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D246"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28C4D6B8" wp14:editId="226E1435">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7409F40A" wp14:editId="3CE42C14">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4138AADC" w14:textId="77777777" w:rsidR="0042195A" w:rsidRPr="0012093B" w:rsidRDefault="0042195A" w:rsidP="0042195A">
      <w:pPr>
        <w:jc w:val="center"/>
        <w:rPr>
          <w:rFonts w:ascii="Arial Black" w:hAnsi="Arial Black"/>
          <w:sz w:val="40"/>
          <w:szCs w:val="40"/>
          <w:lang w:val="en-GB"/>
        </w:rPr>
      </w:pPr>
    </w:p>
    <w:p w14:paraId="35FF952F" w14:textId="77777777" w:rsidR="0042195A" w:rsidRDefault="0042195A" w:rsidP="00A50A8F">
      <w:pPr>
        <w:rPr>
          <w:lang w:val="en-GB"/>
        </w:rPr>
      </w:pPr>
      <w:bookmarkStart w:id="5" w:name="_Toc237143467"/>
    </w:p>
    <w:p w14:paraId="290B0F0E" w14:textId="77777777" w:rsidR="00EF1B59" w:rsidRDefault="00EF1B59" w:rsidP="00A50A8F">
      <w:pPr>
        <w:rPr>
          <w:lang w:val="en-GB"/>
        </w:rPr>
      </w:pPr>
    </w:p>
    <w:p w14:paraId="284D63E7" w14:textId="77777777" w:rsidR="00EF1B59" w:rsidRDefault="00EF1B59" w:rsidP="00A50A8F">
      <w:pPr>
        <w:rPr>
          <w:lang w:val="en-GB"/>
        </w:rPr>
      </w:pPr>
    </w:p>
    <w:p w14:paraId="3BFE6A43" w14:textId="77777777" w:rsidR="00A50A8F" w:rsidRDefault="00A50A8F" w:rsidP="00A50A8F">
      <w:pPr>
        <w:rPr>
          <w:lang w:val="en-GB"/>
        </w:rPr>
      </w:pPr>
    </w:p>
    <w:p w14:paraId="2A3F61E9" w14:textId="77777777" w:rsidR="00A50A8F" w:rsidRDefault="00A50A8F" w:rsidP="00A50A8F">
      <w:pPr>
        <w:rPr>
          <w:lang w:val="en-GB"/>
        </w:rPr>
      </w:pPr>
    </w:p>
    <w:p w14:paraId="5C9BEBC1" w14:textId="77777777" w:rsidR="00A50A8F" w:rsidRDefault="00A50A8F" w:rsidP="00A50A8F">
      <w:pPr>
        <w:rPr>
          <w:lang w:val="en-GB"/>
        </w:rPr>
      </w:pPr>
    </w:p>
    <w:p w14:paraId="64B02939" w14:textId="77777777" w:rsidR="00A50A8F" w:rsidRDefault="00A50A8F" w:rsidP="00A50A8F">
      <w:pPr>
        <w:rPr>
          <w:lang w:val="en-GB"/>
        </w:rPr>
      </w:pPr>
    </w:p>
    <w:p w14:paraId="552A4EF1" w14:textId="77777777" w:rsidR="00A50A8F" w:rsidRDefault="00A50A8F" w:rsidP="00A50A8F">
      <w:pPr>
        <w:rPr>
          <w:lang w:val="en-GB"/>
        </w:rPr>
      </w:pPr>
    </w:p>
    <w:p w14:paraId="53234838" w14:textId="77777777" w:rsidR="00A50A8F" w:rsidRDefault="00A50A8F" w:rsidP="00A50A8F">
      <w:pPr>
        <w:rPr>
          <w:lang w:val="en-GB"/>
        </w:rPr>
      </w:pPr>
    </w:p>
    <w:p w14:paraId="0B966FED"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255099F0" w14:textId="77777777" w:rsidR="0042195A" w:rsidRPr="00A50A8F" w:rsidRDefault="0042195A" w:rsidP="00A50A8F">
      <w:pPr>
        <w:jc w:val="center"/>
        <w:rPr>
          <w:b/>
          <w:sz w:val="56"/>
          <w:szCs w:val="56"/>
          <w:lang w:val="en-GB"/>
        </w:rPr>
      </w:pPr>
    </w:p>
    <w:p w14:paraId="202E4091" w14:textId="77777777" w:rsidR="00A50A8F" w:rsidRPr="00A50A8F" w:rsidRDefault="00A50A8F" w:rsidP="00A50A8F">
      <w:pPr>
        <w:rPr>
          <w:b/>
          <w:sz w:val="56"/>
          <w:szCs w:val="56"/>
          <w:lang w:val="en-GB"/>
        </w:rPr>
      </w:pPr>
    </w:p>
    <w:p w14:paraId="296FACE1" w14:textId="3D9F99D5" w:rsidR="0042195A" w:rsidRPr="00A50A8F" w:rsidRDefault="0079091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w:t>
      </w:r>
      <w:r w:rsidR="00410D35">
        <w:rPr>
          <w:b/>
          <w:sz w:val="56"/>
          <w:szCs w:val="56"/>
          <w:lang w:val="en-GB"/>
        </w:rPr>
        <w:t>3</w:t>
      </w:r>
      <w:r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3C48020A"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31830C5B"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0B7DC6EB" w14:textId="77777777" w:rsidR="0042195A" w:rsidRDefault="0042195A" w:rsidP="00A50A8F">
      <w:pPr>
        <w:rPr>
          <w:lang w:val="en-GB"/>
        </w:rPr>
      </w:pPr>
    </w:p>
    <w:p w14:paraId="7344E043" w14:textId="77777777" w:rsidR="00EF1B59" w:rsidRDefault="00EF1B59" w:rsidP="00A50A8F">
      <w:pPr>
        <w:rPr>
          <w:lang w:val="en-GB"/>
        </w:rPr>
      </w:pPr>
    </w:p>
    <w:p w14:paraId="345C61B4" w14:textId="77777777" w:rsidR="00EF1B59" w:rsidRDefault="00EF1B59" w:rsidP="00A50A8F">
      <w:pPr>
        <w:rPr>
          <w:sz w:val="22"/>
          <w:szCs w:val="22"/>
        </w:rPr>
      </w:pPr>
    </w:p>
    <w:p w14:paraId="571CF781" w14:textId="77777777" w:rsidR="00EF1B59" w:rsidRDefault="00EF1B59" w:rsidP="00A50A8F"/>
    <w:p w14:paraId="0D4FE3C9" w14:textId="77777777" w:rsidR="00A50A8F" w:rsidRDefault="00A50A8F" w:rsidP="00A50A8F"/>
    <w:p w14:paraId="4CE25A47" w14:textId="77777777" w:rsidR="00A50A8F" w:rsidRDefault="00A50A8F" w:rsidP="00A50A8F"/>
    <w:p w14:paraId="22AE41D7" w14:textId="77777777" w:rsidR="00A50A8F" w:rsidRDefault="00A50A8F" w:rsidP="00A50A8F"/>
    <w:p w14:paraId="1220AC1A" w14:textId="77777777" w:rsidR="00A50A8F" w:rsidRDefault="00A50A8F" w:rsidP="00A50A8F"/>
    <w:p w14:paraId="0A771081" w14:textId="77777777" w:rsidR="00A50A8F" w:rsidRDefault="00A50A8F" w:rsidP="00A50A8F"/>
    <w:p w14:paraId="14C0DB0A" w14:textId="77777777" w:rsidR="00A50A8F" w:rsidRDefault="00A50A8F" w:rsidP="00A50A8F"/>
    <w:p w14:paraId="459FCE9F" w14:textId="77777777" w:rsidR="00A50A8F" w:rsidRDefault="00A50A8F" w:rsidP="00A50A8F"/>
    <w:p w14:paraId="1EC68840" w14:textId="77777777" w:rsidR="00A50A8F" w:rsidRDefault="00A50A8F" w:rsidP="00A50A8F"/>
    <w:p w14:paraId="4165B499" w14:textId="77777777" w:rsidR="00A50A8F" w:rsidRDefault="00A50A8F" w:rsidP="00A50A8F"/>
    <w:p w14:paraId="75CE3802" w14:textId="77777777" w:rsidR="00EF1B59" w:rsidRDefault="00A32625" w:rsidP="006B58C6">
      <w:pPr>
        <w:tabs>
          <w:tab w:val="left" w:pos="3165"/>
        </w:tabs>
        <w:rPr>
          <w:sz w:val="22"/>
          <w:szCs w:val="22"/>
        </w:rPr>
      </w:pPr>
      <w:r>
        <w:rPr>
          <w:sz w:val="22"/>
          <w:szCs w:val="22"/>
        </w:rPr>
        <w:tab/>
      </w:r>
    </w:p>
    <w:p w14:paraId="03478A2F" w14:textId="77777777" w:rsidR="00EF1B59" w:rsidRDefault="00EF1B59" w:rsidP="00A50A8F"/>
    <w:p w14:paraId="6A8CDE73" w14:textId="77777777" w:rsidR="00EF1B59" w:rsidRDefault="00EF1B59" w:rsidP="00A50A8F"/>
    <w:p w14:paraId="393ED685" w14:textId="77777777" w:rsidR="00EF1B59" w:rsidRDefault="00EF1B59" w:rsidP="00A50A8F"/>
    <w:p w14:paraId="3AB876A5" w14:textId="77777777" w:rsidR="00EF1B59" w:rsidRDefault="00EF1B59" w:rsidP="00A50A8F">
      <w:pPr>
        <w:rPr>
          <w:sz w:val="22"/>
          <w:szCs w:val="22"/>
        </w:rPr>
      </w:pPr>
    </w:p>
    <w:p w14:paraId="51AC78F9" w14:textId="77777777" w:rsidR="00EF1B59" w:rsidRDefault="00EF1B59" w:rsidP="00A50A8F">
      <w:pPr>
        <w:rPr>
          <w:sz w:val="22"/>
          <w:szCs w:val="22"/>
        </w:rPr>
      </w:pPr>
    </w:p>
    <w:p w14:paraId="60A9CAE9" w14:textId="77777777" w:rsidR="00EF1B59" w:rsidRDefault="00EF1B59" w:rsidP="00A50A8F">
      <w:pPr>
        <w:rPr>
          <w:sz w:val="22"/>
          <w:szCs w:val="22"/>
        </w:rPr>
      </w:pPr>
    </w:p>
    <w:p w14:paraId="6CDA4068" w14:textId="21864FC9"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bookmarkEnd w:id="24"/>
      <w:bookmarkEnd w:id="25"/>
      <w:bookmarkEnd w:id="26"/>
      <w:bookmarkEnd w:id="27"/>
      <w:r w:rsidR="00240286">
        <w:rPr>
          <w:b/>
          <w:sz w:val="22"/>
        </w:rPr>
        <w:t>.0</w:t>
      </w:r>
    </w:p>
    <w:p w14:paraId="0BE5C7FA" w14:textId="65C4384C"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483A27">
        <w:rPr>
          <w:b/>
          <w:noProof/>
          <w:sz w:val="22"/>
        </w:rPr>
        <w:t xml:space="preserve">March </w:t>
      </w:r>
      <w:r w:rsidR="009C3357">
        <w:rPr>
          <w:b/>
          <w:noProof/>
          <w:sz w:val="22"/>
        </w:rPr>
        <w:t>202</w:t>
      </w:r>
      <w:r w:rsidR="00483A27">
        <w:rPr>
          <w:b/>
          <w:noProof/>
          <w:sz w:val="22"/>
        </w:rPr>
        <w:t>3</w:t>
      </w:r>
    </w:p>
    <w:p w14:paraId="09356E68" w14:textId="77777777" w:rsidR="00EF1B59" w:rsidRPr="00EF1B59" w:rsidRDefault="00EF1B59" w:rsidP="0042195A">
      <w:pPr>
        <w:jc w:val="center"/>
        <w:rPr>
          <w:rFonts w:cs="Arial"/>
          <w:sz w:val="44"/>
          <w:szCs w:val="44"/>
        </w:rPr>
      </w:pPr>
    </w:p>
    <w:p w14:paraId="61D9422D"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Start w:id="51" w:name="_Toc89429285"/>
      <w:bookmarkStart w:id="52" w:name="_Toc11896956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6CCB39A" w14:textId="77777777" w:rsidR="00572509" w:rsidRDefault="00572509" w:rsidP="00E85F5C"/>
    <w:p w14:paraId="5613136E"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CD5934">
          <w:rPr>
            <w:noProof/>
            <w:webHidden/>
          </w:rPr>
          <w:t>3</w:t>
        </w:r>
        <w:r w:rsidR="00D13769">
          <w:rPr>
            <w:noProof/>
            <w:webHidden/>
          </w:rPr>
          <w:fldChar w:fldCharType="end"/>
        </w:r>
      </w:hyperlink>
    </w:p>
    <w:p w14:paraId="34DD3FCC"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sidR="00CD5934">
          <w:rPr>
            <w:noProof/>
            <w:webHidden/>
          </w:rPr>
          <w:t>6</w:t>
        </w:r>
        <w:r w:rsidR="00D13769">
          <w:rPr>
            <w:noProof/>
            <w:webHidden/>
          </w:rPr>
          <w:fldChar w:fldCharType="end"/>
        </w:r>
      </w:hyperlink>
    </w:p>
    <w:p w14:paraId="26E550F9"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sidR="00CD5934">
          <w:rPr>
            <w:noProof/>
            <w:webHidden/>
          </w:rPr>
          <w:t>9</w:t>
        </w:r>
        <w:r w:rsidR="00D13769">
          <w:rPr>
            <w:noProof/>
            <w:webHidden/>
          </w:rPr>
          <w:fldChar w:fldCharType="end"/>
        </w:r>
      </w:hyperlink>
    </w:p>
    <w:p w14:paraId="46602E75"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sidR="00CD5934">
          <w:rPr>
            <w:noProof/>
            <w:webHidden/>
          </w:rPr>
          <w:t>16</w:t>
        </w:r>
        <w:r w:rsidR="00D13769">
          <w:rPr>
            <w:noProof/>
            <w:webHidden/>
          </w:rPr>
          <w:fldChar w:fldCharType="end"/>
        </w:r>
      </w:hyperlink>
    </w:p>
    <w:p w14:paraId="72E31BB6"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0DAB13D3"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sidR="00CD5934">
          <w:rPr>
            <w:noProof/>
            <w:webHidden/>
          </w:rPr>
          <w:t>24</w:t>
        </w:r>
        <w:r w:rsidR="00D13769">
          <w:rPr>
            <w:noProof/>
            <w:webHidden/>
          </w:rPr>
          <w:fldChar w:fldCharType="end"/>
        </w:r>
      </w:hyperlink>
    </w:p>
    <w:p w14:paraId="77243F1F"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sidR="00CD5934">
          <w:rPr>
            <w:noProof/>
            <w:webHidden/>
          </w:rPr>
          <w:t>28</w:t>
        </w:r>
        <w:r w:rsidR="00D13769">
          <w:rPr>
            <w:noProof/>
            <w:webHidden/>
          </w:rPr>
          <w:fldChar w:fldCharType="end"/>
        </w:r>
      </w:hyperlink>
    </w:p>
    <w:p w14:paraId="44966E50"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sidR="00CD5934">
          <w:rPr>
            <w:noProof/>
            <w:webHidden/>
          </w:rPr>
          <w:t>30</w:t>
        </w:r>
        <w:r w:rsidR="00D13769">
          <w:rPr>
            <w:noProof/>
            <w:webHidden/>
          </w:rPr>
          <w:fldChar w:fldCharType="end"/>
        </w:r>
      </w:hyperlink>
    </w:p>
    <w:p w14:paraId="5A12DC30"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sidR="00CD5934">
          <w:rPr>
            <w:noProof/>
            <w:webHidden/>
          </w:rPr>
          <w:t>31</w:t>
        </w:r>
        <w:r w:rsidR="00D13769">
          <w:rPr>
            <w:noProof/>
            <w:webHidden/>
          </w:rPr>
          <w:fldChar w:fldCharType="end"/>
        </w:r>
      </w:hyperlink>
    </w:p>
    <w:p w14:paraId="2095F136"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sidR="00CD5934">
          <w:rPr>
            <w:noProof/>
            <w:webHidden/>
          </w:rPr>
          <w:t>33</w:t>
        </w:r>
        <w:r w:rsidR="00D13769">
          <w:rPr>
            <w:noProof/>
            <w:webHidden/>
          </w:rPr>
          <w:fldChar w:fldCharType="end"/>
        </w:r>
      </w:hyperlink>
    </w:p>
    <w:p w14:paraId="33535AF1"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sidR="00CD5934">
          <w:rPr>
            <w:noProof/>
            <w:webHidden/>
          </w:rPr>
          <w:t>38</w:t>
        </w:r>
        <w:r w:rsidR="00D13769">
          <w:rPr>
            <w:noProof/>
            <w:webHidden/>
          </w:rPr>
          <w:fldChar w:fldCharType="end"/>
        </w:r>
      </w:hyperlink>
    </w:p>
    <w:p w14:paraId="1FD49D7A"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sidR="00CD5934">
          <w:rPr>
            <w:noProof/>
            <w:webHidden/>
          </w:rPr>
          <w:t>40</w:t>
        </w:r>
        <w:r w:rsidR="00D13769">
          <w:rPr>
            <w:noProof/>
            <w:webHidden/>
          </w:rPr>
          <w:fldChar w:fldCharType="end"/>
        </w:r>
      </w:hyperlink>
    </w:p>
    <w:p w14:paraId="3AAA2790"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sidR="00CD5934">
          <w:rPr>
            <w:noProof/>
            <w:webHidden/>
          </w:rPr>
          <w:t>49</w:t>
        </w:r>
        <w:r w:rsidR="00D13769">
          <w:rPr>
            <w:noProof/>
            <w:webHidden/>
          </w:rPr>
          <w:fldChar w:fldCharType="end"/>
        </w:r>
      </w:hyperlink>
    </w:p>
    <w:p w14:paraId="2CBC9BC7"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sidR="00CD5934">
          <w:rPr>
            <w:noProof/>
            <w:webHidden/>
          </w:rPr>
          <w:t>50</w:t>
        </w:r>
        <w:r w:rsidR="00D13769">
          <w:rPr>
            <w:noProof/>
            <w:webHidden/>
          </w:rPr>
          <w:fldChar w:fldCharType="end"/>
        </w:r>
      </w:hyperlink>
    </w:p>
    <w:p w14:paraId="5AB0DA50"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sidR="00CD5934">
          <w:rPr>
            <w:noProof/>
            <w:webHidden/>
          </w:rPr>
          <w:t>53</w:t>
        </w:r>
        <w:r w:rsidR="00D13769">
          <w:rPr>
            <w:noProof/>
            <w:webHidden/>
          </w:rPr>
          <w:fldChar w:fldCharType="end"/>
        </w:r>
      </w:hyperlink>
    </w:p>
    <w:p w14:paraId="4DB411AB"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sidR="00CD5934">
          <w:rPr>
            <w:noProof/>
            <w:webHidden/>
          </w:rPr>
          <w:t>80</w:t>
        </w:r>
        <w:r w:rsidR="00D13769">
          <w:rPr>
            <w:noProof/>
            <w:webHidden/>
          </w:rPr>
          <w:fldChar w:fldCharType="end"/>
        </w:r>
      </w:hyperlink>
    </w:p>
    <w:p w14:paraId="1016A876" w14:textId="77777777" w:rsidR="00D13769" w:rsidRDefault="00000000">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sidR="00CD5934">
          <w:rPr>
            <w:noProof/>
            <w:webHidden/>
          </w:rPr>
          <w:t>81</w:t>
        </w:r>
        <w:r w:rsidR="00D13769">
          <w:rPr>
            <w:noProof/>
            <w:webHidden/>
          </w:rPr>
          <w:fldChar w:fldCharType="end"/>
        </w:r>
      </w:hyperlink>
    </w:p>
    <w:p w14:paraId="50497A74" w14:textId="77777777" w:rsidR="00E85F5C" w:rsidRPr="001E6B11" w:rsidRDefault="009A08A5" w:rsidP="00E85F5C">
      <w:r w:rsidRPr="001E6B11">
        <w:rPr>
          <w:rFonts w:ascii="Arial" w:hAnsi="Arial"/>
        </w:rPr>
        <w:fldChar w:fldCharType="end"/>
      </w:r>
    </w:p>
    <w:p w14:paraId="2DEB87D6" w14:textId="77777777" w:rsidR="00E85F5C" w:rsidRDefault="00E85F5C" w:rsidP="00E85F5C"/>
    <w:p w14:paraId="3FC6F276" w14:textId="77777777" w:rsidR="001E6B11" w:rsidRDefault="001E6B11" w:rsidP="00E85F5C"/>
    <w:p w14:paraId="4E506AEA" w14:textId="77777777" w:rsidR="001E6B11" w:rsidRDefault="001E6B11" w:rsidP="00E85F5C"/>
    <w:p w14:paraId="7E2268DF" w14:textId="77777777" w:rsidR="001E6B11" w:rsidRDefault="001E6B11" w:rsidP="00E85F5C"/>
    <w:p w14:paraId="091E395D" w14:textId="77777777" w:rsidR="001E6B11" w:rsidRDefault="001E6B11" w:rsidP="00E85F5C"/>
    <w:p w14:paraId="678B4C1F" w14:textId="77777777" w:rsidR="00EF1B59" w:rsidRDefault="00EF1B59">
      <w:bookmarkStart w:id="53" w:name="_Toc351464857"/>
      <w:bookmarkStart w:id="54" w:name="_Toc370464926"/>
      <w:bookmarkStart w:id="55" w:name="_Toc396723925"/>
      <w:r>
        <w:rPr>
          <w:b/>
          <w:smallCaps/>
        </w:rPr>
        <w:br w:type="page"/>
      </w:r>
    </w:p>
    <w:p w14:paraId="65F428F6" w14:textId="77777777" w:rsidR="007315F0" w:rsidRDefault="007315F0" w:rsidP="007315F0">
      <w:pPr>
        <w:pStyle w:val="Heading1"/>
      </w:pPr>
      <w:bookmarkStart w:id="56" w:name="_Toc430726222"/>
      <w:bookmarkStart w:id="57" w:name="_Toc454803807"/>
      <w:bookmarkStart w:id="58" w:name="_Toc463275389"/>
      <w:bookmarkStart w:id="59" w:name="_Toc465945047"/>
      <w:bookmarkStart w:id="60" w:name="_Toc505077178"/>
      <w:bookmarkStart w:id="61" w:name="_Toc519598635"/>
      <w:bookmarkStart w:id="62" w:name="_Toc526342756"/>
      <w:bookmarkStart w:id="63" w:name="_Toc13824977"/>
      <w:bookmarkStart w:id="64" w:name="_Toc13825602"/>
      <w:bookmarkStart w:id="65" w:name="_Toc16061269"/>
      <w:bookmarkStart w:id="66" w:name="_Toc24100131"/>
      <w:bookmarkStart w:id="67" w:name="_Toc24100169"/>
      <w:bookmarkStart w:id="68" w:name="_Toc39223202"/>
      <w:bookmarkStart w:id="69" w:name="_Toc50710196"/>
      <w:bookmarkStart w:id="70" w:name="_Toc75958006"/>
      <w:bookmarkStart w:id="71" w:name="_Toc89429286"/>
      <w:bookmarkStart w:id="72" w:name="_Toc118969566"/>
      <w:bookmarkEnd w:id="53"/>
      <w:bookmarkEnd w:id="54"/>
      <w:bookmarkEnd w:id="55"/>
      <w:r w:rsidRPr="00C62E77">
        <w:lastRenderedPageBreak/>
        <w:t>Appendix 1a – Tertiary Education Organisations (sorted by Code)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2D44E31" w14:textId="3E1CCEEE"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483A27">
        <w:rPr>
          <w:rFonts w:ascii="Arial" w:hAnsi="Arial" w:cs="Arial"/>
          <w:b/>
          <w:bCs/>
          <w:szCs w:val="22"/>
          <w:lang w:eastAsia="zh-CN"/>
        </w:rPr>
        <w:t xml:space="preserve">March </w:t>
      </w:r>
      <w:r w:rsidR="00AA47F2">
        <w:rPr>
          <w:rFonts w:ascii="Arial" w:hAnsi="Arial" w:cs="Arial"/>
          <w:b/>
          <w:bCs/>
          <w:szCs w:val="22"/>
          <w:lang w:eastAsia="zh-CN"/>
        </w:rPr>
        <w:t>202</w:t>
      </w:r>
      <w:r w:rsidR="00483A27">
        <w:rPr>
          <w:rFonts w:ascii="Arial" w:hAnsi="Arial" w:cs="Arial"/>
          <w:b/>
          <w:bCs/>
          <w:szCs w:val="22"/>
          <w:lang w:eastAsia="zh-CN"/>
        </w:rPr>
        <w:t>3</w:t>
      </w:r>
      <w:r w:rsidR="00AA47F2">
        <w:rPr>
          <w:rFonts w:ascii="Arial" w:hAnsi="Arial" w:cs="Arial"/>
          <w:b/>
          <w:bCs/>
          <w:szCs w:val="22"/>
          <w:lang w:eastAsia="zh-CN"/>
        </w:rPr>
        <w:t>.</w:t>
      </w:r>
    </w:p>
    <w:p w14:paraId="05C88C10" w14:textId="4712048E" w:rsidR="00BA4E23" w:rsidRDefault="00BA4E23" w:rsidP="00BA4E23">
      <w:pPr>
        <w:rPr>
          <w:rFonts w:ascii="Calibri" w:hAnsi="Calibri"/>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1037"/>
        <w:gridCol w:w="5476"/>
      </w:tblGrid>
      <w:tr w:rsidR="00483A27" w:rsidRPr="00483A27" w14:paraId="497DC8A5" w14:textId="77777777" w:rsidTr="002F4099">
        <w:trPr>
          <w:trHeight w:val="260"/>
          <w:tblHeader/>
        </w:trPr>
        <w:tc>
          <w:tcPr>
            <w:tcW w:w="1388" w:type="pct"/>
            <w:shd w:val="clear" w:color="auto" w:fill="auto"/>
            <w:noWrap/>
            <w:vAlign w:val="bottom"/>
            <w:hideMark/>
          </w:tcPr>
          <w:p w14:paraId="1A80EBB5"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Provider Type</w:t>
            </w:r>
          </w:p>
        </w:tc>
        <w:tc>
          <w:tcPr>
            <w:tcW w:w="575" w:type="pct"/>
            <w:shd w:val="clear" w:color="auto" w:fill="auto"/>
            <w:noWrap/>
            <w:vAlign w:val="bottom"/>
            <w:hideMark/>
          </w:tcPr>
          <w:p w14:paraId="5EDF451C"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Code</w:t>
            </w:r>
          </w:p>
        </w:tc>
        <w:tc>
          <w:tcPr>
            <w:tcW w:w="3037" w:type="pct"/>
            <w:shd w:val="clear" w:color="auto" w:fill="auto"/>
            <w:noWrap/>
            <w:vAlign w:val="bottom"/>
            <w:hideMark/>
          </w:tcPr>
          <w:p w14:paraId="366B3284"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Name</w:t>
            </w:r>
          </w:p>
        </w:tc>
      </w:tr>
      <w:tr w:rsidR="00483A27" w:rsidRPr="00483A27" w14:paraId="0D85E6CE" w14:textId="77777777" w:rsidTr="00483A27">
        <w:trPr>
          <w:trHeight w:val="250"/>
        </w:trPr>
        <w:tc>
          <w:tcPr>
            <w:tcW w:w="1388" w:type="pct"/>
            <w:shd w:val="clear" w:color="auto" w:fill="auto"/>
            <w:noWrap/>
            <w:vAlign w:val="bottom"/>
            <w:hideMark/>
          </w:tcPr>
          <w:p w14:paraId="798741D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Pūkenga subsidiaries</w:t>
            </w:r>
          </w:p>
        </w:tc>
        <w:tc>
          <w:tcPr>
            <w:tcW w:w="575" w:type="pct"/>
            <w:shd w:val="clear" w:color="auto" w:fill="auto"/>
            <w:noWrap/>
            <w:vAlign w:val="bottom"/>
            <w:hideMark/>
          </w:tcPr>
          <w:p w14:paraId="54F60ED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6004</w:t>
            </w:r>
          </w:p>
        </w:tc>
        <w:tc>
          <w:tcPr>
            <w:tcW w:w="3037" w:type="pct"/>
            <w:shd w:val="clear" w:color="auto" w:fill="auto"/>
            <w:noWrap/>
            <w:vAlign w:val="bottom"/>
            <w:hideMark/>
          </w:tcPr>
          <w:p w14:paraId="7EA4A61F"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Unitec New Zealand Ltd</w:t>
            </w:r>
          </w:p>
        </w:tc>
      </w:tr>
      <w:tr w:rsidR="00483A27" w:rsidRPr="00483A27" w14:paraId="086F66E6" w14:textId="77777777" w:rsidTr="002F4099">
        <w:trPr>
          <w:trHeight w:val="250"/>
        </w:trPr>
        <w:tc>
          <w:tcPr>
            <w:tcW w:w="1388" w:type="pct"/>
            <w:shd w:val="clear" w:color="auto" w:fill="auto"/>
            <w:noWrap/>
            <w:vAlign w:val="bottom"/>
          </w:tcPr>
          <w:p w14:paraId="64F423E8" w14:textId="2D88C0BB"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512688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6006</w:t>
            </w:r>
          </w:p>
        </w:tc>
        <w:tc>
          <w:tcPr>
            <w:tcW w:w="3037" w:type="pct"/>
            <w:shd w:val="clear" w:color="auto" w:fill="auto"/>
            <w:noWrap/>
            <w:vAlign w:val="bottom"/>
            <w:hideMark/>
          </w:tcPr>
          <w:p w14:paraId="2E40D671"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Ara Institute of Canterbury</w:t>
            </w:r>
          </w:p>
        </w:tc>
      </w:tr>
      <w:tr w:rsidR="00483A27" w:rsidRPr="00483A27" w14:paraId="02DFF05B" w14:textId="77777777" w:rsidTr="002F4099">
        <w:trPr>
          <w:trHeight w:val="250"/>
        </w:trPr>
        <w:tc>
          <w:tcPr>
            <w:tcW w:w="1388" w:type="pct"/>
            <w:shd w:val="clear" w:color="auto" w:fill="auto"/>
            <w:noWrap/>
            <w:vAlign w:val="bottom"/>
          </w:tcPr>
          <w:p w14:paraId="34CB41B9" w14:textId="725691FC"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4A52A9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6007</w:t>
            </w:r>
          </w:p>
        </w:tc>
        <w:tc>
          <w:tcPr>
            <w:tcW w:w="3037" w:type="pct"/>
            <w:shd w:val="clear" w:color="auto" w:fill="auto"/>
            <w:noWrap/>
            <w:vAlign w:val="bottom"/>
            <w:hideMark/>
          </w:tcPr>
          <w:p w14:paraId="7F5F3778"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Eastern Institute of Technology</w:t>
            </w:r>
          </w:p>
        </w:tc>
      </w:tr>
      <w:tr w:rsidR="00483A27" w:rsidRPr="00483A27" w14:paraId="41AF4E03" w14:textId="77777777" w:rsidTr="002F4099">
        <w:trPr>
          <w:trHeight w:val="250"/>
        </w:trPr>
        <w:tc>
          <w:tcPr>
            <w:tcW w:w="1388" w:type="pct"/>
            <w:shd w:val="clear" w:color="auto" w:fill="auto"/>
            <w:noWrap/>
            <w:vAlign w:val="bottom"/>
          </w:tcPr>
          <w:p w14:paraId="64148CFA" w14:textId="7E2B5865"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3713C5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6008</w:t>
            </w:r>
          </w:p>
        </w:tc>
        <w:tc>
          <w:tcPr>
            <w:tcW w:w="3037" w:type="pct"/>
            <w:shd w:val="clear" w:color="auto" w:fill="auto"/>
            <w:noWrap/>
            <w:vAlign w:val="bottom"/>
            <w:hideMark/>
          </w:tcPr>
          <w:p w14:paraId="2A23FD0B"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Wellington Institute of Technology</w:t>
            </w:r>
          </w:p>
        </w:tc>
      </w:tr>
      <w:tr w:rsidR="00483A27" w:rsidRPr="00483A27" w14:paraId="248CB12E" w14:textId="77777777" w:rsidTr="002F4099">
        <w:trPr>
          <w:trHeight w:val="250"/>
        </w:trPr>
        <w:tc>
          <w:tcPr>
            <w:tcW w:w="1388" w:type="pct"/>
            <w:shd w:val="clear" w:color="auto" w:fill="auto"/>
            <w:noWrap/>
            <w:vAlign w:val="bottom"/>
          </w:tcPr>
          <w:p w14:paraId="7D5099B6" w14:textId="5FEB119A"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825C60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6009</w:t>
            </w:r>
          </w:p>
        </w:tc>
        <w:tc>
          <w:tcPr>
            <w:tcW w:w="3037" w:type="pct"/>
            <w:shd w:val="clear" w:color="auto" w:fill="auto"/>
            <w:noWrap/>
            <w:vAlign w:val="bottom"/>
            <w:hideMark/>
          </w:tcPr>
          <w:p w14:paraId="7C2B4F43"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Universal College of Learning</w:t>
            </w:r>
          </w:p>
        </w:tc>
      </w:tr>
      <w:tr w:rsidR="00483A27" w:rsidRPr="00483A27" w14:paraId="574BCAC6" w14:textId="77777777" w:rsidTr="002F4099">
        <w:trPr>
          <w:trHeight w:val="250"/>
        </w:trPr>
        <w:tc>
          <w:tcPr>
            <w:tcW w:w="1388" w:type="pct"/>
            <w:shd w:val="clear" w:color="auto" w:fill="auto"/>
            <w:noWrap/>
            <w:vAlign w:val="bottom"/>
          </w:tcPr>
          <w:p w14:paraId="447604A8" w14:textId="580F24F9"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E9D7DC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6010</w:t>
            </w:r>
          </w:p>
        </w:tc>
        <w:tc>
          <w:tcPr>
            <w:tcW w:w="3037" w:type="pct"/>
            <w:shd w:val="clear" w:color="auto" w:fill="auto"/>
            <w:noWrap/>
            <w:vAlign w:val="bottom"/>
            <w:hideMark/>
          </w:tcPr>
          <w:p w14:paraId="7AEFA9A3"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Manukau Institute of Technology</w:t>
            </w:r>
          </w:p>
        </w:tc>
      </w:tr>
      <w:tr w:rsidR="00483A27" w:rsidRPr="00483A27" w14:paraId="50FAA5B1" w14:textId="77777777" w:rsidTr="002F4099">
        <w:trPr>
          <w:trHeight w:val="250"/>
        </w:trPr>
        <w:tc>
          <w:tcPr>
            <w:tcW w:w="1388" w:type="pct"/>
            <w:shd w:val="clear" w:color="auto" w:fill="auto"/>
            <w:noWrap/>
            <w:vAlign w:val="bottom"/>
          </w:tcPr>
          <w:p w14:paraId="11AEF1D0" w14:textId="580A511A"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F7F70E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6011</w:t>
            </w:r>
          </w:p>
        </w:tc>
        <w:tc>
          <w:tcPr>
            <w:tcW w:w="3037" w:type="pct"/>
            <w:shd w:val="clear" w:color="auto" w:fill="auto"/>
            <w:noWrap/>
            <w:vAlign w:val="bottom"/>
            <w:hideMark/>
          </w:tcPr>
          <w:p w14:paraId="571B64E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Nelson Marlborough Institute of Technology Ltd</w:t>
            </w:r>
          </w:p>
        </w:tc>
      </w:tr>
      <w:tr w:rsidR="00483A27" w:rsidRPr="00483A27" w14:paraId="072456A2" w14:textId="77777777" w:rsidTr="002F4099">
        <w:trPr>
          <w:trHeight w:val="250"/>
        </w:trPr>
        <w:tc>
          <w:tcPr>
            <w:tcW w:w="1388" w:type="pct"/>
            <w:shd w:val="clear" w:color="auto" w:fill="auto"/>
            <w:noWrap/>
            <w:vAlign w:val="bottom"/>
          </w:tcPr>
          <w:p w14:paraId="3AB364D9" w14:textId="1ED63AD3"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F30A1B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6012</w:t>
            </w:r>
          </w:p>
        </w:tc>
        <w:tc>
          <w:tcPr>
            <w:tcW w:w="3037" w:type="pct"/>
            <w:shd w:val="clear" w:color="auto" w:fill="auto"/>
            <w:noWrap/>
            <w:vAlign w:val="bottom"/>
            <w:hideMark/>
          </w:tcPr>
          <w:p w14:paraId="57B99F62"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NorthTec</w:t>
            </w:r>
          </w:p>
        </w:tc>
      </w:tr>
      <w:tr w:rsidR="00483A27" w:rsidRPr="00483A27" w14:paraId="73CA9822" w14:textId="77777777" w:rsidTr="002F4099">
        <w:trPr>
          <w:trHeight w:val="250"/>
        </w:trPr>
        <w:tc>
          <w:tcPr>
            <w:tcW w:w="1388" w:type="pct"/>
            <w:shd w:val="clear" w:color="auto" w:fill="auto"/>
            <w:noWrap/>
            <w:vAlign w:val="bottom"/>
          </w:tcPr>
          <w:p w14:paraId="181C4B23" w14:textId="1B9B651B"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07B3FB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6013</w:t>
            </w:r>
          </w:p>
        </w:tc>
        <w:tc>
          <w:tcPr>
            <w:tcW w:w="3037" w:type="pct"/>
            <w:shd w:val="clear" w:color="auto" w:fill="auto"/>
            <w:noWrap/>
            <w:vAlign w:val="bottom"/>
            <w:hideMark/>
          </w:tcPr>
          <w:p w14:paraId="63489D62"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Otago Polytechnic Ltd</w:t>
            </w:r>
          </w:p>
        </w:tc>
      </w:tr>
      <w:tr w:rsidR="00483A27" w:rsidRPr="00483A27" w14:paraId="1C8E17C8" w14:textId="77777777" w:rsidTr="002F4099">
        <w:trPr>
          <w:trHeight w:val="250"/>
        </w:trPr>
        <w:tc>
          <w:tcPr>
            <w:tcW w:w="1388" w:type="pct"/>
            <w:shd w:val="clear" w:color="auto" w:fill="auto"/>
            <w:noWrap/>
            <w:vAlign w:val="bottom"/>
          </w:tcPr>
          <w:p w14:paraId="3E3B40E5" w14:textId="338275FB"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235647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6014</w:t>
            </w:r>
          </w:p>
        </w:tc>
        <w:tc>
          <w:tcPr>
            <w:tcW w:w="3037" w:type="pct"/>
            <w:shd w:val="clear" w:color="auto" w:fill="auto"/>
            <w:noWrap/>
            <w:vAlign w:val="bottom"/>
            <w:hideMark/>
          </w:tcPr>
          <w:p w14:paraId="555AEEF5"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Whitireia New Zealand</w:t>
            </w:r>
          </w:p>
        </w:tc>
      </w:tr>
      <w:tr w:rsidR="00483A27" w:rsidRPr="00483A27" w14:paraId="6A8B1CAE" w14:textId="77777777" w:rsidTr="002F4099">
        <w:trPr>
          <w:trHeight w:val="250"/>
        </w:trPr>
        <w:tc>
          <w:tcPr>
            <w:tcW w:w="1388" w:type="pct"/>
            <w:shd w:val="clear" w:color="auto" w:fill="auto"/>
            <w:noWrap/>
            <w:vAlign w:val="bottom"/>
          </w:tcPr>
          <w:p w14:paraId="123317EB" w14:textId="2EF4E85D"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D29580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6015</w:t>
            </w:r>
          </w:p>
        </w:tc>
        <w:tc>
          <w:tcPr>
            <w:tcW w:w="3037" w:type="pct"/>
            <w:shd w:val="clear" w:color="auto" w:fill="auto"/>
            <w:noWrap/>
            <w:vAlign w:val="bottom"/>
            <w:hideMark/>
          </w:tcPr>
          <w:p w14:paraId="4623E814"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Southern Institute of Technology Ltd</w:t>
            </w:r>
          </w:p>
        </w:tc>
      </w:tr>
      <w:tr w:rsidR="00483A27" w:rsidRPr="00483A27" w14:paraId="48104FB6" w14:textId="77777777" w:rsidTr="002F4099">
        <w:trPr>
          <w:trHeight w:val="250"/>
        </w:trPr>
        <w:tc>
          <w:tcPr>
            <w:tcW w:w="1388" w:type="pct"/>
            <w:shd w:val="clear" w:color="auto" w:fill="auto"/>
            <w:noWrap/>
            <w:vAlign w:val="bottom"/>
          </w:tcPr>
          <w:p w14:paraId="75D8421C" w14:textId="04830AE2"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46D128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6017</w:t>
            </w:r>
          </w:p>
        </w:tc>
        <w:tc>
          <w:tcPr>
            <w:tcW w:w="3037" w:type="pct"/>
            <w:shd w:val="clear" w:color="auto" w:fill="auto"/>
            <w:noWrap/>
            <w:vAlign w:val="bottom"/>
            <w:hideMark/>
          </w:tcPr>
          <w:p w14:paraId="676C7D50"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Western Institute of Technology at Taranaki</w:t>
            </w:r>
          </w:p>
        </w:tc>
      </w:tr>
      <w:tr w:rsidR="00483A27" w:rsidRPr="00483A27" w14:paraId="0E3FEE39" w14:textId="77777777" w:rsidTr="002F4099">
        <w:trPr>
          <w:trHeight w:val="250"/>
        </w:trPr>
        <w:tc>
          <w:tcPr>
            <w:tcW w:w="1388" w:type="pct"/>
            <w:shd w:val="clear" w:color="auto" w:fill="auto"/>
            <w:noWrap/>
            <w:vAlign w:val="bottom"/>
          </w:tcPr>
          <w:p w14:paraId="34CED74E" w14:textId="32454470"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E268B2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6019</w:t>
            </w:r>
          </w:p>
        </w:tc>
        <w:tc>
          <w:tcPr>
            <w:tcW w:w="3037" w:type="pct"/>
            <w:shd w:val="clear" w:color="auto" w:fill="auto"/>
            <w:noWrap/>
            <w:vAlign w:val="bottom"/>
            <w:hideMark/>
          </w:tcPr>
          <w:p w14:paraId="27B60DE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Waikato Institute of Technology Ltd</w:t>
            </w:r>
          </w:p>
        </w:tc>
      </w:tr>
      <w:tr w:rsidR="00483A27" w:rsidRPr="00483A27" w14:paraId="41AF1B6A" w14:textId="77777777" w:rsidTr="002F4099">
        <w:trPr>
          <w:trHeight w:val="250"/>
        </w:trPr>
        <w:tc>
          <w:tcPr>
            <w:tcW w:w="1388" w:type="pct"/>
            <w:shd w:val="clear" w:color="auto" w:fill="auto"/>
            <w:noWrap/>
            <w:vAlign w:val="bottom"/>
          </w:tcPr>
          <w:p w14:paraId="45A2C6FD" w14:textId="265F495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0B8C04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6022</w:t>
            </w:r>
          </w:p>
        </w:tc>
        <w:tc>
          <w:tcPr>
            <w:tcW w:w="3037" w:type="pct"/>
            <w:shd w:val="clear" w:color="auto" w:fill="auto"/>
            <w:noWrap/>
            <w:vAlign w:val="bottom"/>
            <w:hideMark/>
          </w:tcPr>
          <w:p w14:paraId="1AB58B5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Open Polytechnic of New Zealand Ltd</w:t>
            </w:r>
          </w:p>
        </w:tc>
      </w:tr>
      <w:tr w:rsidR="00483A27" w:rsidRPr="00483A27" w14:paraId="7CC4E1D4" w14:textId="77777777" w:rsidTr="002F4099">
        <w:trPr>
          <w:trHeight w:val="250"/>
        </w:trPr>
        <w:tc>
          <w:tcPr>
            <w:tcW w:w="1388" w:type="pct"/>
            <w:shd w:val="clear" w:color="auto" w:fill="auto"/>
            <w:noWrap/>
            <w:vAlign w:val="bottom"/>
          </w:tcPr>
          <w:p w14:paraId="75BB7BAF" w14:textId="308D617A"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484E20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6024</w:t>
            </w:r>
          </w:p>
        </w:tc>
        <w:tc>
          <w:tcPr>
            <w:tcW w:w="3037" w:type="pct"/>
            <w:shd w:val="clear" w:color="auto" w:fill="auto"/>
            <w:noWrap/>
            <w:vAlign w:val="bottom"/>
            <w:hideMark/>
          </w:tcPr>
          <w:p w14:paraId="68E037AD"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Tai Poutini Polytechnic</w:t>
            </w:r>
          </w:p>
        </w:tc>
      </w:tr>
      <w:tr w:rsidR="00483A27" w:rsidRPr="00483A27" w14:paraId="3EB39293" w14:textId="77777777" w:rsidTr="002F4099">
        <w:trPr>
          <w:trHeight w:val="250"/>
        </w:trPr>
        <w:tc>
          <w:tcPr>
            <w:tcW w:w="1388" w:type="pct"/>
            <w:shd w:val="clear" w:color="auto" w:fill="auto"/>
            <w:noWrap/>
            <w:vAlign w:val="bottom"/>
          </w:tcPr>
          <w:p w14:paraId="28187721" w14:textId="3AE15B1D"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D9F033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6025</w:t>
            </w:r>
          </w:p>
        </w:tc>
        <w:tc>
          <w:tcPr>
            <w:tcW w:w="3037" w:type="pct"/>
            <w:shd w:val="clear" w:color="auto" w:fill="auto"/>
            <w:noWrap/>
            <w:vAlign w:val="bottom"/>
            <w:hideMark/>
          </w:tcPr>
          <w:p w14:paraId="684BCAE5"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Toi Ohomai Institute of Technology Ltd</w:t>
            </w:r>
          </w:p>
        </w:tc>
      </w:tr>
      <w:tr w:rsidR="00483A27" w:rsidRPr="00483A27" w14:paraId="5E26EB89" w14:textId="77777777" w:rsidTr="00483A27">
        <w:trPr>
          <w:trHeight w:val="250"/>
        </w:trPr>
        <w:tc>
          <w:tcPr>
            <w:tcW w:w="1388" w:type="pct"/>
            <w:shd w:val="clear" w:color="auto" w:fill="auto"/>
            <w:noWrap/>
            <w:vAlign w:val="bottom"/>
            <w:hideMark/>
          </w:tcPr>
          <w:p w14:paraId="0A0AF40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w:t>
            </w:r>
          </w:p>
        </w:tc>
        <w:tc>
          <w:tcPr>
            <w:tcW w:w="575" w:type="pct"/>
            <w:shd w:val="clear" w:color="auto" w:fill="auto"/>
            <w:noWrap/>
            <w:vAlign w:val="bottom"/>
            <w:hideMark/>
          </w:tcPr>
          <w:p w14:paraId="613FCC1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8016</w:t>
            </w:r>
          </w:p>
        </w:tc>
        <w:tc>
          <w:tcPr>
            <w:tcW w:w="3037" w:type="pct"/>
            <w:shd w:val="clear" w:color="auto" w:fill="auto"/>
            <w:noWrap/>
            <w:vAlign w:val="bottom"/>
            <w:hideMark/>
          </w:tcPr>
          <w:p w14:paraId="67846BC2"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Tokomairiro High School YG</w:t>
            </w:r>
          </w:p>
        </w:tc>
      </w:tr>
      <w:tr w:rsidR="00483A27" w:rsidRPr="00483A27" w14:paraId="6697A37E" w14:textId="77777777" w:rsidTr="00483A27">
        <w:trPr>
          <w:trHeight w:val="250"/>
        </w:trPr>
        <w:tc>
          <w:tcPr>
            <w:tcW w:w="1388" w:type="pct"/>
            <w:shd w:val="clear" w:color="auto" w:fill="auto"/>
            <w:noWrap/>
            <w:vAlign w:val="bottom"/>
            <w:hideMark/>
          </w:tcPr>
          <w:p w14:paraId="1626BC7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University</w:t>
            </w:r>
          </w:p>
        </w:tc>
        <w:tc>
          <w:tcPr>
            <w:tcW w:w="575" w:type="pct"/>
            <w:shd w:val="clear" w:color="auto" w:fill="auto"/>
            <w:noWrap/>
            <w:vAlign w:val="bottom"/>
            <w:hideMark/>
          </w:tcPr>
          <w:p w14:paraId="6719D97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7001</w:t>
            </w:r>
          </w:p>
        </w:tc>
        <w:tc>
          <w:tcPr>
            <w:tcW w:w="3037" w:type="pct"/>
            <w:shd w:val="clear" w:color="auto" w:fill="auto"/>
            <w:noWrap/>
            <w:vAlign w:val="bottom"/>
            <w:hideMark/>
          </w:tcPr>
          <w:p w14:paraId="65B8335F"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The University of Auckland</w:t>
            </w:r>
          </w:p>
        </w:tc>
      </w:tr>
      <w:tr w:rsidR="00483A27" w:rsidRPr="00483A27" w14:paraId="4A2FF76F" w14:textId="77777777" w:rsidTr="002F4099">
        <w:trPr>
          <w:trHeight w:val="250"/>
        </w:trPr>
        <w:tc>
          <w:tcPr>
            <w:tcW w:w="1388" w:type="pct"/>
            <w:shd w:val="clear" w:color="auto" w:fill="auto"/>
            <w:noWrap/>
            <w:vAlign w:val="bottom"/>
          </w:tcPr>
          <w:p w14:paraId="62680CC3" w14:textId="342F0165"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CBE759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7002</w:t>
            </w:r>
          </w:p>
        </w:tc>
        <w:tc>
          <w:tcPr>
            <w:tcW w:w="3037" w:type="pct"/>
            <w:shd w:val="clear" w:color="auto" w:fill="auto"/>
            <w:noWrap/>
            <w:vAlign w:val="bottom"/>
            <w:hideMark/>
          </w:tcPr>
          <w:p w14:paraId="41B14EF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University of Waikato</w:t>
            </w:r>
          </w:p>
        </w:tc>
      </w:tr>
      <w:tr w:rsidR="00483A27" w:rsidRPr="00483A27" w14:paraId="48344573" w14:textId="77777777" w:rsidTr="002F4099">
        <w:trPr>
          <w:trHeight w:val="250"/>
        </w:trPr>
        <w:tc>
          <w:tcPr>
            <w:tcW w:w="1388" w:type="pct"/>
            <w:shd w:val="clear" w:color="auto" w:fill="auto"/>
            <w:noWrap/>
            <w:vAlign w:val="bottom"/>
          </w:tcPr>
          <w:p w14:paraId="2D3427A8" w14:textId="0A555BA2"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4E212B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7003</w:t>
            </w:r>
          </w:p>
        </w:tc>
        <w:tc>
          <w:tcPr>
            <w:tcW w:w="3037" w:type="pct"/>
            <w:shd w:val="clear" w:color="auto" w:fill="auto"/>
            <w:noWrap/>
            <w:vAlign w:val="bottom"/>
            <w:hideMark/>
          </w:tcPr>
          <w:p w14:paraId="2FF43F7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Massey University</w:t>
            </w:r>
          </w:p>
        </w:tc>
      </w:tr>
      <w:tr w:rsidR="00483A27" w:rsidRPr="00483A27" w14:paraId="4991D6C5" w14:textId="77777777" w:rsidTr="002F4099">
        <w:trPr>
          <w:trHeight w:val="250"/>
        </w:trPr>
        <w:tc>
          <w:tcPr>
            <w:tcW w:w="1388" w:type="pct"/>
            <w:shd w:val="clear" w:color="auto" w:fill="auto"/>
            <w:noWrap/>
            <w:vAlign w:val="bottom"/>
          </w:tcPr>
          <w:p w14:paraId="1859189C" w14:textId="07A90476"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D11C54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7004</w:t>
            </w:r>
          </w:p>
        </w:tc>
        <w:tc>
          <w:tcPr>
            <w:tcW w:w="3037" w:type="pct"/>
            <w:shd w:val="clear" w:color="auto" w:fill="auto"/>
            <w:noWrap/>
            <w:vAlign w:val="bottom"/>
            <w:hideMark/>
          </w:tcPr>
          <w:p w14:paraId="1DC92B60"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Victoria University of Wellington</w:t>
            </w:r>
          </w:p>
        </w:tc>
      </w:tr>
      <w:tr w:rsidR="00483A27" w:rsidRPr="00483A27" w14:paraId="24BAA99E" w14:textId="77777777" w:rsidTr="002F4099">
        <w:trPr>
          <w:trHeight w:val="250"/>
        </w:trPr>
        <w:tc>
          <w:tcPr>
            <w:tcW w:w="1388" w:type="pct"/>
            <w:shd w:val="clear" w:color="auto" w:fill="auto"/>
            <w:noWrap/>
            <w:vAlign w:val="bottom"/>
          </w:tcPr>
          <w:p w14:paraId="7AE915AF" w14:textId="7A1CD59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AF1DDC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7005</w:t>
            </w:r>
          </w:p>
        </w:tc>
        <w:tc>
          <w:tcPr>
            <w:tcW w:w="3037" w:type="pct"/>
            <w:shd w:val="clear" w:color="auto" w:fill="auto"/>
            <w:noWrap/>
            <w:vAlign w:val="bottom"/>
            <w:hideMark/>
          </w:tcPr>
          <w:p w14:paraId="0BD5D0DF"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University of Canterbury</w:t>
            </w:r>
          </w:p>
        </w:tc>
      </w:tr>
      <w:tr w:rsidR="00483A27" w:rsidRPr="00483A27" w14:paraId="503A5EC3" w14:textId="77777777" w:rsidTr="002F4099">
        <w:trPr>
          <w:trHeight w:val="250"/>
        </w:trPr>
        <w:tc>
          <w:tcPr>
            <w:tcW w:w="1388" w:type="pct"/>
            <w:shd w:val="clear" w:color="auto" w:fill="auto"/>
            <w:noWrap/>
            <w:vAlign w:val="bottom"/>
          </w:tcPr>
          <w:p w14:paraId="2809EB7D" w14:textId="3F3B00EF"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F9BF32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7006</w:t>
            </w:r>
          </w:p>
        </w:tc>
        <w:tc>
          <w:tcPr>
            <w:tcW w:w="3037" w:type="pct"/>
            <w:shd w:val="clear" w:color="auto" w:fill="auto"/>
            <w:noWrap/>
            <w:vAlign w:val="bottom"/>
            <w:hideMark/>
          </w:tcPr>
          <w:p w14:paraId="3CCAEEDD"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Lincoln University</w:t>
            </w:r>
          </w:p>
        </w:tc>
      </w:tr>
      <w:tr w:rsidR="00483A27" w:rsidRPr="00483A27" w14:paraId="278AA041" w14:textId="77777777" w:rsidTr="002F4099">
        <w:trPr>
          <w:trHeight w:val="250"/>
        </w:trPr>
        <w:tc>
          <w:tcPr>
            <w:tcW w:w="1388" w:type="pct"/>
            <w:shd w:val="clear" w:color="auto" w:fill="auto"/>
            <w:noWrap/>
            <w:vAlign w:val="bottom"/>
          </w:tcPr>
          <w:p w14:paraId="6A524DCE" w14:textId="559FAD0F"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27FD86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7007</w:t>
            </w:r>
          </w:p>
        </w:tc>
        <w:tc>
          <w:tcPr>
            <w:tcW w:w="3037" w:type="pct"/>
            <w:shd w:val="clear" w:color="auto" w:fill="auto"/>
            <w:noWrap/>
            <w:vAlign w:val="bottom"/>
            <w:hideMark/>
          </w:tcPr>
          <w:p w14:paraId="2D9E28A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University of Otago</w:t>
            </w:r>
          </w:p>
        </w:tc>
      </w:tr>
      <w:tr w:rsidR="00483A27" w:rsidRPr="00483A27" w14:paraId="5D11D95D" w14:textId="77777777" w:rsidTr="002F4099">
        <w:trPr>
          <w:trHeight w:val="250"/>
        </w:trPr>
        <w:tc>
          <w:tcPr>
            <w:tcW w:w="1388" w:type="pct"/>
            <w:shd w:val="clear" w:color="auto" w:fill="auto"/>
            <w:noWrap/>
            <w:vAlign w:val="bottom"/>
          </w:tcPr>
          <w:p w14:paraId="0C32B4AF" w14:textId="69BF094A"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04A539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7008</w:t>
            </w:r>
          </w:p>
        </w:tc>
        <w:tc>
          <w:tcPr>
            <w:tcW w:w="3037" w:type="pct"/>
            <w:shd w:val="clear" w:color="auto" w:fill="auto"/>
            <w:noWrap/>
            <w:vAlign w:val="bottom"/>
            <w:hideMark/>
          </w:tcPr>
          <w:p w14:paraId="0E75ED0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University of Technology (AUT)</w:t>
            </w:r>
          </w:p>
        </w:tc>
      </w:tr>
      <w:tr w:rsidR="00483A27" w:rsidRPr="00483A27" w14:paraId="757207C4" w14:textId="77777777" w:rsidTr="00483A27">
        <w:trPr>
          <w:trHeight w:val="250"/>
        </w:trPr>
        <w:tc>
          <w:tcPr>
            <w:tcW w:w="1388" w:type="pct"/>
            <w:shd w:val="clear" w:color="auto" w:fill="auto"/>
            <w:noWrap/>
            <w:vAlign w:val="bottom"/>
            <w:hideMark/>
          </w:tcPr>
          <w:p w14:paraId="10CC9FC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Wananga</w:t>
            </w:r>
          </w:p>
        </w:tc>
        <w:tc>
          <w:tcPr>
            <w:tcW w:w="575" w:type="pct"/>
            <w:shd w:val="clear" w:color="auto" w:fill="auto"/>
            <w:noWrap/>
            <w:vAlign w:val="bottom"/>
            <w:hideMark/>
          </w:tcPr>
          <w:p w14:paraId="15194FD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8630</w:t>
            </w:r>
          </w:p>
        </w:tc>
        <w:tc>
          <w:tcPr>
            <w:tcW w:w="3037" w:type="pct"/>
            <w:shd w:val="clear" w:color="auto" w:fill="auto"/>
            <w:noWrap/>
            <w:vAlign w:val="bottom"/>
            <w:hideMark/>
          </w:tcPr>
          <w:p w14:paraId="07196CD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Wānanga o Aotearoa</w:t>
            </w:r>
          </w:p>
        </w:tc>
      </w:tr>
      <w:tr w:rsidR="00483A27" w:rsidRPr="00483A27" w14:paraId="12248629" w14:textId="77777777" w:rsidTr="002F4099">
        <w:trPr>
          <w:trHeight w:val="250"/>
        </w:trPr>
        <w:tc>
          <w:tcPr>
            <w:tcW w:w="1388" w:type="pct"/>
            <w:shd w:val="clear" w:color="auto" w:fill="auto"/>
            <w:noWrap/>
            <w:vAlign w:val="bottom"/>
          </w:tcPr>
          <w:p w14:paraId="32A0CDDC" w14:textId="0FE2453A"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E063AE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9241</w:t>
            </w:r>
          </w:p>
        </w:tc>
        <w:tc>
          <w:tcPr>
            <w:tcW w:w="3037" w:type="pct"/>
            <w:shd w:val="clear" w:color="auto" w:fill="auto"/>
            <w:noWrap/>
            <w:vAlign w:val="bottom"/>
            <w:hideMark/>
          </w:tcPr>
          <w:p w14:paraId="300D87E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Wānanga o Raukawa</w:t>
            </w:r>
          </w:p>
        </w:tc>
      </w:tr>
      <w:tr w:rsidR="00483A27" w:rsidRPr="00483A27" w14:paraId="454EA4B2" w14:textId="77777777" w:rsidTr="002F4099">
        <w:trPr>
          <w:trHeight w:val="250"/>
        </w:trPr>
        <w:tc>
          <w:tcPr>
            <w:tcW w:w="1388" w:type="pct"/>
            <w:shd w:val="clear" w:color="auto" w:fill="auto"/>
            <w:noWrap/>
            <w:vAlign w:val="bottom"/>
          </w:tcPr>
          <w:p w14:paraId="1E3B9E6D" w14:textId="76867CBC"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03972A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9386</w:t>
            </w:r>
          </w:p>
        </w:tc>
        <w:tc>
          <w:tcPr>
            <w:tcW w:w="3037" w:type="pct"/>
            <w:shd w:val="clear" w:color="auto" w:fill="auto"/>
            <w:noWrap/>
            <w:vAlign w:val="bottom"/>
            <w:hideMark/>
          </w:tcPr>
          <w:p w14:paraId="66F0F75D"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Te Whare Wānanga o Awanuiārangi</w:t>
            </w:r>
          </w:p>
        </w:tc>
      </w:tr>
      <w:tr w:rsidR="00483A27" w:rsidRPr="00483A27" w14:paraId="45B5E720" w14:textId="77777777" w:rsidTr="00483A27">
        <w:trPr>
          <w:trHeight w:val="250"/>
        </w:trPr>
        <w:tc>
          <w:tcPr>
            <w:tcW w:w="1388" w:type="pct"/>
            <w:shd w:val="clear" w:color="auto" w:fill="auto"/>
            <w:noWrap/>
            <w:vAlign w:val="bottom"/>
            <w:hideMark/>
          </w:tcPr>
          <w:p w14:paraId="7511087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Private Training Establishment</w:t>
            </w:r>
          </w:p>
        </w:tc>
        <w:tc>
          <w:tcPr>
            <w:tcW w:w="575" w:type="pct"/>
            <w:shd w:val="clear" w:color="auto" w:fill="auto"/>
            <w:noWrap/>
            <w:vAlign w:val="bottom"/>
            <w:hideMark/>
          </w:tcPr>
          <w:p w14:paraId="297DD7B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5997</w:t>
            </w:r>
          </w:p>
        </w:tc>
        <w:tc>
          <w:tcPr>
            <w:tcW w:w="3037" w:type="pct"/>
            <w:shd w:val="clear" w:color="auto" w:fill="auto"/>
            <w:noWrap/>
            <w:vAlign w:val="bottom"/>
            <w:hideMark/>
          </w:tcPr>
          <w:p w14:paraId="5BC8E99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Electrical Training Company Limited</w:t>
            </w:r>
          </w:p>
        </w:tc>
      </w:tr>
      <w:tr w:rsidR="00483A27" w:rsidRPr="00483A27" w14:paraId="43AF613E" w14:textId="77777777" w:rsidTr="002F4099">
        <w:trPr>
          <w:trHeight w:val="280"/>
        </w:trPr>
        <w:tc>
          <w:tcPr>
            <w:tcW w:w="1388" w:type="pct"/>
            <w:shd w:val="clear" w:color="auto" w:fill="auto"/>
            <w:noWrap/>
            <w:vAlign w:val="bottom"/>
          </w:tcPr>
          <w:p w14:paraId="6E7082F9" w14:textId="3F5216D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D5D8E2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6034</w:t>
            </w:r>
          </w:p>
        </w:tc>
        <w:tc>
          <w:tcPr>
            <w:tcW w:w="3037" w:type="pct"/>
            <w:shd w:val="clear" w:color="auto" w:fill="auto"/>
            <w:noWrap/>
            <w:vAlign w:val="bottom"/>
            <w:hideMark/>
          </w:tcPr>
          <w:p w14:paraId="3924612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Marine and Specialised Technologies Academy of NZ</w:t>
            </w:r>
          </w:p>
        </w:tc>
      </w:tr>
      <w:tr w:rsidR="00483A27" w:rsidRPr="00483A27" w14:paraId="40A88731" w14:textId="77777777" w:rsidTr="002F4099">
        <w:trPr>
          <w:trHeight w:val="280"/>
        </w:trPr>
        <w:tc>
          <w:tcPr>
            <w:tcW w:w="1388" w:type="pct"/>
            <w:shd w:val="clear" w:color="auto" w:fill="auto"/>
            <w:noWrap/>
            <w:vAlign w:val="bottom"/>
          </w:tcPr>
          <w:p w14:paraId="3A326615" w14:textId="4B43DFD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8316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6039</w:t>
            </w:r>
          </w:p>
        </w:tc>
        <w:tc>
          <w:tcPr>
            <w:tcW w:w="3037" w:type="pct"/>
            <w:shd w:val="clear" w:color="auto" w:fill="auto"/>
            <w:noWrap/>
            <w:vAlign w:val="bottom"/>
            <w:hideMark/>
          </w:tcPr>
          <w:p w14:paraId="51FBB70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Mission Ready HQ Limited</w:t>
            </w:r>
          </w:p>
        </w:tc>
      </w:tr>
      <w:tr w:rsidR="00483A27" w:rsidRPr="00483A27" w14:paraId="38796B31" w14:textId="77777777" w:rsidTr="002F4099">
        <w:trPr>
          <w:trHeight w:val="280"/>
        </w:trPr>
        <w:tc>
          <w:tcPr>
            <w:tcW w:w="1388" w:type="pct"/>
            <w:shd w:val="clear" w:color="auto" w:fill="auto"/>
            <w:noWrap/>
            <w:vAlign w:val="bottom"/>
          </w:tcPr>
          <w:p w14:paraId="1C5736DF" w14:textId="05F041B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8E0DB3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6043</w:t>
            </w:r>
          </w:p>
        </w:tc>
        <w:tc>
          <w:tcPr>
            <w:tcW w:w="3037" w:type="pct"/>
            <w:shd w:val="clear" w:color="auto" w:fill="auto"/>
            <w:noWrap/>
            <w:vAlign w:val="bottom"/>
            <w:hideMark/>
          </w:tcPr>
          <w:p w14:paraId="4546640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Airways International Limited</w:t>
            </w:r>
          </w:p>
        </w:tc>
      </w:tr>
      <w:tr w:rsidR="00483A27" w:rsidRPr="00483A27" w14:paraId="1B17BFC8" w14:textId="77777777" w:rsidTr="002F4099">
        <w:trPr>
          <w:trHeight w:val="280"/>
        </w:trPr>
        <w:tc>
          <w:tcPr>
            <w:tcW w:w="1388" w:type="pct"/>
            <w:shd w:val="clear" w:color="auto" w:fill="auto"/>
            <w:noWrap/>
            <w:vAlign w:val="bottom"/>
          </w:tcPr>
          <w:p w14:paraId="2512052E" w14:textId="6D15927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F5D690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6658</w:t>
            </w:r>
          </w:p>
        </w:tc>
        <w:tc>
          <w:tcPr>
            <w:tcW w:w="3037" w:type="pct"/>
            <w:shd w:val="clear" w:color="auto" w:fill="auto"/>
            <w:noWrap/>
            <w:vAlign w:val="bottom"/>
            <w:hideMark/>
          </w:tcPr>
          <w:p w14:paraId="7D93685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Literacy Aotearoa Charitable Trust</w:t>
            </w:r>
          </w:p>
        </w:tc>
      </w:tr>
      <w:tr w:rsidR="00483A27" w:rsidRPr="00483A27" w14:paraId="3481DD92" w14:textId="77777777" w:rsidTr="002F4099">
        <w:trPr>
          <w:trHeight w:val="280"/>
        </w:trPr>
        <w:tc>
          <w:tcPr>
            <w:tcW w:w="1388" w:type="pct"/>
            <w:shd w:val="clear" w:color="auto" w:fill="auto"/>
            <w:noWrap/>
            <w:vAlign w:val="bottom"/>
          </w:tcPr>
          <w:p w14:paraId="79252934" w14:textId="6FA0FE0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1AAB00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6661</w:t>
            </w:r>
          </w:p>
        </w:tc>
        <w:tc>
          <w:tcPr>
            <w:tcW w:w="3037" w:type="pct"/>
            <w:shd w:val="clear" w:color="auto" w:fill="auto"/>
            <w:noWrap/>
            <w:vAlign w:val="bottom"/>
            <w:hideMark/>
          </w:tcPr>
          <w:p w14:paraId="2C2F7AA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Industry Connection for Excellence</w:t>
            </w:r>
          </w:p>
        </w:tc>
      </w:tr>
      <w:tr w:rsidR="00483A27" w:rsidRPr="00483A27" w14:paraId="56C1803F" w14:textId="77777777" w:rsidTr="002F4099">
        <w:trPr>
          <w:trHeight w:val="280"/>
        </w:trPr>
        <w:tc>
          <w:tcPr>
            <w:tcW w:w="1388" w:type="pct"/>
            <w:shd w:val="clear" w:color="auto" w:fill="auto"/>
            <w:noWrap/>
            <w:vAlign w:val="bottom"/>
          </w:tcPr>
          <w:p w14:paraId="751DEFA5" w14:textId="0E3D424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87F835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6665</w:t>
            </w:r>
          </w:p>
        </w:tc>
        <w:tc>
          <w:tcPr>
            <w:tcW w:w="3037" w:type="pct"/>
            <w:shd w:val="clear" w:color="auto" w:fill="auto"/>
            <w:noWrap/>
            <w:vAlign w:val="bottom"/>
            <w:hideMark/>
          </w:tcPr>
          <w:p w14:paraId="6EDE070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Vocational Secondary Tertiary Education &amp; Training (VSTET) Limited</w:t>
            </w:r>
          </w:p>
        </w:tc>
      </w:tr>
      <w:tr w:rsidR="00483A27" w:rsidRPr="00483A27" w14:paraId="0E292D09" w14:textId="77777777" w:rsidTr="002F4099">
        <w:trPr>
          <w:trHeight w:val="280"/>
        </w:trPr>
        <w:tc>
          <w:tcPr>
            <w:tcW w:w="1388" w:type="pct"/>
            <w:shd w:val="clear" w:color="auto" w:fill="auto"/>
            <w:noWrap/>
            <w:vAlign w:val="bottom"/>
          </w:tcPr>
          <w:p w14:paraId="5861DAE9" w14:textId="5F25915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D17F7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6668</w:t>
            </w:r>
          </w:p>
        </w:tc>
        <w:tc>
          <w:tcPr>
            <w:tcW w:w="3037" w:type="pct"/>
            <w:shd w:val="clear" w:color="auto" w:fill="auto"/>
            <w:noWrap/>
            <w:vAlign w:val="bottom"/>
            <w:hideMark/>
          </w:tcPr>
          <w:p w14:paraId="5B77634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Teach First New Zealand Trust</w:t>
            </w:r>
          </w:p>
        </w:tc>
      </w:tr>
      <w:tr w:rsidR="00483A27" w:rsidRPr="00483A27" w14:paraId="43BF1C0E" w14:textId="77777777" w:rsidTr="002F4099">
        <w:trPr>
          <w:trHeight w:val="280"/>
        </w:trPr>
        <w:tc>
          <w:tcPr>
            <w:tcW w:w="1388" w:type="pct"/>
            <w:shd w:val="clear" w:color="auto" w:fill="auto"/>
            <w:noWrap/>
            <w:vAlign w:val="bottom"/>
          </w:tcPr>
          <w:p w14:paraId="5CB15E40" w14:textId="3F466D4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B79AEF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6672</w:t>
            </w:r>
          </w:p>
        </w:tc>
        <w:tc>
          <w:tcPr>
            <w:tcW w:w="3037" w:type="pct"/>
            <w:shd w:val="clear" w:color="auto" w:fill="auto"/>
            <w:noWrap/>
            <w:vAlign w:val="bottom"/>
            <w:hideMark/>
          </w:tcPr>
          <w:p w14:paraId="263B15C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Wera Consultants Ltd</w:t>
            </w:r>
          </w:p>
        </w:tc>
      </w:tr>
      <w:tr w:rsidR="00483A27" w:rsidRPr="00483A27" w14:paraId="5743EAC3" w14:textId="77777777" w:rsidTr="002F4099">
        <w:trPr>
          <w:trHeight w:val="280"/>
        </w:trPr>
        <w:tc>
          <w:tcPr>
            <w:tcW w:w="1388" w:type="pct"/>
            <w:shd w:val="clear" w:color="auto" w:fill="auto"/>
            <w:noWrap/>
            <w:vAlign w:val="bottom"/>
          </w:tcPr>
          <w:p w14:paraId="15A417BC" w14:textId="0BDA59F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32F482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6679</w:t>
            </w:r>
          </w:p>
        </w:tc>
        <w:tc>
          <w:tcPr>
            <w:tcW w:w="3037" w:type="pct"/>
            <w:shd w:val="clear" w:color="auto" w:fill="auto"/>
            <w:noWrap/>
            <w:vAlign w:val="bottom"/>
            <w:hideMark/>
          </w:tcPr>
          <w:p w14:paraId="57F1187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AMA Training Group Limited</w:t>
            </w:r>
          </w:p>
        </w:tc>
      </w:tr>
      <w:tr w:rsidR="00483A27" w:rsidRPr="00483A27" w14:paraId="0B91014F" w14:textId="77777777" w:rsidTr="002F4099">
        <w:trPr>
          <w:trHeight w:val="280"/>
        </w:trPr>
        <w:tc>
          <w:tcPr>
            <w:tcW w:w="1388" w:type="pct"/>
            <w:shd w:val="clear" w:color="auto" w:fill="auto"/>
            <w:noWrap/>
            <w:vAlign w:val="bottom"/>
          </w:tcPr>
          <w:p w14:paraId="639225C3" w14:textId="52BA1C2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8BF8B6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7100</w:t>
            </w:r>
          </w:p>
        </w:tc>
        <w:tc>
          <w:tcPr>
            <w:tcW w:w="3037" w:type="pct"/>
            <w:shd w:val="clear" w:color="auto" w:fill="auto"/>
            <w:noWrap/>
            <w:vAlign w:val="bottom"/>
            <w:hideMark/>
          </w:tcPr>
          <w:p w14:paraId="67538E8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Rau Ora Limited</w:t>
            </w:r>
          </w:p>
        </w:tc>
      </w:tr>
      <w:tr w:rsidR="00483A27" w:rsidRPr="00483A27" w14:paraId="2EE46BAB" w14:textId="77777777" w:rsidTr="002F4099">
        <w:trPr>
          <w:trHeight w:val="280"/>
        </w:trPr>
        <w:tc>
          <w:tcPr>
            <w:tcW w:w="1388" w:type="pct"/>
            <w:shd w:val="clear" w:color="auto" w:fill="auto"/>
            <w:noWrap/>
            <w:vAlign w:val="bottom"/>
          </w:tcPr>
          <w:p w14:paraId="54EBE2C1" w14:textId="48D7636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866E2A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7123</w:t>
            </w:r>
          </w:p>
        </w:tc>
        <w:tc>
          <w:tcPr>
            <w:tcW w:w="3037" w:type="pct"/>
            <w:shd w:val="clear" w:color="auto" w:fill="auto"/>
            <w:noWrap/>
            <w:vAlign w:val="bottom"/>
            <w:hideMark/>
          </w:tcPr>
          <w:p w14:paraId="1E11E0A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North Shore Helicopter Training Limited</w:t>
            </w:r>
          </w:p>
        </w:tc>
      </w:tr>
      <w:tr w:rsidR="00483A27" w:rsidRPr="00483A27" w14:paraId="29C5DB60" w14:textId="77777777" w:rsidTr="002F4099">
        <w:trPr>
          <w:trHeight w:val="280"/>
        </w:trPr>
        <w:tc>
          <w:tcPr>
            <w:tcW w:w="1388" w:type="pct"/>
            <w:shd w:val="clear" w:color="auto" w:fill="auto"/>
            <w:noWrap/>
            <w:vAlign w:val="bottom"/>
          </w:tcPr>
          <w:p w14:paraId="0C034269" w14:textId="0A0C5E3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4176DF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7170</w:t>
            </w:r>
          </w:p>
        </w:tc>
        <w:tc>
          <w:tcPr>
            <w:tcW w:w="3037" w:type="pct"/>
            <w:shd w:val="clear" w:color="auto" w:fill="auto"/>
            <w:noWrap/>
            <w:vAlign w:val="bottom"/>
            <w:hideMark/>
          </w:tcPr>
          <w:p w14:paraId="41E282E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Real World Education Limited</w:t>
            </w:r>
          </w:p>
        </w:tc>
      </w:tr>
      <w:tr w:rsidR="00483A27" w:rsidRPr="00483A27" w14:paraId="7E3C11BA" w14:textId="77777777" w:rsidTr="002F4099">
        <w:trPr>
          <w:trHeight w:val="280"/>
        </w:trPr>
        <w:tc>
          <w:tcPr>
            <w:tcW w:w="1388" w:type="pct"/>
            <w:shd w:val="clear" w:color="auto" w:fill="auto"/>
            <w:noWrap/>
            <w:vAlign w:val="bottom"/>
          </w:tcPr>
          <w:p w14:paraId="267DAF78" w14:textId="17869BD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EC14DE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7184</w:t>
            </w:r>
          </w:p>
        </w:tc>
        <w:tc>
          <w:tcPr>
            <w:tcW w:w="3037" w:type="pct"/>
            <w:shd w:val="clear" w:color="auto" w:fill="auto"/>
            <w:noWrap/>
            <w:vAlign w:val="bottom"/>
            <w:hideMark/>
          </w:tcPr>
          <w:p w14:paraId="18D6A9C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Allied Trades Institute Limited</w:t>
            </w:r>
          </w:p>
        </w:tc>
      </w:tr>
      <w:tr w:rsidR="00483A27" w:rsidRPr="00483A27" w14:paraId="51168830" w14:textId="77777777" w:rsidTr="002F4099">
        <w:trPr>
          <w:trHeight w:val="280"/>
        </w:trPr>
        <w:tc>
          <w:tcPr>
            <w:tcW w:w="1388" w:type="pct"/>
            <w:shd w:val="clear" w:color="auto" w:fill="auto"/>
            <w:noWrap/>
            <w:vAlign w:val="bottom"/>
          </w:tcPr>
          <w:p w14:paraId="618115FD" w14:textId="2214CA9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03569D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7197</w:t>
            </w:r>
          </w:p>
        </w:tc>
        <w:tc>
          <w:tcPr>
            <w:tcW w:w="3037" w:type="pct"/>
            <w:shd w:val="clear" w:color="auto" w:fill="auto"/>
            <w:noWrap/>
            <w:vAlign w:val="bottom"/>
            <w:hideMark/>
          </w:tcPr>
          <w:p w14:paraId="0C2A62A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Ngātiwai Education Limited Partnership</w:t>
            </w:r>
          </w:p>
        </w:tc>
      </w:tr>
      <w:tr w:rsidR="00483A27" w:rsidRPr="00483A27" w14:paraId="4C28E980" w14:textId="77777777" w:rsidTr="002F4099">
        <w:trPr>
          <w:trHeight w:val="280"/>
        </w:trPr>
        <w:tc>
          <w:tcPr>
            <w:tcW w:w="1388" w:type="pct"/>
            <w:shd w:val="clear" w:color="auto" w:fill="auto"/>
            <w:noWrap/>
            <w:vAlign w:val="bottom"/>
          </w:tcPr>
          <w:p w14:paraId="68738123" w14:textId="12ABD92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22E048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7198</w:t>
            </w:r>
          </w:p>
        </w:tc>
        <w:tc>
          <w:tcPr>
            <w:tcW w:w="3037" w:type="pct"/>
            <w:shd w:val="clear" w:color="auto" w:fill="auto"/>
            <w:noWrap/>
            <w:vAlign w:val="bottom"/>
            <w:hideMark/>
          </w:tcPr>
          <w:p w14:paraId="2A71006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Manaaki Ora Trust</w:t>
            </w:r>
          </w:p>
        </w:tc>
      </w:tr>
      <w:tr w:rsidR="00483A27" w:rsidRPr="00483A27" w14:paraId="4CCF8201" w14:textId="77777777" w:rsidTr="002F4099">
        <w:trPr>
          <w:trHeight w:val="280"/>
        </w:trPr>
        <w:tc>
          <w:tcPr>
            <w:tcW w:w="1388" w:type="pct"/>
            <w:shd w:val="clear" w:color="auto" w:fill="auto"/>
            <w:noWrap/>
            <w:vAlign w:val="bottom"/>
          </w:tcPr>
          <w:p w14:paraId="58929FED" w14:textId="65B62A5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C0E2B6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7252</w:t>
            </w:r>
          </w:p>
        </w:tc>
        <w:tc>
          <w:tcPr>
            <w:tcW w:w="3037" w:type="pct"/>
            <w:shd w:val="clear" w:color="auto" w:fill="auto"/>
            <w:noWrap/>
            <w:vAlign w:val="bottom"/>
            <w:hideMark/>
          </w:tcPr>
          <w:p w14:paraId="16A4D6C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AMS Group Limited</w:t>
            </w:r>
          </w:p>
        </w:tc>
      </w:tr>
      <w:tr w:rsidR="00483A27" w:rsidRPr="00483A27" w14:paraId="00005550" w14:textId="77777777" w:rsidTr="002F4099">
        <w:trPr>
          <w:trHeight w:val="280"/>
        </w:trPr>
        <w:tc>
          <w:tcPr>
            <w:tcW w:w="1388" w:type="pct"/>
            <w:shd w:val="clear" w:color="auto" w:fill="auto"/>
            <w:noWrap/>
            <w:vAlign w:val="bottom"/>
          </w:tcPr>
          <w:p w14:paraId="4FBB3CAD" w14:textId="1882696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D138A4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7256</w:t>
            </w:r>
          </w:p>
        </w:tc>
        <w:tc>
          <w:tcPr>
            <w:tcW w:w="3037" w:type="pct"/>
            <w:shd w:val="clear" w:color="auto" w:fill="auto"/>
            <w:noWrap/>
            <w:vAlign w:val="bottom"/>
            <w:hideMark/>
          </w:tcPr>
          <w:p w14:paraId="51AD4A1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Southern Wings Limited</w:t>
            </w:r>
          </w:p>
        </w:tc>
      </w:tr>
      <w:tr w:rsidR="00483A27" w:rsidRPr="00483A27" w14:paraId="48583256" w14:textId="77777777" w:rsidTr="002F4099">
        <w:trPr>
          <w:trHeight w:val="280"/>
        </w:trPr>
        <w:tc>
          <w:tcPr>
            <w:tcW w:w="1388" w:type="pct"/>
            <w:shd w:val="clear" w:color="auto" w:fill="auto"/>
            <w:noWrap/>
            <w:vAlign w:val="bottom"/>
          </w:tcPr>
          <w:p w14:paraId="27D58254" w14:textId="5E115CB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4F5A70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7265</w:t>
            </w:r>
          </w:p>
        </w:tc>
        <w:tc>
          <w:tcPr>
            <w:tcW w:w="3037" w:type="pct"/>
            <w:shd w:val="clear" w:color="auto" w:fill="auto"/>
            <w:noWrap/>
            <w:vAlign w:val="bottom"/>
            <w:hideMark/>
          </w:tcPr>
          <w:p w14:paraId="1F16CA3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Fairview Educational Services Limited</w:t>
            </w:r>
          </w:p>
        </w:tc>
      </w:tr>
      <w:tr w:rsidR="00483A27" w:rsidRPr="00483A27" w14:paraId="69738AFE" w14:textId="77777777" w:rsidTr="002F4099">
        <w:trPr>
          <w:trHeight w:val="280"/>
        </w:trPr>
        <w:tc>
          <w:tcPr>
            <w:tcW w:w="1388" w:type="pct"/>
            <w:shd w:val="clear" w:color="auto" w:fill="auto"/>
            <w:noWrap/>
            <w:vAlign w:val="bottom"/>
          </w:tcPr>
          <w:p w14:paraId="7A8FFA56" w14:textId="5B1DE3D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083A11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7282</w:t>
            </w:r>
          </w:p>
        </w:tc>
        <w:tc>
          <w:tcPr>
            <w:tcW w:w="3037" w:type="pct"/>
            <w:shd w:val="clear" w:color="auto" w:fill="auto"/>
            <w:noWrap/>
            <w:vAlign w:val="bottom"/>
            <w:hideMark/>
          </w:tcPr>
          <w:p w14:paraId="54C6CB5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College of Chinese Medicine Limited</w:t>
            </w:r>
          </w:p>
        </w:tc>
      </w:tr>
      <w:tr w:rsidR="00483A27" w:rsidRPr="00483A27" w14:paraId="534C684B" w14:textId="77777777" w:rsidTr="002F4099">
        <w:trPr>
          <w:trHeight w:val="280"/>
        </w:trPr>
        <w:tc>
          <w:tcPr>
            <w:tcW w:w="1388" w:type="pct"/>
            <w:shd w:val="clear" w:color="auto" w:fill="auto"/>
            <w:noWrap/>
            <w:vAlign w:val="bottom"/>
          </w:tcPr>
          <w:p w14:paraId="10A81508" w14:textId="24B9A9E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B3B96D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7303</w:t>
            </w:r>
          </w:p>
        </w:tc>
        <w:tc>
          <w:tcPr>
            <w:tcW w:w="3037" w:type="pct"/>
            <w:shd w:val="clear" w:color="auto" w:fill="auto"/>
            <w:noWrap/>
            <w:vAlign w:val="bottom"/>
            <w:hideMark/>
          </w:tcPr>
          <w:p w14:paraId="5815B1A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 Tech Limited</w:t>
            </w:r>
          </w:p>
        </w:tc>
      </w:tr>
      <w:tr w:rsidR="00483A27" w:rsidRPr="00483A27" w14:paraId="2B3F80A3" w14:textId="77777777" w:rsidTr="002F4099">
        <w:trPr>
          <w:trHeight w:val="280"/>
        </w:trPr>
        <w:tc>
          <w:tcPr>
            <w:tcW w:w="1388" w:type="pct"/>
            <w:shd w:val="clear" w:color="auto" w:fill="auto"/>
            <w:noWrap/>
            <w:vAlign w:val="bottom"/>
          </w:tcPr>
          <w:p w14:paraId="3549FA49" w14:textId="01B71E9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21391B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7318</w:t>
            </w:r>
          </w:p>
        </w:tc>
        <w:tc>
          <w:tcPr>
            <w:tcW w:w="3037" w:type="pct"/>
            <w:shd w:val="clear" w:color="auto" w:fill="auto"/>
            <w:noWrap/>
            <w:vAlign w:val="bottom"/>
            <w:hideMark/>
          </w:tcPr>
          <w:p w14:paraId="73CA197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Sue's Unlimited Limited</w:t>
            </w:r>
          </w:p>
        </w:tc>
      </w:tr>
      <w:tr w:rsidR="00483A27" w:rsidRPr="00483A27" w14:paraId="085DC781" w14:textId="77777777" w:rsidTr="002F4099">
        <w:trPr>
          <w:trHeight w:val="280"/>
        </w:trPr>
        <w:tc>
          <w:tcPr>
            <w:tcW w:w="1388" w:type="pct"/>
            <w:shd w:val="clear" w:color="auto" w:fill="auto"/>
            <w:noWrap/>
            <w:vAlign w:val="bottom"/>
          </w:tcPr>
          <w:p w14:paraId="3E36ACAE" w14:textId="691D586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28B634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7321</w:t>
            </w:r>
          </w:p>
        </w:tc>
        <w:tc>
          <w:tcPr>
            <w:tcW w:w="3037" w:type="pct"/>
            <w:shd w:val="clear" w:color="auto" w:fill="auto"/>
            <w:noWrap/>
            <w:vAlign w:val="bottom"/>
            <w:hideMark/>
          </w:tcPr>
          <w:p w14:paraId="486C935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St John New Zealand</w:t>
            </w:r>
          </w:p>
        </w:tc>
      </w:tr>
      <w:tr w:rsidR="00483A27" w:rsidRPr="00483A27" w14:paraId="6B4E0EB2" w14:textId="77777777" w:rsidTr="002F4099">
        <w:trPr>
          <w:trHeight w:val="280"/>
        </w:trPr>
        <w:tc>
          <w:tcPr>
            <w:tcW w:w="1388" w:type="pct"/>
            <w:shd w:val="clear" w:color="auto" w:fill="auto"/>
            <w:noWrap/>
            <w:vAlign w:val="bottom"/>
          </w:tcPr>
          <w:p w14:paraId="10BB513F" w14:textId="25D44CB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D2885E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7326</w:t>
            </w:r>
          </w:p>
        </w:tc>
        <w:tc>
          <w:tcPr>
            <w:tcW w:w="3037" w:type="pct"/>
            <w:shd w:val="clear" w:color="auto" w:fill="auto"/>
            <w:noWrap/>
            <w:vAlign w:val="bottom"/>
            <w:hideMark/>
          </w:tcPr>
          <w:p w14:paraId="16A5A23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Radio Limited</w:t>
            </w:r>
          </w:p>
        </w:tc>
      </w:tr>
      <w:tr w:rsidR="00483A27" w:rsidRPr="00483A27" w14:paraId="736FCA10" w14:textId="77777777" w:rsidTr="002F4099">
        <w:trPr>
          <w:trHeight w:val="280"/>
        </w:trPr>
        <w:tc>
          <w:tcPr>
            <w:tcW w:w="1388" w:type="pct"/>
            <w:shd w:val="clear" w:color="auto" w:fill="auto"/>
            <w:noWrap/>
            <w:vAlign w:val="bottom"/>
          </w:tcPr>
          <w:p w14:paraId="2C96AB44" w14:textId="5C8F0FC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B35190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7356</w:t>
            </w:r>
          </w:p>
        </w:tc>
        <w:tc>
          <w:tcPr>
            <w:tcW w:w="3037" w:type="pct"/>
            <w:shd w:val="clear" w:color="auto" w:fill="auto"/>
            <w:noWrap/>
            <w:vAlign w:val="bottom"/>
            <w:hideMark/>
          </w:tcPr>
          <w:p w14:paraId="2F0F279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Mr Barber Limited</w:t>
            </w:r>
          </w:p>
        </w:tc>
      </w:tr>
      <w:tr w:rsidR="00483A27" w:rsidRPr="00483A27" w14:paraId="2926E4D7" w14:textId="77777777" w:rsidTr="002F4099">
        <w:trPr>
          <w:trHeight w:val="280"/>
        </w:trPr>
        <w:tc>
          <w:tcPr>
            <w:tcW w:w="1388" w:type="pct"/>
            <w:shd w:val="clear" w:color="auto" w:fill="auto"/>
            <w:noWrap/>
            <w:vAlign w:val="bottom"/>
          </w:tcPr>
          <w:p w14:paraId="22A7B6B5" w14:textId="775CE0D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719110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7372</w:t>
            </w:r>
          </w:p>
        </w:tc>
        <w:tc>
          <w:tcPr>
            <w:tcW w:w="3037" w:type="pct"/>
            <w:shd w:val="clear" w:color="auto" w:fill="auto"/>
            <w:noWrap/>
            <w:vAlign w:val="bottom"/>
            <w:hideMark/>
          </w:tcPr>
          <w:p w14:paraId="37ADFF4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Future Skills Academy Limited</w:t>
            </w:r>
          </w:p>
        </w:tc>
      </w:tr>
      <w:tr w:rsidR="00483A27" w:rsidRPr="00483A27" w14:paraId="6347C87F" w14:textId="77777777" w:rsidTr="002F4099">
        <w:trPr>
          <w:trHeight w:val="280"/>
        </w:trPr>
        <w:tc>
          <w:tcPr>
            <w:tcW w:w="1388" w:type="pct"/>
            <w:shd w:val="clear" w:color="auto" w:fill="auto"/>
            <w:noWrap/>
            <w:vAlign w:val="bottom"/>
          </w:tcPr>
          <w:p w14:paraId="5425DFB9" w14:textId="412B787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C04B15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7380</w:t>
            </w:r>
          </w:p>
        </w:tc>
        <w:tc>
          <w:tcPr>
            <w:tcW w:w="3037" w:type="pct"/>
            <w:shd w:val="clear" w:color="auto" w:fill="auto"/>
            <w:noWrap/>
            <w:vAlign w:val="bottom"/>
            <w:hideMark/>
          </w:tcPr>
          <w:p w14:paraId="6B136CF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Skydiving School Limited</w:t>
            </w:r>
          </w:p>
        </w:tc>
      </w:tr>
      <w:tr w:rsidR="00483A27" w:rsidRPr="00483A27" w14:paraId="5B38F7D7" w14:textId="77777777" w:rsidTr="002F4099">
        <w:trPr>
          <w:trHeight w:val="280"/>
        </w:trPr>
        <w:tc>
          <w:tcPr>
            <w:tcW w:w="1388" w:type="pct"/>
            <w:shd w:val="clear" w:color="auto" w:fill="auto"/>
            <w:noWrap/>
            <w:vAlign w:val="bottom"/>
          </w:tcPr>
          <w:p w14:paraId="53E393B7" w14:textId="3BBA5D8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CA6BCA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7381</w:t>
            </w:r>
          </w:p>
        </w:tc>
        <w:tc>
          <w:tcPr>
            <w:tcW w:w="3037" w:type="pct"/>
            <w:shd w:val="clear" w:color="auto" w:fill="auto"/>
            <w:noWrap/>
            <w:vAlign w:val="bottom"/>
            <w:hideMark/>
          </w:tcPr>
          <w:p w14:paraId="03A139F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Samala Robinson Academy Limited</w:t>
            </w:r>
          </w:p>
        </w:tc>
      </w:tr>
      <w:tr w:rsidR="00483A27" w:rsidRPr="00483A27" w14:paraId="182474EB" w14:textId="77777777" w:rsidTr="002F4099">
        <w:trPr>
          <w:trHeight w:val="280"/>
        </w:trPr>
        <w:tc>
          <w:tcPr>
            <w:tcW w:w="1388" w:type="pct"/>
            <w:shd w:val="clear" w:color="auto" w:fill="auto"/>
            <w:noWrap/>
            <w:vAlign w:val="bottom"/>
          </w:tcPr>
          <w:p w14:paraId="3388E7C5" w14:textId="77A1EEA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630434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7391</w:t>
            </w:r>
          </w:p>
        </w:tc>
        <w:tc>
          <w:tcPr>
            <w:tcW w:w="3037" w:type="pct"/>
            <w:shd w:val="clear" w:color="auto" w:fill="auto"/>
            <w:noWrap/>
            <w:vAlign w:val="bottom"/>
            <w:hideMark/>
          </w:tcPr>
          <w:p w14:paraId="249235B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EmployNZ Limited</w:t>
            </w:r>
          </w:p>
        </w:tc>
      </w:tr>
      <w:tr w:rsidR="00483A27" w:rsidRPr="00483A27" w14:paraId="7E537DBA" w14:textId="77777777" w:rsidTr="002F4099">
        <w:trPr>
          <w:trHeight w:val="280"/>
        </w:trPr>
        <w:tc>
          <w:tcPr>
            <w:tcW w:w="1388" w:type="pct"/>
            <w:shd w:val="clear" w:color="auto" w:fill="auto"/>
            <w:noWrap/>
            <w:vAlign w:val="bottom"/>
          </w:tcPr>
          <w:p w14:paraId="49A62C5E" w14:textId="1A4CB5B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700F98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7402</w:t>
            </w:r>
          </w:p>
        </w:tc>
        <w:tc>
          <w:tcPr>
            <w:tcW w:w="3037" w:type="pct"/>
            <w:shd w:val="clear" w:color="auto" w:fill="auto"/>
            <w:noWrap/>
            <w:vAlign w:val="bottom"/>
            <w:hideMark/>
          </w:tcPr>
          <w:p w14:paraId="4B72632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National Trade Academy Limited</w:t>
            </w:r>
          </w:p>
        </w:tc>
      </w:tr>
      <w:tr w:rsidR="00483A27" w:rsidRPr="00483A27" w14:paraId="450AE9CD" w14:textId="77777777" w:rsidTr="002F4099">
        <w:trPr>
          <w:trHeight w:val="280"/>
        </w:trPr>
        <w:tc>
          <w:tcPr>
            <w:tcW w:w="1388" w:type="pct"/>
            <w:shd w:val="clear" w:color="auto" w:fill="auto"/>
            <w:noWrap/>
            <w:vAlign w:val="bottom"/>
          </w:tcPr>
          <w:p w14:paraId="640B343E" w14:textId="0BE3E08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CE0091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7413</w:t>
            </w:r>
          </w:p>
        </w:tc>
        <w:tc>
          <w:tcPr>
            <w:tcW w:w="3037" w:type="pct"/>
            <w:shd w:val="clear" w:color="auto" w:fill="auto"/>
            <w:noWrap/>
            <w:vAlign w:val="bottom"/>
            <w:hideMark/>
          </w:tcPr>
          <w:p w14:paraId="59CA682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Aero Club Incorporated</w:t>
            </w:r>
          </w:p>
        </w:tc>
      </w:tr>
      <w:tr w:rsidR="00483A27" w:rsidRPr="00483A27" w14:paraId="479FEADF" w14:textId="77777777" w:rsidTr="002F4099">
        <w:trPr>
          <w:trHeight w:val="280"/>
        </w:trPr>
        <w:tc>
          <w:tcPr>
            <w:tcW w:w="1388" w:type="pct"/>
            <w:shd w:val="clear" w:color="auto" w:fill="auto"/>
            <w:noWrap/>
            <w:vAlign w:val="bottom"/>
          </w:tcPr>
          <w:p w14:paraId="4EB82F72" w14:textId="4028A97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B00F75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7445</w:t>
            </w:r>
          </w:p>
        </w:tc>
        <w:tc>
          <w:tcPr>
            <w:tcW w:w="3037" w:type="pct"/>
            <w:shd w:val="clear" w:color="auto" w:fill="auto"/>
            <w:noWrap/>
            <w:vAlign w:val="bottom"/>
            <w:hideMark/>
          </w:tcPr>
          <w:p w14:paraId="3F1C9C2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Koru Institute Training Education Limited</w:t>
            </w:r>
          </w:p>
        </w:tc>
      </w:tr>
      <w:tr w:rsidR="00483A27" w:rsidRPr="00483A27" w14:paraId="56B07A0B" w14:textId="77777777" w:rsidTr="002F4099">
        <w:trPr>
          <w:trHeight w:val="280"/>
        </w:trPr>
        <w:tc>
          <w:tcPr>
            <w:tcW w:w="1388" w:type="pct"/>
            <w:shd w:val="clear" w:color="auto" w:fill="auto"/>
            <w:noWrap/>
            <w:vAlign w:val="bottom"/>
          </w:tcPr>
          <w:p w14:paraId="5D025144" w14:textId="72F992E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CF478E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7491</w:t>
            </w:r>
          </w:p>
        </w:tc>
        <w:tc>
          <w:tcPr>
            <w:tcW w:w="3037" w:type="pct"/>
            <w:shd w:val="clear" w:color="auto" w:fill="auto"/>
            <w:noWrap/>
            <w:vAlign w:val="bottom"/>
            <w:hideMark/>
          </w:tcPr>
          <w:p w14:paraId="09CE9ED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Aspire2 Education</w:t>
            </w:r>
          </w:p>
        </w:tc>
      </w:tr>
      <w:tr w:rsidR="00483A27" w:rsidRPr="00483A27" w14:paraId="4780279A" w14:textId="77777777" w:rsidTr="002F4099">
        <w:trPr>
          <w:trHeight w:val="280"/>
        </w:trPr>
        <w:tc>
          <w:tcPr>
            <w:tcW w:w="1388" w:type="pct"/>
            <w:shd w:val="clear" w:color="auto" w:fill="auto"/>
            <w:noWrap/>
            <w:vAlign w:val="bottom"/>
          </w:tcPr>
          <w:p w14:paraId="4B46CCF7" w14:textId="6B85272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631F8D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7502</w:t>
            </w:r>
          </w:p>
        </w:tc>
        <w:tc>
          <w:tcPr>
            <w:tcW w:w="3037" w:type="pct"/>
            <w:shd w:val="clear" w:color="auto" w:fill="auto"/>
            <w:noWrap/>
            <w:vAlign w:val="bottom"/>
            <w:hideMark/>
          </w:tcPr>
          <w:p w14:paraId="7623690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Ignite Colleges Limited</w:t>
            </w:r>
          </w:p>
        </w:tc>
      </w:tr>
      <w:tr w:rsidR="00483A27" w:rsidRPr="00483A27" w14:paraId="06D1D62A" w14:textId="77777777" w:rsidTr="002F4099">
        <w:trPr>
          <w:trHeight w:val="280"/>
        </w:trPr>
        <w:tc>
          <w:tcPr>
            <w:tcW w:w="1388" w:type="pct"/>
            <w:shd w:val="clear" w:color="auto" w:fill="auto"/>
            <w:noWrap/>
            <w:vAlign w:val="bottom"/>
          </w:tcPr>
          <w:p w14:paraId="1A7C0980" w14:textId="6E3C7DA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385431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7542</w:t>
            </w:r>
          </w:p>
        </w:tc>
        <w:tc>
          <w:tcPr>
            <w:tcW w:w="3037" w:type="pct"/>
            <w:shd w:val="clear" w:color="auto" w:fill="auto"/>
            <w:noWrap/>
            <w:vAlign w:val="bottom"/>
            <w:hideMark/>
          </w:tcPr>
          <w:p w14:paraId="4A6B05F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Youth Cultures &amp; Community Trust</w:t>
            </w:r>
          </w:p>
        </w:tc>
      </w:tr>
      <w:tr w:rsidR="00483A27" w:rsidRPr="00483A27" w14:paraId="16C67095" w14:textId="77777777" w:rsidTr="002F4099">
        <w:trPr>
          <w:trHeight w:val="280"/>
        </w:trPr>
        <w:tc>
          <w:tcPr>
            <w:tcW w:w="1388" w:type="pct"/>
            <w:shd w:val="clear" w:color="auto" w:fill="auto"/>
            <w:noWrap/>
            <w:vAlign w:val="bottom"/>
          </w:tcPr>
          <w:p w14:paraId="3B11CA85" w14:textId="21AD523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493322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7548</w:t>
            </w:r>
          </w:p>
        </w:tc>
        <w:tc>
          <w:tcPr>
            <w:tcW w:w="3037" w:type="pct"/>
            <w:shd w:val="clear" w:color="auto" w:fill="auto"/>
            <w:noWrap/>
            <w:vAlign w:val="bottom"/>
            <w:hideMark/>
          </w:tcPr>
          <w:p w14:paraId="0DF8A45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ICL Education Limited</w:t>
            </w:r>
          </w:p>
        </w:tc>
      </w:tr>
      <w:tr w:rsidR="00483A27" w:rsidRPr="00483A27" w14:paraId="18E6F6AE" w14:textId="77777777" w:rsidTr="002F4099">
        <w:trPr>
          <w:trHeight w:val="280"/>
        </w:trPr>
        <w:tc>
          <w:tcPr>
            <w:tcW w:w="1388" w:type="pct"/>
            <w:shd w:val="clear" w:color="auto" w:fill="auto"/>
            <w:noWrap/>
            <w:vAlign w:val="bottom"/>
          </w:tcPr>
          <w:p w14:paraId="55D9D414" w14:textId="113742F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0A9D5D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7575</w:t>
            </w:r>
          </w:p>
        </w:tc>
        <w:tc>
          <w:tcPr>
            <w:tcW w:w="3037" w:type="pct"/>
            <w:shd w:val="clear" w:color="auto" w:fill="auto"/>
            <w:noWrap/>
            <w:vAlign w:val="bottom"/>
            <w:hideMark/>
          </w:tcPr>
          <w:p w14:paraId="2E7D530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Making Futures Happen International Institute Limited</w:t>
            </w:r>
          </w:p>
        </w:tc>
      </w:tr>
      <w:tr w:rsidR="00483A27" w:rsidRPr="00483A27" w14:paraId="203F80A5" w14:textId="77777777" w:rsidTr="002F4099">
        <w:trPr>
          <w:trHeight w:val="280"/>
        </w:trPr>
        <w:tc>
          <w:tcPr>
            <w:tcW w:w="1388" w:type="pct"/>
            <w:shd w:val="clear" w:color="auto" w:fill="auto"/>
            <w:noWrap/>
            <w:vAlign w:val="bottom"/>
          </w:tcPr>
          <w:p w14:paraId="6F924175" w14:textId="1011192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8E613F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7577</w:t>
            </w:r>
          </w:p>
        </w:tc>
        <w:tc>
          <w:tcPr>
            <w:tcW w:w="3037" w:type="pct"/>
            <w:shd w:val="clear" w:color="auto" w:fill="auto"/>
            <w:noWrap/>
            <w:vAlign w:val="bottom"/>
            <w:hideMark/>
          </w:tcPr>
          <w:p w14:paraId="0D98213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 of Business Limited</w:t>
            </w:r>
          </w:p>
        </w:tc>
      </w:tr>
      <w:tr w:rsidR="00483A27" w:rsidRPr="00483A27" w14:paraId="4A8F6821" w14:textId="77777777" w:rsidTr="002F4099">
        <w:trPr>
          <w:trHeight w:val="280"/>
        </w:trPr>
        <w:tc>
          <w:tcPr>
            <w:tcW w:w="1388" w:type="pct"/>
            <w:shd w:val="clear" w:color="auto" w:fill="auto"/>
            <w:noWrap/>
            <w:vAlign w:val="bottom"/>
          </w:tcPr>
          <w:p w14:paraId="3F36F3DD" w14:textId="7AFDFC8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36286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7608</w:t>
            </w:r>
          </w:p>
        </w:tc>
        <w:tc>
          <w:tcPr>
            <w:tcW w:w="3037" w:type="pct"/>
            <w:shd w:val="clear" w:color="auto" w:fill="auto"/>
            <w:noWrap/>
            <w:vAlign w:val="bottom"/>
            <w:hideMark/>
          </w:tcPr>
          <w:p w14:paraId="4AB9877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North Shore Language School Limited</w:t>
            </w:r>
          </w:p>
        </w:tc>
      </w:tr>
      <w:tr w:rsidR="00483A27" w:rsidRPr="00483A27" w14:paraId="0C79C393" w14:textId="77777777" w:rsidTr="002F4099">
        <w:trPr>
          <w:trHeight w:val="280"/>
        </w:trPr>
        <w:tc>
          <w:tcPr>
            <w:tcW w:w="1388" w:type="pct"/>
            <w:shd w:val="clear" w:color="auto" w:fill="auto"/>
            <w:noWrap/>
            <w:vAlign w:val="bottom"/>
          </w:tcPr>
          <w:p w14:paraId="7A9A89C9" w14:textId="7CCE86D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5A4CF0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7625</w:t>
            </w:r>
          </w:p>
        </w:tc>
        <w:tc>
          <w:tcPr>
            <w:tcW w:w="3037" w:type="pct"/>
            <w:shd w:val="clear" w:color="auto" w:fill="auto"/>
            <w:noWrap/>
            <w:vAlign w:val="bottom"/>
            <w:hideMark/>
          </w:tcPr>
          <w:p w14:paraId="6EA6B4F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Seafood Training Services Limited</w:t>
            </w:r>
          </w:p>
        </w:tc>
      </w:tr>
      <w:tr w:rsidR="00483A27" w:rsidRPr="00483A27" w14:paraId="36A0D682" w14:textId="77777777" w:rsidTr="002F4099">
        <w:trPr>
          <w:trHeight w:val="280"/>
        </w:trPr>
        <w:tc>
          <w:tcPr>
            <w:tcW w:w="1388" w:type="pct"/>
            <w:shd w:val="clear" w:color="auto" w:fill="auto"/>
            <w:noWrap/>
            <w:vAlign w:val="bottom"/>
          </w:tcPr>
          <w:p w14:paraId="36508F7B" w14:textId="1A17A2E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B9D3A8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7637</w:t>
            </w:r>
          </w:p>
        </w:tc>
        <w:tc>
          <w:tcPr>
            <w:tcW w:w="3037" w:type="pct"/>
            <w:shd w:val="clear" w:color="auto" w:fill="auto"/>
            <w:noWrap/>
            <w:vAlign w:val="bottom"/>
            <w:hideMark/>
          </w:tcPr>
          <w:p w14:paraId="69DBF70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College of Law New Zealand Limited</w:t>
            </w:r>
          </w:p>
        </w:tc>
      </w:tr>
      <w:tr w:rsidR="00483A27" w:rsidRPr="00483A27" w14:paraId="431AF653" w14:textId="77777777" w:rsidTr="002F4099">
        <w:trPr>
          <w:trHeight w:val="280"/>
        </w:trPr>
        <w:tc>
          <w:tcPr>
            <w:tcW w:w="1388" w:type="pct"/>
            <w:shd w:val="clear" w:color="auto" w:fill="auto"/>
            <w:noWrap/>
            <w:vAlign w:val="bottom"/>
          </w:tcPr>
          <w:p w14:paraId="53520295" w14:textId="17D02AD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C39E14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7638</w:t>
            </w:r>
          </w:p>
        </w:tc>
        <w:tc>
          <w:tcPr>
            <w:tcW w:w="3037" w:type="pct"/>
            <w:shd w:val="clear" w:color="auto" w:fill="auto"/>
            <w:noWrap/>
            <w:vAlign w:val="bottom"/>
            <w:hideMark/>
          </w:tcPr>
          <w:p w14:paraId="2385124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Techtorium New Zealand Institute of Information Technology Limited</w:t>
            </w:r>
          </w:p>
        </w:tc>
      </w:tr>
      <w:tr w:rsidR="00483A27" w:rsidRPr="00483A27" w14:paraId="439B2176" w14:textId="77777777" w:rsidTr="002F4099">
        <w:trPr>
          <w:trHeight w:val="280"/>
        </w:trPr>
        <w:tc>
          <w:tcPr>
            <w:tcW w:w="1388" w:type="pct"/>
            <w:shd w:val="clear" w:color="auto" w:fill="auto"/>
            <w:noWrap/>
            <w:vAlign w:val="bottom"/>
          </w:tcPr>
          <w:p w14:paraId="7C68A165" w14:textId="28084E2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504985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7647</w:t>
            </w:r>
          </w:p>
        </w:tc>
        <w:tc>
          <w:tcPr>
            <w:tcW w:w="3037" w:type="pct"/>
            <w:shd w:val="clear" w:color="auto" w:fill="auto"/>
            <w:noWrap/>
            <w:vAlign w:val="bottom"/>
            <w:hideMark/>
          </w:tcPr>
          <w:p w14:paraId="2C54931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Education Limited</w:t>
            </w:r>
          </w:p>
        </w:tc>
      </w:tr>
      <w:tr w:rsidR="00483A27" w:rsidRPr="00483A27" w14:paraId="4AC66BD2" w14:textId="77777777" w:rsidTr="002F4099">
        <w:trPr>
          <w:trHeight w:val="280"/>
        </w:trPr>
        <w:tc>
          <w:tcPr>
            <w:tcW w:w="1388" w:type="pct"/>
            <w:shd w:val="clear" w:color="auto" w:fill="auto"/>
            <w:noWrap/>
            <w:vAlign w:val="bottom"/>
          </w:tcPr>
          <w:p w14:paraId="315F7260" w14:textId="61ABE68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5B3A3C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7677</w:t>
            </w:r>
          </w:p>
        </w:tc>
        <w:tc>
          <w:tcPr>
            <w:tcW w:w="3037" w:type="pct"/>
            <w:shd w:val="clear" w:color="auto" w:fill="auto"/>
            <w:noWrap/>
            <w:vAlign w:val="bottom"/>
            <w:hideMark/>
          </w:tcPr>
          <w:p w14:paraId="479F713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SIS Training and Consulting Limited</w:t>
            </w:r>
          </w:p>
        </w:tc>
      </w:tr>
      <w:tr w:rsidR="00483A27" w:rsidRPr="00483A27" w14:paraId="12BCBA19" w14:textId="77777777" w:rsidTr="002F4099">
        <w:trPr>
          <w:trHeight w:val="280"/>
        </w:trPr>
        <w:tc>
          <w:tcPr>
            <w:tcW w:w="1388" w:type="pct"/>
            <w:shd w:val="clear" w:color="auto" w:fill="auto"/>
            <w:noWrap/>
            <w:vAlign w:val="bottom"/>
          </w:tcPr>
          <w:p w14:paraId="39233D44" w14:textId="1AB8464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7F23BB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7682</w:t>
            </w:r>
          </w:p>
        </w:tc>
        <w:tc>
          <w:tcPr>
            <w:tcW w:w="3037" w:type="pct"/>
            <w:shd w:val="clear" w:color="auto" w:fill="auto"/>
            <w:noWrap/>
            <w:vAlign w:val="bottom"/>
            <w:hideMark/>
          </w:tcPr>
          <w:p w14:paraId="42E97F1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AGI Education Limited</w:t>
            </w:r>
          </w:p>
        </w:tc>
      </w:tr>
      <w:tr w:rsidR="00483A27" w:rsidRPr="00483A27" w14:paraId="3F67D1A8" w14:textId="77777777" w:rsidTr="002F4099">
        <w:trPr>
          <w:trHeight w:val="280"/>
        </w:trPr>
        <w:tc>
          <w:tcPr>
            <w:tcW w:w="1388" w:type="pct"/>
            <w:shd w:val="clear" w:color="auto" w:fill="auto"/>
            <w:noWrap/>
            <w:vAlign w:val="bottom"/>
          </w:tcPr>
          <w:p w14:paraId="6D3BFB6A" w14:textId="2A6DCFB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129036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7694</w:t>
            </w:r>
          </w:p>
        </w:tc>
        <w:tc>
          <w:tcPr>
            <w:tcW w:w="3037" w:type="pct"/>
            <w:shd w:val="clear" w:color="auto" w:fill="auto"/>
            <w:noWrap/>
            <w:vAlign w:val="bottom"/>
            <w:hideMark/>
          </w:tcPr>
          <w:p w14:paraId="0D743D7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Queenstown Resort College Limited</w:t>
            </w:r>
          </w:p>
        </w:tc>
      </w:tr>
      <w:tr w:rsidR="00483A27" w:rsidRPr="00483A27" w14:paraId="3E4C4598" w14:textId="77777777" w:rsidTr="002F4099">
        <w:trPr>
          <w:trHeight w:val="280"/>
        </w:trPr>
        <w:tc>
          <w:tcPr>
            <w:tcW w:w="1388" w:type="pct"/>
            <w:shd w:val="clear" w:color="auto" w:fill="auto"/>
            <w:noWrap/>
            <w:vAlign w:val="bottom"/>
          </w:tcPr>
          <w:p w14:paraId="0CE2ED6E" w14:textId="51C66DD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8BB4EC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7699</w:t>
            </w:r>
          </w:p>
        </w:tc>
        <w:tc>
          <w:tcPr>
            <w:tcW w:w="3037" w:type="pct"/>
            <w:shd w:val="clear" w:color="auto" w:fill="auto"/>
            <w:noWrap/>
            <w:vAlign w:val="bottom"/>
            <w:hideMark/>
          </w:tcPr>
          <w:p w14:paraId="44CB175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Dairy Training Limited</w:t>
            </w:r>
          </w:p>
        </w:tc>
      </w:tr>
      <w:tr w:rsidR="00483A27" w:rsidRPr="00483A27" w14:paraId="67ACBFAE" w14:textId="77777777" w:rsidTr="002F4099">
        <w:trPr>
          <w:trHeight w:val="280"/>
        </w:trPr>
        <w:tc>
          <w:tcPr>
            <w:tcW w:w="1388" w:type="pct"/>
            <w:shd w:val="clear" w:color="auto" w:fill="auto"/>
            <w:noWrap/>
            <w:vAlign w:val="bottom"/>
          </w:tcPr>
          <w:p w14:paraId="0F16A6E6" w14:textId="4471443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30D6E6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7703</w:t>
            </w:r>
          </w:p>
        </w:tc>
        <w:tc>
          <w:tcPr>
            <w:tcW w:w="3037" w:type="pct"/>
            <w:shd w:val="clear" w:color="auto" w:fill="auto"/>
            <w:noWrap/>
            <w:vAlign w:val="bottom"/>
            <w:hideMark/>
          </w:tcPr>
          <w:p w14:paraId="6550CBF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Rugby Union Incorporated</w:t>
            </w:r>
          </w:p>
        </w:tc>
      </w:tr>
      <w:tr w:rsidR="00483A27" w:rsidRPr="00483A27" w14:paraId="561FC418" w14:textId="77777777" w:rsidTr="002F4099">
        <w:trPr>
          <w:trHeight w:val="280"/>
        </w:trPr>
        <w:tc>
          <w:tcPr>
            <w:tcW w:w="1388" w:type="pct"/>
            <w:shd w:val="clear" w:color="auto" w:fill="auto"/>
            <w:noWrap/>
            <w:vAlign w:val="bottom"/>
          </w:tcPr>
          <w:p w14:paraId="69425BF6" w14:textId="48540EF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1CEDFD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7741</w:t>
            </w:r>
          </w:p>
        </w:tc>
        <w:tc>
          <w:tcPr>
            <w:tcW w:w="3037" w:type="pct"/>
            <w:shd w:val="clear" w:color="auto" w:fill="auto"/>
            <w:noWrap/>
            <w:vAlign w:val="bottom"/>
            <w:hideMark/>
          </w:tcPr>
          <w:p w14:paraId="686DC4B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Apprentice Training New Zealand 2010 Trust</w:t>
            </w:r>
          </w:p>
        </w:tc>
      </w:tr>
      <w:tr w:rsidR="00483A27" w:rsidRPr="00483A27" w14:paraId="2D51283F" w14:textId="77777777" w:rsidTr="002F4099">
        <w:trPr>
          <w:trHeight w:val="280"/>
        </w:trPr>
        <w:tc>
          <w:tcPr>
            <w:tcW w:w="1388" w:type="pct"/>
            <w:shd w:val="clear" w:color="auto" w:fill="auto"/>
            <w:noWrap/>
            <w:vAlign w:val="bottom"/>
          </w:tcPr>
          <w:p w14:paraId="1BB2A7FC" w14:textId="5BCFBB2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FE32B2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7804</w:t>
            </w:r>
          </w:p>
        </w:tc>
        <w:tc>
          <w:tcPr>
            <w:tcW w:w="3037" w:type="pct"/>
            <w:shd w:val="clear" w:color="auto" w:fill="auto"/>
            <w:noWrap/>
            <w:vAlign w:val="bottom"/>
            <w:hideMark/>
          </w:tcPr>
          <w:p w14:paraId="38FBC21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Fruition Horticulture (BOP) Limited</w:t>
            </w:r>
          </w:p>
        </w:tc>
      </w:tr>
      <w:tr w:rsidR="00483A27" w:rsidRPr="00483A27" w14:paraId="01A7CDAE" w14:textId="77777777" w:rsidTr="002F4099">
        <w:trPr>
          <w:trHeight w:val="280"/>
        </w:trPr>
        <w:tc>
          <w:tcPr>
            <w:tcW w:w="1388" w:type="pct"/>
            <w:shd w:val="clear" w:color="auto" w:fill="auto"/>
            <w:noWrap/>
            <w:vAlign w:val="bottom"/>
          </w:tcPr>
          <w:p w14:paraId="1D81CE75" w14:textId="4B4CA13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7DA229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7826</w:t>
            </w:r>
          </w:p>
        </w:tc>
        <w:tc>
          <w:tcPr>
            <w:tcW w:w="3037" w:type="pct"/>
            <w:shd w:val="clear" w:color="auto" w:fill="auto"/>
            <w:noWrap/>
            <w:vAlign w:val="bottom"/>
            <w:hideMark/>
          </w:tcPr>
          <w:p w14:paraId="266EBF2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Wanaka Helicopters Limited</w:t>
            </w:r>
          </w:p>
        </w:tc>
      </w:tr>
      <w:tr w:rsidR="00483A27" w:rsidRPr="00483A27" w14:paraId="47D99828" w14:textId="77777777" w:rsidTr="002F4099">
        <w:trPr>
          <w:trHeight w:val="280"/>
        </w:trPr>
        <w:tc>
          <w:tcPr>
            <w:tcW w:w="1388" w:type="pct"/>
            <w:shd w:val="clear" w:color="auto" w:fill="auto"/>
            <w:noWrap/>
            <w:vAlign w:val="bottom"/>
          </w:tcPr>
          <w:p w14:paraId="1D8A3A85" w14:textId="55D0813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AF3BD8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7837</w:t>
            </w:r>
          </w:p>
        </w:tc>
        <w:tc>
          <w:tcPr>
            <w:tcW w:w="3037" w:type="pct"/>
            <w:shd w:val="clear" w:color="auto" w:fill="auto"/>
            <w:noWrap/>
            <w:vAlign w:val="bottom"/>
            <w:hideMark/>
          </w:tcPr>
          <w:p w14:paraId="53BAFF1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Industry Training Solutions Limited</w:t>
            </w:r>
          </w:p>
        </w:tc>
      </w:tr>
      <w:tr w:rsidR="00483A27" w:rsidRPr="00483A27" w14:paraId="22B5E49C" w14:textId="77777777" w:rsidTr="002F4099">
        <w:trPr>
          <w:trHeight w:val="280"/>
        </w:trPr>
        <w:tc>
          <w:tcPr>
            <w:tcW w:w="1388" w:type="pct"/>
            <w:shd w:val="clear" w:color="auto" w:fill="auto"/>
            <w:noWrap/>
            <w:vAlign w:val="bottom"/>
          </w:tcPr>
          <w:p w14:paraId="01AF1F36" w14:textId="3AFAA99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64D049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7841</w:t>
            </w:r>
          </w:p>
        </w:tc>
        <w:tc>
          <w:tcPr>
            <w:tcW w:w="3037" w:type="pct"/>
            <w:shd w:val="clear" w:color="auto" w:fill="auto"/>
            <w:noWrap/>
            <w:vAlign w:val="bottom"/>
            <w:hideMark/>
          </w:tcPr>
          <w:p w14:paraId="43B570D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Vet Nurse Plus Limited</w:t>
            </w:r>
          </w:p>
        </w:tc>
      </w:tr>
      <w:tr w:rsidR="00483A27" w:rsidRPr="00483A27" w14:paraId="6ADBDB67" w14:textId="77777777" w:rsidTr="002F4099">
        <w:trPr>
          <w:trHeight w:val="280"/>
        </w:trPr>
        <w:tc>
          <w:tcPr>
            <w:tcW w:w="1388" w:type="pct"/>
            <w:shd w:val="clear" w:color="auto" w:fill="auto"/>
            <w:noWrap/>
            <w:vAlign w:val="bottom"/>
          </w:tcPr>
          <w:p w14:paraId="370FF09E" w14:textId="3D4A15E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98E9CD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7850</w:t>
            </w:r>
          </w:p>
        </w:tc>
        <w:tc>
          <w:tcPr>
            <w:tcW w:w="3037" w:type="pct"/>
            <w:shd w:val="clear" w:color="auto" w:fill="auto"/>
            <w:noWrap/>
            <w:vAlign w:val="bottom"/>
            <w:hideMark/>
          </w:tcPr>
          <w:p w14:paraId="6F249E5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Institute of Education 2007 Limited</w:t>
            </w:r>
          </w:p>
        </w:tc>
      </w:tr>
      <w:tr w:rsidR="00483A27" w:rsidRPr="00483A27" w14:paraId="10A1AFAB" w14:textId="77777777" w:rsidTr="002F4099">
        <w:trPr>
          <w:trHeight w:val="280"/>
        </w:trPr>
        <w:tc>
          <w:tcPr>
            <w:tcW w:w="1388" w:type="pct"/>
            <w:shd w:val="clear" w:color="auto" w:fill="auto"/>
            <w:noWrap/>
            <w:vAlign w:val="bottom"/>
          </w:tcPr>
          <w:p w14:paraId="0F7CF03D" w14:textId="5E36E9E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719045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7851</w:t>
            </w:r>
          </w:p>
        </w:tc>
        <w:tc>
          <w:tcPr>
            <w:tcW w:w="3037" w:type="pct"/>
            <w:shd w:val="clear" w:color="auto" w:fill="auto"/>
            <w:noWrap/>
            <w:vAlign w:val="bottom"/>
            <w:hideMark/>
          </w:tcPr>
          <w:p w14:paraId="25C84F9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Bernard &amp; Ya Holdings Limited</w:t>
            </w:r>
          </w:p>
        </w:tc>
      </w:tr>
      <w:tr w:rsidR="00483A27" w:rsidRPr="00483A27" w14:paraId="2797305F" w14:textId="77777777" w:rsidTr="002F4099">
        <w:trPr>
          <w:trHeight w:val="280"/>
        </w:trPr>
        <w:tc>
          <w:tcPr>
            <w:tcW w:w="1388" w:type="pct"/>
            <w:shd w:val="clear" w:color="auto" w:fill="auto"/>
            <w:noWrap/>
            <w:vAlign w:val="bottom"/>
          </w:tcPr>
          <w:p w14:paraId="25DCF0DD" w14:textId="7BB90CF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8111B8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7856</w:t>
            </w:r>
          </w:p>
        </w:tc>
        <w:tc>
          <w:tcPr>
            <w:tcW w:w="3037" w:type="pct"/>
            <w:shd w:val="clear" w:color="auto" w:fill="auto"/>
            <w:noWrap/>
            <w:vAlign w:val="bottom"/>
            <w:hideMark/>
          </w:tcPr>
          <w:p w14:paraId="335A3B0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Site Safe New Zealand Incorporated</w:t>
            </w:r>
          </w:p>
        </w:tc>
      </w:tr>
      <w:tr w:rsidR="00483A27" w:rsidRPr="00483A27" w14:paraId="191EB95F" w14:textId="77777777" w:rsidTr="002F4099">
        <w:trPr>
          <w:trHeight w:val="280"/>
        </w:trPr>
        <w:tc>
          <w:tcPr>
            <w:tcW w:w="1388" w:type="pct"/>
            <w:shd w:val="clear" w:color="auto" w:fill="auto"/>
            <w:noWrap/>
            <w:vAlign w:val="bottom"/>
          </w:tcPr>
          <w:p w14:paraId="6E276228" w14:textId="0533B18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7ED9AD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7902</w:t>
            </w:r>
          </w:p>
        </w:tc>
        <w:tc>
          <w:tcPr>
            <w:tcW w:w="3037" w:type="pct"/>
            <w:shd w:val="clear" w:color="auto" w:fill="auto"/>
            <w:noWrap/>
            <w:vAlign w:val="bottom"/>
            <w:hideMark/>
          </w:tcPr>
          <w:p w14:paraId="7159B26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Equilibrium by Elite Limited</w:t>
            </w:r>
          </w:p>
        </w:tc>
      </w:tr>
      <w:tr w:rsidR="00483A27" w:rsidRPr="00483A27" w14:paraId="60642168" w14:textId="77777777" w:rsidTr="002F4099">
        <w:trPr>
          <w:trHeight w:val="280"/>
        </w:trPr>
        <w:tc>
          <w:tcPr>
            <w:tcW w:w="1388" w:type="pct"/>
            <w:shd w:val="clear" w:color="auto" w:fill="auto"/>
            <w:noWrap/>
            <w:vAlign w:val="bottom"/>
          </w:tcPr>
          <w:p w14:paraId="4ABA26C9" w14:textId="2B2E78A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26ECC7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7921</w:t>
            </w:r>
          </w:p>
        </w:tc>
        <w:tc>
          <w:tcPr>
            <w:tcW w:w="3037" w:type="pct"/>
            <w:shd w:val="clear" w:color="auto" w:fill="auto"/>
            <w:noWrap/>
            <w:vAlign w:val="bottom"/>
            <w:hideMark/>
          </w:tcPr>
          <w:p w14:paraId="4FA74DE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Bay of Plenty Technical Institute Limited</w:t>
            </w:r>
          </w:p>
        </w:tc>
      </w:tr>
      <w:tr w:rsidR="00483A27" w:rsidRPr="00483A27" w14:paraId="799D3F0D" w14:textId="77777777" w:rsidTr="002F4099">
        <w:trPr>
          <w:trHeight w:val="280"/>
        </w:trPr>
        <w:tc>
          <w:tcPr>
            <w:tcW w:w="1388" w:type="pct"/>
            <w:shd w:val="clear" w:color="auto" w:fill="auto"/>
            <w:noWrap/>
            <w:vAlign w:val="bottom"/>
          </w:tcPr>
          <w:p w14:paraId="7C627D1A" w14:textId="30D7C57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96644F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7963</w:t>
            </w:r>
          </w:p>
        </w:tc>
        <w:tc>
          <w:tcPr>
            <w:tcW w:w="3037" w:type="pct"/>
            <w:shd w:val="clear" w:color="auto" w:fill="auto"/>
            <w:noWrap/>
            <w:vAlign w:val="bottom"/>
            <w:hideMark/>
          </w:tcPr>
          <w:p w14:paraId="137138D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Strategi Institute Limited</w:t>
            </w:r>
          </w:p>
        </w:tc>
      </w:tr>
      <w:tr w:rsidR="00483A27" w:rsidRPr="00483A27" w14:paraId="3493B23C" w14:textId="77777777" w:rsidTr="002F4099">
        <w:trPr>
          <w:trHeight w:val="280"/>
        </w:trPr>
        <w:tc>
          <w:tcPr>
            <w:tcW w:w="1388" w:type="pct"/>
            <w:shd w:val="clear" w:color="auto" w:fill="auto"/>
            <w:noWrap/>
            <w:vAlign w:val="bottom"/>
          </w:tcPr>
          <w:p w14:paraId="2088DE78" w14:textId="60BF001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DCB681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7999</w:t>
            </w:r>
          </w:p>
        </w:tc>
        <w:tc>
          <w:tcPr>
            <w:tcW w:w="3037" w:type="pct"/>
            <w:shd w:val="clear" w:color="auto" w:fill="auto"/>
            <w:noWrap/>
            <w:vAlign w:val="bottom"/>
            <w:hideMark/>
          </w:tcPr>
          <w:p w14:paraId="3F65845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Sports Turf Institute Limited</w:t>
            </w:r>
          </w:p>
        </w:tc>
      </w:tr>
      <w:tr w:rsidR="00483A27" w:rsidRPr="00483A27" w14:paraId="12BD9E3D" w14:textId="77777777" w:rsidTr="002F4099">
        <w:trPr>
          <w:trHeight w:val="280"/>
        </w:trPr>
        <w:tc>
          <w:tcPr>
            <w:tcW w:w="1388" w:type="pct"/>
            <w:shd w:val="clear" w:color="auto" w:fill="auto"/>
            <w:noWrap/>
            <w:vAlign w:val="bottom"/>
          </w:tcPr>
          <w:p w14:paraId="21298875" w14:textId="1A72F2A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164B01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8022</w:t>
            </w:r>
          </w:p>
        </w:tc>
        <w:tc>
          <w:tcPr>
            <w:tcW w:w="3037" w:type="pct"/>
            <w:shd w:val="clear" w:color="auto" w:fill="auto"/>
            <w:noWrap/>
            <w:vAlign w:val="bottom"/>
            <w:hideMark/>
          </w:tcPr>
          <w:p w14:paraId="1EC550E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Bodhi Ltd</w:t>
            </w:r>
          </w:p>
        </w:tc>
      </w:tr>
      <w:tr w:rsidR="00483A27" w:rsidRPr="00483A27" w14:paraId="7C6B94C7" w14:textId="77777777" w:rsidTr="002F4099">
        <w:trPr>
          <w:trHeight w:val="280"/>
        </w:trPr>
        <w:tc>
          <w:tcPr>
            <w:tcW w:w="1388" w:type="pct"/>
            <w:shd w:val="clear" w:color="auto" w:fill="auto"/>
            <w:noWrap/>
            <w:vAlign w:val="bottom"/>
          </w:tcPr>
          <w:p w14:paraId="0F6C485B" w14:textId="46D3E66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820756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8025</w:t>
            </w:r>
          </w:p>
        </w:tc>
        <w:tc>
          <w:tcPr>
            <w:tcW w:w="3037" w:type="pct"/>
            <w:shd w:val="clear" w:color="auto" w:fill="auto"/>
            <w:noWrap/>
            <w:vAlign w:val="bottom"/>
            <w:hideMark/>
          </w:tcPr>
          <w:p w14:paraId="20446F3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Ringa Atawhai Mātauranga Limited</w:t>
            </w:r>
          </w:p>
        </w:tc>
      </w:tr>
      <w:tr w:rsidR="00483A27" w:rsidRPr="00483A27" w14:paraId="3BA4F490" w14:textId="77777777" w:rsidTr="002F4099">
        <w:trPr>
          <w:trHeight w:val="280"/>
        </w:trPr>
        <w:tc>
          <w:tcPr>
            <w:tcW w:w="1388" w:type="pct"/>
            <w:shd w:val="clear" w:color="auto" w:fill="auto"/>
            <w:noWrap/>
            <w:vAlign w:val="bottom"/>
          </w:tcPr>
          <w:p w14:paraId="4637838A" w14:textId="4A39FEC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ABE18A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8026</w:t>
            </w:r>
          </w:p>
        </w:tc>
        <w:tc>
          <w:tcPr>
            <w:tcW w:w="3037" w:type="pct"/>
            <w:shd w:val="clear" w:color="auto" w:fill="auto"/>
            <w:noWrap/>
            <w:vAlign w:val="bottom"/>
            <w:hideMark/>
          </w:tcPr>
          <w:p w14:paraId="49C592F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 Hawkes Bay Limited</w:t>
            </w:r>
          </w:p>
        </w:tc>
      </w:tr>
      <w:tr w:rsidR="00483A27" w:rsidRPr="00483A27" w14:paraId="221C5197" w14:textId="77777777" w:rsidTr="002F4099">
        <w:trPr>
          <w:trHeight w:val="280"/>
        </w:trPr>
        <w:tc>
          <w:tcPr>
            <w:tcW w:w="1388" w:type="pct"/>
            <w:shd w:val="clear" w:color="auto" w:fill="auto"/>
            <w:noWrap/>
            <w:vAlign w:val="bottom"/>
          </w:tcPr>
          <w:p w14:paraId="42470D6E" w14:textId="2DF0664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DB1BF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8028</w:t>
            </w:r>
          </w:p>
        </w:tc>
        <w:tc>
          <w:tcPr>
            <w:tcW w:w="3037" w:type="pct"/>
            <w:shd w:val="clear" w:color="auto" w:fill="auto"/>
            <w:noWrap/>
            <w:vAlign w:val="bottom"/>
            <w:hideMark/>
          </w:tcPr>
          <w:p w14:paraId="02CD896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Franklin Institute of Agri-Technology Limited</w:t>
            </w:r>
          </w:p>
        </w:tc>
      </w:tr>
      <w:tr w:rsidR="00483A27" w:rsidRPr="00483A27" w14:paraId="507421E2" w14:textId="77777777" w:rsidTr="002F4099">
        <w:trPr>
          <w:trHeight w:val="280"/>
        </w:trPr>
        <w:tc>
          <w:tcPr>
            <w:tcW w:w="1388" w:type="pct"/>
            <w:shd w:val="clear" w:color="auto" w:fill="auto"/>
            <w:noWrap/>
            <w:vAlign w:val="bottom"/>
          </w:tcPr>
          <w:p w14:paraId="3372D14B" w14:textId="7A904B9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6D4070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8031</w:t>
            </w:r>
          </w:p>
        </w:tc>
        <w:tc>
          <w:tcPr>
            <w:tcW w:w="3037" w:type="pct"/>
            <w:shd w:val="clear" w:color="auto" w:fill="auto"/>
            <w:noWrap/>
            <w:vAlign w:val="bottom"/>
            <w:hideMark/>
          </w:tcPr>
          <w:p w14:paraId="1F1DAC9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Christchurch Helicopters 2001 Limited</w:t>
            </w:r>
          </w:p>
        </w:tc>
      </w:tr>
      <w:tr w:rsidR="00483A27" w:rsidRPr="00483A27" w14:paraId="5170947E" w14:textId="77777777" w:rsidTr="002F4099">
        <w:trPr>
          <w:trHeight w:val="280"/>
        </w:trPr>
        <w:tc>
          <w:tcPr>
            <w:tcW w:w="1388" w:type="pct"/>
            <w:shd w:val="clear" w:color="auto" w:fill="auto"/>
            <w:noWrap/>
            <w:vAlign w:val="bottom"/>
          </w:tcPr>
          <w:p w14:paraId="1244B7F1" w14:textId="0CAFE61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1514E0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8035</w:t>
            </w:r>
          </w:p>
        </w:tc>
        <w:tc>
          <w:tcPr>
            <w:tcW w:w="3037" w:type="pct"/>
            <w:shd w:val="clear" w:color="auto" w:fill="auto"/>
            <w:noWrap/>
            <w:vAlign w:val="bottom"/>
            <w:hideMark/>
          </w:tcPr>
          <w:p w14:paraId="572C16B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Adventure Works Limited</w:t>
            </w:r>
          </w:p>
        </w:tc>
      </w:tr>
      <w:tr w:rsidR="00483A27" w:rsidRPr="00483A27" w14:paraId="5FFD4078" w14:textId="77777777" w:rsidTr="002F4099">
        <w:trPr>
          <w:trHeight w:val="280"/>
        </w:trPr>
        <w:tc>
          <w:tcPr>
            <w:tcW w:w="1388" w:type="pct"/>
            <w:shd w:val="clear" w:color="auto" w:fill="auto"/>
            <w:noWrap/>
            <w:vAlign w:val="bottom"/>
          </w:tcPr>
          <w:p w14:paraId="66FD8515" w14:textId="531B20A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6E7524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8067</w:t>
            </w:r>
          </w:p>
        </w:tc>
        <w:tc>
          <w:tcPr>
            <w:tcW w:w="3037" w:type="pct"/>
            <w:shd w:val="clear" w:color="auto" w:fill="auto"/>
            <w:noWrap/>
            <w:vAlign w:val="bottom"/>
            <w:hideMark/>
          </w:tcPr>
          <w:p w14:paraId="134BDA2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English Language Partners New Zealand Trust</w:t>
            </w:r>
          </w:p>
        </w:tc>
      </w:tr>
      <w:tr w:rsidR="00483A27" w:rsidRPr="00483A27" w14:paraId="621567AB" w14:textId="77777777" w:rsidTr="002F4099">
        <w:trPr>
          <w:trHeight w:val="280"/>
        </w:trPr>
        <w:tc>
          <w:tcPr>
            <w:tcW w:w="1388" w:type="pct"/>
            <w:shd w:val="clear" w:color="auto" w:fill="auto"/>
            <w:noWrap/>
            <w:vAlign w:val="bottom"/>
          </w:tcPr>
          <w:p w14:paraId="119F12D0" w14:textId="52BF884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EA1798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8069</w:t>
            </w:r>
          </w:p>
        </w:tc>
        <w:tc>
          <w:tcPr>
            <w:tcW w:w="3037" w:type="pct"/>
            <w:shd w:val="clear" w:color="auto" w:fill="auto"/>
            <w:noWrap/>
            <w:vAlign w:val="bottom"/>
            <w:hideMark/>
          </w:tcPr>
          <w:p w14:paraId="33BFD9D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Oceania Career Academy Limited</w:t>
            </w:r>
          </w:p>
        </w:tc>
      </w:tr>
      <w:tr w:rsidR="00483A27" w:rsidRPr="00483A27" w14:paraId="1EF58C34" w14:textId="77777777" w:rsidTr="002F4099">
        <w:trPr>
          <w:trHeight w:val="280"/>
        </w:trPr>
        <w:tc>
          <w:tcPr>
            <w:tcW w:w="1388" w:type="pct"/>
            <w:shd w:val="clear" w:color="auto" w:fill="auto"/>
            <w:noWrap/>
            <w:vAlign w:val="bottom"/>
          </w:tcPr>
          <w:p w14:paraId="6A370567" w14:textId="18DB995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BD72B0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8074</w:t>
            </w:r>
          </w:p>
        </w:tc>
        <w:tc>
          <w:tcPr>
            <w:tcW w:w="3037" w:type="pct"/>
            <w:shd w:val="clear" w:color="auto" w:fill="auto"/>
            <w:noWrap/>
            <w:vAlign w:val="bottom"/>
            <w:hideMark/>
          </w:tcPr>
          <w:p w14:paraId="689B0AA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International Commercial Pilot Academy Limited</w:t>
            </w:r>
          </w:p>
        </w:tc>
      </w:tr>
      <w:tr w:rsidR="00483A27" w:rsidRPr="00483A27" w14:paraId="579C5B4A" w14:textId="77777777" w:rsidTr="002F4099">
        <w:trPr>
          <w:trHeight w:val="280"/>
        </w:trPr>
        <w:tc>
          <w:tcPr>
            <w:tcW w:w="1388" w:type="pct"/>
            <w:shd w:val="clear" w:color="auto" w:fill="auto"/>
            <w:noWrap/>
            <w:vAlign w:val="bottom"/>
          </w:tcPr>
          <w:p w14:paraId="4D107C4F" w14:textId="3B970D2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C7DBF3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8091</w:t>
            </w:r>
          </w:p>
        </w:tc>
        <w:tc>
          <w:tcPr>
            <w:tcW w:w="3037" w:type="pct"/>
            <w:shd w:val="clear" w:color="auto" w:fill="auto"/>
            <w:noWrap/>
            <w:vAlign w:val="bottom"/>
            <w:hideMark/>
          </w:tcPr>
          <w:p w14:paraId="4F1E472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Taranaki Outdoor Pursuits and Education Centre Trust</w:t>
            </w:r>
          </w:p>
        </w:tc>
      </w:tr>
      <w:tr w:rsidR="00483A27" w:rsidRPr="00483A27" w14:paraId="47E79748" w14:textId="77777777" w:rsidTr="002F4099">
        <w:trPr>
          <w:trHeight w:val="280"/>
        </w:trPr>
        <w:tc>
          <w:tcPr>
            <w:tcW w:w="1388" w:type="pct"/>
            <w:shd w:val="clear" w:color="auto" w:fill="auto"/>
            <w:noWrap/>
            <w:vAlign w:val="bottom"/>
          </w:tcPr>
          <w:p w14:paraId="24670199" w14:textId="2CE15E6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EB50AA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8167</w:t>
            </w:r>
          </w:p>
        </w:tc>
        <w:tc>
          <w:tcPr>
            <w:tcW w:w="3037" w:type="pct"/>
            <w:shd w:val="clear" w:color="auto" w:fill="auto"/>
            <w:noWrap/>
            <w:vAlign w:val="bottom"/>
            <w:hideMark/>
          </w:tcPr>
          <w:p w14:paraId="2266416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Naturopathic College of New Zealand Limited</w:t>
            </w:r>
          </w:p>
        </w:tc>
      </w:tr>
      <w:tr w:rsidR="00483A27" w:rsidRPr="00483A27" w14:paraId="715521A8" w14:textId="77777777" w:rsidTr="002F4099">
        <w:trPr>
          <w:trHeight w:val="280"/>
        </w:trPr>
        <w:tc>
          <w:tcPr>
            <w:tcW w:w="1388" w:type="pct"/>
            <w:shd w:val="clear" w:color="auto" w:fill="auto"/>
            <w:noWrap/>
            <w:vAlign w:val="bottom"/>
          </w:tcPr>
          <w:p w14:paraId="1AA38BF6" w14:textId="5CEE595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F3D17F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8174</w:t>
            </w:r>
          </w:p>
        </w:tc>
        <w:tc>
          <w:tcPr>
            <w:tcW w:w="3037" w:type="pct"/>
            <w:shd w:val="clear" w:color="auto" w:fill="auto"/>
            <w:noWrap/>
            <w:vAlign w:val="bottom"/>
            <w:hideMark/>
          </w:tcPr>
          <w:p w14:paraId="35CC152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 of Audio Engineering (N.Z.) Limited</w:t>
            </w:r>
          </w:p>
        </w:tc>
      </w:tr>
      <w:tr w:rsidR="00483A27" w:rsidRPr="00483A27" w14:paraId="0DA22506" w14:textId="77777777" w:rsidTr="002F4099">
        <w:trPr>
          <w:trHeight w:val="280"/>
        </w:trPr>
        <w:tc>
          <w:tcPr>
            <w:tcW w:w="1388" w:type="pct"/>
            <w:shd w:val="clear" w:color="auto" w:fill="auto"/>
            <w:noWrap/>
            <w:vAlign w:val="bottom"/>
          </w:tcPr>
          <w:p w14:paraId="69F920B7" w14:textId="3EE6885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56901E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8192</w:t>
            </w:r>
          </w:p>
        </w:tc>
        <w:tc>
          <w:tcPr>
            <w:tcW w:w="3037" w:type="pct"/>
            <w:shd w:val="clear" w:color="auto" w:fill="auto"/>
            <w:noWrap/>
            <w:vAlign w:val="bottom"/>
            <w:hideMark/>
          </w:tcPr>
          <w:p w14:paraId="787A79D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Media Design School</w:t>
            </w:r>
          </w:p>
        </w:tc>
      </w:tr>
      <w:tr w:rsidR="00483A27" w:rsidRPr="00483A27" w14:paraId="6FEEAF5E" w14:textId="77777777" w:rsidTr="002F4099">
        <w:trPr>
          <w:trHeight w:val="280"/>
        </w:trPr>
        <w:tc>
          <w:tcPr>
            <w:tcW w:w="1388" w:type="pct"/>
            <w:shd w:val="clear" w:color="auto" w:fill="auto"/>
            <w:noWrap/>
            <w:vAlign w:val="bottom"/>
          </w:tcPr>
          <w:p w14:paraId="207315E6" w14:textId="2D08753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A1BCD4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8199</w:t>
            </w:r>
          </w:p>
        </w:tc>
        <w:tc>
          <w:tcPr>
            <w:tcW w:w="3037" w:type="pct"/>
            <w:shd w:val="clear" w:color="auto" w:fill="auto"/>
            <w:noWrap/>
            <w:vAlign w:val="bottom"/>
            <w:hideMark/>
          </w:tcPr>
          <w:p w14:paraId="179FFE6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Vertical Horizonz New Zealand Limited</w:t>
            </w:r>
          </w:p>
        </w:tc>
      </w:tr>
      <w:tr w:rsidR="00483A27" w:rsidRPr="00483A27" w14:paraId="1E06E2CE" w14:textId="77777777" w:rsidTr="002F4099">
        <w:trPr>
          <w:trHeight w:val="280"/>
        </w:trPr>
        <w:tc>
          <w:tcPr>
            <w:tcW w:w="1388" w:type="pct"/>
            <w:shd w:val="clear" w:color="auto" w:fill="auto"/>
            <w:noWrap/>
            <w:vAlign w:val="bottom"/>
          </w:tcPr>
          <w:p w14:paraId="32CAAB13" w14:textId="3885F7D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411D08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8247</w:t>
            </w:r>
          </w:p>
        </w:tc>
        <w:tc>
          <w:tcPr>
            <w:tcW w:w="3037" w:type="pct"/>
            <w:shd w:val="clear" w:color="auto" w:fill="auto"/>
            <w:noWrap/>
            <w:vAlign w:val="bottom"/>
            <w:hideMark/>
          </w:tcPr>
          <w:p w14:paraId="5A7A39C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Institute for Leisure and Sport Studies Trust Board</w:t>
            </w:r>
          </w:p>
        </w:tc>
      </w:tr>
      <w:tr w:rsidR="00483A27" w:rsidRPr="00483A27" w14:paraId="5A64E154" w14:textId="77777777" w:rsidTr="002F4099">
        <w:trPr>
          <w:trHeight w:val="280"/>
        </w:trPr>
        <w:tc>
          <w:tcPr>
            <w:tcW w:w="1388" w:type="pct"/>
            <w:shd w:val="clear" w:color="auto" w:fill="auto"/>
            <w:noWrap/>
            <w:vAlign w:val="bottom"/>
          </w:tcPr>
          <w:p w14:paraId="0937C112" w14:textId="06815DF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F686E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8252</w:t>
            </w:r>
          </w:p>
        </w:tc>
        <w:tc>
          <w:tcPr>
            <w:tcW w:w="3037" w:type="pct"/>
            <w:shd w:val="clear" w:color="auto" w:fill="auto"/>
            <w:noWrap/>
            <w:vAlign w:val="bottom"/>
            <w:hideMark/>
          </w:tcPr>
          <w:p w14:paraId="1EA27B6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M.S.L. Training Group Limited</w:t>
            </w:r>
          </w:p>
        </w:tc>
      </w:tr>
      <w:tr w:rsidR="00483A27" w:rsidRPr="00483A27" w14:paraId="79A6FB89" w14:textId="77777777" w:rsidTr="002F4099">
        <w:trPr>
          <w:trHeight w:val="280"/>
        </w:trPr>
        <w:tc>
          <w:tcPr>
            <w:tcW w:w="1388" w:type="pct"/>
            <w:shd w:val="clear" w:color="auto" w:fill="auto"/>
            <w:noWrap/>
            <w:vAlign w:val="bottom"/>
          </w:tcPr>
          <w:p w14:paraId="6B253538" w14:textId="2BFF111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D77A02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8270</w:t>
            </w:r>
          </w:p>
        </w:tc>
        <w:tc>
          <w:tcPr>
            <w:tcW w:w="3037" w:type="pct"/>
            <w:shd w:val="clear" w:color="auto" w:fill="auto"/>
            <w:noWrap/>
            <w:vAlign w:val="bottom"/>
            <w:hideMark/>
          </w:tcPr>
          <w:p w14:paraId="4147C6E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BOP School of Welding Limited</w:t>
            </w:r>
          </w:p>
        </w:tc>
      </w:tr>
      <w:tr w:rsidR="00483A27" w:rsidRPr="00483A27" w14:paraId="5D969498" w14:textId="77777777" w:rsidTr="002F4099">
        <w:trPr>
          <w:trHeight w:val="280"/>
        </w:trPr>
        <w:tc>
          <w:tcPr>
            <w:tcW w:w="1388" w:type="pct"/>
            <w:shd w:val="clear" w:color="auto" w:fill="auto"/>
            <w:noWrap/>
            <w:vAlign w:val="bottom"/>
          </w:tcPr>
          <w:p w14:paraId="160CB2A1" w14:textId="734088C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02D87B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8277</w:t>
            </w:r>
          </w:p>
        </w:tc>
        <w:tc>
          <w:tcPr>
            <w:tcW w:w="3037" w:type="pct"/>
            <w:shd w:val="clear" w:color="auto" w:fill="auto"/>
            <w:noWrap/>
            <w:vAlign w:val="bottom"/>
            <w:hideMark/>
          </w:tcPr>
          <w:p w14:paraId="6DBBED9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International Travel College of New Zealand Limited</w:t>
            </w:r>
          </w:p>
        </w:tc>
      </w:tr>
      <w:tr w:rsidR="00483A27" w:rsidRPr="00483A27" w14:paraId="6907D052" w14:textId="77777777" w:rsidTr="002F4099">
        <w:trPr>
          <w:trHeight w:val="280"/>
        </w:trPr>
        <w:tc>
          <w:tcPr>
            <w:tcW w:w="1388" w:type="pct"/>
            <w:shd w:val="clear" w:color="auto" w:fill="auto"/>
            <w:noWrap/>
            <w:vAlign w:val="bottom"/>
          </w:tcPr>
          <w:p w14:paraId="74CF723E" w14:textId="0DCD500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55EAB5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8285</w:t>
            </w:r>
          </w:p>
        </w:tc>
        <w:tc>
          <w:tcPr>
            <w:tcW w:w="3037" w:type="pct"/>
            <w:shd w:val="clear" w:color="auto" w:fill="auto"/>
            <w:noWrap/>
            <w:vAlign w:val="bottom"/>
            <w:hideMark/>
          </w:tcPr>
          <w:p w14:paraId="2BE0C58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Pathways College of Bible &amp; Mission</w:t>
            </w:r>
          </w:p>
        </w:tc>
      </w:tr>
      <w:tr w:rsidR="00483A27" w:rsidRPr="00483A27" w14:paraId="093680EB" w14:textId="77777777" w:rsidTr="002F4099">
        <w:trPr>
          <w:trHeight w:val="280"/>
        </w:trPr>
        <w:tc>
          <w:tcPr>
            <w:tcW w:w="1388" w:type="pct"/>
            <w:shd w:val="clear" w:color="auto" w:fill="auto"/>
            <w:noWrap/>
            <w:vAlign w:val="bottom"/>
          </w:tcPr>
          <w:p w14:paraId="6BCFBDAB" w14:textId="18840CD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BAC27D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8297</w:t>
            </w:r>
          </w:p>
        </w:tc>
        <w:tc>
          <w:tcPr>
            <w:tcW w:w="3037" w:type="pct"/>
            <w:shd w:val="clear" w:color="auto" w:fill="auto"/>
            <w:noWrap/>
            <w:vAlign w:val="bottom"/>
            <w:hideMark/>
          </w:tcPr>
          <w:p w14:paraId="3680E0A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Education Group (NZ) Limited</w:t>
            </w:r>
          </w:p>
        </w:tc>
      </w:tr>
      <w:tr w:rsidR="00483A27" w:rsidRPr="00483A27" w14:paraId="2E1D1C4F" w14:textId="77777777" w:rsidTr="002F4099">
        <w:trPr>
          <w:trHeight w:val="280"/>
        </w:trPr>
        <w:tc>
          <w:tcPr>
            <w:tcW w:w="1388" w:type="pct"/>
            <w:shd w:val="clear" w:color="auto" w:fill="auto"/>
            <w:noWrap/>
            <w:vAlign w:val="bottom"/>
          </w:tcPr>
          <w:p w14:paraId="0AFC7797" w14:textId="1CEE387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284828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8325</w:t>
            </w:r>
          </w:p>
        </w:tc>
        <w:tc>
          <w:tcPr>
            <w:tcW w:w="3037" w:type="pct"/>
            <w:shd w:val="clear" w:color="auto" w:fill="auto"/>
            <w:noWrap/>
            <w:vAlign w:val="bottom"/>
            <w:hideMark/>
          </w:tcPr>
          <w:p w14:paraId="008FF7A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WEC Aotearoa New Zealand</w:t>
            </w:r>
          </w:p>
        </w:tc>
      </w:tr>
      <w:tr w:rsidR="00483A27" w:rsidRPr="00483A27" w14:paraId="4ABF3B5A" w14:textId="77777777" w:rsidTr="002F4099">
        <w:trPr>
          <w:trHeight w:val="280"/>
        </w:trPr>
        <w:tc>
          <w:tcPr>
            <w:tcW w:w="1388" w:type="pct"/>
            <w:shd w:val="clear" w:color="auto" w:fill="auto"/>
            <w:noWrap/>
            <w:vAlign w:val="bottom"/>
          </w:tcPr>
          <w:p w14:paraId="2DD3DD97" w14:textId="79F9710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3E8B57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8327</w:t>
            </w:r>
          </w:p>
        </w:tc>
        <w:tc>
          <w:tcPr>
            <w:tcW w:w="3037" w:type="pct"/>
            <w:shd w:val="clear" w:color="auto" w:fill="auto"/>
            <w:noWrap/>
            <w:vAlign w:val="bottom"/>
            <w:hideMark/>
          </w:tcPr>
          <w:p w14:paraId="01879DD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Graduate School of Education Limited</w:t>
            </w:r>
          </w:p>
        </w:tc>
      </w:tr>
      <w:tr w:rsidR="00483A27" w:rsidRPr="00483A27" w14:paraId="63650593" w14:textId="77777777" w:rsidTr="002F4099">
        <w:trPr>
          <w:trHeight w:val="280"/>
        </w:trPr>
        <w:tc>
          <w:tcPr>
            <w:tcW w:w="1388" w:type="pct"/>
            <w:shd w:val="clear" w:color="auto" w:fill="auto"/>
            <w:noWrap/>
            <w:vAlign w:val="bottom"/>
          </w:tcPr>
          <w:p w14:paraId="2554BFA8" w14:textId="7171985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F49501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8329</w:t>
            </w:r>
          </w:p>
        </w:tc>
        <w:tc>
          <w:tcPr>
            <w:tcW w:w="3037" w:type="pct"/>
            <w:shd w:val="clear" w:color="auto" w:fill="auto"/>
            <w:noWrap/>
            <w:vAlign w:val="bottom"/>
            <w:hideMark/>
          </w:tcPr>
          <w:p w14:paraId="7A928E2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JTP Consultants Limited</w:t>
            </w:r>
          </w:p>
        </w:tc>
      </w:tr>
      <w:tr w:rsidR="00483A27" w:rsidRPr="00483A27" w14:paraId="5448AA18" w14:textId="77777777" w:rsidTr="002F4099">
        <w:trPr>
          <w:trHeight w:val="280"/>
        </w:trPr>
        <w:tc>
          <w:tcPr>
            <w:tcW w:w="1388" w:type="pct"/>
            <w:shd w:val="clear" w:color="auto" w:fill="auto"/>
            <w:noWrap/>
            <w:vAlign w:val="bottom"/>
          </w:tcPr>
          <w:p w14:paraId="3593BF48" w14:textId="2DEE456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01DEFB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8341</w:t>
            </w:r>
          </w:p>
        </w:tc>
        <w:tc>
          <w:tcPr>
            <w:tcW w:w="3037" w:type="pct"/>
            <w:shd w:val="clear" w:color="auto" w:fill="auto"/>
            <w:noWrap/>
            <w:vAlign w:val="bottom"/>
            <w:hideMark/>
          </w:tcPr>
          <w:p w14:paraId="17813E8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Wellpark College of Natural Therapies Limited</w:t>
            </w:r>
          </w:p>
        </w:tc>
      </w:tr>
      <w:tr w:rsidR="00483A27" w:rsidRPr="00483A27" w14:paraId="58B13B75" w14:textId="77777777" w:rsidTr="002F4099">
        <w:trPr>
          <w:trHeight w:val="280"/>
        </w:trPr>
        <w:tc>
          <w:tcPr>
            <w:tcW w:w="1388" w:type="pct"/>
            <w:shd w:val="clear" w:color="auto" w:fill="auto"/>
            <w:noWrap/>
            <w:vAlign w:val="bottom"/>
          </w:tcPr>
          <w:p w14:paraId="02B235E4" w14:textId="28E96DB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9CA295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8360</w:t>
            </w:r>
          </w:p>
        </w:tc>
        <w:tc>
          <w:tcPr>
            <w:tcW w:w="3037" w:type="pct"/>
            <w:shd w:val="clear" w:color="auto" w:fill="auto"/>
            <w:noWrap/>
            <w:vAlign w:val="bottom"/>
            <w:hideMark/>
          </w:tcPr>
          <w:p w14:paraId="2BA0F3A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Taranaki Educare Training Trust</w:t>
            </w:r>
          </w:p>
        </w:tc>
      </w:tr>
      <w:tr w:rsidR="00483A27" w:rsidRPr="00483A27" w14:paraId="5DB68C13" w14:textId="77777777" w:rsidTr="002F4099">
        <w:trPr>
          <w:trHeight w:val="280"/>
        </w:trPr>
        <w:tc>
          <w:tcPr>
            <w:tcW w:w="1388" w:type="pct"/>
            <w:shd w:val="clear" w:color="auto" w:fill="auto"/>
            <w:noWrap/>
            <w:vAlign w:val="bottom"/>
          </w:tcPr>
          <w:p w14:paraId="2242DF9E" w14:textId="1E23C60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A8985F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8365</w:t>
            </w:r>
          </w:p>
        </w:tc>
        <w:tc>
          <w:tcPr>
            <w:tcW w:w="3037" w:type="pct"/>
            <w:shd w:val="clear" w:color="auto" w:fill="auto"/>
            <w:noWrap/>
            <w:vAlign w:val="bottom"/>
            <w:hideMark/>
          </w:tcPr>
          <w:p w14:paraId="08E53F3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Cornerstone Education Limited</w:t>
            </w:r>
          </w:p>
        </w:tc>
      </w:tr>
      <w:tr w:rsidR="00483A27" w:rsidRPr="00483A27" w14:paraId="704626C4" w14:textId="77777777" w:rsidTr="002F4099">
        <w:trPr>
          <w:trHeight w:val="280"/>
        </w:trPr>
        <w:tc>
          <w:tcPr>
            <w:tcW w:w="1388" w:type="pct"/>
            <w:shd w:val="clear" w:color="auto" w:fill="auto"/>
            <w:noWrap/>
            <w:vAlign w:val="bottom"/>
          </w:tcPr>
          <w:p w14:paraId="3F289B1B" w14:textId="5D70B04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3D32B5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8379</w:t>
            </w:r>
          </w:p>
        </w:tc>
        <w:tc>
          <w:tcPr>
            <w:tcW w:w="3037" w:type="pct"/>
            <w:shd w:val="clear" w:color="auto" w:fill="auto"/>
            <w:noWrap/>
            <w:vAlign w:val="bottom"/>
            <w:hideMark/>
          </w:tcPr>
          <w:p w14:paraId="2733260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Tauranga Hair Design Academy Limited</w:t>
            </w:r>
          </w:p>
        </w:tc>
      </w:tr>
      <w:tr w:rsidR="00483A27" w:rsidRPr="00483A27" w14:paraId="3A6AF94E" w14:textId="77777777" w:rsidTr="002F4099">
        <w:trPr>
          <w:trHeight w:val="280"/>
        </w:trPr>
        <w:tc>
          <w:tcPr>
            <w:tcW w:w="1388" w:type="pct"/>
            <w:shd w:val="clear" w:color="auto" w:fill="auto"/>
            <w:noWrap/>
            <w:vAlign w:val="bottom"/>
          </w:tcPr>
          <w:p w14:paraId="4E4A19B3" w14:textId="4727039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BC8C27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8396</w:t>
            </w:r>
          </w:p>
        </w:tc>
        <w:tc>
          <w:tcPr>
            <w:tcW w:w="3037" w:type="pct"/>
            <w:shd w:val="clear" w:color="auto" w:fill="auto"/>
            <w:noWrap/>
            <w:vAlign w:val="bottom"/>
            <w:hideMark/>
          </w:tcPr>
          <w:p w14:paraId="2FD9324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New Zealand Chiropractic Education Trust Board</w:t>
            </w:r>
          </w:p>
        </w:tc>
      </w:tr>
      <w:tr w:rsidR="00483A27" w:rsidRPr="00483A27" w14:paraId="68EE5829" w14:textId="77777777" w:rsidTr="002F4099">
        <w:trPr>
          <w:trHeight w:val="280"/>
        </w:trPr>
        <w:tc>
          <w:tcPr>
            <w:tcW w:w="1388" w:type="pct"/>
            <w:shd w:val="clear" w:color="auto" w:fill="auto"/>
            <w:noWrap/>
            <w:vAlign w:val="bottom"/>
          </w:tcPr>
          <w:p w14:paraId="34EAF68F" w14:textId="3EC2488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501A1E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8405</w:t>
            </w:r>
          </w:p>
        </w:tc>
        <w:tc>
          <w:tcPr>
            <w:tcW w:w="3037" w:type="pct"/>
            <w:shd w:val="clear" w:color="auto" w:fill="auto"/>
            <w:noWrap/>
            <w:vAlign w:val="bottom"/>
            <w:hideMark/>
          </w:tcPr>
          <w:p w14:paraId="1AAC8EC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Land Based Training Limited</w:t>
            </w:r>
          </w:p>
        </w:tc>
      </w:tr>
      <w:tr w:rsidR="00483A27" w:rsidRPr="00483A27" w14:paraId="496B50F1" w14:textId="77777777" w:rsidTr="002F4099">
        <w:trPr>
          <w:trHeight w:val="280"/>
        </w:trPr>
        <w:tc>
          <w:tcPr>
            <w:tcW w:w="1388" w:type="pct"/>
            <w:shd w:val="clear" w:color="auto" w:fill="auto"/>
            <w:noWrap/>
            <w:vAlign w:val="bottom"/>
          </w:tcPr>
          <w:p w14:paraId="1AB8FE01" w14:textId="3E64EFC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5F52F6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8415</w:t>
            </w:r>
          </w:p>
        </w:tc>
        <w:tc>
          <w:tcPr>
            <w:tcW w:w="3037" w:type="pct"/>
            <w:shd w:val="clear" w:color="auto" w:fill="auto"/>
            <w:noWrap/>
            <w:vAlign w:val="bottom"/>
            <w:hideMark/>
          </w:tcPr>
          <w:p w14:paraId="6A2931E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Capital Training Limited</w:t>
            </w:r>
          </w:p>
        </w:tc>
      </w:tr>
      <w:tr w:rsidR="00483A27" w:rsidRPr="00483A27" w14:paraId="0A30F45F" w14:textId="77777777" w:rsidTr="002F4099">
        <w:trPr>
          <w:trHeight w:val="280"/>
        </w:trPr>
        <w:tc>
          <w:tcPr>
            <w:tcW w:w="1388" w:type="pct"/>
            <w:shd w:val="clear" w:color="auto" w:fill="auto"/>
            <w:noWrap/>
            <w:vAlign w:val="bottom"/>
          </w:tcPr>
          <w:p w14:paraId="350CFCFA" w14:textId="414FA0D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E51CAF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8425</w:t>
            </w:r>
          </w:p>
        </w:tc>
        <w:tc>
          <w:tcPr>
            <w:tcW w:w="3037" w:type="pct"/>
            <w:shd w:val="clear" w:color="auto" w:fill="auto"/>
            <w:noWrap/>
            <w:vAlign w:val="bottom"/>
            <w:hideMark/>
          </w:tcPr>
          <w:p w14:paraId="32E4AF9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Wānanga Takiura o Ngā Kura Kaupapa Māori o Aotearoa Incorporated</w:t>
            </w:r>
          </w:p>
        </w:tc>
      </w:tr>
      <w:tr w:rsidR="00483A27" w:rsidRPr="00483A27" w14:paraId="2DC6C04D" w14:textId="77777777" w:rsidTr="002F4099">
        <w:trPr>
          <w:trHeight w:val="280"/>
        </w:trPr>
        <w:tc>
          <w:tcPr>
            <w:tcW w:w="1388" w:type="pct"/>
            <w:shd w:val="clear" w:color="auto" w:fill="auto"/>
            <w:noWrap/>
            <w:vAlign w:val="bottom"/>
          </w:tcPr>
          <w:p w14:paraId="131BA30D" w14:textId="26DA92D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64AE89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8457</w:t>
            </w:r>
          </w:p>
        </w:tc>
        <w:tc>
          <w:tcPr>
            <w:tcW w:w="3037" w:type="pct"/>
            <w:shd w:val="clear" w:color="auto" w:fill="auto"/>
            <w:noWrap/>
            <w:vAlign w:val="bottom"/>
            <w:hideMark/>
          </w:tcPr>
          <w:p w14:paraId="22C9AB8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Pacific International Hotel Management School Limited</w:t>
            </w:r>
          </w:p>
        </w:tc>
      </w:tr>
      <w:tr w:rsidR="00483A27" w:rsidRPr="00483A27" w14:paraId="60AD29DA" w14:textId="77777777" w:rsidTr="002F4099">
        <w:trPr>
          <w:trHeight w:val="280"/>
        </w:trPr>
        <w:tc>
          <w:tcPr>
            <w:tcW w:w="1388" w:type="pct"/>
            <w:shd w:val="clear" w:color="auto" w:fill="auto"/>
            <w:noWrap/>
            <w:vAlign w:val="bottom"/>
          </w:tcPr>
          <w:p w14:paraId="3CCC046B" w14:textId="2A3F9B5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9D24A6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8471</w:t>
            </w:r>
          </w:p>
        </w:tc>
        <w:tc>
          <w:tcPr>
            <w:tcW w:w="3037" w:type="pct"/>
            <w:shd w:val="clear" w:color="auto" w:fill="auto"/>
            <w:noWrap/>
            <w:vAlign w:val="bottom"/>
            <w:hideMark/>
          </w:tcPr>
          <w:p w14:paraId="137DEB0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Vineyard Christian Fellowship Trust</w:t>
            </w:r>
          </w:p>
        </w:tc>
      </w:tr>
      <w:tr w:rsidR="00483A27" w:rsidRPr="00483A27" w14:paraId="4058D54C" w14:textId="77777777" w:rsidTr="002F4099">
        <w:trPr>
          <w:trHeight w:val="280"/>
        </w:trPr>
        <w:tc>
          <w:tcPr>
            <w:tcW w:w="1388" w:type="pct"/>
            <w:shd w:val="clear" w:color="auto" w:fill="auto"/>
            <w:noWrap/>
            <w:vAlign w:val="bottom"/>
          </w:tcPr>
          <w:p w14:paraId="6E2B7BA4" w14:textId="6538428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5332E8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8473</w:t>
            </w:r>
          </w:p>
        </w:tc>
        <w:tc>
          <w:tcPr>
            <w:tcW w:w="3037" w:type="pct"/>
            <w:shd w:val="clear" w:color="auto" w:fill="auto"/>
            <w:noWrap/>
            <w:vAlign w:val="bottom"/>
            <w:hideMark/>
          </w:tcPr>
          <w:p w14:paraId="678DA75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Premier Institute of Education Limited</w:t>
            </w:r>
          </w:p>
        </w:tc>
      </w:tr>
      <w:tr w:rsidR="00483A27" w:rsidRPr="00483A27" w14:paraId="6E82A6FA" w14:textId="77777777" w:rsidTr="002F4099">
        <w:trPr>
          <w:trHeight w:val="280"/>
        </w:trPr>
        <w:tc>
          <w:tcPr>
            <w:tcW w:w="1388" w:type="pct"/>
            <w:shd w:val="clear" w:color="auto" w:fill="auto"/>
            <w:noWrap/>
            <w:vAlign w:val="bottom"/>
          </w:tcPr>
          <w:p w14:paraId="2AFB9CA7" w14:textId="3A5C5B8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1B5768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8475</w:t>
            </w:r>
          </w:p>
        </w:tc>
        <w:tc>
          <w:tcPr>
            <w:tcW w:w="3037" w:type="pct"/>
            <w:shd w:val="clear" w:color="auto" w:fill="auto"/>
            <w:noWrap/>
            <w:vAlign w:val="bottom"/>
            <w:hideMark/>
          </w:tcPr>
          <w:p w14:paraId="7991EEC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Elim Christian Centre Trust</w:t>
            </w:r>
          </w:p>
        </w:tc>
      </w:tr>
      <w:tr w:rsidR="00483A27" w:rsidRPr="00483A27" w14:paraId="0FC7DD94" w14:textId="77777777" w:rsidTr="002F4099">
        <w:trPr>
          <w:trHeight w:val="280"/>
        </w:trPr>
        <w:tc>
          <w:tcPr>
            <w:tcW w:w="1388" w:type="pct"/>
            <w:shd w:val="clear" w:color="auto" w:fill="auto"/>
            <w:noWrap/>
            <w:vAlign w:val="bottom"/>
          </w:tcPr>
          <w:p w14:paraId="254CBEBB" w14:textId="042F3B6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C3DD3C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8479</w:t>
            </w:r>
          </w:p>
        </w:tc>
        <w:tc>
          <w:tcPr>
            <w:tcW w:w="3037" w:type="pct"/>
            <w:shd w:val="clear" w:color="auto" w:fill="auto"/>
            <w:noWrap/>
            <w:vAlign w:val="bottom"/>
            <w:hideMark/>
          </w:tcPr>
          <w:p w14:paraId="3AF2CDA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Bay of Plenty College of Homeopathy Limited</w:t>
            </w:r>
          </w:p>
        </w:tc>
      </w:tr>
      <w:tr w:rsidR="00483A27" w:rsidRPr="00483A27" w14:paraId="6CF93F0C" w14:textId="77777777" w:rsidTr="002F4099">
        <w:trPr>
          <w:trHeight w:val="280"/>
        </w:trPr>
        <w:tc>
          <w:tcPr>
            <w:tcW w:w="1388" w:type="pct"/>
            <w:shd w:val="clear" w:color="auto" w:fill="auto"/>
            <w:noWrap/>
            <w:vAlign w:val="bottom"/>
          </w:tcPr>
          <w:p w14:paraId="018C37CF" w14:textId="2305D81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B45A6C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8489</w:t>
            </w:r>
          </w:p>
        </w:tc>
        <w:tc>
          <w:tcPr>
            <w:tcW w:w="3037" w:type="pct"/>
            <w:shd w:val="clear" w:color="auto" w:fill="auto"/>
            <w:noWrap/>
            <w:vAlign w:val="bottom"/>
            <w:hideMark/>
          </w:tcPr>
          <w:p w14:paraId="3A1C5BC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Personalised Education Limited</w:t>
            </w:r>
          </w:p>
        </w:tc>
      </w:tr>
      <w:tr w:rsidR="00483A27" w:rsidRPr="00483A27" w14:paraId="33DC6C2E" w14:textId="77777777" w:rsidTr="002F4099">
        <w:trPr>
          <w:trHeight w:val="280"/>
        </w:trPr>
        <w:tc>
          <w:tcPr>
            <w:tcW w:w="1388" w:type="pct"/>
            <w:shd w:val="clear" w:color="auto" w:fill="auto"/>
            <w:noWrap/>
            <w:vAlign w:val="bottom"/>
          </w:tcPr>
          <w:p w14:paraId="30F4AF30" w14:textId="323F109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5F199C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8502</w:t>
            </w:r>
          </w:p>
        </w:tc>
        <w:tc>
          <w:tcPr>
            <w:tcW w:w="3037" w:type="pct"/>
            <w:shd w:val="clear" w:color="auto" w:fill="auto"/>
            <w:noWrap/>
            <w:vAlign w:val="bottom"/>
            <w:hideMark/>
          </w:tcPr>
          <w:p w14:paraId="10A5633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Kura Toi Whakaari o Aotearoa New Zealand Drama School Incorporated</w:t>
            </w:r>
          </w:p>
        </w:tc>
      </w:tr>
      <w:tr w:rsidR="00483A27" w:rsidRPr="00483A27" w14:paraId="370B23EA" w14:textId="77777777" w:rsidTr="002F4099">
        <w:trPr>
          <w:trHeight w:val="280"/>
        </w:trPr>
        <w:tc>
          <w:tcPr>
            <w:tcW w:w="1388" w:type="pct"/>
            <w:shd w:val="clear" w:color="auto" w:fill="auto"/>
            <w:noWrap/>
            <w:vAlign w:val="bottom"/>
          </w:tcPr>
          <w:p w14:paraId="2A2EFED3" w14:textId="386C59D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7F29D8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8503</w:t>
            </w:r>
          </w:p>
        </w:tc>
        <w:tc>
          <w:tcPr>
            <w:tcW w:w="3037" w:type="pct"/>
            <w:shd w:val="clear" w:color="auto" w:fill="auto"/>
            <w:noWrap/>
            <w:vAlign w:val="bottom"/>
            <w:hideMark/>
          </w:tcPr>
          <w:p w14:paraId="6191F25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Dance</w:t>
            </w:r>
          </w:p>
        </w:tc>
      </w:tr>
      <w:tr w:rsidR="00483A27" w:rsidRPr="00483A27" w14:paraId="6119BE96" w14:textId="77777777" w:rsidTr="002F4099">
        <w:trPr>
          <w:trHeight w:val="280"/>
        </w:trPr>
        <w:tc>
          <w:tcPr>
            <w:tcW w:w="1388" w:type="pct"/>
            <w:shd w:val="clear" w:color="auto" w:fill="auto"/>
            <w:noWrap/>
            <w:vAlign w:val="bottom"/>
          </w:tcPr>
          <w:p w14:paraId="416D8AD8" w14:textId="2FBF063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2745B3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8509</w:t>
            </w:r>
          </w:p>
        </w:tc>
        <w:tc>
          <w:tcPr>
            <w:tcW w:w="3037" w:type="pct"/>
            <w:shd w:val="clear" w:color="auto" w:fill="auto"/>
            <w:noWrap/>
            <w:vAlign w:val="bottom"/>
            <w:hideMark/>
          </w:tcPr>
          <w:p w14:paraId="64DBD8D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Whitecliffe Enterprises Limited</w:t>
            </w:r>
          </w:p>
        </w:tc>
      </w:tr>
      <w:tr w:rsidR="00483A27" w:rsidRPr="00483A27" w14:paraId="36940BD1" w14:textId="77777777" w:rsidTr="002F4099">
        <w:trPr>
          <w:trHeight w:val="280"/>
        </w:trPr>
        <w:tc>
          <w:tcPr>
            <w:tcW w:w="1388" w:type="pct"/>
            <w:shd w:val="clear" w:color="auto" w:fill="auto"/>
            <w:noWrap/>
            <w:vAlign w:val="bottom"/>
          </w:tcPr>
          <w:p w14:paraId="33B17994" w14:textId="4E5E2A8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91EA9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8530</w:t>
            </w:r>
          </w:p>
        </w:tc>
        <w:tc>
          <w:tcPr>
            <w:tcW w:w="3037" w:type="pct"/>
            <w:shd w:val="clear" w:color="auto" w:fill="auto"/>
            <w:noWrap/>
            <w:vAlign w:val="bottom"/>
            <w:hideMark/>
          </w:tcPr>
          <w:p w14:paraId="0AE2B70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Institute of Studies Limited</w:t>
            </w:r>
          </w:p>
        </w:tc>
      </w:tr>
      <w:tr w:rsidR="00483A27" w:rsidRPr="00483A27" w14:paraId="5E657E50" w14:textId="77777777" w:rsidTr="002F4099">
        <w:trPr>
          <w:trHeight w:val="280"/>
        </w:trPr>
        <w:tc>
          <w:tcPr>
            <w:tcW w:w="1388" w:type="pct"/>
            <w:shd w:val="clear" w:color="auto" w:fill="auto"/>
            <w:noWrap/>
            <w:vAlign w:val="bottom"/>
          </w:tcPr>
          <w:p w14:paraId="689611F6" w14:textId="0D930A0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03BFDA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8550</w:t>
            </w:r>
          </w:p>
        </w:tc>
        <w:tc>
          <w:tcPr>
            <w:tcW w:w="3037" w:type="pct"/>
            <w:shd w:val="clear" w:color="auto" w:fill="auto"/>
            <w:noWrap/>
            <w:vAlign w:val="bottom"/>
            <w:hideMark/>
          </w:tcPr>
          <w:p w14:paraId="787FEAF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Soshi Gakuen New Zealand Incorporated</w:t>
            </w:r>
          </w:p>
        </w:tc>
      </w:tr>
      <w:tr w:rsidR="00483A27" w:rsidRPr="00483A27" w14:paraId="017BE625" w14:textId="77777777" w:rsidTr="002F4099">
        <w:trPr>
          <w:trHeight w:val="280"/>
        </w:trPr>
        <w:tc>
          <w:tcPr>
            <w:tcW w:w="1388" w:type="pct"/>
            <w:shd w:val="clear" w:color="auto" w:fill="auto"/>
            <w:noWrap/>
            <w:vAlign w:val="bottom"/>
          </w:tcPr>
          <w:p w14:paraId="76AB9DA6" w14:textId="5CF4D88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0CBDA4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8563</w:t>
            </w:r>
          </w:p>
        </w:tc>
        <w:tc>
          <w:tcPr>
            <w:tcW w:w="3037" w:type="pct"/>
            <w:shd w:val="clear" w:color="auto" w:fill="auto"/>
            <w:noWrap/>
            <w:vAlign w:val="bottom"/>
            <w:hideMark/>
          </w:tcPr>
          <w:p w14:paraId="17826C2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Laidlaw College Incorporated</w:t>
            </w:r>
          </w:p>
        </w:tc>
      </w:tr>
      <w:tr w:rsidR="00483A27" w:rsidRPr="00483A27" w14:paraId="6E4552C5" w14:textId="77777777" w:rsidTr="002F4099">
        <w:trPr>
          <w:trHeight w:val="280"/>
        </w:trPr>
        <w:tc>
          <w:tcPr>
            <w:tcW w:w="1388" w:type="pct"/>
            <w:shd w:val="clear" w:color="auto" w:fill="auto"/>
            <w:noWrap/>
            <w:vAlign w:val="bottom"/>
          </w:tcPr>
          <w:p w14:paraId="0938C1FB" w14:textId="38249EE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17677E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8571</w:t>
            </w:r>
          </w:p>
        </w:tc>
        <w:tc>
          <w:tcPr>
            <w:tcW w:w="3037" w:type="pct"/>
            <w:shd w:val="clear" w:color="auto" w:fill="auto"/>
            <w:noWrap/>
            <w:vAlign w:val="bottom"/>
            <w:hideMark/>
          </w:tcPr>
          <w:p w14:paraId="18E397D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LIFE Leadership College Limited</w:t>
            </w:r>
          </w:p>
        </w:tc>
      </w:tr>
      <w:tr w:rsidR="00483A27" w:rsidRPr="00483A27" w14:paraId="474FB67F" w14:textId="77777777" w:rsidTr="002F4099">
        <w:trPr>
          <w:trHeight w:val="280"/>
        </w:trPr>
        <w:tc>
          <w:tcPr>
            <w:tcW w:w="1388" w:type="pct"/>
            <w:shd w:val="clear" w:color="auto" w:fill="auto"/>
            <w:noWrap/>
            <w:vAlign w:val="bottom"/>
          </w:tcPr>
          <w:p w14:paraId="748541D4" w14:textId="6FF092D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73B625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8573</w:t>
            </w:r>
          </w:p>
        </w:tc>
        <w:tc>
          <w:tcPr>
            <w:tcW w:w="3037" w:type="pct"/>
            <w:shd w:val="clear" w:color="auto" w:fill="auto"/>
            <w:noWrap/>
            <w:vAlign w:val="bottom"/>
            <w:hideMark/>
          </w:tcPr>
          <w:p w14:paraId="7C398FD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Alphacrucis International College Limited</w:t>
            </w:r>
          </w:p>
        </w:tc>
      </w:tr>
      <w:tr w:rsidR="00483A27" w:rsidRPr="00483A27" w14:paraId="3614E2EE" w14:textId="77777777" w:rsidTr="002F4099">
        <w:trPr>
          <w:trHeight w:val="280"/>
        </w:trPr>
        <w:tc>
          <w:tcPr>
            <w:tcW w:w="1388" w:type="pct"/>
            <w:shd w:val="clear" w:color="auto" w:fill="auto"/>
            <w:noWrap/>
            <w:vAlign w:val="bottom"/>
          </w:tcPr>
          <w:p w14:paraId="5818F0FD" w14:textId="7B3DAE7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FE2055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8588</w:t>
            </w:r>
          </w:p>
        </w:tc>
        <w:tc>
          <w:tcPr>
            <w:tcW w:w="3037" w:type="pct"/>
            <w:shd w:val="clear" w:color="auto" w:fill="auto"/>
            <w:noWrap/>
            <w:vAlign w:val="bottom"/>
            <w:hideMark/>
          </w:tcPr>
          <w:p w14:paraId="2CF4600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 New Zealand Limited</w:t>
            </w:r>
          </w:p>
        </w:tc>
      </w:tr>
      <w:tr w:rsidR="00483A27" w:rsidRPr="00483A27" w14:paraId="2DBC3A4B" w14:textId="77777777" w:rsidTr="002F4099">
        <w:trPr>
          <w:trHeight w:val="280"/>
        </w:trPr>
        <w:tc>
          <w:tcPr>
            <w:tcW w:w="1388" w:type="pct"/>
            <w:shd w:val="clear" w:color="auto" w:fill="auto"/>
            <w:noWrap/>
            <w:vAlign w:val="bottom"/>
          </w:tcPr>
          <w:p w14:paraId="5A529E00" w14:textId="085B41A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E84422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8589</w:t>
            </w:r>
          </w:p>
        </w:tc>
        <w:tc>
          <w:tcPr>
            <w:tcW w:w="3037" w:type="pct"/>
            <w:shd w:val="clear" w:color="auto" w:fill="auto"/>
            <w:noWrap/>
            <w:vAlign w:val="bottom"/>
            <w:hideMark/>
          </w:tcPr>
          <w:p w14:paraId="22EB08C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Aviation Academy of NZ Ltd</w:t>
            </w:r>
          </w:p>
        </w:tc>
      </w:tr>
      <w:tr w:rsidR="00483A27" w:rsidRPr="00483A27" w14:paraId="10D23908" w14:textId="77777777" w:rsidTr="002F4099">
        <w:trPr>
          <w:trHeight w:val="280"/>
        </w:trPr>
        <w:tc>
          <w:tcPr>
            <w:tcW w:w="1388" w:type="pct"/>
            <w:shd w:val="clear" w:color="auto" w:fill="auto"/>
            <w:noWrap/>
            <w:vAlign w:val="bottom"/>
          </w:tcPr>
          <w:p w14:paraId="29152916" w14:textId="2FF3957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BD602A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8595</w:t>
            </w:r>
          </w:p>
        </w:tc>
        <w:tc>
          <w:tcPr>
            <w:tcW w:w="3037" w:type="pct"/>
            <w:shd w:val="clear" w:color="auto" w:fill="auto"/>
            <w:noWrap/>
            <w:vAlign w:val="bottom"/>
            <w:hideMark/>
          </w:tcPr>
          <w:p w14:paraId="4C310D2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Aviation College Limited</w:t>
            </w:r>
          </w:p>
        </w:tc>
      </w:tr>
      <w:tr w:rsidR="00483A27" w:rsidRPr="00483A27" w14:paraId="51601607" w14:textId="77777777" w:rsidTr="002F4099">
        <w:trPr>
          <w:trHeight w:val="280"/>
        </w:trPr>
        <w:tc>
          <w:tcPr>
            <w:tcW w:w="1388" w:type="pct"/>
            <w:shd w:val="clear" w:color="auto" w:fill="auto"/>
            <w:noWrap/>
            <w:vAlign w:val="bottom"/>
          </w:tcPr>
          <w:p w14:paraId="6BE2B3A8" w14:textId="2EB8D2B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313265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8601</w:t>
            </w:r>
          </w:p>
        </w:tc>
        <w:tc>
          <w:tcPr>
            <w:tcW w:w="3037" w:type="pct"/>
            <w:shd w:val="clear" w:color="auto" w:fill="auto"/>
            <w:noWrap/>
            <w:vAlign w:val="bottom"/>
            <w:hideMark/>
          </w:tcPr>
          <w:p w14:paraId="40B3EB8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Aesthetics House Limited</w:t>
            </w:r>
          </w:p>
        </w:tc>
      </w:tr>
      <w:tr w:rsidR="00483A27" w:rsidRPr="00483A27" w14:paraId="1BC14296" w14:textId="77777777" w:rsidTr="002F4099">
        <w:trPr>
          <w:trHeight w:val="280"/>
        </w:trPr>
        <w:tc>
          <w:tcPr>
            <w:tcW w:w="1388" w:type="pct"/>
            <w:shd w:val="clear" w:color="auto" w:fill="auto"/>
            <w:noWrap/>
            <w:vAlign w:val="bottom"/>
          </w:tcPr>
          <w:p w14:paraId="6E39DEE9" w14:textId="0379697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D297EB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8609</w:t>
            </w:r>
          </w:p>
        </w:tc>
        <w:tc>
          <w:tcPr>
            <w:tcW w:w="3037" w:type="pct"/>
            <w:shd w:val="clear" w:color="auto" w:fill="auto"/>
            <w:noWrap/>
            <w:vAlign w:val="bottom"/>
            <w:hideMark/>
          </w:tcPr>
          <w:p w14:paraId="7BEF05D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Shribrown Limited</w:t>
            </w:r>
          </w:p>
        </w:tc>
      </w:tr>
      <w:tr w:rsidR="00483A27" w:rsidRPr="00483A27" w14:paraId="06181AF8" w14:textId="77777777" w:rsidTr="002F4099">
        <w:trPr>
          <w:trHeight w:val="280"/>
        </w:trPr>
        <w:tc>
          <w:tcPr>
            <w:tcW w:w="1388" w:type="pct"/>
            <w:shd w:val="clear" w:color="auto" w:fill="auto"/>
            <w:noWrap/>
            <w:vAlign w:val="bottom"/>
          </w:tcPr>
          <w:p w14:paraId="602430A8" w14:textId="63CFB4A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76B97C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8613</w:t>
            </w:r>
          </w:p>
        </w:tc>
        <w:tc>
          <w:tcPr>
            <w:tcW w:w="3037" w:type="pct"/>
            <w:shd w:val="clear" w:color="auto" w:fill="auto"/>
            <w:noWrap/>
            <w:vAlign w:val="bottom"/>
            <w:hideMark/>
          </w:tcPr>
          <w:p w14:paraId="25AA01E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School of Hairdressing Limited</w:t>
            </w:r>
          </w:p>
        </w:tc>
      </w:tr>
      <w:tr w:rsidR="00483A27" w:rsidRPr="00483A27" w14:paraId="1C5757D5" w14:textId="77777777" w:rsidTr="002F4099">
        <w:trPr>
          <w:trHeight w:val="280"/>
        </w:trPr>
        <w:tc>
          <w:tcPr>
            <w:tcW w:w="1388" w:type="pct"/>
            <w:shd w:val="clear" w:color="auto" w:fill="auto"/>
            <w:noWrap/>
            <w:vAlign w:val="bottom"/>
          </w:tcPr>
          <w:p w14:paraId="65CF4EF8" w14:textId="32531E6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D1566B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8619</w:t>
            </w:r>
          </w:p>
        </w:tc>
        <w:tc>
          <w:tcPr>
            <w:tcW w:w="3037" w:type="pct"/>
            <w:shd w:val="clear" w:color="auto" w:fill="auto"/>
            <w:noWrap/>
            <w:vAlign w:val="bottom"/>
            <w:hideMark/>
          </w:tcPr>
          <w:p w14:paraId="1913816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Tertiary College Limited</w:t>
            </w:r>
          </w:p>
        </w:tc>
      </w:tr>
      <w:tr w:rsidR="00483A27" w:rsidRPr="00483A27" w14:paraId="00025B00" w14:textId="77777777" w:rsidTr="002F4099">
        <w:trPr>
          <w:trHeight w:val="280"/>
        </w:trPr>
        <w:tc>
          <w:tcPr>
            <w:tcW w:w="1388" w:type="pct"/>
            <w:shd w:val="clear" w:color="auto" w:fill="auto"/>
            <w:noWrap/>
            <w:vAlign w:val="bottom"/>
          </w:tcPr>
          <w:p w14:paraId="5DD147F1" w14:textId="39C208D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0C1BFE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8621</w:t>
            </w:r>
          </w:p>
        </w:tc>
        <w:tc>
          <w:tcPr>
            <w:tcW w:w="3037" w:type="pct"/>
            <w:shd w:val="clear" w:color="auto" w:fill="auto"/>
            <w:noWrap/>
            <w:vAlign w:val="bottom"/>
            <w:hideMark/>
          </w:tcPr>
          <w:p w14:paraId="63EC6C4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Manawatu Education Academy (PN) Limited</w:t>
            </w:r>
          </w:p>
        </w:tc>
      </w:tr>
      <w:tr w:rsidR="00483A27" w:rsidRPr="00483A27" w14:paraId="3F0E26EF" w14:textId="77777777" w:rsidTr="002F4099">
        <w:trPr>
          <w:trHeight w:val="280"/>
        </w:trPr>
        <w:tc>
          <w:tcPr>
            <w:tcW w:w="1388" w:type="pct"/>
            <w:shd w:val="clear" w:color="auto" w:fill="auto"/>
            <w:noWrap/>
            <w:vAlign w:val="bottom"/>
          </w:tcPr>
          <w:p w14:paraId="7569D0DC" w14:textId="63D92AF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77E7B2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8637</w:t>
            </w:r>
          </w:p>
        </w:tc>
        <w:tc>
          <w:tcPr>
            <w:tcW w:w="3037" w:type="pct"/>
            <w:shd w:val="clear" w:color="auto" w:fill="auto"/>
            <w:noWrap/>
            <w:vAlign w:val="bottom"/>
            <w:hideMark/>
          </w:tcPr>
          <w:p w14:paraId="4A47C99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 &amp; R Associates Limited</w:t>
            </w:r>
          </w:p>
        </w:tc>
      </w:tr>
      <w:tr w:rsidR="00483A27" w:rsidRPr="00483A27" w14:paraId="524FEC9E" w14:textId="77777777" w:rsidTr="002F4099">
        <w:trPr>
          <w:trHeight w:val="280"/>
        </w:trPr>
        <w:tc>
          <w:tcPr>
            <w:tcW w:w="1388" w:type="pct"/>
            <w:shd w:val="clear" w:color="auto" w:fill="auto"/>
            <w:noWrap/>
            <w:vAlign w:val="bottom"/>
          </w:tcPr>
          <w:p w14:paraId="1CF880AF" w14:textId="1D532FC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46D759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8638</w:t>
            </w:r>
          </w:p>
        </w:tc>
        <w:tc>
          <w:tcPr>
            <w:tcW w:w="3037" w:type="pct"/>
            <w:shd w:val="clear" w:color="auto" w:fill="auto"/>
            <w:noWrap/>
            <w:vAlign w:val="bottom"/>
            <w:hideMark/>
          </w:tcPr>
          <w:p w14:paraId="76450EA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Ardmore Flying School Limited</w:t>
            </w:r>
          </w:p>
        </w:tc>
      </w:tr>
      <w:tr w:rsidR="00483A27" w:rsidRPr="00483A27" w14:paraId="59682053" w14:textId="77777777" w:rsidTr="002F4099">
        <w:trPr>
          <w:trHeight w:val="280"/>
        </w:trPr>
        <w:tc>
          <w:tcPr>
            <w:tcW w:w="1388" w:type="pct"/>
            <w:shd w:val="clear" w:color="auto" w:fill="auto"/>
            <w:noWrap/>
            <w:vAlign w:val="bottom"/>
          </w:tcPr>
          <w:p w14:paraId="5F353C0B" w14:textId="1B5CFFD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84D594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8642</w:t>
            </w:r>
          </w:p>
        </w:tc>
        <w:tc>
          <w:tcPr>
            <w:tcW w:w="3037" w:type="pct"/>
            <w:shd w:val="clear" w:color="auto" w:fill="auto"/>
            <w:noWrap/>
            <w:vAlign w:val="bottom"/>
            <w:hideMark/>
          </w:tcPr>
          <w:p w14:paraId="6A65AB4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South Pacific College of Natural Medicine Incorporated</w:t>
            </w:r>
          </w:p>
        </w:tc>
      </w:tr>
      <w:tr w:rsidR="00483A27" w:rsidRPr="00483A27" w14:paraId="56ADABCA" w14:textId="77777777" w:rsidTr="002F4099">
        <w:trPr>
          <w:trHeight w:val="280"/>
        </w:trPr>
        <w:tc>
          <w:tcPr>
            <w:tcW w:w="1388" w:type="pct"/>
            <w:shd w:val="clear" w:color="auto" w:fill="auto"/>
            <w:noWrap/>
            <w:vAlign w:val="bottom"/>
          </w:tcPr>
          <w:p w14:paraId="0AACFB14" w14:textId="59D0DD4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928E97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8644</w:t>
            </w:r>
          </w:p>
        </w:tc>
        <w:tc>
          <w:tcPr>
            <w:tcW w:w="3037" w:type="pct"/>
            <w:shd w:val="clear" w:color="auto" w:fill="auto"/>
            <w:noWrap/>
            <w:vAlign w:val="bottom"/>
            <w:hideMark/>
          </w:tcPr>
          <w:p w14:paraId="21911A6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Crown Institute of Studies Limited</w:t>
            </w:r>
          </w:p>
        </w:tc>
      </w:tr>
      <w:tr w:rsidR="00483A27" w:rsidRPr="00483A27" w14:paraId="1D4AC3B6" w14:textId="77777777" w:rsidTr="002F4099">
        <w:trPr>
          <w:trHeight w:val="280"/>
        </w:trPr>
        <w:tc>
          <w:tcPr>
            <w:tcW w:w="1388" w:type="pct"/>
            <w:shd w:val="clear" w:color="auto" w:fill="auto"/>
            <w:noWrap/>
            <w:vAlign w:val="bottom"/>
          </w:tcPr>
          <w:p w14:paraId="5FA45932" w14:textId="3CC61A1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EFEB3D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8661</w:t>
            </w:r>
          </w:p>
        </w:tc>
        <w:tc>
          <w:tcPr>
            <w:tcW w:w="3037" w:type="pct"/>
            <w:shd w:val="clear" w:color="auto" w:fill="auto"/>
            <w:noWrap/>
            <w:vAlign w:val="bottom"/>
            <w:hideMark/>
          </w:tcPr>
          <w:p w14:paraId="4C45654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Management Academies Limited</w:t>
            </w:r>
          </w:p>
        </w:tc>
      </w:tr>
      <w:tr w:rsidR="00483A27" w:rsidRPr="00483A27" w14:paraId="2D280B66" w14:textId="77777777" w:rsidTr="002F4099">
        <w:trPr>
          <w:trHeight w:val="280"/>
        </w:trPr>
        <w:tc>
          <w:tcPr>
            <w:tcW w:w="1388" w:type="pct"/>
            <w:shd w:val="clear" w:color="auto" w:fill="auto"/>
            <w:noWrap/>
            <w:vAlign w:val="bottom"/>
          </w:tcPr>
          <w:p w14:paraId="5842E712" w14:textId="16E4367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9A7821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8692</w:t>
            </w:r>
          </w:p>
        </w:tc>
        <w:tc>
          <w:tcPr>
            <w:tcW w:w="3037" w:type="pct"/>
            <w:shd w:val="clear" w:color="auto" w:fill="auto"/>
            <w:noWrap/>
            <w:vAlign w:val="bottom"/>
            <w:hideMark/>
          </w:tcPr>
          <w:p w14:paraId="4A36A36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Feats Limited</w:t>
            </w:r>
          </w:p>
        </w:tc>
      </w:tr>
      <w:tr w:rsidR="00483A27" w:rsidRPr="00483A27" w14:paraId="502E968C" w14:textId="77777777" w:rsidTr="002F4099">
        <w:trPr>
          <w:trHeight w:val="280"/>
        </w:trPr>
        <w:tc>
          <w:tcPr>
            <w:tcW w:w="1388" w:type="pct"/>
            <w:shd w:val="clear" w:color="auto" w:fill="auto"/>
            <w:noWrap/>
            <w:vAlign w:val="bottom"/>
          </w:tcPr>
          <w:p w14:paraId="744A257D" w14:textId="4C09E64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B8D19A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8693</w:t>
            </w:r>
          </w:p>
        </w:tc>
        <w:tc>
          <w:tcPr>
            <w:tcW w:w="3037" w:type="pct"/>
            <w:shd w:val="clear" w:color="auto" w:fill="auto"/>
            <w:noWrap/>
            <w:vAlign w:val="bottom"/>
            <w:hideMark/>
          </w:tcPr>
          <w:p w14:paraId="4F1E159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Workforce Development Limited</w:t>
            </w:r>
          </w:p>
        </w:tc>
      </w:tr>
      <w:tr w:rsidR="00483A27" w:rsidRPr="00483A27" w14:paraId="07B79251" w14:textId="77777777" w:rsidTr="002F4099">
        <w:trPr>
          <w:trHeight w:val="280"/>
        </w:trPr>
        <w:tc>
          <w:tcPr>
            <w:tcW w:w="1388" w:type="pct"/>
            <w:shd w:val="clear" w:color="auto" w:fill="auto"/>
            <w:noWrap/>
            <w:vAlign w:val="bottom"/>
          </w:tcPr>
          <w:p w14:paraId="26525326" w14:textId="32D3AEA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F4CADE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8694</w:t>
            </w:r>
          </w:p>
        </w:tc>
        <w:tc>
          <w:tcPr>
            <w:tcW w:w="3037" w:type="pct"/>
            <w:shd w:val="clear" w:color="auto" w:fill="auto"/>
            <w:noWrap/>
            <w:vAlign w:val="bottom"/>
            <w:hideMark/>
          </w:tcPr>
          <w:p w14:paraId="7BB91DC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Bethlehem Institute Limited</w:t>
            </w:r>
          </w:p>
        </w:tc>
      </w:tr>
      <w:tr w:rsidR="00483A27" w:rsidRPr="00483A27" w14:paraId="33ACE109" w14:textId="77777777" w:rsidTr="002F4099">
        <w:trPr>
          <w:trHeight w:val="280"/>
        </w:trPr>
        <w:tc>
          <w:tcPr>
            <w:tcW w:w="1388" w:type="pct"/>
            <w:shd w:val="clear" w:color="auto" w:fill="auto"/>
            <w:noWrap/>
            <w:vAlign w:val="bottom"/>
          </w:tcPr>
          <w:p w14:paraId="2874E433" w14:textId="7DDFD80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76349E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8717</w:t>
            </w:r>
          </w:p>
        </w:tc>
        <w:tc>
          <w:tcPr>
            <w:tcW w:w="3037" w:type="pct"/>
            <w:shd w:val="clear" w:color="auto" w:fill="auto"/>
            <w:noWrap/>
            <w:vAlign w:val="bottom"/>
            <w:hideMark/>
          </w:tcPr>
          <w:p w14:paraId="2716E07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Good Shepherd College - Te Hepara Pai Charitable Trust</w:t>
            </w:r>
          </w:p>
        </w:tc>
      </w:tr>
      <w:tr w:rsidR="00483A27" w:rsidRPr="00483A27" w14:paraId="161FA1F9" w14:textId="77777777" w:rsidTr="002F4099">
        <w:trPr>
          <w:trHeight w:val="280"/>
        </w:trPr>
        <w:tc>
          <w:tcPr>
            <w:tcW w:w="1388" w:type="pct"/>
            <w:shd w:val="clear" w:color="auto" w:fill="auto"/>
            <w:noWrap/>
            <w:vAlign w:val="bottom"/>
          </w:tcPr>
          <w:p w14:paraId="0A41E087" w14:textId="0F6EF6C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C4F4EB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8809</w:t>
            </w:r>
          </w:p>
        </w:tc>
        <w:tc>
          <w:tcPr>
            <w:tcW w:w="3037" w:type="pct"/>
            <w:shd w:val="clear" w:color="auto" w:fill="auto"/>
            <w:noWrap/>
            <w:vAlign w:val="bottom"/>
            <w:hideMark/>
          </w:tcPr>
          <w:p w14:paraId="298CB59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Whānau Tupu Ngātahi o Aotearoa – Playcentre Aotearoa</w:t>
            </w:r>
          </w:p>
        </w:tc>
      </w:tr>
      <w:tr w:rsidR="00483A27" w:rsidRPr="00483A27" w14:paraId="17B503B3" w14:textId="77777777" w:rsidTr="002F4099">
        <w:trPr>
          <w:trHeight w:val="280"/>
        </w:trPr>
        <w:tc>
          <w:tcPr>
            <w:tcW w:w="1388" w:type="pct"/>
            <w:shd w:val="clear" w:color="auto" w:fill="auto"/>
            <w:noWrap/>
            <w:vAlign w:val="bottom"/>
          </w:tcPr>
          <w:p w14:paraId="56959CCE" w14:textId="2EFD3A2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4AD726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8824</w:t>
            </w:r>
          </w:p>
        </w:tc>
        <w:tc>
          <w:tcPr>
            <w:tcW w:w="3037" w:type="pct"/>
            <w:shd w:val="clear" w:color="auto" w:fill="auto"/>
            <w:noWrap/>
            <w:vAlign w:val="bottom"/>
            <w:hideMark/>
          </w:tcPr>
          <w:p w14:paraId="4D0A1AD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Horizon Education Limited</w:t>
            </w:r>
          </w:p>
        </w:tc>
      </w:tr>
      <w:tr w:rsidR="00483A27" w:rsidRPr="00483A27" w14:paraId="6844C967" w14:textId="77777777" w:rsidTr="002F4099">
        <w:trPr>
          <w:trHeight w:val="280"/>
        </w:trPr>
        <w:tc>
          <w:tcPr>
            <w:tcW w:w="1388" w:type="pct"/>
            <w:shd w:val="clear" w:color="auto" w:fill="auto"/>
            <w:noWrap/>
            <w:vAlign w:val="bottom"/>
          </w:tcPr>
          <w:p w14:paraId="165BB017" w14:textId="43ABF30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67F0F7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8875</w:t>
            </w:r>
          </w:p>
        </w:tc>
        <w:tc>
          <w:tcPr>
            <w:tcW w:w="3037" w:type="pct"/>
            <w:shd w:val="clear" w:color="auto" w:fill="auto"/>
            <w:noWrap/>
            <w:vAlign w:val="bottom"/>
            <w:hideMark/>
          </w:tcPr>
          <w:p w14:paraId="6381090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Ngati Maniapoto Marae Pact Trust Incorporated</w:t>
            </w:r>
          </w:p>
        </w:tc>
      </w:tr>
      <w:tr w:rsidR="00483A27" w:rsidRPr="00483A27" w14:paraId="15BE6CEC" w14:textId="77777777" w:rsidTr="002F4099">
        <w:trPr>
          <w:trHeight w:val="280"/>
        </w:trPr>
        <w:tc>
          <w:tcPr>
            <w:tcW w:w="1388" w:type="pct"/>
            <w:shd w:val="clear" w:color="auto" w:fill="auto"/>
            <w:noWrap/>
            <w:vAlign w:val="bottom"/>
          </w:tcPr>
          <w:p w14:paraId="31EF6F87" w14:textId="36975B1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996523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8895</w:t>
            </w:r>
          </w:p>
        </w:tc>
        <w:tc>
          <w:tcPr>
            <w:tcW w:w="3037" w:type="pct"/>
            <w:shd w:val="clear" w:color="auto" w:fill="auto"/>
            <w:noWrap/>
            <w:vAlign w:val="bottom"/>
            <w:hideMark/>
          </w:tcPr>
          <w:p w14:paraId="26DD602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Activate Training Centre Limited</w:t>
            </w:r>
          </w:p>
        </w:tc>
      </w:tr>
      <w:tr w:rsidR="00483A27" w:rsidRPr="00483A27" w14:paraId="2DE7E0AE" w14:textId="77777777" w:rsidTr="002F4099">
        <w:trPr>
          <w:trHeight w:val="280"/>
        </w:trPr>
        <w:tc>
          <w:tcPr>
            <w:tcW w:w="1388" w:type="pct"/>
            <w:shd w:val="clear" w:color="auto" w:fill="auto"/>
            <w:noWrap/>
            <w:vAlign w:val="bottom"/>
          </w:tcPr>
          <w:p w14:paraId="4565486A" w14:textId="678E4B6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997EA9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8925</w:t>
            </w:r>
          </w:p>
        </w:tc>
        <w:tc>
          <w:tcPr>
            <w:tcW w:w="3037" w:type="pct"/>
            <w:shd w:val="clear" w:color="auto" w:fill="auto"/>
            <w:noWrap/>
            <w:vAlign w:val="bottom"/>
            <w:hideMark/>
          </w:tcPr>
          <w:p w14:paraId="340E914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KIWA Institute of Education</w:t>
            </w:r>
          </w:p>
        </w:tc>
      </w:tr>
      <w:tr w:rsidR="00483A27" w:rsidRPr="00483A27" w14:paraId="4B27F1C2" w14:textId="77777777" w:rsidTr="002F4099">
        <w:trPr>
          <w:trHeight w:val="280"/>
        </w:trPr>
        <w:tc>
          <w:tcPr>
            <w:tcW w:w="1388" w:type="pct"/>
            <w:shd w:val="clear" w:color="auto" w:fill="auto"/>
            <w:noWrap/>
            <w:vAlign w:val="bottom"/>
          </w:tcPr>
          <w:p w14:paraId="33A33A2B" w14:textId="58EEDA1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7FB5DF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8952</w:t>
            </w:r>
          </w:p>
        </w:tc>
        <w:tc>
          <w:tcPr>
            <w:tcW w:w="3037" w:type="pct"/>
            <w:shd w:val="clear" w:color="auto" w:fill="auto"/>
            <w:noWrap/>
            <w:vAlign w:val="bottom"/>
            <w:hideMark/>
          </w:tcPr>
          <w:p w14:paraId="215168A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SPI Institute Ltd - South Pacific Islands Institute Ltd</w:t>
            </w:r>
          </w:p>
        </w:tc>
      </w:tr>
      <w:tr w:rsidR="00483A27" w:rsidRPr="00483A27" w14:paraId="332E49ED" w14:textId="77777777" w:rsidTr="002F4099">
        <w:trPr>
          <w:trHeight w:val="280"/>
        </w:trPr>
        <w:tc>
          <w:tcPr>
            <w:tcW w:w="1388" w:type="pct"/>
            <w:shd w:val="clear" w:color="auto" w:fill="auto"/>
            <w:noWrap/>
            <w:vAlign w:val="bottom"/>
          </w:tcPr>
          <w:p w14:paraId="56727053" w14:textId="5E32CA3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F4BF99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8960</w:t>
            </w:r>
          </w:p>
        </w:tc>
        <w:tc>
          <w:tcPr>
            <w:tcW w:w="3037" w:type="pct"/>
            <w:shd w:val="clear" w:color="auto" w:fill="auto"/>
            <w:noWrap/>
            <w:vAlign w:val="bottom"/>
            <w:hideMark/>
          </w:tcPr>
          <w:p w14:paraId="20B3F79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PEETO The Multi-Cultural Learning Centre Limited</w:t>
            </w:r>
          </w:p>
        </w:tc>
      </w:tr>
      <w:tr w:rsidR="00483A27" w:rsidRPr="00483A27" w14:paraId="3D8BE8CC" w14:textId="77777777" w:rsidTr="002F4099">
        <w:trPr>
          <w:trHeight w:val="280"/>
        </w:trPr>
        <w:tc>
          <w:tcPr>
            <w:tcW w:w="1388" w:type="pct"/>
            <w:shd w:val="clear" w:color="auto" w:fill="auto"/>
            <w:noWrap/>
            <w:vAlign w:val="bottom"/>
          </w:tcPr>
          <w:p w14:paraId="11D6DC6C" w14:textId="5D83F8C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AD2CE1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8972</w:t>
            </w:r>
          </w:p>
        </w:tc>
        <w:tc>
          <w:tcPr>
            <w:tcW w:w="3037" w:type="pct"/>
            <w:shd w:val="clear" w:color="auto" w:fill="auto"/>
            <w:noWrap/>
            <w:vAlign w:val="bottom"/>
            <w:hideMark/>
          </w:tcPr>
          <w:p w14:paraId="0439EED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Training Centre Trust Board</w:t>
            </w:r>
          </w:p>
        </w:tc>
      </w:tr>
      <w:tr w:rsidR="00483A27" w:rsidRPr="00483A27" w14:paraId="1386C586" w14:textId="77777777" w:rsidTr="002F4099">
        <w:trPr>
          <w:trHeight w:val="280"/>
        </w:trPr>
        <w:tc>
          <w:tcPr>
            <w:tcW w:w="1388" w:type="pct"/>
            <w:shd w:val="clear" w:color="auto" w:fill="auto"/>
            <w:noWrap/>
            <w:vAlign w:val="bottom"/>
          </w:tcPr>
          <w:p w14:paraId="3B6EB346" w14:textId="2AEC5DA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0E0641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8974</w:t>
            </w:r>
          </w:p>
        </w:tc>
        <w:tc>
          <w:tcPr>
            <w:tcW w:w="3037" w:type="pct"/>
            <w:shd w:val="clear" w:color="auto" w:fill="auto"/>
            <w:noWrap/>
            <w:vAlign w:val="bottom"/>
            <w:hideMark/>
          </w:tcPr>
          <w:p w14:paraId="5B6D84A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Servilles Academy Limited</w:t>
            </w:r>
          </w:p>
        </w:tc>
      </w:tr>
      <w:tr w:rsidR="00483A27" w:rsidRPr="00483A27" w14:paraId="247FD909" w14:textId="77777777" w:rsidTr="002F4099">
        <w:trPr>
          <w:trHeight w:val="280"/>
        </w:trPr>
        <w:tc>
          <w:tcPr>
            <w:tcW w:w="1388" w:type="pct"/>
            <w:shd w:val="clear" w:color="auto" w:fill="auto"/>
            <w:noWrap/>
            <w:vAlign w:val="bottom"/>
          </w:tcPr>
          <w:p w14:paraId="34546AC4" w14:textId="48D1F50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590A6D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8979</w:t>
            </w:r>
          </w:p>
        </w:tc>
        <w:tc>
          <w:tcPr>
            <w:tcW w:w="3037" w:type="pct"/>
            <w:shd w:val="clear" w:color="auto" w:fill="auto"/>
            <w:noWrap/>
            <w:vAlign w:val="bottom"/>
            <w:hideMark/>
          </w:tcPr>
          <w:p w14:paraId="395C499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Carey Baptist College Foundation</w:t>
            </w:r>
          </w:p>
        </w:tc>
      </w:tr>
      <w:tr w:rsidR="00483A27" w:rsidRPr="00483A27" w14:paraId="0FC2929F" w14:textId="77777777" w:rsidTr="002F4099">
        <w:trPr>
          <w:trHeight w:val="280"/>
        </w:trPr>
        <w:tc>
          <w:tcPr>
            <w:tcW w:w="1388" w:type="pct"/>
            <w:shd w:val="clear" w:color="auto" w:fill="auto"/>
            <w:noWrap/>
            <w:vAlign w:val="bottom"/>
          </w:tcPr>
          <w:p w14:paraId="57B5E411" w14:textId="39B22F8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7FB4A0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9043</w:t>
            </w:r>
          </w:p>
        </w:tc>
        <w:tc>
          <w:tcPr>
            <w:tcW w:w="3037" w:type="pct"/>
            <w:shd w:val="clear" w:color="auto" w:fill="auto"/>
            <w:noWrap/>
            <w:vAlign w:val="bottom"/>
            <w:hideMark/>
          </w:tcPr>
          <w:p w14:paraId="7E54A17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Council of Legal Education</w:t>
            </w:r>
          </w:p>
        </w:tc>
      </w:tr>
      <w:tr w:rsidR="00483A27" w:rsidRPr="00483A27" w14:paraId="3D37E3E5" w14:textId="77777777" w:rsidTr="002F4099">
        <w:trPr>
          <w:trHeight w:val="280"/>
        </w:trPr>
        <w:tc>
          <w:tcPr>
            <w:tcW w:w="1388" w:type="pct"/>
            <w:shd w:val="clear" w:color="auto" w:fill="auto"/>
            <w:noWrap/>
            <w:vAlign w:val="bottom"/>
          </w:tcPr>
          <w:p w14:paraId="367F8925" w14:textId="03D68FB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5BD30C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9130</w:t>
            </w:r>
          </w:p>
        </w:tc>
        <w:tc>
          <w:tcPr>
            <w:tcW w:w="3037" w:type="pct"/>
            <w:shd w:val="clear" w:color="auto" w:fill="auto"/>
            <w:noWrap/>
            <w:vAlign w:val="bottom"/>
            <w:hideMark/>
          </w:tcPr>
          <w:p w14:paraId="5605F29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Skills4Work Limited</w:t>
            </w:r>
          </w:p>
        </w:tc>
      </w:tr>
      <w:tr w:rsidR="00483A27" w:rsidRPr="00483A27" w14:paraId="691BF6B6" w14:textId="77777777" w:rsidTr="002F4099">
        <w:trPr>
          <w:trHeight w:val="280"/>
        </w:trPr>
        <w:tc>
          <w:tcPr>
            <w:tcW w:w="1388" w:type="pct"/>
            <w:shd w:val="clear" w:color="auto" w:fill="auto"/>
            <w:noWrap/>
            <w:vAlign w:val="bottom"/>
          </w:tcPr>
          <w:p w14:paraId="242E90A6" w14:textId="5954E78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96FFC9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9133</w:t>
            </w:r>
          </w:p>
        </w:tc>
        <w:tc>
          <w:tcPr>
            <w:tcW w:w="3037" w:type="pct"/>
            <w:shd w:val="clear" w:color="auto" w:fill="auto"/>
            <w:noWrap/>
            <w:vAlign w:val="bottom"/>
            <w:hideMark/>
          </w:tcPr>
          <w:p w14:paraId="4839B68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Kalandra Education Group Limited</w:t>
            </w:r>
          </w:p>
        </w:tc>
      </w:tr>
      <w:tr w:rsidR="00483A27" w:rsidRPr="00483A27" w14:paraId="7B94F9A4" w14:textId="77777777" w:rsidTr="002F4099">
        <w:trPr>
          <w:trHeight w:val="280"/>
        </w:trPr>
        <w:tc>
          <w:tcPr>
            <w:tcW w:w="1388" w:type="pct"/>
            <w:shd w:val="clear" w:color="auto" w:fill="auto"/>
            <w:noWrap/>
            <w:vAlign w:val="bottom"/>
          </w:tcPr>
          <w:p w14:paraId="70D4A19F" w14:textId="294303C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849341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9135</w:t>
            </w:r>
          </w:p>
        </w:tc>
        <w:tc>
          <w:tcPr>
            <w:tcW w:w="3037" w:type="pct"/>
            <w:shd w:val="clear" w:color="auto" w:fill="auto"/>
            <w:noWrap/>
            <w:vAlign w:val="bottom"/>
            <w:hideMark/>
          </w:tcPr>
          <w:p w14:paraId="1B61375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Aotearoa Career and Management Limited</w:t>
            </w:r>
          </w:p>
        </w:tc>
      </w:tr>
      <w:tr w:rsidR="00483A27" w:rsidRPr="00483A27" w14:paraId="75F5949A" w14:textId="77777777" w:rsidTr="002F4099">
        <w:trPr>
          <w:trHeight w:val="280"/>
        </w:trPr>
        <w:tc>
          <w:tcPr>
            <w:tcW w:w="1388" w:type="pct"/>
            <w:shd w:val="clear" w:color="auto" w:fill="auto"/>
            <w:noWrap/>
            <w:vAlign w:val="bottom"/>
          </w:tcPr>
          <w:p w14:paraId="1D39FE25" w14:textId="0AF4CC0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4D784C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9140</w:t>
            </w:r>
          </w:p>
        </w:tc>
        <w:tc>
          <w:tcPr>
            <w:tcW w:w="3037" w:type="pct"/>
            <w:shd w:val="clear" w:color="auto" w:fill="auto"/>
            <w:noWrap/>
            <w:vAlign w:val="bottom"/>
            <w:hideMark/>
          </w:tcPr>
          <w:p w14:paraId="6B0D3D4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Transformation Academy Trust</w:t>
            </w:r>
          </w:p>
        </w:tc>
      </w:tr>
      <w:tr w:rsidR="00483A27" w:rsidRPr="00483A27" w14:paraId="5E5E2CFA" w14:textId="77777777" w:rsidTr="002F4099">
        <w:trPr>
          <w:trHeight w:val="280"/>
        </w:trPr>
        <w:tc>
          <w:tcPr>
            <w:tcW w:w="1388" w:type="pct"/>
            <w:shd w:val="clear" w:color="auto" w:fill="auto"/>
            <w:noWrap/>
            <w:vAlign w:val="bottom"/>
          </w:tcPr>
          <w:p w14:paraId="6952CBDB" w14:textId="6C44D1A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86390C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9163</w:t>
            </w:r>
          </w:p>
        </w:tc>
        <w:tc>
          <w:tcPr>
            <w:tcW w:w="3037" w:type="pct"/>
            <w:shd w:val="clear" w:color="auto" w:fill="auto"/>
            <w:noWrap/>
            <w:vAlign w:val="bottom"/>
            <w:hideMark/>
          </w:tcPr>
          <w:p w14:paraId="0EB55A8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Enspiral Academy Limited</w:t>
            </w:r>
          </w:p>
        </w:tc>
      </w:tr>
      <w:tr w:rsidR="00483A27" w:rsidRPr="00483A27" w14:paraId="1C799B4B" w14:textId="77777777" w:rsidTr="002F4099">
        <w:trPr>
          <w:trHeight w:val="280"/>
        </w:trPr>
        <w:tc>
          <w:tcPr>
            <w:tcW w:w="1388" w:type="pct"/>
            <w:shd w:val="clear" w:color="auto" w:fill="auto"/>
            <w:noWrap/>
            <w:vAlign w:val="bottom"/>
          </w:tcPr>
          <w:p w14:paraId="5DF06768" w14:textId="272B158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ABBF2E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9170</w:t>
            </w:r>
          </w:p>
        </w:tc>
        <w:tc>
          <w:tcPr>
            <w:tcW w:w="3037" w:type="pct"/>
            <w:shd w:val="clear" w:color="auto" w:fill="auto"/>
            <w:noWrap/>
            <w:vAlign w:val="bottom"/>
            <w:hideMark/>
          </w:tcPr>
          <w:p w14:paraId="47622D8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Culinary Studio Limited</w:t>
            </w:r>
          </w:p>
        </w:tc>
      </w:tr>
      <w:tr w:rsidR="00483A27" w:rsidRPr="00483A27" w14:paraId="48AAD234" w14:textId="77777777" w:rsidTr="002F4099">
        <w:trPr>
          <w:trHeight w:val="280"/>
        </w:trPr>
        <w:tc>
          <w:tcPr>
            <w:tcW w:w="1388" w:type="pct"/>
            <w:shd w:val="clear" w:color="auto" w:fill="auto"/>
            <w:noWrap/>
            <w:vAlign w:val="bottom"/>
          </w:tcPr>
          <w:p w14:paraId="00473A68" w14:textId="3AE6E36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798571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9185</w:t>
            </w:r>
          </w:p>
        </w:tc>
        <w:tc>
          <w:tcPr>
            <w:tcW w:w="3037" w:type="pct"/>
            <w:shd w:val="clear" w:color="auto" w:fill="auto"/>
            <w:noWrap/>
            <w:vAlign w:val="bottom"/>
            <w:hideMark/>
          </w:tcPr>
          <w:p w14:paraId="3A50CBE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AcademyEx Education Limited Partnership</w:t>
            </w:r>
          </w:p>
        </w:tc>
      </w:tr>
      <w:tr w:rsidR="00483A27" w:rsidRPr="00483A27" w14:paraId="013B0FE5" w14:textId="77777777" w:rsidTr="002F4099">
        <w:trPr>
          <w:trHeight w:val="280"/>
        </w:trPr>
        <w:tc>
          <w:tcPr>
            <w:tcW w:w="1388" w:type="pct"/>
            <w:shd w:val="clear" w:color="auto" w:fill="auto"/>
            <w:noWrap/>
            <w:vAlign w:val="bottom"/>
          </w:tcPr>
          <w:p w14:paraId="5C4EEFB4" w14:textId="46AE685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B4EABE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9191</w:t>
            </w:r>
          </w:p>
        </w:tc>
        <w:tc>
          <w:tcPr>
            <w:tcW w:w="3037" w:type="pct"/>
            <w:shd w:val="clear" w:color="auto" w:fill="auto"/>
            <w:noWrap/>
            <w:vAlign w:val="bottom"/>
            <w:hideMark/>
          </w:tcPr>
          <w:p w14:paraId="74266D4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Developers Institute Limited</w:t>
            </w:r>
          </w:p>
        </w:tc>
      </w:tr>
      <w:tr w:rsidR="00483A27" w:rsidRPr="00483A27" w14:paraId="6D655C29" w14:textId="77777777" w:rsidTr="002F4099">
        <w:trPr>
          <w:trHeight w:val="280"/>
        </w:trPr>
        <w:tc>
          <w:tcPr>
            <w:tcW w:w="1388" w:type="pct"/>
            <w:shd w:val="clear" w:color="auto" w:fill="auto"/>
            <w:noWrap/>
            <w:vAlign w:val="bottom"/>
          </w:tcPr>
          <w:p w14:paraId="51DD623D" w14:textId="2BE6AD5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50E91C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9230</w:t>
            </w:r>
          </w:p>
        </w:tc>
        <w:tc>
          <w:tcPr>
            <w:tcW w:w="3037" w:type="pct"/>
            <w:shd w:val="clear" w:color="auto" w:fill="auto"/>
            <w:noWrap/>
            <w:vAlign w:val="bottom"/>
            <w:hideMark/>
          </w:tcPr>
          <w:p w14:paraId="0AFB7FE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Quality Education Services Limited</w:t>
            </w:r>
          </w:p>
        </w:tc>
      </w:tr>
      <w:tr w:rsidR="00483A27" w:rsidRPr="00483A27" w14:paraId="67B063E4" w14:textId="77777777" w:rsidTr="002F4099">
        <w:trPr>
          <w:trHeight w:val="280"/>
        </w:trPr>
        <w:tc>
          <w:tcPr>
            <w:tcW w:w="1388" w:type="pct"/>
            <w:shd w:val="clear" w:color="auto" w:fill="auto"/>
            <w:noWrap/>
            <w:vAlign w:val="bottom"/>
          </w:tcPr>
          <w:p w14:paraId="648D7C0A" w14:textId="4B9508F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2DC823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9231</w:t>
            </w:r>
          </w:p>
        </w:tc>
        <w:tc>
          <w:tcPr>
            <w:tcW w:w="3037" w:type="pct"/>
            <w:shd w:val="clear" w:color="auto" w:fill="auto"/>
            <w:noWrap/>
            <w:vAlign w:val="bottom"/>
            <w:hideMark/>
          </w:tcPr>
          <w:p w14:paraId="007D72F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Academy of Diving Trust</w:t>
            </w:r>
          </w:p>
        </w:tc>
      </w:tr>
      <w:tr w:rsidR="00483A27" w:rsidRPr="00483A27" w14:paraId="50DDC5B8" w14:textId="77777777" w:rsidTr="002F4099">
        <w:trPr>
          <w:trHeight w:val="280"/>
        </w:trPr>
        <w:tc>
          <w:tcPr>
            <w:tcW w:w="1388" w:type="pct"/>
            <w:shd w:val="clear" w:color="auto" w:fill="auto"/>
            <w:noWrap/>
            <w:vAlign w:val="bottom"/>
          </w:tcPr>
          <w:p w14:paraId="74F50CD3" w14:textId="2F850F0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7F9EEA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9242</w:t>
            </w:r>
          </w:p>
        </w:tc>
        <w:tc>
          <w:tcPr>
            <w:tcW w:w="3037" w:type="pct"/>
            <w:shd w:val="clear" w:color="auto" w:fill="auto"/>
            <w:noWrap/>
            <w:vAlign w:val="bottom"/>
            <w:hideMark/>
          </w:tcPr>
          <w:p w14:paraId="4A44EA4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Anamata Charitable Trust</w:t>
            </w:r>
          </w:p>
        </w:tc>
      </w:tr>
      <w:tr w:rsidR="00483A27" w:rsidRPr="00483A27" w14:paraId="7F3FF5D2" w14:textId="77777777" w:rsidTr="002F4099">
        <w:trPr>
          <w:trHeight w:val="280"/>
        </w:trPr>
        <w:tc>
          <w:tcPr>
            <w:tcW w:w="1388" w:type="pct"/>
            <w:shd w:val="clear" w:color="auto" w:fill="auto"/>
            <w:noWrap/>
            <w:vAlign w:val="bottom"/>
          </w:tcPr>
          <w:p w14:paraId="66F708B2" w14:textId="1E9EFEC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E15813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9247</w:t>
            </w:r>
          </w:p>
        </w:tc>
        <w:tc>
          <w:tcPr>
            <w:tcW w:w="3037" w:type="pct"/>
            <w:shd w:val="clear" w:color="auto" w:fill="auto"/>
            <w:noWrap/>
            <w:vAlign w:val="bottom"/>
            <w:hideMark/>
          </w:tcPr>
          <w:p w14:paraId="0A0BBC3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Westport Deep Sea Fishing Limited</w:t>
            </w:r>
          </w:p>
        </w:tc>
      </w:tr>
      <w:tr w:rsidR="00483A27" w:rsidRPr="00483A27" w14:paraId="59891D3D" w14:textId="77777777" w:rsidTr="002F4099">
        <w:trPr>
          <w:trHeight w:val="280"/>
        </w:trPr>
        <w:tc>
          <w:tcPr>
            <w:tcW w:w="1388" w:type="pct"/>
            <w:shd w:val="clear" w:color="auto" w:fill="auto"/>
            <w:noWrap/>
            <w:vAlign w:val="bottom"/>
          </w:tcPr>
          <w:p w14:paraId="53C67ECF" w14:textId="549FD8D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0FBBF6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9279</w:t>
            </w:r>
          </w:p>
        </w:tc>
        <w:tc>
          <w:tcPr>
            <w:tcW w:w="3037" w:type="pct"/>
            <w:shd w:val="clear" w:color="auto" w:fill="auto"/>
            <w:noWrap/>
            <w:vAlign w:val="bottom"/>
            <w:hideMark/>
          </w:tcPr>
          <w:p w14:paraId="54EB14C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Arai Te Uru Kokiri Centre Charitable Trust</w:t>
            </w:r>
          </w:p>
        </w:tc>
      </w:tr>
      <w:tr w:rsidR="00483A27" w:rsidRPr="00483A27" w14:paraId="25D46B9E" w14:textId="77777777" w:rsidTr="002F4099">
        <w:trPr>
          <w:trHeight w:val="280"/>
        </w:trPr>
        <w:tc>
          <w:tcPr>
            <w:tcW w:w="1388" w:type="pct"/>
            <w:shd w:val="clear" w:color="auto" w:fill="auto"/>
            <w:noWrap/>
            <w:vAlign w:val="bottom"/>
          </w:tcPr>
          <w:p w14:paraId="7C3397A1" w14:textId="134EF984"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624CFFF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9290</w:t>
            </w:r>
          </w:p>
        </w:tc>
        <w:tc>
          <w:tcPr>
            <w:tcW w:w="3037" w:type="pct"/>
            <w:shd w:val="clear" w:color="auto" w:fill="auto"/>
            <w:noWrap/>
            <w:vAlign w:val="bottom"/>
            <w:hideMark/>
          </w:tcPr>
          <w:p w14:paraId="3F045F9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Education &amp; Training Consultants New Zealand Limited</w:t>
            </w:r>
          </w:p>
        </w:tc>
      </w:tr>
      <w:tr w:rsidR="00483A27" w:rsidRPr="00483A27" w14:paraId="086B3557" w14:textId="77777777" w:rsidTr="002F4099">
        <w:trPr>
          <w:trHeight w:val="280"/>
        </w:trPr>
        <w:tc>
          <w:tcPr>
            <w:tcW w:w="1388" w:type="pct"/>
            <w:shd w:val="clear" w:color="auto" w:fill="auto"/>
            <w:noWrap/>
            <w:vAlign w:val="bottom"/>
          </w:tcPr>
          <w:p w14:paraId="6131499D" w14:textId="57C6FA0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AE1F53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9294</w:t>
            </w:r>
          </w:p>
        </w:tc>
        <w:tc>
          <w:tcPr>
            <w:tcW w:w="3037" w:type="pct"/>
            <w:shd w:val="clear" w:color="auto" w:fill="auto"/>
            <w:noWrap/>
            <w:vAlign w:val="bottom"/>
            <w:hideMark/>
          </w:tcPr>
          <w:p w14:paraId="0989D98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Ag Challenge Limited</w:t>
            </w:r>
          </w:p>
        </w:tc>
      </w:tr>
      <w:tr w:rsidR="00483A27" w:rsidRPr="00483A27" w14:paraId="73A65AC8" w14:textId="77777777" w:rsidTr="002F4099">
        <w:trPr>
          <w:trHeight w:val="280"/>
        </w:trPr>
        <w:tc>
          <w:tcPr>
            <w:tcW w:w="1388" w:type="pct"/>
            <w:shd w:val="clear" w:color="auto" w:fill="auto"/>
            <w:noWrap/>
            <w:vAlign w:val="bottom"/>
          </w:tcPr>
          <w:p w14:paraId="13E9F28C" w14:textId="07726D1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10A913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9310</w:t>
            </w:r>
          </w:p>
        </w:tc>
        <w:tc>
          <w:tcPr>
            <w:tcW w:w="3037" w:type="pct"/>
            <w:shd w:val="clear" w:color="auto" w:fill="auto"/>
            <w:noWrap/>
            <w:vAlign w:val="bottom"/>
            <w:hideMark/>
          </w:tcPr>
          <w:p w14:paraId="5D71D93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 Hayes Engineering Limited</w:t>
            </w:r>
          </w:p>
        </w:tc>
      </w:tr>
      <w:tr w:rsidR="00483A27" w:rsidRPr="00483A27" w14:paraId="5FE2E3DC" w14:textId="77777777" w:rsidTr="002F4099">
        <w:trPr>
          <w:trHeight w:val="280"/>
        </w:trPr>
        <w:tc>
          <w:tcPr>
            <w:tcW w:w="1388" w:type="pct"/>
            <w:shd w:val="clear" w:color="auto" w:fill="auto"/>
            <w:noWrap/>
            <w:vAlign w:val="bottom"/>
          </w:tcPr>
          <w:p w14:paraId="4FF5A204" w14:textId="4BCF7B3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D555AE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9324</w:t>
            </w:r>
          </w:p>
        </w:tc>
        <w:tc>
          <w:tcPr>
            <w:tcW w:w="3037" w:type="pct"/>
            <w:shd w:val="clear" w:color="auto" w:fill="auto"/>
            <w:noWrap/>
            <w:vAlign w:val="bottom"/>
            <w:hideMark/>
          </w:tcPr>
          <w:p w14:paraId="6E8E306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Yoobee Colleges Limited</w:t>
            </w:r>
          </w:p>
        </w:tc>
      </w:tr>
      <w:tr w:rsidR="00483A27" w:rsidRPr="00483A27" w14:paraId="47F870F5" w14:textId="77777777" w:rsidTr="002F4099">
        <w:trPr>
          <w:trHeight w:val="280"/>
        </w:trPr>
        <w:tc>
          <w:tcPr>
            <w:tcW w:w="1388" w:type="pct"/>
            <w:shd w:val="clear" w:color="auto" w:fill="auto"/>
            <w:noWrap/>
            <w:vAlign w:val="bottom"/>
          </w:tcPr>
          <w:p w14:paraId="1E4C5B0C" w14:textId="71B7F7B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24D92F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9328</w:t>
            </w:r>
          </w:p>
        </w:tc>
        <w:tc>
          <w:tcPr>
            <w:tcW w:w="3037" w:type="pct"/>
            <w:shd w:val="clear" w:color="auto" w:fill="auto"/>
            <w:noWrap/>
            <w:vAlign w:val="bottom"/>
            <w:hideMark/>
          </w:tcPr>
          <w:p w14:paraId="250B924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Skills Update Limited</w:t>
            </w:r>
          </w:p>
        </w:tc>
      </w:tr>
      <w:tr w:rsidR="00483A27" w:rsidRPr="00483A27" w14:paraId="0EB7FB03" w14:textId="77777777" w:rsidTr="002F4099">
        <w:trPr>
          <w:trHeight w:val="280"/>
        </w:trPr>
        <w:tc>
          <w:tcPr>
            <w:tcW w:w="1388" w:type="pct"/>
            <w:shd w:val="clear" w:color="auto" w:fill="auto"/>
            <w:noWrap/>
            <w:vAlign w:val="bottom"/>
          </w:tcPr>
          <w:p w14:paraId="211250CE" w14:textId="39A689B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6B2B49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9381</w:t>
            </w:r>
          </w:p>
        </w:tc>
        <w:tc>
          <w:tcPr>
            <w:tcW w:w="3037" w:type="pct"/>
            <w:shd w:val="clear" w:color="auto" w:fill="auto"/>
            <w:noWrap/>
            <w:vAlign w:val="bottom"/>
            <w:hideMark/>
          </w:tcPr>
          <w:p w14:paraId="20C7092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Kōhanga Reo National Trust Board</w:t>
            </w:r>
          </w:p>
        </w:tc>
      </w:tr>
      <w:tr w:rsidR="00483A27" w:rsidRPr="00483A27" w14:paraId="2A7D07BF" w14:textId="77777777" w:rsidTr="002F4099">
        <w:trPr>
          <w:trHeight w:val="280"/>
        </w:trPr>
        <w:tc>
          <w:tcPr>
            <w:tcW w:w="1388" w:type="pct"/>
            <w:shd w:val="clear" w:color="auto" w:fill="auto"/>
            <w:noWrap/>
            <w:vAlign w:val="bottom"/>
          </w:tcPr>
          <w:p w14:paraId="432558A3" w14:textId="44FEC6F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AC6480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9384</w:t>
            </w:r>
          </w:p>
        </w:tc>
        <w:tc>
          <w:tcPr>
            <w:tcW w:w="3037" w:type="pct"/>
            <w:shd w:val="clear" w:color="auto" w:fill="auto"/>
            <w:noWrap/>
            <w:vAlign w:val="bottom"/>
            <w:hideMark/>
          </w:tcPr>
          <w:p w14:paraId="73C6BE3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Achievement NZ Limited</w:t>
            </w:r>
          </w:p>
        </w:tc>
      </w:tr>
      <w:tr w:rsidR="00483A27" w:rsidRPr="00483A27" w14:paraId="6BB6F359" w14:textId="77777777" w:rsidTr="002F4099">
        <w:trPr>
          <w:trHeight w:val="280"/>
        </w:trPr>
        <w:tc>
          <w:tcPr>
            <w:tcW w:w="1388" w:type="pct"/>
            <w:shd w:val="clear" w:color="auto" w:fill="auto"/>
            <w:noWrap/>
            <w:vAlign w:val="bottom"/>
          </w:tcPr>
          <w:p w14:paraId="199EFF48" w14:textId="7D22D6A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3B43F4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9388</w:t>
            </w:r>
          </w:p>
        </w:tc>
        <w:tc>
          <w:tcPr>
            <w:tcW w:w="3037" w:type="pct"/>
            <w:shd w:val="clear" w:color="auto" w:fill="auto"/>
            <w:noWrap/>
            <w:vAlign w:val="bottom"/>
            <w:hideMark/>
          </w:tcPr>
          <w:p w14:paraId="34EC63A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National Council of YMCAs of New Zealand Incorporated</w:t>
            </w:r>
          </w:p>
        </w:tc>
      </w:tr>
      <w:tr w:rsidR="00483A27" w:rsidRPr="00483A27" w14:paraId="01854122" w14:textId="77777777" w:rsidTr="002F4099">
        <w:trPr>
          <w:trHeight w:val="280"/>
        </w:trPr>
        <w:tc>
          <w:tcPr>
            <w:tcW w:w="1388" w:type="pct"/>
            <w:shd w:val="clear" w:color="auto" w:fill="auto"/>
            <w:noWrap/>
            <w:vAlign w:val="bottom"/>
          </w:tcPr>
          <w:p w14:paraId="64A291B2" w14:textId="3C90B87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BBC36F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9392</w:t>
            </w:r>
          </w:p>
        </w:tc>
        <w:tc>
          <w:tcPr>
            <w:tcW w:w="3037" w:type="pct"/>
            <w:shd w:val="clear" w:color="auto" w:fill="auto"/>
            <w:noWrap/>
            <w:vAlign w:val="bottom"/>
            <w:hideMark/>
          </w:tcPr>
          <w:p w14:paraId="0E94E79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Dunedin Trade Training Centre Limited</w:t>
            </w:r>
          </w:p>
        </w:tc>
      </w:tr>
      <w:tr w:rsidR="00483A27" w:rsidRPr="00483A27" w14:paraId="2889F2E8" w14:textId="77777777" w:rsidTr="002F4099">
        <w:trPr>
          <w:trHeight w:val="280"/>
        </w:trPr>
        <w:tc>
          <w:tcPr>
            <w:tcW w:w="1388" w:type="pct"/>
            <w:shd w:val="clear" w:color="auto" w:fill="auto"/>
            <w:noWrap/>
            <w:vAlign w:val="bottom"/>
          </w:tcPr>
          <w:p w14:paraId="70206E72" w14:textId="17020002"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739F4F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9393</w:t>
            </w:r>
          </w:p>
        </w:tc>
        <w:tc>
          <w:tcPr>
            <w:tcW w:w="3037" w:type="pct"/>
            <w:shd w:val="clear" w:color="auto" w:fill="auto"/>
            <w:noWrap/>
            <w:vAlign w:val="bottom"/>
            <w:hideMark/>
          </w:tcPr>
          <w:p w14:paraId="757870B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Training Centre Limited</w:t>
            </w:r>
          </w:p>
        </w:tc>
      </w:tr>
      <w:tr w:rsidR="00483A27" w:rsidRPr="00483A27" w14:paraId="450CFEEF" w14:textId="77777777" w:rsidTr="002F4099">
        <w:trPr>
          <w:trHeight w:val="280"/>
        </w:trPr>
        <w:tc>
          <w:tcPr>
            <w:tcW w:w="1388" w:type="pct"/>
            <w:shd w:val="clear" w:color="auto" w:fill="auto"/>
            <w:noWrap/>
            <w:vAlign w:val="bottom"/>
          </w:tcPr>
          <w:p w14:paraId="4F3865A7" w14:textId="42C6FE7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1A09A6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9401</w:t>
            </w:r>
          </w:p>
        </w:tc>
        <w:tc>
          <w:tcPr>
            <w:tcW w:w="3037" w:type="pct"/>
            <w:shd w:val="clear" w:color="auto" w:fill="auto"/>
            <w:noWrap/>
            <w:vAlign w:val="bottom"/>
            <w:hideMark/>
          </w:tcPr>
          <w:p w14:paraId="49510A8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Matapuna Trust</w:t>
            </w:r>
          </w:p>
        </w:tc>
      </w:tr>
      <w:tr w:rsidR="00483A27" w:rsidRPr="00483A27" w14:paraId="71EA3052" w14:textId="77777777" w:rsidTr="002F4099">
        <w:trPr>
          <w:trHeight w:val="280"/>
        </w:trPr>
        <w:tc>
          <w:tcPr>
            <w:tcW w:w="1388" w:type="pct"/>
            <w:shd w:val="clear" w:color="auto" w:fill="auto"/>
            <w:noWrap/>
            <w:vAlign w:val="bottom"/>
          </w:tcPr>
          <w:p w14:paraId="1E9CEB45" w14:textId="671D7F89"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4FA84B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9410</w:t>
            </w:r>
          </w:p>
        </w:tc>
        <w:tc>
          <w:tcPr>
            <w:tcW w:w="3037" w:type="pct"/>
            <w:shd w:val="clear" w:color="auto" w:fill="auto"/>
            <w:noWrap/>
            <w:vAlign w:val="bottom"/>
            <w:hideMark/>
          </w:tcPr>
          <w:p w14:paraId="19C33C3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Learning Connexion Limited</w:t>
            </w:r>
          </w:p>
        </w:tc>
      </w:tr>
      <w:tr w:rsidR="00483A27" w:rsidRPr="00483A27" w14:paraId="2BF228C8" w14:textId="77777777" w:rsidTr="002F4099">
        <w:trPr>
          <w:trHeight w:val="280"/>
        </w:trPr>
        <w:tc>
          <w:tcPr>
            <w:tcW w:w="1388" w:type="pct"/>
            <w:shd w:val="clear" w:color="auto" w:fill="auto"/>
            <w:noWrap/>
            <w:vAlign w:val="bottom"/>
          </w:tcPr>
          <w:p w14:paraId="404C9CEB" w14:textId="71B2963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62CC93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9423</w:t>
            </w:r>
          </w:p>
        </w:tc>
        <w:tc>
          <w:tcPr>
            <w:tcW w:w="3037" w:type="pct"/>
            <w:shd w:val="clear" w:color="auto" w:fill="auto"/>
            <w:noWrap/>
            <w:vAlign w:val="bottom"/>
            <w:hideMark/>
          </w:tcPr>
          <w:p w14:paraId="0F2F7D9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Institute for Child Protection Studies Trust</w:t>
            </w:r>
          </w:p>
        </w:tc>
      </w:tr>
      <w:tr w:rsidR="00483A27" w:rsidRPr="00483A27" w14:paraId="31F37B62" w14:textId="77777777" w:rsidTr="002F4099">
        <w:trPr>
          <w:trHeight w:val="280"/>
        </w:trPr>
        <w:tc>
          <w:tcPr>
            <w:tcW w:w="1388" w:type="pct"/>
            <w:shd w:val="clear" w:color="auto" w:fill="auto"/>
            <w:noWrap/>
            <w:vAlign w:val="bottom"/>
          </w:tcPr>
          <w:p w14:paraId="04133E1A" w14:textId="6B39A7F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1421CD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9429</w:t>
            </w:r>
          </w:p>
        </w:tc>
        <w:tc>
          <w:tcPr>
            <w:tcW w:w="3037" w:type="pct"/>
            <w:shd w:val="clear" w:color="auto" w:fill="auto"/>
            <w:noWrap/>
            <w:vAlign w:val="bottom"/>
            <w:hideMark/>
          </w:tcPr>
          <w:p w14:paraId="1058990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Palmerston North School of Design Limited</w:t>
            </w:r>
          </w:p>
        </w:tc>
      </w:tr>
      <w:tr w:rsidR="00483A27" w:rsidRPr="00483A27" w14:paraId="2C0077B5" w14:textId="77777777" w:rsidTr="002F4099">
        <w:trPr>
          <w:trHeight w:val="280"/>
        </w:trPr>
        <w:tc>
          <w:tcPr>
            <w:tcW w:w="1388" w:type="pct"/>
            <w:shd w:val="clear" w:color="auto" w:fill="auto"/>
            <w:noWrap/>
            <w:vAlign w:val="bottom"/>
          </w:tcPr>
          <w:p w14:paraId="64D13045" w14:textId="1DED0BB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835C6D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9436</w:t>
            </w:r>
          </w:p>
        </w:tc>
        <w:tc>
          <w:tcPr>
            <w:tcW w:w="3037" w:type="pct"/>
            <w:shd w:val="clear" w:color="auto" w:fill="auto"/>
            <w:noWrap/>
            <w:vAlign w:val="bottom"/>
            <w:hideMark/>
          </w:tcPr>
          <w:p w14:paraId="5219348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 &amp; H Training Limited</w:t>
            </w:r>
          </w:p>
        </w:tc>
      </w:tr>
      <w:tr w:rsidR="00483A27" w:rsidRPr="00483A27" w14:paraId="0B580D10" w14:textId="77777777" w:rsidTr="002F4099">
        <w:trPr>
          <w:trHeight w:val="280"/>
        </w:trPr>
        <w:tc>
          <w:tcPr>
            <w:tcW w:w="1388" w:type="pct"/>
            <w:shd w:val="clear" w:color="auto" w:fill="auto"/>
            <w:noWrap/>
            <w:vAlign w:val="bottom"/>
          </w:tcPr>
          <w:p w14:paraId="28FD26BC" w14:textId="29E8323F"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2C3B4D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9471</w:t>
            </w:r>
          </w:p>
        </w:tc>
        <w:tc>
          <w:tcPr>
            <w:tcW w:w="3037" w:type="pct"/>
            <w:shd w:val="clear" w:color="auto" w:fill="auto"/>
            <w:noWrap/>
            <w:vAlign w:val="bottom"/>
            <w:hideMark/>
          </w:tcPr>
          <w:p w14:paraId="78FC8A7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 New Zealand Limited</w:t>
            </w:r>
          </w:p>
        </w:tc>
      </w:tr>
      <w:tr w:rsidR="00483A27" w:rsidRPr="00483A27" w14:paraId="42E8BF4E" w14:textId="77777777" w:rsidTr="002F4099">
        <w:trPr>
          <w:trHeight w:val="280"/>
        </w:trPr>
        <w:tc>
          <w:tcPr>
            <w:tcW w:w="1388" w:type="pct"/>
            <w:shd w:val="clear" w:color="auto" w:fill="auto"/>
            <w:noWrap/>
            <w:vAlign w:val="bottom"/>
          </w:tcPr>
          <w:p w14:paraId="4BF9C39A" w14:textId="4BDC538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7D1CBE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9513</w:t>
            </w:r>
          </w:p>
        </w:tc>
        <w:tc>
          <w:tcPr>
            <w:tcW w:w="3037" w:type="pct"/>
            <w:shd w:val="clear" w:color="auto" w:fill="auto"/>
            <w:noWrap/>
            <w:vAlign w:val="bottom"/>
            <w:hideMark/>
          </w:tcPr>
          <w:p w14:paraId="5688386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City Training School</w:t>
            </w:r>
          </w:p>
        </w:tc>
      </w:tr>
      <w:tr w:rsidR="00483A27" w:rsidRPr="00483A27" w14:paraId="34589E5D" w14:textId="77777777" w:rsidTr="002F4099">
        <w:trPr>
          <w:trHeight w:val="280"/>
        </w:trPr>
        <w:tc>
          <w:tcPr>
            <w:tcW w:w="1388" w:type="pct"/>
            <w:shd w:val="clear" w:color="auto" w:fill="auto"/>
            <w:noWrap/>
            <w:vAlign w:val="bottom"/>
          </w:tcPr>
          <w:p w14:paraId="75FFDEC9" w14:textId="5E7D6E8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412C1D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9515</w:t>
            </w:r>
          </w:p>
        </w:tc>
        <w:tc>
          <w:tcPr>
            <w:tcW w:w="3037" w:type="pct"/>
            <w:shd w:val="clear" w:color="auto" w:fill="auto"/>
            <w:noWrap/>
            <w:vAlign w:val="bottom"/>
            <w:hideMark/>
          </w:tcPr>
          <w:p w14:paraId="0EA3935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Target Training Centre Limited</w:t>
            </w:r>
          </w:p>
        </w:tc>
      </w:tr>
      <w:tr w:rsidR="00483A27" w:rsidRPr="00483A27" w14:paraId="194B310C" w14:textId="77777777" w:rsidTr="002F4099">
        <w:trPr>
          <w:trHeight w:val="280"/>
        </w:trPr>
        <w:tc>
          <w:tcPr>
            <w:tcW w:w="1388" w:type="pct"/>
            <w:shd w:val="clear" w:color="auto" w:fill="auto"/>
            <w:noWrap/>
            <w:vAlign w:val="bottom"/>
          </w:tcPr>
          <w:p w14:paraId="46C0383E" w14:textId="0D06475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73A6FE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9520</w:t>
            </w:r>
          </w:p>
        </w:tc>
        <w:tc>
          <w:tcPr>
            <w:tcW w:w="3037" w:type="pct"/>
            <w:shd w:val="clear" w:color="auto" w:fill="auto"/>
            <w:noWrap/>
            <w:vAlign w:val="bottom"/>
            <w:hideMark/>
          </w:tcPr>
          <w:p w14:paraId="77E4A2E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Rito Maioha Early Childhood New Zealand Incorporated</w:t>
            </w:r>
          </w:p>
        </w:tc>
      </w:tr>
      <w:tr w:rsidR="00483A27" w:rsidRPr="00483A27" w14:paraId="21C333A2" w14:textId="77777777" w:rsidTr="002F4099">
        <w:trPr>
          <w:trHeight w:val="280"/>
        </w:trPr>
        <w:tc>
          <w:tcPr>
            <w:tcW w:w="1388" w:type="pct"/>
            <w:shd w:val="clear" w:color="auto" w:fill="auto"/>
            <w:noWrap/>
            <w:vAlign w:val="bottom"/>
          </w:tcPr>
          <w:p w14:paraId="74A54FD4" w14:textId="44EC096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4F47A3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9522</w:t>
            </w:r>
          </w:p>
        </w:tc>
        <w:tc>
          <w:tcPr>
            <w:tcW w:w="3037" w:type="pct"/>
            <w:shd w:val="clear" w:color="auto" w:fill="auto"/>
            <w:noWrap/>
            <w:vAlign w:val="bottom"/>
            <w:hideMark/>
          </w:tcPr>
          <w:p w14:paraId="32026AA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Lakeland Learning Company Limited</w:t>
            </w:r>
          </w:p>
        </w:tc>
      </w:tr>
      <w:tr w:rsidR="00483A27" w:rsidRPr="00483A27" w14:paraId="6A750FB2" w14:textId="77777777" w:rsidTr="002F4099">
        <w:trPr>
          <w:trHeight w:val="280"/>
        </w:trPr>
        <w:tc>
          <w:tcPr>
            <w:tcW w:w="1388" w:type="pct"/>
            <w:shd w:val="clear" w:color="auto" w:fill="auto"/>
            <w:noWrap/>
            <w:vAlign w:val="bottom"/>
          </w:tcPr>
          <w:p w14:paraId="58A09DF3" w14:textId="2E31C01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4D853C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9531</w:t>
            </w:r>
          </w:p>
        </w:tc>
        <w:tc>
          <w:tcPr>
            <w:tcW w:w="3037" w:type="pct"/>
            <w:shd w:val="clear" w:color="auto" w:fill="auto"/>
            <w:noWrap/>
            <w:vAlign w:val="bottom"/>
            <w:hideMark/>
          </w:tcPr>
          <w:p w14:paraId="1A131E1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Excel Ministries Charitable Trust</w:t>
            </w:r>
          </w:p>
        </w:tc>
      </w:tr>
      <w:tr w:rsidR="00483A27" w:rsidRPr="00483A27" w14:paraId="4667BDEC" w14:textId="77777777" w:rsidTr="002F4099">
        <w:trPr>
          <w:trHeight w:val="280"/>
        </w:trPr>
        <w:tc>
          <w:tcPr>
            <w:tcW w:w="1388" w:type="pct"/>
            <w:shd w:val="clear" w:color="auto" w:fill="auto"/>
            <w:noWrap/>
            <w:vAlign w:val="bottom"/>
          </w:tcPr>
          <w:p w14:paraId="27E80F3C" w14:textId="45A2D5A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C9D360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9535</w:t>
            </w:r>
          </w:p>
        </w:tc>
        <w:tc>
          <w:tcPr>
            <w:tcW w:w="3037" w:type="pct"/>
            <w:shd w:val="clear" w:color="auto" w:fill="auto"/>
            <w:noWrap/>
            <w:vAlign w:val="bottom"/>
            <w:hideMark/>
          </w:tcPr>
          <w:p w14:paraId="062EA47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Horowhenua Learning Centre Trust Board</w:t>
            </w:r>
          </w:p>
        </w:tc>
      </w:tr>
      <w:tr w:rsidR="00483A27" w:rsidRPr="00483A27" w14:paraId="273857B1" w14:textId="77777777" w:rsidTr="002F4099">
        <w:trPr>
          <w:trHeight w:val="280"/>
        </w:trPr>
        <w:tc>
          <w:tcPr>
            <w:tcW w:w="1388" w:type="pct"/>
            <w:shd w:val="clear" w:color="auto" w:fill="auto"/>
            <w:noWrap/>
            <w:vAlign w:val="bottom"/>
          </w:tcPr>
          <w:p w14:paraId="14EDE107" w14:textId="12EB09F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04DE784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9597</w:t>
            </w:r>
          </w:p>
        </w:tc>
        <w:tc>
          <w:tcPr>
            <w:tcW w:w="3037" w:type="pct"/>
            <w:shd w:val="clear" w:color="auto" w:fill="auto"/>
            <w:noWrap/>
            <w:vAlign w:val="bottom"/>
            <w:hideMark/>
          </w:tcPr>
          <w:p w14:paraId="65B9E2A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Rūnanga O Ngā Maata Waka Incorporated</w:t>
            </w:r>
          </w:p>
        </w:tc>
      </w:tr>
      <w:tr w:rsidR="00483A27" w:rsidRPr="00483A27" w14:paraId="109F0402" w14:textId="77777777" w:rsidTr="002F4099">
        <w:trPr>
          <w:trHeight w:val="280"/>
        </w:trPr>
        <w:tc>
          <w:tcPr>
            <w:tcW w:w="1388" w:type="pct"/>
            <w:shd w:val="clear" w:color="auto" w:fill="auto"/>
            <w:noWrap/>
            <w:vAlign w:val="bottom"/>
          </w:tcPr>
          <w:p w14:paraId="3788D7ED" w14:textId="5DEAE9BA"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7D0628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9619</w:t>
            </w:r>
          </w:p>
        </w:tc>
        <w:tc>
          <w:tcPr>
            <w:tcW w:w="3037" w:type="pct"/>
            <w:shd w:val="clear" w:color="auto" w:fill="auto"/>
            <w:noWrap/>
            <w:vAlign w:val="bottom"/>
            <w:hideMark/>
          </w:tcPr>
          <w:p w14:paraId="3060E78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Sir Edmund Hillary Outdoors Education Trust</w:t>
            </w:r>
          </w:p>
        </w:tc>
      </w:tr>
      <w:tr w:rsidR="00483A27" w:rsidRPr="00483A27" w14:paraId="34E56980" w14:textId="77777777" w:rsidTr="002F4099">
        <w:trPr>
          <w:trHeight w:val="280"/>
        </w:trPr>
        <w:tc>
          <w:tcPr>
            <w:tcW w:w="1388" w:type="pct"/>
            <w:shd w:val="clear" w:color="auto" w:fill="auto"/>
            <w:noWrap/>
            <w:vAlign w:val="bottom"/>
          </w:tcPr>
          <w:p w14:paraId="3F696BA9" w14:textId="181574F7"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A540F4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9642</w:t>
            </w:r>
          </w:p>
        </w:tc>
        <w:tc>
          <w:tcPr>
            <w:tcW w:w="3037" w:type="pct"/>
            <w:shd w:val="clear" w:color="auto" w:fill="auto"/>
            <w:noWrap/>
            <w:vAlign w:val="bottom"/>
            <w:hideMark/>
          </w:tcPr>
          <w:p w14:paraId="15DC062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Pou Oranga O Whakatōhea Limited</w:t>
            </w:r>
          </w:p>
        </w:tc>
      </w:tr>
      <w:tr w:rsidR="00483A27" w:rsidRPr="00483A27" w14:paraId="1977C084" w14:textId="77777777" w:rsidTr="002F4099">
        <w:trPr>
          <w:trHeight w:val="280"/>
        </w:trPr>
        <w:tc>
          <w:tcPr>
            <w:tcW w:w="1388" w:type="pct"/>
            <w:shd w:val="clear" w:color="auto" w:fill="auto"/>
            <w:noWrap/>
            <w:vAlign w:val="bottom"/>
          </w:tcPr>
          <w:p w14:paraId="600D3115" w14:textId="0A34ECE5"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520EDC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9646</w:t>
            </w:r>
          </w:p>
        </w:tc>
        <w:tc>
          <w:tcPr>
            <w:tcW w:w="3037" w:type="pct"/>
            <w:shd w:val="clear" w:color="auto" w:fill="auto"/>
            <w:noWrap/>
            <w:vAlign w:val="bottom"/>
            <w:hideMark/>
          </w:tcPr>
          <w:p w14:paraId="0B500FB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Rūnanga O Tūranganui A Kiwa</w:t>
            </w:r>
          </w:p>
        </w:tc>
      </w:tr>
      <w:tr w:rsidR="00483A27" w:rsidRPr="00483A27" w14:paraId="16335C12" w14:textId="77777777" w:rsidTr="002F4099">
        <w:trPr>
          <w:trHeight w:val="280"/>
        </w:trPr>
        <w:tc>
          <w:tcPr>
            <w:tcW w:w="1388" w:type="pct"/>
            <w:shd w:val="clear" w:color="auto" w:fill="auto"/>
            <w:noWrap/>
            <w:vAlign w:val="bottom"/>
          </w:tcPr>
          <w:p w14:paraId="2221440C" w14:textId="2B70B36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13C4DC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9656</w:t>
            </w:r>
          </w:p>
        </w:tc>
        <w:tc>
          <w:tcPr>
            <w:tcW w:w="3037" w:type="pct"/>
            <w:shd w:val="clear" w:color="auto" w:fill="auto"/>
            <w:noWrap/>
            <w:vAlign w:val="bottom"/>
            <w:hideMark/>
          </w:tcPr>
          <w:p w14:paraId="317FFDA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Technical Institute Limited</w:t>
            </w:r>
          </w:p>
        </w:tc>
      </w:tr>
      <w:tr w:rsidR="00483A27" w:rsidRPr="00483A27" w14:paraId="750BAD95" w14:textId="77777777" w:rsidTr="002F4099">
        <w:trPr>
          <w:trHeight w:val="280"/>
        </w:trPr>
        <w:tc>
          <w:tcPr>
            <w:tcW w:w="1388" w:type="pct"/>
            <w:shd w:val="clear" w:color="auto" w:fill="auto"/>
            <w:noWrap/>
            <w:vAlign w:val="bottom"/>
          </w:tcPr>
          <w:p w14:paraId="4B5FD4F0" w14:textId="1D9F68B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678D01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9660</w:t>
            </w:r>
          </w:p>
        </w:tc>
        <w:tc>
          <w:tcPr>
            <w:tcW w:w="3037" w:type="pct"/>
            <w:shd w:val="clear" w:color="auto" w:fill="auto"/>
            <w:noWrap/>
            <w:vAlign w:val="bottom"/>
            <w:hideMark/>
          </w:tcPr>
          <w:p w14:paraId="53D387C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Gisborne Development Incorporated</w:t>
            </w:r>
          </w:p>
        </w:tc>
      </w:tr>
      <w:tr w:rsidR="00483A27" w:rsidRPr="00483A27" w14:paraId="0C8BCF85" w14:textId="77777777" w:rsidTr="002F4099">
        <w:trPr>
          <w:trHeight w:val="280"/>
        </w:trPr>
        <w:tc>
          <w:tcPr>
            <w:tcW w:w="1388" w:type="pct"/>
            <w:shd w:val="clear" w:color="auto" w:fill="auto"/>
            <w:noWrap/>
            <w:vAlign w:val="bottom"/>
          </w:tcPr>
          <w:p w14:paraId="5C0F2F5A" w14:textId="077FDB7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D98843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9670</w:t>
            </w:r>
          </w:p>
        </w:tc>
        <w:tc>
          <w:tcPr>
            <w:tcW w:w="3037" w:type="pct"/>
            <w:shd w:val="clear" w:color="auto" w:fill="auto"/>
            <w:noWrap/>
            <w:vAlign w:val="bottom"/>
            <w:hideMark/>
          </w:tcPr>
          <w:p w14:paraId="6F14D06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Acupuncture Associates Limited</w:t>
            </w:r>
          </w:p>
        </w:tc>
      </w:tr>
      <w:tr w:rsidR="00483A27" w:rsidRPr="00483A27" w14:paraId="41C92DD0" w14:textId="77777777" w:rsidTr="002F4099">
        <w:trPr>
          <w:trHeight w:val="280"/>
        </w:trPr>
        <w:tc>
          <w:tcPr>
            <w:tcW w:w="1388" w:type="pct"/>
            <w:shd w:val="clear" w:color="auto" w:fill="auto"/>
            <w:noWrap/>
            <w:vAlign w:val="bottom"/>
          </w:tcPr>
          <w:p w14:paraId="6AA4DB89" w14:textId="4F14230D"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186F5C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9671</w:t>
            </w:r>
          </w:p>
        </w:tc>
        <w:tc>
          <w:tcPr>
            <w:tcW w:w="3037" w:type="pct"/>
            <w:shd w:val="clear" w:color="auto" w:fill="auto"/>
            <w:noWrap/>
            <w:vAlign w:val="bottom"/>
            <w:hideMark/>
          </w:tcPr>
          <w:p w14:paraId="418FB96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Front-Line Training Consultancy Limited</w:t>
            </w:r>
          </w:p>
        </w:tc>
      </w:tr>
      <w:tr w:rsidR="00483A27" w:rsidRPr="00483A27" w14:paraId="43231223" w14:textId="77777777" w:rsidTr="002F4099">
        <w:trPr>
          <w:trHeight w:val="280"/>
        </w:trPr>
        <w:tc>
          <w:tcPr>
            <w:tcW w:w="1388" w:type="pct"/>
            <w:shd w:val="clear" w:color="auto" w:fill="auto"/>
            <w:noWrap/>
            <w:vAlign w:val="bottom"/>
          </w:tcPr>
          <w:p w14:paraId="5DEF6CA3" w14:textId="52917EFE"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45278E8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9749</w:t>
            </w:r>
          </w:p>
        </w:tc>
        <w:tc>
          <w:tcPr>
            <w:tcW w:w="3037" w:type="pct"/>
            <w:shd w:val="clear" w:color="auto" w:fill="auto"/>
            <w:noWrap/>
            <w:vAlign w:val="bottom"/>
            <w:hideMark/>
          </w:tcPr>
          <w:p w14:paraId="19934DF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K2 Corporation Limited</w:t>
            </w:r>
          </w:p>
        </w:tc>
      </w:tr>
      <w:tr w:rsidR="00483A27" w:rsidRPr="00483A27" w14:paraId="54D70C3E" w14:textId="77777777" w:rsidTr="002F4099">
        <w:trPr>
          <w:trHeight w:val="280"/>
        </w:trPr>
        <w:tc>
          <w:tcPr>
            <w:tcW w:w="1388" w:type="pct"/>
            <w:shd w:val="clear" w:color="auto" w:fill="auto"/>
            <w:noWrap/>
            <w:vAlign w:val="bottom"/>
          </w:tcPr>
          <w:p w14:paraId="337BA9E6" w14:textId="32C1A4E0"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A31A69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9840</w:t>
            </w:r>
          </w:p>
        </w:tc>
        <w:tc>
          <w:tcPr>
            <w:tcW w:w="3037" w:type="pct"/>
            <w:shd w:val="clear" w:color="auto" w:fill="auto"/>
            <w:noWrap/>
            <w:vAlign w:val="bottom"/>
            <w:hideMark/>
          </w:tcPr>
          <w:p w14:paraId="4DD08DA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Regent Training Centre Limited</w:t>
            </w:r>
          </w:p>
        </w:tc>
      </w:tr>
      <w:tr w:rsidR="00483A27" w:rsidRPr="00483A27" w14:paraId="7B3E8784" w14:textId="77777777" w:rsidTr="002F4099">
        <w:trPr>
          <w:trHeight w:val="280"/>
        </w:trPr>
        <w:tc>
          <w:tcPr>
            <w:tcW w:w="1388" w:type="pct"/>
            <w:shd w:val="clear" w:color="auto" w:fill="auto"/>
            <w:noWrap/>
            <w:vAlign w:val="bottom"/>
          </w:tcPr>
          <w:p w14:paraId="58FD98CA" w14:textId="49DEED9B"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13DB574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9847</w:t>
            </w:r>
          </w:p>
        </w:tc>
        <w:tc>
          <w:tcPr>
            <w:tcW w:w="3037" w:type="pct"/>
            <w:shd w:val="clear" w:color="auto" w:fill="auto"/>
            <w:noWrap/>
            <w:vAlign w:val="bottom"/>
            <w:hideMark/>
          </w:tcPr>
          <w:p w14:paraId="60B0D73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Takitimu Performing Arts School Trust</w:t>
            </w:r>
          </w:p>
        </w:tc>
      </w:tr>
      <w:tr w:rsidR="00483A27" w:rsidRPr="00483A27" w14:paraId="791506DB" w14:textId="77777777" w:rsidTr="002F4099">
        <w:trPr>
          <w:trHeight w:val="280"/>
        </w:trPr>
        <w:tc>
          <w:tcPr>
            <w:tcW w:w="1388" w:type="pct"/>
            <w:shd w:val="clear" w:color="auto" w:fill="auto"/>
            <w:noWrap/>
            <w:vAlign w:val="bottom"/>
          </w:tcPr>
          <w:p w14:paraId="28E1C7EB" w14:textId="084E310C"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8BF4AA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9885</w:t>
            </w:r>
          </w:p>
        </w:tc>
        <w:tc>
          <w:tcPr>
            <w:tcW w:w="3037" w:type="pct"/>
            <w:shd w:val="clear" w:color="auto" w:fill="auto"/>
            <w:noWrap/>
            <w:vAlign w:val="bottom"/>
            <w:hideMark/>
          </w:tcPr>
          <w:p w14:paraId="5DA0B38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Food and Wine Limited</w:t>
            </w:r>
          </w:p>
        </w:tc>
      </w:tr>
      <w:tr w:rsidR="00483A27" w:rsidRPr="00483A27" w14:paraId="3D121928" w14:textId="77777777" w:rsidTr="002F4099">
        <w:trPr>
          <w:trHeight w:val="280"/>
        </w:trPr>
        <w:tc>
          <w:tcPr>
            <w:tcW w:w="1388" w:type="pct"/>
            <w:shd w:val="clear" w:color="auto" w:fill="auto"/>
            <w:noWrap/>
            <w:vAlign w:val="bottom"/>
          </w:tcPr>
          <w:p w14:paraId="36B4E935" w14:textId="3ABC55C1"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5563749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9918</w:t>
            </w:r>
          </w:p>
        </w:tc>
        <w:tc>
          <w:tcPr>
            <w:tcW w:w="3037" w:type="pct"/>
            <w:shd w:val="clear" w:color="auto" w:fill="auto"/>
            <w:noWrap/>
            <w:vAlign w:val="bottom"/>
            <w:hideMark/>
          </w:tcPr>
          <w:p w14:paraId="637C92A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Training For You Limited</w:t>
            </w:r>
          </w:p>
        </w:tc>
      </w:tr>
      <w:tr w:rsidR="00483A27" w:rsidRPr="00483A27" w14:paraId="02F463BB" w14:textId="77777777" w:rsidTr="002F4099">
        <w:trPr>
          <w:trHeight w:val="280"/>
        </w:trPr>
        <w:tc>
          <w:tcPr>
            <w:tcW w:w="1388" w:type="pct"/>
            <w:shd w:val="clear" w:color="auto" w:fill="auto"/>
            <w:noWrap/>
            <w:vAlign w:val="bottom"/>
          </w:tcPr>
          <w:p w14:paraId="7A5BF83B" w14:textId="66329006"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354EF46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9948</w:t>
            </w:r>
          </w:p>
        </w:tc>
        <w:tc>
          <w:tcPr>
            <w:tcW w:w="3037" w:type="pct"/>
            <w:shd w:val="clear" w:color="auto" w:fill="auto"/>
            <w:noWrap/>
            <w:vAlign w:val="bottom"/>
            <w:hideMark/>
          </w:tcPr>
          <w:p w14:paraId="310409B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Royal New Zealand Coastguard Boating Education Limited</w:t>
            </w:r>
          </w:p>
        </w:tc>
      </w:tr>
      <w:tr w:rsidR="00483A27" w:rsidRPr="00483A27" w14:paraId="77F7841F" w14:textId="77777777" w:rsidTr="002F4099">
        <w:trPr>
          <w:trHeight w:val="280"/>
        </w:trPr>
        <w:tc>
          <w:tcPr>
            <w:tcW w:w="1388" w:type="pct"/>
            <w:shd w:val="clear" w:color="auto" w:fill="auto"/>
            <w:noWrap/>
            <w:vAlign w:val="bottom"/>
          </w:tcPr>
          <w:p w14:paraId="74A2B8A6" w14:textId="3CCC17E3"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2192AF9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9964</w:t>
            </w:r>
          </w:p>
        </w:tc>
        <w:tc>
          <w:tcPr>
            <w:tcW w:w="3037" w:type="pct"/>
            <w:shd w:val="clear" w:color="auto" w:fill="auto"/>
            <w:noWrap/>
            <w:vAlign w:val="bottom"/>
            <w:hideMark/>
          </w:tcPr>
          <w:p w14:paraId="13672B5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People Potential Limited</w:t>
            </w:r>
          </w:p>
        </w:tc>
      </w:tr>
      <w:tr w:rsidR="00483A27" w:rsidRPr="00483A27" w14:paraId="6F472394" w14:textId="77777777" w:rsidTr="002F4099">
        <w:trPr>
          <w:trHeight w:val="280"/>
        </w:trPr>
        <w:tc>
          <w:tcPr>
            <w:tcW w:w="1388" w:type="pct"/>
            <w:shd w:val="clear" w:color="auto" w:fill="auto"/>
            <w:noWrap/>
            <w:vAlign w:val="bottom"/>
          </w:tcPr>
          <w:p w14:paraId="6D948455" w14:textId="7CBD33E8" w:rsidR="00483A27" w:rsidRPr="00483A27" w:rsidRDefault="00483A27" w:rsidP="00483A27">
            <w:pPr>
              <w:rPr>
                <w:rFonts w:ascii="Arial" w:eastAsia="Times New Roman" w:hAnsi="Arial" w:cs="Arial"/>
                <w:sz w:val="22"/>
                <w:szCs w:val="22"/>
                <w:lang w:eastAsia="en-NZ"/>
              </w:rPr>
            </w:pPr>
          </w:p>
        </w:tc>
        <w:tc>
          <w:tcPr>
            <w:tcW w:w="575" w:type="pct"/>
            <w:shd w:val="clear" w:color="auto" w:fill="auto"/>
            <w:noWrap/>
            <w:vAlign w:val="bottom"/>
            <w:hideMark/>
          </w:tcPr>
          <w:p w14:paraId="75A5A07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9981</w:t>
            </w:r>
          </w:p>
        </w:tc>
        <w:tc>
          <w:tcPr>
            <w:tcW w:w="3037" w:type="pct"/>
            <w:shd w:val="clear" w:color="auto" w:fill="auto"/>
            <w:noWrap/>
            <w:vAlign w:val="bottom"/>
            <w:hideMark/>
          </w:tcPr>
          <w:p w14:paraId="6E09211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Valley Education &amp; Training Enterprises Limited</w:t>
            </w:r>
          </w:p>
        </w:tc>
      </w:tr>
    </w:tbl>
    <w:p w14:paraId="19459ECB" w14:textId="77777777" w:rsidR="00483A27" w:rsidRDefault="00483A27" w:rsidP="00BA4E23">
      <w:pPr>
        <w:rPr>
          <w:rFonts w:ascii="Calibri" w:hAnsi="Calibri"/>
          <w:color w:val="000000"/>
          <w:sz w:val="22"/>
          <w:szCs w:val="22"/>
          <w:lang w:eastAsia="zh-CN"/>
        </w:rPr>
      </w:pPr>
    </w:p>
    <w:p w14:paraId="298E7C1F" w14:textId="77777777" w:rsidR="00483A27" w:rsidRPr="00360546" w:rsidRDefault="00483A27" w:rsidP="00BA4E23">
      <w:pPr>
        <w:rPr>
          <w:rFonts w:ascii="Calibri" w:hAnsi="Calibri"/>
          <w:color w:val="000000"/>
          <w:sz w:val="22"/>
          <w:szCs w:val="22"/>
          <w:lang w:eastAsia="zh-CN"/>
        </w:rPr>
      </w:pPr>
    </w:p>
    <w:p w14:paraId="46257D95"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1CA2CEA5"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type w:val="continuous"/>
          <w:pgSz w:w="11906" w:h="16838"/>
          <w:pgMar w:top="1440" w:right="1440" w:bottom="1440" w:left="1440" w:header="708" w:footer="708" w:gutter="0"/>
          <w:cols w:num="2" w:space="624"/>
          <w:docGrid w:linePitch="360"/>
        </w:sectPr>
      </w:pPr>
    </w:p>
    <w:p w14:paraId="2CDE4165" w14:textId="77777777" w:rsidR="00F0780B" w:rsidRPr="00E05B46" w:rsidRDefault="00F0780B" w:rsidP="00BA4E23">
      <w:pPr>
        <w:pStyle w:val="BodyText"/>
        <w:ind w:left="-284"/>
        <w:rPr>
          <w:rFonts w:ascii="Arial" w:hAnsi="Arial" w:cs="Arial"/>
          <w:szCs w:val="22"/>
        </w:rPr>
      </w:pPr>
    </w:p>
    <w:p w14:paraId="657F9508" w14:textId="77777777" w:rsidR="005C6933" w:rsidRDefault="005C6933" w:rsidP="005C6933">
      <w:pPr>
        <w:pStyle w:val="Heading1"/>
      </w:pPr>
      <w:bookmarkStart w:id="73" w:name="_Toc351464858"/>
      <w:bookmarkStart w:id="74" w:name="_Toc370464927"/>
      <w:bookmarkStart w:id="75" w:name="_Toc396723926"/>
      <w:bookmarkStart w:id="76" w:name="_Toc430726223"/>
      <w:bookmarkStart w:id="77" w:name="_Toc454803808"/>
      <w:bookmarkStart w:id="78" w:name="_Toc463275390"/>
      <w:bookmarkStart w:id="79" w:name="_Toc465945048"/>
      <w:bookmarkStart w:id="80" w:name="_Toc505077179"/>
      <w:bookmarkStart w:id="81" w:name="_Toc519598636"/>
      <w:bookmarkStart w:id="82" w:name="_Toc526342757"/>
      <w:bookmarkStart w:id="83" w:name="_Toc13824978"/>
      <w:bookmarkStart w:id="84" w:name="_Toc13825603"/>
      <w:bookmarkStart w:id="85" w:name="_Toc16061270"/>
      <w:bookmarkStart w:id="86" w:name="_Toc24100132"/>
      <w:bookmarkStart w:id="87" w:name="_Toc24100170"/>
      <w:bookmarkStart w:id="88" w:name="_Toc39223203"/>
      <w:bookmarkStart w:id="89" w:name="_Toc50710197"/>
      <w:bookmarkStart w:id="90" w:name="_Toc75958007"/>
      <w:bookmarkStart w:id="91" w:name="_Toc89429287"/>
      <w:bookmarkStart w:id="92" w:name="_Toc118969567"/>
      <w:r>
        <w:t>Appendix 1b – Tertiary Education Organisations (sorted by name)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A854FD6" w14:textId="114B57FD" w:rsidR="00BA4E23" w:rsidRDefault="00BA4E23" w:rsidP="00BA4E23">
      <w:pPr>
        <w:rPr>
          <w:rFonts w:ascii="Arial" w:hAnsi="Arial" w:cs="Arial"/>
          <w:b/>
          <w:bCs/>
          <w:szCs w:val="22"/>
          <w:lang w:eastAsia="zh-CN"/>
        </w:rPr>
      </w:pPr>
      <w:r w:rsidRPr="00474D52">
        <w:rPr>
          <w:rFonts w:ascii="Arial" w:hAnsi="Arial" w:cs="Arial"/>
          <w:sz w:val="18"/>
        </w:rPr>
        <w:t xml:space="preserve">Registered Tertiary Education Institutions and other Tertiary Education Providers expected to submit SDRs as at </w:t>
      </w:r>
      <w:r w:rsidR="00483A27">
        <w:rPr>
          <w:rFonts w:ascii="Arial" w:hAnsi="Arial" w:cs="Arial"/>
          <w:b/>
          <w:bCs/>
          <w:szCs w:val="22"/>
          <w:lang w:eastAsia="zh-CN"/>
        </w:rPr>
        <w:t xml:space="preserve">March </w:t>
      </w:r>
      <w:r w:rsidR="00AA47F2">
        <w:rPr>
          <w:rFonts w:ascii="Arial" w:hAnsi="Arial" w:cs="Arial"/>
          <w:b/>
          <w:bCs/>
          <w:szCs w:val="22"/>
          <w:lang w:eastAsia="zh-CN"/>
        </w:rPr>
        <w:t>202</w:t>
      </w:r>
      <w:r w:rsidR="00483A27">
        <w:rPr>
          <w:rFonts w:ascii="Arial" w:hAnsi="Arial" w:cs="Arial"/>
          <w:b/>
          <w:bCs/>
          <w:szCs w:val="22"/>
          <w:lang w:eastAsia="zh-CN"/>
        </w:rPr>
        <w:t>3</w:t>
      </w:r>
    </w:p>
    <w:p w14:paraId="68B4956C" w14:textId="77777777" w:rsidR="00483A27" w:rsidRDefault="00483A27" w:rsidP="00BA4E23">
      <w:pPr>
        <w:rPr>
          <w:rFonts w:ascii="Arial" w:hAnsi="Arial" w:cs="Arial"/>
          <w:b/>
          <w:bCs/>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3"/>
        <w:gridCol w:w="1037"/>
        <w:gridCol w:w="5476"/>
      </w:tblGrid>
      <w:tr w:rsidR="00483A27" w:rsidRPr="00483A27" w14:paraId="4AB3985C" w14:textId="77777777" w:rsidTr="002F4099">
        <w:trPr>
          <w:trHeight w:val="290"/>
          <w:tblHeader/>
        </w:trPr>
        <w:tc>
          <w:tcPr>
            <w:tcW w:w="1388" w:type="pct"/>
            <w:shd w:val="clear" w:color="auto" w:fill="auto"/>
            <w:noWrap/>
            <w:hideMark/>
          </w:tcPr>
          <w:p w14:paraId="7BF1CAC7"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Provider Type</w:t>
            </w:r>
          </w:p>
        </w:tc>
        <w:tc>
          <w:tcPr>
            <w:tcW w:w="575" w:type="pct"/>
            <w:shd w:val="clear" w:color="auto" w:fill="auto"/>
            <w:noWrap/>
            <w:hideMark/>
          </w:tcPr>
          <w:p w14:paraId="05FD2BA8"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Code</w:t>
            </w:r>
          </w:p>
        </w:tc>
        <w:tc>
          <w:tcPr>
            <w:tcW w:w="3037" w:type="pct"/>
            <w:shd w:val="clear" w:color="auto" w:fill="auto"/>
            <w:noWrap/>
            <w:hideMark/>
          </w:tcPr>
          <w:p w14:paraId="5C808D24" w14:textId="77777777" w:rsidR="00483A27" w:rsidRPr="00483A27" w:rsidRDefault="00483A27" w:rsidP="00483A27">
            <w:pPr>
              <w:rPr>
                <w:rFonts w:ascii="Arial" w:eastAsia="Times New Roman" w:hAnsi="Arial" w:cs="Arial"/>
                <w:b/>
                <w:bCs/>
                <w:lang w:eastAsia="en-NZ"/>
              </w:rPr>
            </w:pPr>
            <w:r w:rsidRPr="00483A27">
              <w:rPr>
                <w:rFonts w:ascii="Arial" w:eastAsia="Times New Roman" w:hAnsi="Arial" w:cs="Arial"/>
                <w:b/>
                <w:bCs/>
                <w:lang w:eastAsia="en-NZ"/>
              </w:rPr>
              <w:t>Name</w:t>
            </w:r>
          </w:p>
        </w:tc>
      </w:tr>
      <w:tr w:rsidR="00483A27" w:rsidRPr="00483A27" w14:paraId="03050955" w14:textId="77777777" w:rsidTr="00483A27">
        <w:trPr>
          <w:trHeight w:val="250"/>
        </w:trPr>
        <w:tc>
          <w:tcPr>
            <w:tcW w:w="1388" w:type="pct"/>
            <w:shd w:val="clear" w:color="auto" w:fill="auto"/>
            <w:noWrap/>
            <w:hideMark/>
          </w:tcPr>
          <w:p w14:paraId="66E8EC0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Pūkenga subsidiares</w:t>
            </w:r>
          </w:p>
        </w:tc>
        <w:tc>
          <w:tcPr>
            <w:tcW w:w="575" w:type="pct"/>
            <w:shd w:val="clear" w:color="auto" w:fill="auto"/>
            <w:noWrap/>
            <w:vAlign w:val="bottom"/>
            <w:hideMark/>
          </w:tcPr>
          <w:p w14:paraId="10B44E0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6006</w:t>
            </w:r>
          </w:p>
        </w:tc>
        <w:tc>
          <w:tcPr>
            <w:tcW w:w="3037" w:type="pct"/>
            <w:shd w:val="clear" w:color="auto" w:fill="auto"/>
            <w:noWrap/>
            <w:vAlign w:val="bottom"/>
            <w:hideMark/>
          </w:tcPr>
          <w:p w14:paraId="7022D2F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Ara Institute of Canterbury</w:t>
            </w:r>
          </w:p>
        </w:tc>
      </w:tr>
      <w:tr w:rsidR="00483A27" w:rsidRPr="00483A27" w14:paraId="34607DD9" w14:textId="77777777" w:rsidTr="00483A27">
        <w:trPr>
          <w:trHeight w:val="250"/>
        </w:trPr>
        <w:tc>
          <w:tcPr>
            <w:tcW w:w="1388" w:type="pct"/>
            <w:shd w:val="clear" w:color="auto" w:fill="auto"/>
            <w:noWrap/>
            <w:hideMark/>
          </w:tcPr>
          <w:p w14:paraId="7343B80D"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07F8B11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6007</w:t>
            </w:r>
          </w:p>
        </w:tc>
        <w:tc>
          <w:tcPr>
            <w:tcW w:w="3037" w:type="pct"/>
            <w:shd w:val="clear" w:color="auto" w:fill="auto"/>
            <w:noWrap/>
            <w:vAlign w:val="bottom"/>
            <w:hideMark/>
          </w:tcPr>
          <w:p w14:paraId="6AAE1B7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Eastern Institute of Technology</w:t>
            </w:r>
          </w:p>
        </w:tc>
      </w:tr>
      <w:tr w:rsidR="00483A27" w:rsidRPr="00483A27" w14:paraId="1D37B308" w14:textId="77777777" w:rsidTr="00483A27">
        <w:trPr>
          <w:trHeight w:val="250"/>
        </w:trPr>
        <w:tc>
          <w:tcPr>
            <w:tcW w:w="1388" w:type="pct"/>
            <w:shd w:val="clear" w:color="auto" w:fill="auto"/>
            <w:noWrap/>
            <w:hideMark/>
          </w:tcPr>
          <w:p w14:paraId="74C8AA99"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5145955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6010</w:t>
            </w:r>
          </w:p>
        </w:tc>
        <w:tc>
          <w:tcPr>
            <w:tcW w:w="3037" w:type="pct"/>
            <w:shd w:val="clear" w:color="auto" w:fill="auto"/>
            <w:noWrap/>
            <w:vAlign w:val="bottom"/>
            <w:hideMark/>
          </w:tcPr>
          <w:p w14:paraId="757ED17E"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Manukau Institute of Technology</w:t>
            </w:r>
          </w:p>
        </w:tc>
      </w:tr>
      <w:tr w:rsidR="00483A27" w:rsidRPr="00483A27" w14:paraId="19AF7250" w14:textId="77777777" w:rsidTr="00483A27">
        <w:trPr>
          <w:trHeight w:val="250"/>
        </w:trPr>
        <w:tc>
          <w:tcPr>
            <w:tcW w:w="1388" w:type="pct"/>
            <w:shd w:val="clear" w:color="auto" w:fill="auto"/>
            <w:noWrap/>
            <w:hideMark/>
          </w:tcPr>
          <w:p w14:paraId="7CDBEEE1"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1C6817B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6011</w:t>
            </w:r>
          </w:p>
        </w:tc>
        <w:tc>
          <w:tcPr>
            <w:tcW w:w="3037" w:type="pct"/>
            <w:shd w:val="clear" w:color="auto" w:fill="auto"/>
            <w:noWrap/>
            <w:vAlign w:val="bottom"/>
            <w:hideMark/>
          </w:tcPr>
          <w:p w14:paraId="60618EC8"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Nelson Marlborough Institute of Technology Ltd</w:t>
            </w:r>
          </w:p>
        </w:tc>
      </w:tr>
      <w:tr w:rsidR="00483A27" w:rsidRPr="00483A27" w14:paraId="4741ECB8" w14:textId="77777777" w:rsidTr="00483A27">
        <w:trPr>
          <w:trHeight w:val="250"/>
        </w:trPr>
        <w:tc>
          <w:tcPr>
            <w:tcW w:w="1388" w:type="pct"/>
            <w:shd w:val="clear" w:color="auto" w:fill="auto"/>
            <w:noWrap/>
            <w:hideMark/>
          </w:tcPr>
          <w:p w14:paraId="7AC130DD"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607C8B4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6012</w:t>
            </w:r>
          </w:p>
        </w:tc>
        <w:tc>
          <w:tcPr>
            <w:tcW w:w="3037" w:type="pct"/>
            <w:shd w:val="clear" w:color="auto" w:fill="auto"/>
            <w:noWrap/>
            <w:vAlign w:val="bottom"/>
            <w:hideMark/>
          </w:tcPr>
          <w:p w14:paraId="24F788A5"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NorthTec</w:t>
            </w:r>
          </w:p>
        </w:tc>
      </w:tr>
      <w:tr w:rsidR="00483A27" w:rsidRPr="00483A27" w14:paraId="42373BD0" w14:textId="77777777" w:rsidTr="00483A27">
        <w:trPr>
          <w:trHeight w:val="250"/>
        </w:trPr>
        <w:tc>
          <w:tcPr>
            <w:tcW w:w="1388" w:type="pct"/>
            <w:shd w:val="clear" w:color="auto" w:fill="auto"/>
            <w:noWrap/>
            <w:hideMark/>
          </w:tcPr>
          <w:p w14:paraId="47233353"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2C74C0E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6022</w:t>
            </w:r>
          </w:p>
        </w:tc>
        <w:tc>
          <w:tcPr>
            <w:tcW w:w="3037" w:type="pct"/>
            <w:shd w:val="clear" w:color="auto" w:fill="auto"/>
            <w:noWrap/>
            <w:vAlign w:val="bottom"/>
            <w:hideMark/>
          </w:tcPr>
          <w:p w14:paraId="16186DC1"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Open Polytechnic of New Zealand Ltd</w:t>
            </w:r>
          </w:p>
        </w:tc>
      </w:tr>
      <w:tr w:rsidR="00483A27" w:rsidRPr="00483A27" w14:paraId="0A926FD8" w14:textId="77777777" w:rsidTr="00483A27">
        <w:trPr>
          <w:trHeight w:val="250"/>
        </w:trPr>
        <w:tc>
          <w:tcPr>
            <w:tcW w:w="1388" w:type="pct"/>
            <w:shd w:val="clear" w:color="auto" w:fill="auto"/>
            <w:noWrap/>
            <w:hideMark/>
          </w:tcPr>
          <w:p w14:paraId="5BFE64F7"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49743FB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6013</w:t>
            </w:r>
          </w:p>
        </w:tc>
        <w:tc>
          <w:tcPr>
            <w:tcW w:w="3037" w:type="pct"/>
            <w:shd w:val="clear" w:color="auto" w:fill="auto"/>
            <w:noWrap/>
            <w:vAlign w:val="bottom"/>
            <w:hideMark/>
          </w:tcPr>
          <w:p w14:paraId="0BBDC74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Otago Polytechnic Ltd</w:t>
            </w:r>
          </w:p>
        </w:tc>
      </w:tr>
      <w:tr w:rsidR="00483A27" w:rsidRPr="00483A27" w14:paraId="379E5CB2" w14:textId="77777777" w:rsidTr="00483A27">
        <w:trPr>
          <w:trHeight w:val="250"/>
        </w:trPr>
        <w:tc>
          <w:tcPr>
            <w:tcW w:w="1388" w:type="pct"/>
            <w:shd w:val="clear" w:color="auto" w:fill="auto"/>
            <w:noWrap/>
            <w:hideMark/>
          </w:tcPr>
          <w:p w14:paraId="2ED979C7"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682185A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6015</w:t>
            </w:r>
          </w:p>
        </w:tc>
        <w:tc>
          <w:tcPr>
            <w:tcW w:w="3037" w:type="pct"/>
            <w:shd w:val="clear" w:color="auto" w:fill="auto"/>
            <w:noWrap/>
            <w:vAlign w:val="bottom"/>
            <w:hideMark/>
          </w:tcPr>
          <w:p w14:paraId="6910767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Southern Institute of Technology Ltd</w:t>
            </w:r>
          </w:p>
        </w:tc>
      </w:tr>
      <w:tr w:rsidR="00483A27" w:rsidRPr="00483A27" w14:paraId="05F1EBE2" w14:textId="77777777" w:rsidTr="00483A27">
        <w:trPr>
          <w:trHeight w:val="250"/>
        </w:trPr>
        <w:tc>
          <w:tcPr>
            <w:tcW w:w="1388" w:type="pct"/>
            <w:shd w:val="clear" w:color="auto" w:fill="auto"/>
            <w:noWrap/>
            <w:hideMark/>
          </w:tcPr>
          <w:p w14:paraId="5156F6D9"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1048C90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6024</w:t>
            </w:r>
          </w:p>
        </w:tc>
        <w:tc>
          <w:tcPr>
            <w:tcW w:w="3037" w:type="pct"/>
            <w:shd w:val="clear" w:color="auto" w:fill="auto"/>
            <w:noWrap/>
            <w:vAlign w:val="bottom"/>
            <w:hideMark/>
          </w:tcPr>
          <w:p w14:paraId="53552ED1"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Tai Poutini Polytechnic</w:t>
            </w:r>
          </w:p>
        </w:tc>
      </w:tr>
      <w:tr w:rsidR="00483A27" w:rsidRPr="00483A27" w14:paraId="45F50E87" w14:textId="77777777" w:rsidTr="00483A27">
        <w:trPr>
          <w:trHeight w:val="250"/>
        </w:trPr>
        <w:tc>
          <w:tcPr>
            <w:tcW w:w="1388" w:type="pct"/>
            <w:shd w:val="clear" w:color="auto" w:fill="auto"/>
            <w:noWrap/>
            <w:hideMark/>
          </w:tcPr>
          <w:p w14:paraId="2CF2FC6B"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00CA5B0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6025</w:t>
            </w:r>
          </w:p>
        </w:tc>
        <w:tc>
          <w:tcPr>
            <w:tcW w:w="3037" w:type="pct"/>
            <w:shd w:val="clear" w:color="auto" w:fill="auto"/>
            <w:noWrap/>
            <w:vAlign w:val="bottom"/>
            <w:hideMark/>
          </w:tcPr>
          <w:p w14:paraId="6E120FCD"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Toi Ohomai Institute of Technology Ltd</w:t>
            </w:r>
          </w:p>
        </w:tc>
      </w:tr>
      <w:tr w:rsidR="00483A27" w:rsidRPr="00483A27" w14:paraId="4FB08E9F" w14:textId="77777777" w:rsidTr="00483A27">
        <w:trPr>
          <w:trHeight w:val="250"/>
        </w:trPr>
        <w:tc>
          <w:tcPr>
            <w:tcW w:w="1388" w:type="pct"/>
            <w:shd w:val="clear" w:color="auto" w:fill="auto"/>
            <w:noWrap/>
            <w:hideMark/>
          </w:tcPr>
          <w:p w14:paraId="653B3B5D"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2C61555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6004</w:t>
            </w:r>
          </w:p>
        </w:tc>
        <w:tc>
          <w:tcPr>
            <w:tcW w:w="3037" w:type="pct"/>
            <w:shd w:val="clear" w:color="auto" w:fill="auto"/>
            <w:noWrap/>
            <w:vAlign w:val="bottom"/>
            <w:hideMark/>
          </w:tcPr>
          <w:p w14:paraId="2D131244"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Unitec New Zealand Ltd</w:t>
            </w:r>
          </w:p>
        </w:tc>
      </w:tr>
      <w:tr w:rsidR="00483A27" w:rsidRPr="00483A27" w14:paraId="0E7F0B08" w14:textId="77777777" w:rsidTr="00483A27">
        <w:trPr>
          <w:trHeight w:val="250"/>
        </w:trPr>
        <w:tc>
          <w:tcPr>
            <w:tcW w:w="1388" w:type="pct"/>
            <w:shd w:val="clear" w:color="auto" w:fill="auto"/>
            <w:noWrap/>
            <w:hideMark/>
          </w:tcPr>
          <w:p w14:paraId="435C5463"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481E1FA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6009</w:t>
            </w:r>
          </w:p>
        </w:tc>
        <w:tc>
          <w:tcPr>
            <w:tcW w:w="3037" w:type="pct"/>
            <w:shd w:val="clear" w:color="auto" w:fill="auto"/>
            <w:noWrap/>
            <w:vAlign w:val="bottom"/>
            <w:hideMark/>
          </w:tcPr>
          <w:p w14:paraId="46B0FA4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Universal College of Learning</w:t>
            </w:r>
          </w:p>
        </w:tc>
      </w:tr>
      <w:tr w:rsidR="00483A27" w:rsidRPr="00483A27" w14:paraId="7E158DCF" w14:textId="77777777" w:rsidTr="00483A27">
        <w:trPr>
          <w:trHeight w:val="250"/>
        </w:trPr>
        <w:tc>
          <w:tcPr>
            <w:tcW w:w="1388" w:type="pct"/>
            <w:shd w:val="clear" w:color="auto" w:fill="auto"/>
            <w:noWrap/>
            <w:hideMark/>
          </w:tcPr>
          <w:p w14:paraId="3AD6E814"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61922D9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6019</w:t>
            </w:r>
          </w:p>
        </w:tc>
        <w:tc>
          <w:tcPr>
            <w:tcW w:w="3037" w:type="pct"/>
            <w:shd w:val="clear" w:color="auto" w:fill="auto"/>
            <w:noWrap/>
            <w:vAlign w:val="bottom"/>
            <w:hideMark/>
          </w:tcPr>
          <w:p w14:paraId="3FECE4E2"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Waikato Institute of Technology Ltd</w:t>
            </w:r>
          </w:p>
        </w:tc>
      </w:tr>
      <w:tr w:rsidR="00483A27" w:rsidRPr="00483A27" w14:paraId="5DD4F791" w14:textId="77777777" w:rsidTr="00483A27">
        <w:trPr>
          <w:trHeight w:val="250"/>
        </w:trPr>
        <w:tc>
          <w:tcPr>
            <w:tcW w:w="1388" w:type="pct"/>
            <w:shd w:val="clear" w:color="auto" w:fill="auto"/>
            <w:noWrap/>
            <w:hideMark/>
          </w:tcPr>
          <w:p w14:paraId="1BEE4AFE"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1FBFB17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6008</w:t>
            </w:r>
          </w:p>
        </w:tc>
        <w:tc>
          <w:tcPr>
            <w:tcW w:w="3037" w:type="pct"/>
            <w:shd w:val="clear" w:color="auto" w:fill="auto"/>
            <w:noWrap/>
            <w:vAlign w:val="bottom"/>
            <w:hideMark/>
          </w:tcPr>
          <w:p w14:paraId="1806F440"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Wellington Institute of Technology</w:t>
            </w:r>
          </w:p>
        </w:tc>
      </w:tr>
      <w:tr w:rsidR="00483A27" w:rsidRPr="00483A27" w14:paraId="199B5018" w14:textId="77777777" w:rsidTr="00483A27">
        <w:trPr>
          <w:trHeight w:val="250"/>
        </w:trPr>
        <w:tc>
          <w:tcPr>
            <w:tcW w:w="1388" w:type="pct"/>
            <w:shd w:val="clear" w:color="auto" w:fill="auto"/>
            <w:noWrap/>
            <w:hideMark/>
          </w:tcPr>
          <w:p w14:paraId="4E2A57FB"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497E1E0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6017</w:t>
            </w:r>
          </w:p>
        </w:tc>
        <w:tc>
          <w:tcPr>
            <w:tcW w:w="3037" w:type="pct"/>
            <w:shd w:val="clear" w:color="auto" w:fill="auto"/>
            <w:noWrap/>
            <w:vAlign w:val="bottom"/>
            <w:hideMark/>
          </w:tcPr>
          <w:p w14:paraId="06522D2A"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Western Institute of Technology at Taranaki</w:t>
            </w:r>
          </w:p>
        </w:tc>
      </w:tr>
      <w:tr w:rsidR="00483A27" w:rsidRPr="00483A27" w14:paraId="59E0A36A" w14:textId="77777777" w:rsidTr="00483A27">
        <w:trPr>
          <w:trHeight w:val="250"/>
        </w:trPr>
        <w:tc>
          <w:tcPr>
            <w:tcW w:w="1388" w:type="pct"/>
            <w:shd w:val="clear" w:color="auto" w:fill="auto"/>
            <w:noWrap/>
            <w:hideMark/>
          </w:tcPr>
          <w:p w14:paraId="765C6628"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51C80AA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6014</w:t>
            </w:r>
          </w:p>
        </w:tc>
        <w:tc>
          <w:tcPr>
            <w:tcW w:w="3037" w:type="pct"/>
            <w:shd w:val="clear" w:color="auto" w:fill="auto"/>
            <w:noWrap/>
            <w:vAlign w:val="bottom"/>
            <w:hideMark/>
          </w:tcPr>
          <w:p w14:paraId="024CDDAB"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Whitireia New Zealand</w:t>
            </w:r>
          </w:p>
        </w:tc>
      </w:tr>
      <w:tr w:rsidR="00483A27" w:rsidRPr="00483A27" w14:paraId="30F3419F" w14:textId="77777777" w:rsidTr="00483A27">
        <w:trPr>
          <w:trHeight w:val="250"/>
        </w:trPr>
        <w:tc>
          <w:tcPr>
            <w:tcW w:w="1388" w:type="pct"/>
            <w:shd w:val="clear" w:color="auto" w:fill="auto"/>
            <w:noWrap/>
            <w:hideMark/>
          </w:tcPr>
          <w:p w14:paraId="19E9FF7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w:t>
            </w:r>
          </w:p>
        </w:tc>
        <w:tc>
          <w:tcPr>
            <w:tcW w:w="575" w:type="pct"/>
            <w:shd w:val="clear" w:color="auto" w:fill="auto"/>
            <w:noWrap/>
            <w:vAlign w:val="bottom"/>
            <w:hideMark/>
          </w:tcPr>
          <w:p w14:paraId="40FB310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8016</w:t>
            </w:r>
          </w:p>
        </w:tc>
        <w:tc>
          <w:tcPr>
            <w:tcW w:w="3037" w:type="pct"/>
            <w:shd w:val="clear" w:color="auto" w:fill="auto"/>
            <w:noWrap/>
            <w:vAlign w:val="bottom"/>
            <w:hideMark/>
          </w:tcPr>
          <w:p w14:paraId="7F95CD55"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Tokomairiro High School YG</w:t>
            </w:r>
          </w:p>
        </w:tc>
      </w:tr>
      <w:tr w:rsidR="00483A27" w:rsidRPr="00483A27" w14:paraId="36D3C7F2" w14:textId="77777777" w:rsidTr="00483A27">
        <w:trPr>
          <w:trHeight w:val="250"/>
        </w:trPr>
        <w:tc>
          <w:tcPr>
            <w:tcW w:w="1388" w:type="pct"/>
            <w:shd w:val="clear" w:color="auto" w:fill="auto"/>
            <w:noWrap/>
            <w:hideMark/>
          </w:tcPr>
          <w:p w14:paraId="7F29417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University</w:t>
            </w:r>
          </w:p>
        </w:tc>
        <w:tc>
          <w:tcPr>
            <w:tcW w:w="575" w:type="pct"/>
            <w:shd w:val="clear" w:color="auto" w:fill="auto"/>
            <w:noWrap/>
            <w:vAlign w:val="bottom"/>
            <w:hideMark/>
          </w:tcPr>
          <w:p w14:paraId="6CC1176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7008</w:t>
            </w:r>
          </w:p>
        </w:tc>
        <w:tc>
          <w:tcPr>
            <w:tcW w:w="3037" w:type="pct"/>
            <w:shd w:val="clear" w:color="auto" w:fill="auto"/>
            <w:noWrap/>
            <w:vAlign w:val="bottom"/>
            <w:hideMark/>
          </w:tcPr>
          <w:p w14:paraId="46AB5B20"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Auckland University of Technology (AUT)</w:t>
            </w:r>
          </w:p>
        </w:tc>
      </w:tr>
      <w:tr w:rsidR="00483A27" w:rsidRPr="00483A27" w14:paraId="3E8420A9" w14:textId="77777777" w:rsidTr="00483A27">
        <w:trPr>
          <w:trHeight w:val="250"/>
        </w:trPr>
        <w:tc>
          <w:tcPr>
            <w:tcW w:w="1388" w:type="pct"/>
            <w:shd w:val="clear" w:color="auto" w:fill="auto"/>
            <w:noWrap/>
            <w:hideMark/>
          </w:tcPr>
          <w:p w14:paraId="75AA6946"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2595A4E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7006</w:t>
            </w:r>
          </w:p>
        </w:tc>
        <w:tc>
          <w:tcPr>
            <w:tcW w:w="3037" w:type="pct"/>
            <w:shd w:val="clear" w:color="auto" w:fill="auto"/>
            <w:noWrap/>
            <w:vAlign w:val="bottom"/>
            <w:hideMark/>
          </w:tcPr>
          <w:p w14:paraId="78E32EB7"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Lincoln University</w:t>
            </w:r>
          </w:p>
        </w:tc>
      </w:tr>
      <w:tr w:rsidR="00483A27" w:rsidRPr="00483A27" w14:paraId="36981159" w14:textId="77777777" w:rsidTr="00483A27">
        <w:trPr>
          <w:trHeight w:val="250"/>
        </w:trPr>
        <w:tc>
          <w:tcPr>
            <w:tcW w:w="1388" w:type="pct"/>
            <w:shd w:val="clear" w:color="auto" w:fill="auto"/>
            <w:noWrap/>
            <w:hideMark/>
          </w:tcPr>
          <w:p w14:paraId="6DE5C8BC"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2352D03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7003</w:t>
            </w:r>
          </w:p>
        </w:tc>
        <w:tc>
          <w:tcPr>
            <w:tcW w:w="3037" w:type="pct"/>
            <w:shd w:val="clear" w:color="auto" w:fill="auto"/>
            <w:noWrap/>
            <w:vAlign w:val="bottom"/>
            <w:hideMark/>
          </w:tcPr>
          <w:p w14:paraId="3B0B2BB2"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Massey University</w:t>
            </w:r>
          </w:p>
        </w:tc>
      </w:tr>
      <w:tr w:rsidR="00483A27" w:rsidRPr="00483A27" w14:paraId="7B3F9CC1" w14:textId="77777777" w:rsidTr="00483A27">
        <w:trPr>
          <w:trHeight w:val="250"/>
        </w:trPr>
        <w:tc>
          <w:tcPr>
            <w:tcW w:w="1388" w:type="pct"/>
            <w:shd w:val="clear" w:color="auto" w:fill="auto"/>
            <w:noWrap/>
            <w:hideMark/>
          </w:tcPr>
          <w:p w14:paraId="02DE5A54"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273BF79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7001</w:t>
            </w:r>
          </w:p>
        </w:tc>
        <w:tc>
          <w:tcPr>
            <w:tcW w:w="3037" w:type="pct"/>
            <w:shd w:val="clear" w:color="auto" w:fill="auto"/>
            <w:noWrap/>
            <w:vAlign w:val="bottom"/>
            <w:hideMark/>
          </w:tcPr>
          <w:p w14:paraId="42957894"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The University of Auckland</w:t>
            </w:r>
          </w:p>
        </w:tc>
      </w:tr>
      <w:tr w:rsidR="00483A27" w:rsidRPr="00483A27" w14:paraId="257D0139" w14:textId="77777777" w:rsidTr="00483A27">
        <w:trPr>
          <w:trHeight w:val="250"/>
        </w:trPr>
        <w:tc>
          <w:tcPr>
            <w:tcW w:w="1388" w:type="pct"/>
            <w:shd w:val="clear" w:color="auto" w:fill="auto"/>
            <w:noWrap/>
            <w:hideMark/>
          </w:tcPr>
          <w:p w14:paraId="526D93E5"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50CF94B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7005</w:t>
            </w:r>
          </w:p>
        </w:tc>
        <w:tc>
          <w:tcPr>
            <w:tcW w:w="3037" w:type="pct"/>
            <w:shd w:val="clear" w:color="auto" w:fill="auto"/>
            <w:noWrap/>
            <w:vAlign w:val="bottom"/>
            <w:hideMark/>
          </w:tcPr>
          <w:p w14:paraId="468989E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University of Canterbury</w:t>
            </w:r>
          </w:p>
        </w:tc>
      </w:tr>
      <w:tr w:rsidR="00483A27" w:rsidRPr="00483A27" w14:paraId="43D1D096" w14:textId="77777777" w:rsidTr="00483A27">
        <w:trPr>
          <w:trHeight w:val="250"/>
        </w:trPr>
        <w:tc>
          <w:tcPr>
            <w:tcW w:w="1388" w:type="pct"/>
            <w:shd w:val="clear" w:color="auto" w:fill="auto"/>
            <w:noWrap/>
            <w:hideMark/>
          </w:tcPr>
          <w:p w14:paraId="47A49D0E"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112A088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7007</w:t>
            </w:r>
          </w:p>
        </w:tc>
        <w:tc>
          <w:tcPr>
            <w:tcW w:w="3037" w:type="pct"/>
            <w:shd w:val="clear" w:color="auto" w:fill="auto"/>
            <w:noWrap/>
            <w:vAlign w:val="bottom"/>
            <w:hideMark/>
          </w:tcPr>
          <w:p w14:paraId="14956F0C"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University of Otago</w:t>
            </w:r>
          </w:p>
        </w:tc>
      </w:tr>
      <w:tr w:rsidR="00483A27" w:rsidRPr="00483A27" w14:paraId="795C4C56" w14:textId="77777777" w:rsidTr="00483A27">
        <w:trPr>
          <w:trHeight w:val="250"/>
        </w:trPr>
        <w:tc>
          <w:tcPr>
            <w:tcW w:w="1388" w:type="pct"/>
            <w:shd w:val="clear" w:color="auto" w:fill="auto"/>
            <w:noWrap/>
            <w:hideMark/>
          </w:tcPr>
          <w:p w14:paraId="633BF14B"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0DA4AC2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7002</w:t>
            </w:r>
          </w:p>
        </w:tc>
        <w:tc>
          <w:tcPr>
            <w:tcW w:w="3037" w:type="pct"/>
            <w:shd w:val="clear" w:color="auto" w:fill="auto"/>
            <w:noWrap/>
            <w:vAlign w:val="bottom"/>
            <w:hideMark/>
          </w:tcPr>
          <w:p w14:paraId="016E23B3"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University of Waikato</w:t>
            </w:r>
          </w:p>
        </w:tc>
      </w:tr>
      <w:tr w:rsidR="00483A27" w:rsidRPr="00483A27" w14:paraId="50C3B23D" w14:textId="77777777" w:rsidTr="00483A27">
        <w:trPr>
          <w:trHeight w:val="250"/>
        </w:trPr>
        <w:tc>
          <w:tcPr>
            <w:tcW w:w="1388" w:type="pct"/>
            <w:shd w:val="clear" w:color="auto" w:fill="auto"/>
            <w:noWrap/>
            <w:hideMark/>
          </w:tcPr>
          <w:p w14:paraId="64E975EE"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6B5E060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7004</w:t>
            </w:r>
          </w:p>
        </w:tc>
        <w:tc>
          <w:tcPr>
            <w:tcW w:w="3037" w:type="pct"/>
            <w:shd w:val="clear" w:color="auto" w:fill="auto"/>
            <w:noWrap/>
            <w:vAlign w:val="bottom"/>
            <w:hideMark/>
          </w:tcPr>
          <w:p w14:paraId="111AEB5B"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Victoria University of Wellington</w:t>
            </w:r>
          </w:p>
        </w:tc>
      </w:tr>
      <w:tr w:rsidR="00483A27" w:rsidRPr="00483A27" w14:paraId="78237E2D" w14:textId="77777777" w:rsidTr="00483A27">
        <w:trPr>
          <w:trHeight w:val="250"/>
        </w:trPr>
        <w:tc>
          <w:tcPr>
            <w:tcW w:w="1388" w:type="pct"/>
            <w:shd w:val="clear" w:color="auto" w:fill="auto"/>
            <w:noWrap/>
            <w:hideMark/>
          </w:tcPr>
          <w:p w14:paraId="7E99A02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Wananga</w:t>
            </w:r>
          </w:p>
        </w:tc>
        <w:tc>
          <w:tcPr>
            <w:tcW w:w="575" w:type="pct"/>
            <w:shd w:val="clear" w:color="auto" w:fill="auto"/>
            <w:noWrap/>
            <w:vAlign w:val="bottom"/>
            <w:hideMark/>
          </w:tcPr>
          <w:p w14:paraId="66A1074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8630</w:t>
            </w:r>
          </w:p>
        </w:tc>
        <w:tc>
          <w:tcPr>
            <w:tcW w:w="3037" w:type="pct"/>
            <w:shd w:val="clear" w:color="auto" w:fill="auto"/>
            <w:noWrap/>
            <w:vAlign w:val="bottom"/>
            <w:hideMark/>
          </w:tcPr>
          <w:p w14:paraId="4AA0066E"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Te Wananga O Aotearoa</w:t>
            </w:r>
          </w:p>
        </w:tc>
      </w:tr>
      <w:tr w:rsidR="00483A27" w:rsidRPr="00483A27" w14:paraId="14A1B548" w14:textId="77777777" w:rsidTr="00483A27">
        <w:trPr>
          <w:trHeight w:val="250"/>
        </w:trPr>
        <w:tc>
          <w:tcPr>
            <w:tcW w:w="1388" w:type="pct"/>
            <w:shd w:val="clear" w:color="auto" w:fill="auto"/>
            <w:noWrap/>
            <w:hideMark/>
          </w:tcPr>
          <w:p w14:paraId="04AC8AD9"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6A575C1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9241</w:t>
            </w:r>
          </w:p>
        </w:tc>
        <w:tc>
          <w:tcPr>
            <w:tcW w:w="3037" w:type="pct"/>
            <w:shd w:val="clear" w:color="auto" w:fill="auto"/>
            <w:noWrap/>
            <w:vAlign w:val="bottom"/>
            <w:hideMark/>
          </w:tcPr>
          <w:p w14:paraId="34755745"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Te Wananga O Raukawa</w:t>
            </w:r>
          </w:p>
        </w:tc>
      </w:tr>
      <w:tr w:rsidR="00483A27" w:rsidRPr="00483A27" w14:paraId="70B80DAA" w14:textId="77777777" w:rsidTr="00483A27">
        <w:trPr>
          <w:trHeight w:val="250"/>
        </w:trPr>
        <w:tc>
          <w:tcPr>
            <w:tcW w:w="1388" w:type="pct"/>
            <w:shd w:val="clear" w:color="auto" w:fill="auto"/>
            <w:noWrap/>
            <w:hideMark/>
          </w:tcPr>
          <w:p w14:paraId="1AB43C03" w14:textId="77777777" w:rsidR="00483A27" w:rsidRPr="00483A27" w:rsidRDefault="00483A27" w:rsidP="00483A27">
            <w:pPr>
              <w:rPr>
                <w:rFonts w:ascii="Arial" w:eastAsia="Times New Roman" w:hAnsi="Arial" w:cs="Arial"/>
                <w:color w:val="000000"/>
                <w:lang w:eastAsia="en-NZ"/>
              </w:rPr>
            </w:pPr>
          </w:p>
        </w:tc>
        <w:tc>
          <w:tcPr>
            <w:tcW w:w="575" w:type="pct"/>
            <w:shd w:val="clear" w:color="auto" w:fill="auto"/>
            <w:noWrap/>
            <w:vAlign w:val="bottom"/>
            <w:hideMark/>
          </w:tcPr>
          <w:p w14:paraId="0F6F030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9386</w:t>
            </w:r>
          </w:p>
        </w:tc>
        <w:tc>
          <w:tcPr>
            <w:tcW w:w="3037" w:type="pct"/>
            <w:shd w:val="clear" w:color="auto" w:fill="auto"/>
            <w:noWrap/>
            <w:vAlign w:val="bottom"/>
            <w:hideMark/>
          </w:tcPr>
          <w:p w14:paraId="30D4D9E6" w14:textId="77777777" w:rsidR="00483A27" w:rsidRPr="00483A27" w:rsidRDefault="00483A27" w:rsidP="00483A27">
            <w:pPr>
              <w:rPr>
                <w:rFonts w:ascii="Arial" w:eastAsia="Times New Roman" w:hAnsi="Arial" w:cs="Arial"/>
                <w:color w:val="000000"/>
                <w:lang w:eastAsia="en-NZ"/>
              </w:rPr>
            </w:pPr>
            <w:r w:rsidRPr="00483A27">
              <w:rPr>
                <w:rFonts w:ascii="Arial" w:eastAsia="Times New Roman" w:hAnsi="Arial" w:cs="Arial"/>
                <w:color w:val="000000"/>
                <w:lang w:eastAsia="en-NZ"/>
              </w:rPr>
              <w:t>Te Whare Wananga O Awanuiarangi</w:t>
            </w:r>
          </w:p>
        </w:tc>
      </w:tr>
      <w:tr w:rsidR="00483A27" w:rsidRPr="00483A27" w14:paraId="29E8AA63" w14:textId="77777777" w:rsidTr="00483A27">
        <w:trPr>
          <w:trHeight w:val="250"/>
        </w:trPr>
        <w:tc>
          <w:tcPr>
            <w:tcW w:w="1388" w:type="pct"/>
            <w:shd w:val="clear" w:color="auto" w:fill="auto"/>
            <w:noWrap/>
            <w:hideMark/>
          </w:tcPr>
          <w:p w14:paraId="5FF12D0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Private Training Establishment</w:t>
            </w:r>
          </w:p>
        </w:tc>
        <w:tc>
          <w:tcPr>
            <w:tcW w:w="575" w:type="pct"/>
            <w:shd w:val="clear" w:color="auto" w:fill="auto"/>
            <w:noWrap/>
            <w:vAlign w:val="bottom"/>
            <w:hideMark/>
          </w:tcPr>
          <w:p w14:paraId="4259C34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9231</w:t>
            </w:r>
          </w:p>
        </w:tc>
        <w:tc>
          <w:tcPr>
            <w:tcW w:w="3037" w:type="pct"/>
            <w:shd w:val="clear" w:color="auto" w:fill="auto"/>
            <w:noWrap/>
            <w:vAlign w:val="bottom"/>
            <w:hideMark/>
          </w:tcPr>
          <w:p w14:paraId="08A480A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Academy of Diving Trust</w:t>
            </w:r>
          </w:p>
        </w:tc>
      </w:tr>
      <w:tr w:rsidR="00483A27" w:rsidRPr="00483A27" w14:paraId="5E9CE8A9" w14:textId="77777777" w:rsidTr="00483A27">
        <w:trPr>
          <w:trHeight w:val="250"/>
        </w:trPr>
        <w:tc>
          <w:tcPr>
            <w:tcW w:w="1388" w:type="pct"/>
            <w:shd w:val="clear" w:color="auto" w:fill="auto"/>
            <w:noWrap/>
            <w:hideMark/>
          </w:tcPr>
          <w:p w14:paraId="5DDD6D6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2BA252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9185</w:t>
            </w:r>
          </w:p>
        </w:tc>
        <w:tc>
          <w:tcPr>
            <w:tcW w:w="3037" w:type="pct"/>
            <w:shd w:val="clear" w:color="auto" w:fill="auto"/>
            <w:noWrap/>
            <w:vAlign w:val="bottom"/>
            <w:hideMark/>
          </w:tcPr>
          <w:p w14:paraId="0A2F961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AcademyEx Education Limited Partnership</w:t>
            </w:r>
          </w:p>
        </w:tc>
      </w:tr>
      <w:tr w:rsidR="00483A27" w:rsidRPr="00483A27" w14:paraId="7B9C3AD6" w14:textId="77777777" w:rsidTr="00483A27">
        <w:trPr>
          <w:trHeight w:val="250"/>
        </w:trPr>
        <w:tc>
          <w:tcPr>
            <w:tcW w:w="1388" w:type="pct"/>
            <w:shd w:val="clear" w:color="auto" w:fill="auto"/>
            <w:noWrap/>
            <w:hideMark/>
          </w:tcPr>
          <w:p w14:paraId="4496771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B642D3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9384</w:t>
            </w:r>
          </w:p>
        </w:tc>
        <w:tc>
          <w:tcPr>
            <w:tcW w:w="3037" w:type="pct"/>
            <w:shd w:val="clear" w:color="auto" w:fill="auto"/>
            <w:noWrap/>
            <w:vAlign w:val="bottom"/>
            <w:hideMark/>
          </w:tcPr>
          <w:p w14:paraId="2D283C4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Achievement NZ Limited</w:t>
            </w:r>
          </w:p>
        </w:tc>
      </w:tr>
      <w:tr w:rsidR="00483A27" w:rsidRPr="00483A27" w14:paraId="76FD3267" w14:textId="77777777" w:rsidTr="00483A27">
        <w:trPr>
          <w:trHeight w:val="250"/>
        </w:trPr>
        <w:tc>
          <w:tcPr>
            <w:tcW w:w="1388" w:type="pct"/>
            <w:shd w:val="clear" w:color="auto" w:fill="auto"/>
            <w:noWrap/>
            <w:hideMark/>
          </w:tcPr>
          <w:p w14:paraId="338A30E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783163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8895</w:t>
            </w:r>
          </w:p>
        </w:tc>
        <w:tc>
          <w:tcPr>
            <w:tcW w:w="3037" w:type="pct"/>
            <w:shd w:val="clear" w:color="auto" w:fill="auto"/>
            <w:noWrap/>
            <w:vAlign w:val="bottom"/>
            <w:hideMark/>
          </w:tcPr>
          <w:p w14:paraId="5AF7FEF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Activate Training Centre Limited</w:t>
            </w:r>
          </w:p>
        </w:tc>
      </w:tr>
      <w:tr w:rsidR="00483A27" w:rsidRPr="00483A27" w14:paraId="29F4A9F5" w14:textId="77777777" w:rsidTr="00483A27">
        <w:trPr>
          <w:trHeight w:val="250"/>
        </w:trPr>
        <w:tc>
          <w:tcPr>
            <w:tcW w:w="1388" w:type="pct"/>
            <w:shd w:val="clear" w:color="auto" w:fill="auto"/>
            <w:noWrap/>
            <w:hideMark/>
          </w:tcPr>
          <w:p w14:paraId="6A83901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43C2AD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9670</w:t>
            </w:r>
          </w:p>
        </w:tc>
        <w:tc>
          <w:tcPr>
            <w:tcW w:w="3037" w:type="pct"/>
            <w:shd w:val="clear" w:color="auto" w:fill="auto"/>
            <w:noWrap/>
            <w:vAlign w:val="bottom"/>
            <w:hideMark/>
          </w:tcPr>
          <w:p w14:paraId="2345059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Acupuncture Associates Limited</w:t>
            </w:r>
          </w:p>
        </w:tc>
      </w:tr>
      <w:tr w:rsidR="00483A27" w:rsidRPr="00483A27" w14:paraId="3CDD0F5D" w14:textId="77777777" w:rsidTr="00483A27">
        <w:trPr>
          <w:trHeight w:val="250"/>
        </w:trPr>
        <w:tc>
          <w:tcPr>
            <w:tcW w:w="1388" w:type="pct"/>
            <w:shd w:val="clear" w:color="auto" w:fill="auto"/>
            <w:noWrap/>
            <w:hideMark/>
          </w:tcPr>
          <w:p w14:paraId="2A28DAA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58C01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8035</w:t>
            </w:r>
          </w:p>
        </w:tc>
        <w:tc>
          <w:tcPr>
            <w:tcW w:w="3037" w:type="pct"/>
            <w:shd w:val="clear" w:color="auto" w:fill="auto"/>
            <w:noWrap/>
            <w:vAlign w:val="bottom"/>
            <w:hideMark/>
          </w:tcPr>
          <w:p w14:paraId="73CDE52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Adventure Works Limited</w:t>
            </w:r>
          </w:p>
        </w:tc>
      </w:tr>
      <w:tr w:rsidR="00483A27" w:rsidRPr="00483A27" w14:paraId="187DCBFB" w14:textId="77777777" w:rsidTr="00483A27">
        <w:trPr>
          <w:trHeight w:val="250"/>
        </w:trPr>
        <w:tc>
          <w:tcPr>
            <w:tcW w:w="1388" w:type="pct"/>
            <w:shd w:val="clear" w:color="auto" w:fill="auto"/>
            <w:noWrap/>
            <w:hideMark/>
          </w:tcPr>
          <w:p w14:paraId="07A348E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E31029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8601</w:t>
            </w:r>
          </w:p>
        </w:tc>
        <w:tc>
          <w:tcPr>
            <w:tcW w:w="3037" w:type="pct"/>
            <w:shd w:val="clear" w:color="auto" w:fill="auto"/>
            <w:noWrap/>
            <w:vAlign w:val="bottom"/>
            <w:hideMark/>
          </w:tcPr>
          <w:p w14:paraId="593D1C9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Aesthetics House Limited</w:t>
            </w:r>
          </w:p>
        </w:tc>
      </w:tr>
      <w:tr w:rsidR="00483A27" w:rsidRPr="00483A27" w14:paraId="60144DEB" w14:textId="77777777" w:rsidTr="00483A27">
        <w:trPr>
          <w:trHeight w:val="250"/>
        </w:trPr>
        <w:tc>
          <w:tcPr>
            <w:tcW w:w="1388" w:type="pct"/>
            <w:shd w:val="clear" w:color="auto" w:fill="auto"/>
            <w:noWrap/>
            <w:hideMark/>
          </w:tcPr>
          <w:p w14:paraId="2D0725D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64371C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9294</w:t>
            </w:r>
          </w:p>
        </w:tc>
        <w:tc>
          <w:tcPr>
            <w:tcW w:w="3037" w:type="pct"/>
            <w:shd w:val="clear" w:color="auto" w:fill="auto"/>
            <w:noWrap/>
            <w:vAlign w:val="bottom"/>
            <w:hideMark/>
          </w:tcPr>
          <w:p w14:paraId="64710D3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Ag Challenge Limited</w:t>
            </w:r>
          </w:p>
        </w:tc>
      </w:tr>
      <w:tr w:rsidR="00483A27" w:rsidRPr="00483A27" w14:paraId="68F98E82" w14:textId="77777777" w:rsidTr="00483A27">
        <w:trPr>
          <w:trHeight w:val="250"/>
        </w:trPr>
        <w:tc>
          <w:tcPr>
            <w:tcW w:w="1388" w:type="pct"/>
            <w:shd w:val="clear" w:color="auto" w:fill="auto"/>
            <w:noWrap/>
            <w:hideMark/>
          </w:tcPr>
          <w:p w14:paraId="05FE1BE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080ECC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7682</w:t>
            </w:r>
          </w:p>
        </w:tc>
        <w:tc>
          <w:tcPr>
            <w:tcW w:w="3037" w:type="pct"/>
            <w:shd w:val="clear" w:color="auto" w:fill="auto"/>
            <w:noWrap/>
            <w:vAlign w:val="bottom"/>
            <w:hideMark/>
          </w:tcPr>
          <w:p w14:paraId="6D080D7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AGI Education Limited</w:t>
            </w:r>
          </w:p>
        </w:tc>
      </w:tr>
      <w:tr w:rsidR="00483A27" w:rsidRPr="00483A27" w14:paraId="2C4956EA" w14:textId="77777777" w:rsidTr="00483A27">
        <w:trPr>
          <w:trHeight w:val="250"/>
        </w:trPr>
        <w:tc>
          <w:tcPr>
            <w:tcW w:w="1388" w:type="pct"/>
            <w:shd w:val="clear" w:color="auto" w:fill="auto"/>
            <w:noWrap/>
            <w:hideMark/>
          </w:tcPr>
          <w:p w14:paraId="48DCF56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FBF6B0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8026</w:t>
            </w:r>
          </w:p>
        </w:tc>
        <w:tc>
          <w:tcPr>
            <w:tcW w:w="3037" w:type="pct"/>
            <w:shd w:val="clear" w:color="auto" w:fill="auto"/>
            <w:noWrap/>
            <w:vAlign w:val="bottom"/>
            <w:hideMark/>
          </w:tcPr>
          <w:p w14:paraId="4D78BF2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 Hawkes Bay Limited</w:t>
            </w:r>
          </w:p>
        </w:tc>
      </w:tr>
      <w:tr w:rsidR="00483A27" w:rsidRPr="00483A27" w14:paraId="388CEC30" w14:textId="77777777" w:rsidTr="00483A27">
        <w:trPr>
          <w:trHeight w:val="250"/>
        </w:trPr>
        <w:tc>
          <w:tcPr>
            <w:tcW w:w="1388" w:type="pct"/>
            <w:shd w:val="clear" w:color="auto" w:fill="auto"/>
            <w:noWrap/>
            <w:hideMark/>
          </w:tcPr>
          <w:p w14:paraId="1498278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C3020D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8588</w:t>
            </w:r>
          </w:p>
        </w:tc>
        <w:tc>
          <w:tcPr>
            <w:tcW w:w="3037" w:type="pct"/>
            <w:shd w:val="clear" w:color="auto" w:fill="auto"/>
            <w:noWrap/>
            <w:vAlign w:val="bottom"/>
            <w:hideMark/>
          </w:tcPr>
          <w:p w14:paraId="4D68623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 New Zealand Limited</w:t>
            </w:r>
          </w:p>
        </w:tc>
      </w:tr>
      <w:tr w:rsidR="00483A27" w:rsidRPr="00483A27" w14:paraId="656C55AA" w14:textId="77777777" w:rsidTr="00483A27">
        <w:trPr>
          <w:trHeight w:val="250"/>
        </w:trPr>
        <w:tc>
          <w:tcPr>
            <w:tcW w:w="1388" w:type="pct"/>
            <w:shd w:val="clear" w:color="auto" w:fill="auto"/>
            <w:noWrap/>
            <w:hideMark/>
          </w:tcPr>
          <w:p w14:paraId="114DD23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1866D9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6043</w:t>
            </w:r>
          </w:p>
        </w:tc>
        <w:tc>
          <w:tcPr>
            <w:tcW w:w="3037" w:type="pct"/>
            <w:shd w:val="clear" w:color="auto" w:fill="auto"/>
            <w:noWrap/>
            <w:vAlign w:val="bottom"/>
            <w:hideMark/>
          </w:tcPr>
          <w:p w14:paraId="4D26D2A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Airways International Limited</w:t>
            </w:r>
          </w:p>
        </w:tc>
      </w:tr>
      <w:tr w:rsidR="00483A27" w:rsidRPr="00483A27" w14:paraId="1DE1E560" w14:textId="77777777" w:rsidTr="00483A27">
        <w:trPr>
          <w:trHeight w:val="250"/>
        </w:trPr>
        <w:tc>
          <w:tcPr>
            <w:tcW w:w="1388" w:type="pct"/>
            <w:shd w:val="clear" w:color="auto" w:fill="auto"/>
            <w:noWrap/>
            <w:hideMark/>
          </w:tcPr>
          <w:p w14:paraId="081F446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29027F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7184</w:t>
            </w:r>
          </w:p>
        </w:tc>
        <w:tc>
          <w:tcPr>
            <w:tcW w:w="3037" w:type="pct"/>
            <w:shd w:val="clear" w:color="auto" w:fill="auto"/>
            <w:noWrap/>
            <w:vAlign w:val="bottom"/>
            <w:hideMark/>
          </w:tcPr>
          <w:p w14:paraId="5F5A14E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Allied Trades Institute Limited</w:t>
            </w:r>
          </w:p>
        </w:tc>
      </w:tr>
      <w:tr w:rsidR="00483A27" w:rsidRPr="00483A27" w14:paraId="51291B9A" w14:textId="77777777" w:rsidTr="00483A27">
        <w:trPr>
          <w:trHeight w:val="250"/>
        </w:trPr>
        <w:tc>
          <w:tcPr>
            <w:tcW w:w="1388" w:type="pct"/>
            <w:shd w:val="clear" w:color="auto" w:fill="auto"/>
            <w:noWrap/>
            <w:hideMark/>
          </w:tcPr>
          <w:p w14:paraId="7E29517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22727E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8573</w:t>
            </w:r>
          </w:p>
        </w:tc>
        <w:tc>
          <w:tcPr>
            <w:tcW w:w="3037" w:type="pct"/>
            <w:shd w:val="clear" w:color="auto" w:fill="auto"/>
            <w:noWrap/>
            <w:vAlign w:val="bottom"/>
            <w:hideMark/>
          </w:tcPr>
          <w:p w14:paraId="0332DBD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Alphacrucis International College Limited</w:t>
            </w:r>
          </w:p>
        </w:tc>
      </w:tr>
      <w:tr w:rsidR="00483A27" w:rsidRPr="00483A27" w14:paraId="23733DC0" w14:textId="77777777" w:rsidTr="00483A27">
        <w:trPr>
          <w:trHeight w:val="250"/>
        </w:trPr>
        <w:tc>
          <w:tcPr>
            <w:tcW w:w="1388" w:type="pct"/>
            <w:shd w:val="clear" w:color="auto" w:fill="auto"/>
            <w:noWrap/>
            <w:hideMark/>
          </w:tcPr>
          <w:p w14:paraId="3114C1E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45ECAE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6679</w:t>
            </w:r>
          </w:p>
        </w:tc>
        <w:tc>
          <w:tcPr>
            <w:tcW w:w="3037" w:type="pct"/>
            <w:shd w:val="clear" w:color="auto" w:fill="auto"/>
            <w:noWrap/>
            <w:vAlign w:val="bottom"/>
            <w:hideMark/>
          </w:tcPr>
          <w:p w14:paraId="439AC48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AMA Training Group Limited</w:t>
            </w:r>
          </w:p>
        </w:tc>
      </w:tr>
      <w:tr w:rsidR="00483A27" w:rsidRPr="00483A27" w14:paraId="66720F15" w14:textId="77777777" w:rsidTr="00483A27">
        <w:trPr>
          <w:trHeight w:val="250"/>
        </w:trPr>
        <w:tc>
          <w:tcPr>
            <w:tcW w:w="1388" w:type="pct"/>
            <w:shd w:val="clear" w:color="auto" w:fill="auto"/>
            <w:noWrap/>
            <w:hideMark/>
          </w:tcPr>
          <w:p w14:paraId="1714B12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FDC630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7252</w:t>
            </w:r>
          </w:p>
        </w:tc>
        <w:tc>
          <w:tcPr>
            <w:tcW w:w="3037" w:type="pct"/>
            <w:shd w:val="clear" w:color="auto" w:fill="auto"/>
            <w:noWrap/>
            <w:vAlign w:val="bottom"/>
            <w:hideMark/>
          </w:tcPr>
          <w:p w14:paraId="14CF0EA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AMS Group Limited</w:t>
            </w:r>
          </w:p>
        </w:tc>
      </w:tr>
      <w:tr w:rsidR="00483A27" w:rsidRPr="00483A27" w14:paraId="5CE0CDDC" w14:textId="77777777" w:rsidTr="00483A27">
        <w:trPr>
          <w:trHeight w:val="250"/>
        </w:trPr>
        <w:tc>
          <w:tcPr>
            <w:tcW w:w="1388" w:type="pct"/>
            <w:shd w:val="clear" w:color="auto" w:fill="auto"/>
            <w:noWrap/>
            <w:hideMark/>
          </w:tcPr>
          <w:p w14:paraId="40B9807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782BF1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9242</w:t>
            </w:r>
          </w:p>
        </w:tc>
        <w:tc>
          <w:tcPr>
            <w:tcW w:w="3037" w:type="pct"/>
            <w:shd w:val="clear" w:color="auto" w:fill="auto"/>
            <w:noWrap/>
            <w:vAlign w:val="bottom"/>
            <w:hideMark/>
          </w:tcPr>
          <w:p w14:paraId="5DE95EA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Anamata Charitable Trust</w:t>
            </w:r>
          </w:p>
        </w:tc>
      </w:tr>
      <w:tr w:rsidR="00483A27" w:rsidRPr="00483A27" w14:paraId="2BECE9DF" w14:textId="77777777" w:rsidTr="00483A27">
        <w:trPr>
          <w:trHeight w:val="250"/>
        </w:trPr>
        <w:tc>
          <w:tcPr>
            <w:tcW w:w="1388" w:type="pct"/>
            <w:shd w:val="clear" w:color="auto" w:fill="auto"/>
            <w:noWrap/>
            <w:hideMark/>
          </w:tcPr>
          <w:p w14:paraId="37465CA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15DED9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9135</w:t>
            </w:r>
          </w:p>
        </w:tc>
        <w:tc>
          <w:tcPr>
            <w:tcW w:w="3037" w:type="pct"/>
            <w:shd w:val="clear" w:color="auto" w:fill="auto"/>
            <w:noWrap/>
            <w:vAlign w:val="bottom"/>
            <w:hideMark/>
          </w:tcPr>
          <w:p w14:paraId="2B7112D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Aotearoa Career and Management Limited</w:t>
            </w:r>
          </w:p>
        </w:tc>
      </w:tr>
      <w:tr w:rsidR="00483A27" w:rsidRPr="00483A27" w14:paraId="43E8ED06" w14:textId="77777777" w:rsidTr="00483A27">
        <w:trPr>
          <w:trHeight w:val="250"/>
        </w:trPr>
        <w:tc>
          <w:tcPr>
            <w:tcW w:w="1388" w:type="pct"/>
            <w:shd w:val="clear" w:color="auto" w:fill="auto"/>
            <w:noWrap/>
            <w:hideMark/>
          </w:tcPr>
          <w:p w14:paraId="3AD4DE1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358D62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7741</w:t>
            </w:r>
          </w:p>
        </w:tc>
        <w:tc>
          <w:tcPr>
            <w:tcW w:w="3037" w:type="pct"/>
            <w:shd w:val="clear" w:color="auto" w:fill="auto"/>
            <w:noWrap/>
            <w:vAlign w:val="bottom"/>
            <w:hideMark/>
          </w:tcPr>
          <w:p w14:paraId="521D2A3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Apprentice Training New Zealand 2010 Trust</w:t>
            </w:r>
          </w:p>
        </w:tc>
      </w:tr>
      <w:tr w:rsidR="00483A27" w:rsidRPr="00483A27" w14:paraId="2FF4955D" w14:textId="77777777" w:rsidTr="00483A27">
        <w:trPr>
          <w:trHeight w:val="250"/>
        </w:trPr>
        <w:tc>
          <w:tcPr>
            <w:tcW w:w="1388" w:type="pct"/>
            <w:shd w:val="clear" w:color="auto" w:fill="auto"/>
            <w:noWrap/>
            <w:hideMark/>
          </w:tcPr>
          <w:p w14:paraId="59D9DAB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5A9838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9279</w:t>
            </w:r>
          </w:p>
        </w:tc>
        <w:tc>
          <w:tcPr>
            <w:tcW w:w="3037" w:type="pct"/>
            <w:shd w:val="clear" w:color="auto" w:fill="auto"/>
            <w:noWrap/>
            <w:vAlign w:val="bottom"/>
            <w:hideMark/>
          </w:tcPr>
          <w:p w14:paraId="2327264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Arai Te Uru Kokiri Centre Charitable Trust</w:t>
            </w:r>
          </w:p>
        </w:tc>
      </w:tr>
      <w:tr w:rsidR="00483A27" w:rsidRPr="00483A27" w14:paraId="00B00F0D" w14:textId="77777777" w:rsidTr="00483A27">
        <w:trPr>
          <w:trHeight w:val="250"/>
        </w:trPr>
        <w:tc>
          <w:tcPr>
            <w:tcW w:w="1388" w:type="pct"/>
            <w:shd w:val="clear" w:color="auto" w:fill="auto"/>
            <w:noWrap/>
            <w:hideMark/>
          </w:tcPr>
          <w:p w14:paraId="5512D84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EFF8D7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8638</w:t>
            </w:r>
          </w:p>
        </w:tc>
        <w:tc>
          <w:tcPr>
            <w:tcW w:w="3037" w:type="pct"/>
            <w:shd w:val="clear" w:color="auto" w:fill="auto"/>
            <w:noWrap/>
            <w:vAlign w:val="bottom"/>
            <w:hideMark/>
          </w:tcPr>
          <w:p w14:paraId="3CE38D4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Ardmore Flying School Limited</w:t>
            </w:r>
          </w:p>
        </w:tc>
      </w:tr>
      <w:tr w:rsidR="00483A27" w:rsidRPr="00483A27" w14:paraId="46A1DA53" w14:textId="77777777" w:rsidTr="00483A27">
        <w:trPr>
          <w:trHeight w:val="250"/>
        </w:trPr>
        <w:tc>
          <w:tcPr>
            <w:tcW w:w="1388" w:type="pct"/>
            <w:shd w:val="clear" w:color="auto" w:fill="auto"/>
            <w:noWrap/>
            <w:hideMark/>
          </w:tcPr>
          <w:p w14:paraId="7D3E1DE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30EA30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7491</w:t>
            </w:r>
          </w:p>
        </w:tc>
        <w:tc>
          <w:tcPr>
            <w:tcW w:w="3037" w:type="pct"/>
            <w:shd w:val="clear" w:color="auto" w:fill="auto"/>
            <w:noWrap/>
            <w:vAlign w:val="bottom"/>
            <w:hideMark/>
          </w:tcPr>
          <w:p w14:paraId="739217A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Aspire2 Education</w:t>
            </w:r>
          </w:p>
        </w:tc>
      </w:tr>
      <w:tr w:rsidR="00483A27" w:rsidRPr="00483A27" w14:paraId="63ADACA6" w14:textId="77777777" w:rsidTr="00483A27">
        <w:trPr>
          <w:trHeight w:val="250"/>
        </w:trPr>
        <w:tc>
          <w:tcPr>
            <w:tcW w:w="1388" w:type="pct"/>
            <w:shd w:val="clear" w:color="auto" w:fill="auto"/>
            <w:noWrap/>
            <w:hideMark/>
          </w:tcPr>
          <w:p w14:paraId="4A4183C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E69837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9513</w:t>
            </w:r>
          </w:p>
        </w:tc>
        <w:tc>
          <w:tcPr>
            <w:tcW w:w="3037" w:type="pct"/>
            <w:shd w:val="clear" w:color="auto" w:fill="auto"/>
            <w:noWrap/>
            <w:vAlign w:val="bottom"/>
            <w:hideMark/>
          </w:tcPr>
          <w:p w14:paraId="40E671E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City Training School</w:t>
            </w:r>
          </w:p>
        </w:tc>
      </w:tr>
      <w:tr w:rsidR="00483A27" w:rsidRPr="00483A27" w14:paraId="51F0FB3E" w14:textId="77777777" w:rsidTr="00483A27">
        <w:trPr>
          <w:trHeight w:val="250"/>
        </w:trPr>
        <w:tc>
          <w:tcPr>
            <w:tcW w:w="1388" w:type="pct"/>
            <w:shd w:val="clear" w:color="auto" w:fill="auto"/>
            <w:noWrap/>
            <w:hideMark/>
          </w:tcPr>
          <w:p w14:paraId="18C5397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139756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8530</w:t>
            </w:r>
          </w:p>
        </w:tc>
        <w:tc>
          <w:tcPr>
            <w:tcW w:w="3037" w:type="pct"/>
            <w:shd w:val="clear" w:color="auto" w:fill="auto"/>
            <w:noWrap/>
            <w:vAlign w:val="bottom"/>
            <w:hideMark/>
          </w:tcPr>
          <w:p w14:paraId="745A941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Institute of Studies Limited</w:t>
            </w:r>
          </w:p>
        </w:tc>
      </w:tr>
      <w:tr w:rsidR="00483A27" w:rsidRPr="00483A27" w14:paraId="2404C20F" w14:textId="77777777" w:rsidTr="00483A27">
        <w:trPr>
          <w:trHeight w:val="250"/>
        </w:trPr>
        <w:tc>
          <w:tcPr>
            <w:tcW w:w="1388" w:type="pct"/>
            <w:shd w:val="clear" w:color="auto" w:fill="auto"/>
            <w:noWrap/>
            <w:hideMark/>
          </w:tcPr>
          <w:p w14:paraId="24E36A2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36BC12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7703</w:t>
            </w:r>
          </w:p>
        </w:tc>
        <w:tc>
          <w:tcPr>
            <w:tcW w:w="3037" w:type="pct"/>
            <w:shd w:val="clear" w:color="auto" w:fill="auto"/>
            <w:noWrap/>
            <w:vAlign w:val="bottom"/>
            <w:hideMark/>
          </w:tcPr>
          <w:p w14:paraId="17DD68A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Auckland Rugby Union Incorporated</w:t>
            </w:r>
          </w:p>
        </w:tc>
      </w:tr>
      <w:tr w:rsidR="00483A27" w:rsidRPr="00483A27" w14:paraId="3D6D0FA9" w14:textId="77777777" w:rsidTr="00483A27">
        <w:trPr>
          <w:trHeight w:val="250"/>
        </w:trPr>
        <w:tc>
          <w:tcPr>
            <w:tcW w:w="1388" w:type="pct"/>
            <w:shd w:val="clear" w:color="auto" w:fill="auto"/>
            <w:noWrap/>
            <w:hideMark/>
          </w:tcPr>
          <w:p w14:paraId="659588C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4ADE1A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8479</w:t>
            </w:r>
          </w:p>
        </w:tc>
        <w:tc>
          <w:tcPr>
            <w:tcW w:w="3037" w:type="pct"/>
            <w:shd w:val="clear" w:color="auto" w:fill="auto"/>
            <w:noWrap/>
            <w:vAlign w:val="bottom"/>
            <w:hideMark/>
          </w:tcPr>
          <w:p w14:paraId="0DB6EB4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Bay of Plenty College of Homeopathy Limited</w:t>
            </w:r>
          </w:p>
        </w:tc>
      </w:tr>
      <w:tr w:rsidR="00483A27" w:rsidRPr="00483A27" w14:paraId="4A16873E" w14:textId="77777777" w:rsidTr="00483A27">
        <w:trPr>
          <w:trHeight w:val="250"/>
        </w:trPr>
        <w:tc>
          <w:tcPr>
            <w:tcW w:w="1388" w:type="pct"/>
            <w:shd w:val="clear" w:color="auto" w:fill="auto"/>
            <w:noWrap/>
            <w:hideMark/>
          </w:tcPr>
          <w:p w14:paraId="1BFE8C7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F5F119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7921</w:t>
            </w:r>
          </w:p>
        </w:tc>
        <w:tc>
          <w:tcPr>
            <w:tcW w:w="3037" w:type="pct"/>
            <w:shd w:val="clear" w:color="auto" w:fill="auto"/>
            <w:noWrap/>
            <w:vAlign w:val="bottom"/>
            <w:hideMark/>
          </w:tcPr>
          <w:p w14:paraId="4D3374D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Bay of Plenty Technical Institute Limited</w:t>
            </w:r>
          </w:p>
        </w:tc>
      </w:tr>
      <w:tr w:rsidR="00483A27" w:rsidRPr="00483A27" w14:paraId="0B1B82A2" w14:textId="77777777" w:rsidTr="00483A27">
        <w:trPr>
          <w:trHeight w:val="250"/>
        </w:trPr>
        <w:tc>
          <w:tcPr>
            <w:tcW w:w="1388" w:type="pct"/>
            <w:shd w:val="clear" w:color="auto" w:fill="auto"/>
            <w:noWrap/>
            <w:hideMark/>
          </w:tcPr>
          <w:p w14:paraId="5D4F2A4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1155D4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7851</w:t>
            </w:r>
          </w:p>
        </w:tc>
        <w:tc>
          <w:tcPr>
            <w:tcW w:w="3037" w:type="pct"/>
            <w:shd w:val="clear" w:color="auto" w:fill="auto"/>
            <w:noWrap/>
            <w:vAlign w:val="bottom"/>
            <w:hideMark/>
          </w:tcPr>
          <w:p w14:paraId="6BA7455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Bernard &amp; Ya Holdings Limited</w:t>
            </w:r>
          </w:p>
        </w:tc>
      </w:tr>
      <w:tr w:rsidR="00483A27" w:rsidRPr="00483A27" w14:paraId="1462D457" w14:textId="77777777" w:rsidTr="00483A27">
        <w:trPr>
          <w:trHeight w:val="250"/>
        </w:trPr>
        <w:tc>
          <w:tcPr>
            <w:tcW w:w="1388" w:type="pct"/>
            <w:shd w:val="clear" w:color="auto" w:fill="auto"/>
            <w:noWrap/>
            <w:hideMark/>
          </w:tcPr>
          <w:p w14:paraId="396F2F8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97F547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8694</w:t>
            </w:r>
          </w:p>
        </w:tc>
        <w:tc>
          <w:tcPr>
            <w:tcW w:w="3037" w:type="pct"/>
            <w:shd w:val="clear" w:color="auto" w:fill="auto"/>
            <w:noWrap/>
            <w:vAlign w:val="bottom"/>
            <w:hideMark/>
          </w:tcPr>
          <w:p w14:paraId="24D82DD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Bethlehem Institute Limited</w:t>
            </w:r>
          </w:p>
        </w:tc>
      </w:tr>
      <w:tr w:rsidR="00483A27" w:rsidRPr="00483A27" w14:paraId="41EB00BD" w14:textId="77777777" w:rsidTr="00483A27">
        <w:trPr>
          <w:trHeight w:val="250"/>
        </w:trPr>
        <w:tc>
          <w:tcPr>
            <w:tcW w:w="1388" w:type="pct"/>
            <w:shd w:val="clear" w:color="auto" w:fill="auto"/>
            <w:noWrap/>
            <w:hideMark/>
          </w:tcPr>
          <w:p w14:paraId="2E78DB8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D8AC6A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8022</w:t>
            </w:r>
          </w:p>
        </w:tc>
        <w:tc>
          <w:tcPr>
            <w:tcW w:w="3037" w:type="pct"/>
            <w:shd w:val="clear" w:color="auto" w:fill="auto"/>
            <w:noWrap/>
            <w:vAlign w:val="bottom"/>
            <w:hideMark/>
          </w:tcPr>
          <w:p w14:paraId="7FF3AAC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Bodhi Ltd</w:t>
            </w:r>
          </w:p>
        </w:tc>
      </w:tr>
      <w:tr w:rsidR="00483A27" w:rsidRPr="00483A27" w14:paraId="661EAFAA" w14:textId="77777777" w:rsidTr="00483A27">
        <w:trPr>
          <w:trHeight w:val="250"/>
        </w:trPr>
        <w:tc>
          <w:tcPr>
            <w:tcW w:w="1388" w:type="pct"/>
            <w:shd w:val="clear" w:color="auto" w:fill="auto"/>
            <w:noWrap/>
            <w:hideMark/>
          </w:tcPr>
          <w:p w14:paraId="6F881CE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3CA171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8270</w:t>
            </w:r>
          </w:p>
        </w:tc>
        <w:tc>
          <w:tcPr>
            <w:tcW w:w="3037" w:type="pct"/>
            <w:shd w:val="clear" w:color="auto" w:fill="auto"/>
            <w:noWrap/>
            <w:vAlign w:val="bottom"/>
            <w:hideMark/>
          </w:tcPr>
          <w:p w14:paraId="0AE3F44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BOP School of Welding Limited</w:t>
            </w:r>
          </w:p>
        </w:tc>
      </w:tr>
      <w:tr w:rsidR="00483A27" w:rsidRPr="00483A27" w14:paraId="59E759B6" w14:textId="77777777" w:rsidTr="00483A27">
        <w:trPr>
          <w:trHeight w:val="250"/>
        </w:trPr>
        <w:tc>
          <w:tcPr>
            <w:tcW w:w="1388" w:type="pct"/>
            <w:shd w:val="clear" w:color="auto" w:fill="auto"/>
            <w:noWrap/>
            <w:hideMark/>
          </w:tcPr>
          <w:p w14:paraId="4245FA3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19D6B6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9310</w:t>
            </w:r>
          </w:p>
        </w:tc>
        <w:tc>
          <w:tcPr>
            <w:tcW w:w="3037" w:type="pct"/>
            <w:shd w:val="clear" w:color="auto" w:fill="auto"/>
            <w:noWrap/>
            <w:vAlign w:val="bottom"/>
            <w:hideMark/>
          </w:tcPr>
          <w:p w14:paraId="5F2CEF5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 Hayes Engineering Limited</w:t>
            </w:r>
          </w:p>
        </w:tc>
      </w:tr>
      <w:tr w:rsidR="00483A27" w:rsidRPr="00483A27" w14:paraId="7B6048CE" w14:textId="77777777" w:rsidTr="00483A27">
        <w:trPr>
          <w:trHeight w:val="250"/>
        </w:trPr>
        <w:tc>
          <w:tcPr>
            <w:tcW w:w="1388" w:type="pct"/>
            <w:shd w:val="clear" w:color="auto" w:fill="auto"/>
            <w:noWrap/>
            <w:hideMark/>
          </w:tcPr>
          <w:p w14:paraId="1B698B4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B11462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8415</w:t>
            </w:r>
          </w:p>
        </w:tc>
        <w:tc>
          <w:tcPr>
            <w:tcW w:w="3037" w:type="pct"/>
            <w:shd w:val="clear" w:color="auto" w:fill="auto"/>
            <w:noWrap/>
            <w:vAlign w:val="bottom"/>
            <w:hideMark/>
          </w:tcPr>
          <w:p w14:paraId="20BC85A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Capital Training Limited</w:t>
            </w:r>
          </w:p>
        </w:tc>
      </w:tr>
      <w:tr w:rsidR="00483A27" w:rsidRPr="00483A27" w14:paraId="2AB4157B" w14:textId="77777777" w:rsidTr="00483A27">
        <w:trPr>
          <w:trHeight w:val="250"/>
        </w:trPr>
        <w:tc>
          <w:tcPr>
            <w:tcW w:w="1388" w:type="pct"/>
            <w:shd w:val="clear" w:color="auto" w:fill="auto"/>
            <w:noWrap/>
            <w:hideMark/>
          </w:tcPr>
          <w:p w14:paraId="37D611A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A710A0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8979</w:t>
            </w:r>
          </w:p>
        </w:tc>
        <w:tc>
          <w:tcPr>
            <w:tcW w:w="3037" w:type="pct"/>
            <w:shd w:val="clear" w:color="auto" w:fill="auto"/>
            <w:noWrap/>
            <w:vAlign w:val="bottom"/>
            <w:hideMark/>
          </w:tcPr>
          <w:p w14:paraId="4D9A121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Carey Baptist College Foundation</w:t>
            </w:r>
          </w:p>
        </w:tc>
      </w:tr>
      <w:tr w:rsidR="00483A27" w:rsidRPr="00483A27" w14:paraId="37718276" w14:textId="77777777" w:rsidTr="00483A27">
        <w:trPr>
          <w:trHeight w:val="250"/>
        </w:trPr>
        <w:tc>
          <w:tcPr>
            <w:tcW w:w="1388" w:type="pct"/>
            <w:shd w:val="clear" w:color="auto" w:fill="auto"/>
            <w:noWrap/>
            <w:hideMark/>
          </w:tcPr>
          <w:p w14:paraId="59A8DA7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DD1C55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8031</w:t>
            </w:r>
          </w:p>
        </w:tc>
        <w:tc>
          <w:tcPr>
            <w:tcW w:w="3037" w:type="pct"/>
            <w:shd w:val="clear" w:color="auto" w:fill="auto"/>
            <w:noWrap/>
            <w:vAlign w:val="bottom"/>
            <w:hideMark/>
          </w:tcPr>
          <w:p w14:paraId="338CB11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Christchurch Helicopters 2001 Limited</w:t>
            </w:r>
          </w:p>
        </w:tc>
      </w:tr>
      <w:tr w:rsidR="00483A27" w:rsidRPr="00483A27" w14:paraId="1E8CE9DB" w14:textId="77777777" w:rsidTr="00483A27">
        <w:trPr>
          <w:trHeight w:val="250"/>
        </w:trPr>
        <w:tc>
          <w:tcPr>
            <w:tcW w:w="1388" w:type="pct"/>
            <w:shd w:val="clear" w:color="auto" w:fill="auto"/>
            <w:noWrap/>
            <w:hideMark/>
          </w:tcPr>
          <w:p w14:paraId="18A6C5E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10405D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7637</w:t>
            </w:r>
          </w:p>
        </w:tc>
        <w:tc>
          <w:tcPr>
            <w:tcW w:w="3037" w:type="pct"/>
            <w:shd w:val="clear" w:color="auto" w:fill="auto"/>
            <w:noWrap/>
            <w:vAlign w:val="bottom"/>
            <w:hideMark/>
          </w:tcPr>
          <w:p w14:paraId="2261D74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College of Law New Zealand Limited</w:t>
            </w:r>
          </w:p>
        </w:tc>
      </w:tr>
      <w:tr w:rsidR="00483A27" w:rsidRPr="00483A27" w14:paraId="48D60CF2" w14:textId="77777777" w:rsidTr="00483A27">
        <w:trPr>
          <w:trHeight w:val="250"/>
        </w:trPr>
        <w:tc>
          <w:tcPr>
            <w:tcW w:w="1388" w:type="pct"/>
            <w:shd w:val="clear" w:color="auto" w:fill="auto"/>
            <w:noWrap/>
            <w:hideMark/>
          </w:tcPr>
          <w:p w14:paraId="1EF4445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BEE5F8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8365</w:t>
            </w:r>
          </w:p>
        </w:tc>
        <w:tc>
          <w:tcPr>
            <w:tcW w:w="3037" w:type="pct"/>
            <w:shd w:val="clear" w:color="auto" w:fill="auto"/>
            <w:noWrap/>
            <w:vAlign w:val="bottom"/>
            <w:hideMark/>
          </w:tcPr>
          <w:p w14:paraId="22D4629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Cornerstone Education Limited</w:t>
            </w:r>
          </w:p>
        </w:tc>
      </w:tr>
      <w:tr w:rsidR="00483A27" w:rsidRPr="00483A27" w14:paraId="1CEE7F28" w14:textId="77777777" w:rsidTr="00483A27">
        <w:trPr>
          <w:trHeight w:val="250"/>
        </w:trPr>
        <w:tc>
          <w:tcPr>
            <w:tcW w:w="1388" w:type="pct"/>
            <w:shd w:val="clear" w:color="auto" w:fill="auto"/>
            <w:noWrap/>
            <w:hideMark/>
          </w:tcPr>
          <w:p w14:paraId="56BB899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399377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8644</w:t>
            </w:r>
          </w:p>
        </w:tc>
        <w:tc>
          <w:tcPr>
            <w:tcW w:w="3037" w:type="pct"/>
            <w:shd w:val="clear" w:color="auto" w:fill="auto"/>
            <w:noWrap/>
            <w:vAlign w:val="bottom"/>
            <w:hideMark/>
          </w:tcPr>
          <w:p w14:paraId="57F2E95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Crown Institute of Studies Limited</w:t>
            </w:r>
          </w:p>
        </w:tc>
      </w:tr>
      <w:tr w:rsidR="00483A27" w:rsidRPr="00483A27" w14:paraId="794F4002" w14:textId="77777777" w:rsidTr="00483A27">
        <w:trPr>
          <w:trHeight w:val="250"/>
        </w:trPr>
        <w:tc>
          <w:tcPr>
            <w:tcW w:w="1388" w:type="pct"/>
            <w:shd w:val="clear" w:color="auto" w:fill="auto"/>
            <w:noWrap/>
            <w:hideMark/>
          </w:tcPr>
          <w:p w14:paraId="0490DF2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4CC8DF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7699</w:t>
            </w:r>
          </w:p>
        </w:tc>
        <w:tc>
          <w:tcPr>
            <w:tcW w:w="3037" w:type="pct"/>
            <w:shd w:val="clear" w:color="auto" w:fill="auto"/>
            <w:noWrap/>
            <w:vAlign w:val="bottom"/>
            <w:hideMark/>
          </w:tcPr>
          <w:p w14:paraId="766E1CA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Dairy Training Limited</w:t>
            </w:r>
          </w:p>
        </w:tc>
      </w:tr>
      <w:tr w:rsidR="00483A27" w:rsidRPr="00483A27" w14:paraId="45670F3A" w14:textId="77777777" w:rsidTr="00483A27">
        <w:trPr>
          <w:trHeight w:val="250"/>
        </w:trPr>
        <w:tc>
          <w:tcPr>
            <w:tcW w:w="1388" w:type="pct"/>
            <w:shd w:val="clear" w:color="auto" w:fill="auto"/>
            <w:noWrap/>
            <w:hideMark/>
          </w:tcPr>
          <w:p w14:paraId="7057963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B2AC82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9191</w:t>
            </w:r>
          </w:p>
        </w:tc>
        <w:tc>
          <w:tcPr>
            <w:tcW w:w="3037" w:type="pct"/>
            <w:shd w:val="clear" w:color="auto" w:fill="auto"/>
            <w:noWrap/>
            <w:vAlign w:val="bottom"/>
            <w:hideMark/>
          </w:tcPr>
          <w:p w14:paraId="634E142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Developers Institute Limited</w:t>
            </w:r>
          </w:p>
        </w:tc>
      </w:tr>
      <w:tr w:rsidR="00483A27" w:rsidRPr="00483A27" w14:paraId="504FCBD3" w14:textId="77777777" w:rsidTr="00483A27">
        <w:trPr>
          <w:trHeight w:val="250"/>
        </w:trPr>
        <w:tc>
          <w:tcPr>
            <w:tcW w:w="1388" w:type="pct"/>
            <w:shd w:val="clear" w:color="auto" w:fill="auto"/>
            <w:noWrap/>
            <w:hideMark/>
          </w:tcPr>
          <w:p w14:paraId="1DC00AB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B682F3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9392</w:t>
            </w:r>
          </w:p>
        </w:tc>
        <w:tc>
          <w:tcPr>
            <w:tcW w:w="3037" w:type="pct"/>
            <w:shd w:val="clear" w:color="auto" w:fill="auto"/>
            <w:noWrap/>
            <w:vAlign w:val="bottom"/>
            <w:hideMark/>
          </w:tcPr>
          <w:p w14:paraId="16E7A91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Dunedin Trade Training Centre Limited</w:t>
            </w:r>
          </w:p>
        </w:tc>
      </w:tr>
      <w:tr w:rsidR="00483A27" w:rsidRPr="00483A27" w14:paraId="73036A5E" w14:textId="77777777" w:rsidTr="00483A27">
        <w:trPr>
          <w:trHeight w:val="250"/>
        </w:trPr>
        <w:tc>
          <w:tcPr>
            <w:tcW w:w="1388" w:type="pct"/>
            <w:shd w:val="clear" w:color="auto" w:fill="auto"/>
            <w:noWrap/>
            <w:hideMark/>
          </w:tcPr>
          <w:p w14:paraId="204B350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03DD2B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9290</w:t>
            </w:r>
          </w:p>
        </w:tc>
        <w:tc>
          <w:tcPr>
            <w:tcW w:w="3037" w:type="pct"/>
            <w:shd w:val="clear" w:color="auto" w:fill="auto"/>
            <w:noWrap/>
            <w:vAlign w:val="bottom"/>
            <w:hideMark/>
          </w:tcPr>
          <w:p w14:paraId="5EC97E6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Education &amp; Training Consultants New Zealand Limited</w:t>
            </w:r>
          </w:p>
        </w:tc>
      </w:tr>
      <w:tr w:rsidR="00483A27" w:rsidRPr="00483A27" w14:paraId="4BFF4CFE" w14:textId="77777777" w:rsidTr="00483A27">
        <w:trPr>
          <w:trHeight w:val="250"/>
        </w:trPr>
        <w:tc>
          <w:tcPr>
            <w:tcW w:w="1388" w:type="pct"/>
            <w:shd w:val="clear" w:color="auto" w:fill="auto"/>
            <w:noWrap/>
            <w:hideMark/>
          </w:tcPr>
          <w:p w14:paraId="651499C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25C240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8475</w:t>
            </w:r>
          </w:p>
        </w:tc>
        <w:tc>
          <w:tcPr>
            <w:tcW w:w="3037" w:type="pct"/>
            <w:shd w:val="clear" w:color="auto" w:fill="auto"/>
            <w:noWrap/>
            <w:vAlign w:val="bottom"/>
            <w:hideMark/>
          </w:tcPr>
          <w:p w14:paraId="03E0393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Elim Christian Centre Trust</w:t>
            </w:r>
          </w:p>
        </w:tc>
      </w:tr>
      <w:tr w:rsidR="00483A27" w:rsidRPr="00483A27" w14:paraId="1EF7C8A4" w14:textId="77777777" w:rsidTr="00483A27">
        <w:trPr>
          <w:trHeight w:val="250"/>
        </w:trPr>
        <w:tc>
          <w:tcPr>
            <w:tcW w:w="1388" w:type="pct"/>
            <w:shd w:val="clear" w:color="auto" w:fill="auto"/>
            <w:noWrap/>
            <w:hideMark/>
          </w:tcPr>
          <w:p w14:paraId="1C39829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553BE4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7391</w:t>
            </w:r>
          </w:p>
        </w:tc>
        <w:tc>
          <w:tcPr>
            <w:tcW w:w="3037" w:type="pct"/>
            <w:shd w:val="clear" w:color="auto" w:fill="auto"/>
            <w:noWrap/>
            <w:vAlign w:val="bottom"/>
            <w:hideMark/>
          </w:tcPr>
          <w:p w14:paraId="58B7D1C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EmployNZ Limited</w:t>
            </w:r>
          </w:p>
        </w:tc>
      </w:tr>
      <w:tr w:rsidR="00483A27" w:rsidRPr="00483A27" w14:paraId="56AA618C" w14:textId="77777777" w:rsidTr="00483A27">
        <w:trPr>
          <w:trHeight w:val="250"/>
        </w:trPr>
        <w:tc>
          <w:tcPr>
            <w:tcW w:w="1388" w:type="pct"/>
            <w:shd w:val="clear" w:color="auto" w:fill="auto"/>
            <w:noWrap/>
            <w:hideMark/>
          </w:tcPr>
          <w:p w14:paraId="22D8ED0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70A213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8067</w:t>
            </w:r>
          </w:p>
        </w:tc>
        <w:tc>
          <w:tcPr>
            <w:tcW w:w="3037" w:type="pct"/>
            <w:shd w:val="clear" w:color="auto" w:fill="auto"/>
            <w:noWrap/>
            <w:vAlign w:val="bottom"/>
            <w:hideMark/>
          </w:tcPr>
          <w:p w14:paraId="5AAA69D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English Language Partners New Zealand Trust</w:t>
            </w:r>
          </w:p>
        </w:tc>
      </w:tr>
      <w:tr w:rsidR="00483A27" w:rsidRPr="00483A27" w14:paraId="0F1B8D5F" w14:textId="77777777" w:rsidTr="00483A27">
        <w:trPr>
          <w:trHeight w:val="250"/>
        </w:trPr>
        <w:tc>
          <w:tcPr>
            <w:tcW w:w="1388" w:type="pct"/>
            <w:shd w:val="clear" w:color="auto" w:fill="auto"/>
            <w:noWrap/>
            <w:hideMark/>
          </w:tcPr>
          <w:p w14:paraId="616D23E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307524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9163</w:t>
            </w:r>
          </w:p>
        </w:tc>
        <w:tc>
          <w:tcPr>
            <w:tcW w:w="3037" w:type="pct"/>
            <w:shd w:val="clear" w:color="auto" w:fill="auto"/>
            <w:noWrap/>
            <w:vAlign w:val="bottom"/>
            <w:hideMark/>
          </w:tcPr>
          <w:p w14:paraId="3AEC1CD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Enspiral Academy Limited</w:t>
            </w:r>
          </w:p>
        </w:tc>
      </w:tr>
      <w:tr w:rsidR="00483A27" w:rsidRPr="00483A27" w14:paraId="44BA0267" w14:textId="77777777" w:rsidTr="00483A27">
        <w:trPr>
          <w:trHeight w:val="250"/>
        </w:trPr>
        <w:tc>
          <w:tcPr>
            <w:tcW w:w="1388" w:type="pct"/>
            <w:shd w:val="clear" w:color="auto" w:fill="auto"/>
            <w:noWrap/>
            <w:hideMark/>
          </w:tcPr>
          <w:p w14:paraId="2F0B358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C104DF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7902</w:t>
            </w:r>
          </w:p>
        </w:tc>
        <w:tc>
          <w:tcPr>
            <w:tcW w:w="3037" w:type="pct"/>
            <w:shd w:val="clear" w:color="auto" w:fill="auto"/>
            <w:noWrap/>
            <w:vAlign w:val="bottom"/>
            <w:hideMark/>
          </w:tcPr>
          <w:p w14:paraId="788C984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Equilibrium by Elite Limited</w:t>
            </w:r>
          </w:p>
        </w:tc>
      </w:tr>
      <w:tr w:rsidR="00483A27" w:rsidRPr="00483A27" w14:paraId="2586BB99" w14:textId="77777777" w:rsidTr="00483A27">
        <w:trPr>
          <w:trHeight w:val="250"/>
        </w:trPr>
        <w:tc>
          <w:tcPr>
            <w:tcW w:w="1388" w:type="pct"/>
            <w:shd w:val="clear" w:color="auto" w:fill="auto"/>
            <w:noWrap/>
            <w:hideMark/>
          </w:tcPr>
          <w:p w14:paraId="2EFB0EF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079387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9531</w:t>
            </w:r>
          </w:p>
        </w:tc>
        <w:tc>
          <w:tcPr>
            <w:tcW w:w="3037" w:type="pct"/>
            <w:shd w:val="clear" w:color="auto" w:fill="auto"/>
            <w:noWrap/>
            <w:vAlign w:val="bottom"/>
            <w:hideMark/>
          </w:tcPr>
          <w:p w14:paraId="75785CA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Excel Ministries Charitable Trust</w:t>
            </w:r>
          </w:p>
        </w:tc>
      </w:tr>
      <w:tr w:rsidR="00483A27" w:rsidRPr="00483A27" w14:paraId="25035766" w14:textId="77777777" w:rsidTr="00483A27">
        <w:trPr>
          <w:trHeight w:val="250"/>
        </w:trPr>
        <w:tc>
          <w:tcPr>
            <w:tcW w:w="1388" w:type="pct"/>
            <w:shd w:val="clear" w:color="auto" w:fill="auto"/>
            <w:noWrap/>
            <w:hideMark/>
          </w:tcPr>
          <w:p w14:paraId="3CD7A31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798804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7265</w:t>
            </w:r>
          </w:p>
        </w:tc>
        <w:tc>
          <w:tcPr>
            <w:tcW w:w="3037" w:type="pct"/>
            <w:shd w:val="clear" w:color="auto" w:fill="auto"/>
            <w:noWrap/>
            <w:vAlign w:val="bottom"/>
            <w:hideMark/>
          </w:tcPr>
          <w:p w14:paraId="707DCBE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Fairview Educational Services Limited</w:t>
            </w:r>
          </w:p>
        </w:tc>
      </w:tr>
      <w:tr w:rsidR="00483A27" w:rsidRPr="00483A27" w14:paraId="4BB9D282" w14:textId="77777777" w:rsidTr="00483A27">
        <w:trPr>
          <w:trHeight w:val="250"/>
        </w:trPr>
        <w:tc>
          <w:tcPr>
            <w:tcW w:w="1388" w:type="pct"/>
            <w:shd w:val="clear" w:color="auto" w:fill="auto"/>
            <w:noWrap/>
            <w:hideMark/>
          </w:tcPr>
          <w:p w14:paraId="0C3CA3D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D6578D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8692</w:t>
            </w:r>
          </w:p>
        </w:tc>
        <w:tc>
          <w:tcPr>
            <w:tcW w:w="3037" w:type="pct"/>
            <w:shd w:val="clear" w:color="auto" w:fill="auto"/>
            <w:noWrap/>
            <w:vAlign w:val="bottom"/>
            <w:hideMark/>
          </w:tcPr>
          <w:p w14:paraId="08DAC4B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Feats Limited</w:t>
            </w:r>
          </w:p>
        </w:tc>
      </w:tr>
      <w:tr w:rsidR="00483A27" w:rsidRPr="00483A27" w14:paraId="2FB65AF4" w14:textId="77777777" w:rsidTr="00483A27">
        <w:trPr>
          <w:trHeight w:val="250"/>
        </w:trPr>
        <w:tc>
          <w:tcPr>
            <w:tcW w:w="1388" w:type="pct"/>
            <w:shd w:val="clear" w:color="auto" w:fill="auto"/>
            <w:noWrap/>
            <w:hideMark/>
          </w:tcPr>
          <w:p w14:paraId="32CDB53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8AEFA9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8028</w:t>
            </w:r>
          </w:p>
        </w:tc>
        <w:tc>
          <w:tcPr>
            <w:tcW w:w="3037" w:type="pct"/>
            <w:shd w:val="clear" w:color="auto" w:fill="auto"/>
            <w:noWrap/>
            <w:vAlign w:val="bottom"/>
            <w:hideMark/>
          </w:tcPr>
          <w:p w14:paraId="0BCF6DD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Franklin Institute of Agri-Technology Limited</w:t>
            </w:r>
          </w:p>
        </w:tc>
      </w:tr>
      <w:tr w:rsidR="00483A27" w:rsidRPr="00483A27" w14:paraId="04848109" w14:textId="77777777" w:rsidTr="00483A27">
        <w:trPr>
          <w:trHeight w:val="250"/>
        </w:trPr>
        <w:tc>
          <w:tcPr>
            <w:tcW w:w="1388" w:type="pct"/>
            <w:shd w:val="clear" w:color="auto" w:fill="auto"/>
            <w:noWrap/>
            <w:hideMark/>
          </w:tcPr>
          <w:p w14:paraId="01CC07C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54100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9671</w:t>
            </w:r>
          </w:p>
        </w:tc>
        <w:tc>
          <w:tcPr>
            <w:tcW w:w="3037" w:type="pct"/>
            <w:shd w:val="clear" w:color="auto" w:fill="auto"/>
            <w:noWrap/>
            <w:vAlign w:val="bottom"/>
            <w:hideMark/>
          </w:tcPr>
          <w:p w14:paraId="32F88EA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Front-Line Training Consultancy Limited</w:t>
            </w:r>
          </w:p>
        </w:tc>
      </w:tr>
      <w:tr w:rsidR="00483A27" w:rsidRPr="00483A27" w14:paraId="62884F2B" w14:textId="77777777" w:rsidTr="00483A27">
        <w:trPr>
          <w:trHeight w:val="250"/>
        </w:trPr>
        <w:tc>
          <w:tcPr>
            <w:tcW w:w="1388" w:type="pct"/>
            <w:shd w:val="clear" w:color="auto" w:fill="auto"/>
            <w:noWrap/>
            <w:hideMark/>
          </w:tcPr>
          <w:p w14:paraId="6A56F69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53F0FE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7804</w:t>
            </w:r>
          </w:p>
        </w:tc>
        <w:tc>
          <w:tcPr>
            <w:tcW w:w="3037" w:type="pct"/>
            <w:shd w:val="clear" w:color="auto" w:fill="auto"/>
            <w:noWrap/>
            <w:vAlign w:val="bottom"/>
            <w:hideMark/>
          </w:tcPr>
          <w:p w14:paraId="7F51070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Fruition Horticulture (BOP) Limited</w:t>
            </w:r>
          </w:p>
        </w:tc>
      </w:tr>
      <w:tr w:rsidR="00483A27" w:rsidRPr="00483A27" w14:paraId="43CCD223" w14:textId="77777777" w:rsidTr="00483A27">
        <w:trPr>
          <w:trHeight w:val="250"/>
        </w:trPr>
        <w:tc>
          <w:tcPr>
            <w:tcW w:w="1388" w:type="pct"/>
            <w:shd w:val="clear" w:color="auto" w:fill="auto"/>
            <w:noWrap/>
            <w:hideMark/>
          </w:tcPr>
          <w:p w14:paraId="22520F8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12B290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7372</w:t>
            </w:r>
          </w:p>
        </w:tc>
        <w:tc>
          <w:tcPr>
            <w:tcW w:w="3037" w:type="pct"/>
            <w:shd w:val="clear" w:color="auto" w:fill="auto"/>
            <w:noWrap/>
            <w:vAlign w:val="bottom"/>
            <w:hideMark/>
          </w:tcPr>
          <w:p w14:paraId="2FD2C49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Future Skills Academy Limited</w:t>
            </w:r>
          </w:p>
        </w:tc>
      </w:tr>
      <w:tr w:rsidR="00483A27" w:rsidRPr="00483A27" w14:paraId="7326798D" w14:textId="77777777" w:rsidTr="00483A27">
        <w:trPr>
          <w:trHeight w:val="250"/>
        </w:trPr>
        <w:tc>
          <w:tcPr>
            <w:tcW w:w="1388" w:type="pct"/>
            <w:shd w:val="clear" w:color="auto" w:fill="auto"/>
            <w:noWrap/>
            <w:hideMark/>
          </w:tcPr>
          <w:p w14:paraId="23A6572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F6AC6E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9436</w:t>
            </w:r>
          </w:p>
        </w:tc>
        <w:tc>
          <w:tcPr>
            <w:tcW w:w="3037" w:type="pct"/>
            <w:shd w:val="clear" w:color="auto" w:fill="auto"/>
            <w:noWrap/>
            <w:vAlign w:val="bottom"/>
            <w:hideMark/>
          </w:tcPr>
          <w:p w14:paraId="7E5DE4F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 &amp; H Training Limited</w:t>
            </w:r>
          </w:p>
        </w:tc>
      </w:tr>
      <w:tr w:rsidR="00483A27" w:rsidRPr="00483A27" w14:paraId="00F7D2A3" w14:textId="77777777" w:rsidTr="00483A27">
        <w:trPr>
          <w:trHeight w:val="250"/>
        </w:trPr>
        <w:tc>
          <w:tcPr>
            <w:tcW w:w="1388" w:type="pct"/>
            <w:shd w:val="clear" w:color="auto" w:fill="auto"/>
            <w:noWrap/>
            <w:hideMark/>
          </w:tcPr>
          <w:p w14:paraId="2612068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C91C0C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9660</w:t>
            </w:r>
          </w:p>
        </w:tc>
        <w:tc>
          <w:tcPr>
            <w:tcW w:w="3037" w:type="pct"/>
            <w:shd w:val="clear" w:color="auto" w:fill="auto"/>
            <w:noWrap/>
            <w:vAlign w:val="bottom"/>
            <w:hideMark/>
          </w:tcPr>
          <w:p w14:paraId="1E9CD08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Gisborne Development Incorporated</w:t>
            </w:r>
          </w:p>
        </w:tc>
      </w:tr>
      <w:tr w:rsidR="00483A27" w:rsidRPr="00483A27" w14:paraId="0DA90005" w14:textId="77777777" w:rsidTr="00483A27">
        <w:trPr>
          <w:trHeight w:val="250"/>
        </w:trPr>
        <w:tc>
          <w:tcPr>
            <w:tcW w:w="1388" w:type="pct"/>
            <w:shd w:val="clear" w:color="auto" w:fill="auto"/>
            <w:noWrap/>
            <w:hideMark/>
          </w:tcPr>
          <w:p w14:paraId="3E586EA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19A331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8717</w:t>
            </w:r>
          </w:p>
        </w:tc>
        <w:tc>
          <w:tcPr>
            <w:tcW w:w="3037" w:type="pct"/>
            <w:shd w:val="clear" w:color="auto" w:fill="auto"/>
            <w:noWrap/>
            <w:vAlign w:val="bottom"/>
            <w:hideMark/>
          </w:tcPr>
          <w:p w14:paraId="73A7F68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Good Shepherd College - Te Hepara Pai Charitable Trust</w:t>
            </w:r>
          </w:p>
        </w:tc>
      </w:tr>
      <w:tr w:rsidR="00483A27" w:rsidRPr="00483A27" w14:paraId="4792F704" w14:textId="77777777" w:rsidTr="00483A27">
        <w:trPr>
          <w:trHeight w:val="250"/>
        </w:trPr>
        <w:tc>
          <w:tcPr>
            <w:tcW w:w="1388" w:type="pct"/>
            <w:shd w:val="clear" w:color="auto" w:fill="auto"/>
            <w:noWrap/>
            <w:hideMark/>
          </w:tcPr>
          <w:p w14:paraId="2772802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EAC3FA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8824</w:t>
            </w:r>
          </w:p>
        </w:tc>
        <w:tc>
          <w:tcPr>
            <w:tcW w:w="3037" w:type="pct"/>
            <w:shd w:val="clear" w:color="auto" w:fill="auto"/>
            <w:noWrap/>
            <w:vAlign w:val="bottom"/>
            <w:hideMark/>
          </w:tcPr>
          <w:p w14:paraId="611396F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Horizon Education Limited</w:t>
            </w:r>
          </w:p>
        </w:tc>
      </w:tr>
      <w:tr w:rsidR="00483A27" w:rsidRPr="00483A27" w14:paraId="0593AD93" w14:textId="77777777" w:rsidTr="00483A27">
        <w:trPr>
          <w:trHeight w:val="250"/>
        </w:trPr>
        <w:tc>
          <w:tcPr>
            <w:tcW w:w="1388" w:type="pct"/>
            <w:shd w:val="clear" w:color="auto" w:fill="auto"/>
            <w:noWrap/>
            <w:hideMark/>
          </w:tcPr>
          <w:p w14:paraId="6C1B2F4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9F1233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9535</w:t>
            </w:r>
          </w:p>
        </w:tc>
        <w:tc>
          <w:tcPr>
            <w:tcW w:w="3037" w:type="pct"/>
            <w:shd w:val="clear" w:color="auto" w:fill="auto"/>
            <w:noWrap/>
            <w:vAlign w:val="bottom"/>
            <w:hideMark/>
          </w:tcPr>
          <w:p w14:paraId="62E1A56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Horowhenua Learning Centre Trust Board</w:t>
            </w:r>
          </w:p>
        </w:tc>
      </w:tr>
      <w:tr w:rsidR="00483A27" w:rsidRPr="00483A27" w14:paraId="5C262977" w14:textId="77777777" w:rsidTr="00483A27">
        <w:trPr>
          <w:trHeight w:val="250"/>
        </w:trPr>
        <w:tc>
          <w:tcPr>
            <w:tcW w:w="1388" w:type="pct"/>
            <w:shd w:val="clear" w:color="auto" w:fill="auto"/>
            <w:noWrap/>
            <w:hideMark/>
          </w:tcPr>
          <w:p w14:paraId="0D76A09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AFC9A6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7548</w:t>
            </w:r>
          </w:p>
        </w:tc>
        <w:tc>
          <w:tcPr>
            <w:tcW w:w="3037" w:type="pct"/>
            <w:shd w:val="clear" w:color="auto" w:fill="auto"/>
            <w:noWrap/>
            <w:vAlign w:val="bottom"/>
            <w:hideMark/>
          </w:tcPr>
          <w:p w14:paraId="67BD16F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ICL Education Limited</w:t>
            </w:r>
          </w:p>
        </w:tc>
      </w:tr>
      <w:tr w:rsidR="00483A27" w:rsidRPr="00483A27" w14:paraId="5E3592CA" w14:textId="77777777" w:rsidTr="00483A27">
        <w:trPr>
          <w:trHeight w:val="250"/>
        </w:trPr>
        <w:tc>
          <w:tcPr>
            <w:tcW w:w="1388" w:type="pct"/>
            <w:shd w:val="clear" w:color="auto" w:fill="auto"/>
            <w:noWrap/>
            <w:hideMark/>
          </w:tcPr>
          <w:p w14:paraId="3F11951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092866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7502</w:t>
            </w:r>
          </w:p>
        </w:tc>
        <w:tc>
          <w:tcPr>
            <w:tcW w:w="3037" w:type="pct"/>
            <w:shd w:val="clear" w:color="auto" w:fill="auto"/>
            <w:noWrap/>
            <w:vAlign w:val="bottom"/>
            <w:hideMark/>
          </w:tcPr>
          <w:p w14:paraId="303AE37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Ignite Colleges Limited</w:t>
            </w:r>
          </w:p>
        </w:tc>
      </w:tr>
      <w:tr w:rsidR="00483A27" w:rsidRPr="00483A27" w14:paraId="78EE55CD" w14:textId="77777777" w:rsidTr="00483A27">
        <w:trPr>
          <w:trHeight w:val="250"/>
        </w:trPr>
        <w:tc>
          <w:tcPr>
            <w:tcW w:w="1388" w:type="pct"/>
            <w:shd w:val="clear" w:color="auto" w:fill="auto"/>
            <w:noWrap/>
            <w:hideMark/>
          </w:tcPr>
          <w:p w14:paraId="484D368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532EA5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6661</w:t>
            </w:r>
          </w:p>
        </w:tc>
        <w:tc>
          <w:tcPr>
            <w:tcW w:w="3037" w:type="pct"/>
            <w:shd w:val="clear" w:color="auto" w:fill="auto"/>
            <w:noWrap/>
            <w:vAlign w:val="bottom"/>
            <w:hideMark/>
          </w:tcPr>
          <w:p w14:paraId="1D55A02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Industry Connection for Excellence</w:t>
            </w:r>
          </w:p>
        </w:tc>
      </w:tr>
      <w:tr w:rsidR="00483A27" w:rsidRPr="00483A27" w14:paraId="74A9CC48" w14:textId="77777777" w:rsidTr="00483A27">
        <w:trPr>
          <w:trHeight w:val="250"/>
        </w:trPr>
        <w:tc>
          <w:tcPr>
            <w:tcW w:w="1388" w:type="pct"/>
            <w:shd w:val="clear" w:color="auto" w:fill="auto"/>
            <w:noWrap/>
            <w:hideMark/>
          </w:tcPr>
          <w:p w14:paraId="6A5EA4E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BE9803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7837</w:t>
            </w:r>
          </w:p>
        </w:tc>
        <w:tc>
          <w:tcPr>
            <w:tcW w:w="3037" w:type="pct"/>
            <w:shd w:val="clear" w:color="auto" w:fill="auto"/>
            <w:noWrap/>
            <w:vAlign w:val="bottom"/>
            <w:hideMark/>
          </w:tcPr>
          <w:p w14:paraId="57E7DA2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Industry Training Solutions Limited</w:t>
            </w:r>
          </w:p>
        </w:tc>
      </w:tr>
      <w:tr w:rsidR="00483A27" w:rsidRPr="00483A27" w14:paraId="23701200" w14:textId="77777777" w:rsidTr="00483A27">
        <w:trPr>
          <w:trHeight w:val="250"/>
        </w:trPr>
        <w:tc>
          <w:tcPr>
            <w:tcW w:w="1388" w:type="pct"/>
            <w:shd w:val="clear" w:color="auto" w:fill="auto"/>
            <w:noWrap/>
            <w:hideMark/>
          </w:tcPr>
          <w:p w14:paraId="310EE17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2ED51A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9423</w:t>
            </w:r>
          </w:p>
        </w:tc>
        <w:tc>
          <w:tcPr>
            <w:tcW w:w="3037" w:type="pct"/>
            <w:shd w:val="clear" w:color="auto" w:fill="auto"/>
            <w:noWrap/>
            <w:vAlign w:val="bottom"/>
            <w:hideMark/>
          </w:tcPr>
          <w:p w14:paraId="056233F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Institute for Child Protection Studies Trust</w:t>
            </w:r>
          </w:p>
        </w:tc>
      </w:tr>
      <w:tr w:rsidR="00483A27" w:rsidRPr="00483A27" w14:paraId="4A6E0F42" w14:textId="77777777" w:rsidTr="00483A27">
        <w:trPr>
          <w:trHeight w:val="250"/>
        </w:trPr>
        <w:tc>
          <w:tcPr>
            <w:tcW w:w="1388" w:type="pct"/>
            <w:shd w:val="clear" w:color="auto" w:fill="auto"/>
            <w:noWrap/>
            <w:hideMark/>
          </w:tcPr>
          <w:p w14:paraId="1D6F553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32579F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8589</w:t>
            </w:r>
          </w:p>
        </w:tc>
        <w:tc>
          <w:tcPr>
            <w:tcW w:w="3037" w:type="pct"/>
            <w:shd w:val="clear" w:color="auto" w:fill="auto"/>
            <w:noWrap/>
            <w:vAlign w:val="bottom"/>
            <w:hideMark/>
          </w:tcPr>
          <w:p w14:paraId="5FC6030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Aviation Academy of NZ Ltd</w:t>
            </w:r>
          </w:p>
        </w:tc>
      </w:tr>
      <w:tr w:rsidR="00483A27" w:rsidRPr="00483A27" w14:paraId="5174DEE8" w14:textId="77777777" w:rsidTr="00483A27">
        <w:trPr>
          <w:trHeight w:val="250"/>
        </w:trPr>
        <w:tc>
          <w:tcPr>
            <w:tcW w:w="1388" w:type="pct"/>
            <w:shd w:val="clear" w:color="auto" w:fill="auto"/>
            <w:noWrap/>
            <w:hideMark/>
          </w:tcPr>
          <w:p w14:paraId="7B4C454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80A504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9170</w:t>
            </w:r>
          </w:p>
        </w:tc>
        <w:tc>
          <w:tcPr>
            <w:tcW w:w="3037" w:type="pct"/>
            <w:shd w:val="clear" w:color="auto" w:fill="auto"/>
            <w:noWrap/>
            <w:vAlign w:val="bottom"/>
            <w:hideMark/>
          </w:tcPr>
          <w:p w14:paraId="7EB71A3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Culinary Studio Limited</w:t>
            </w:r>
          </w:p>
        </w:tc>
      </w:tr>
      <w:tr w:rsidR="00483A27" w:rsidRPr="00483A27" w14:paraId="3676F8F2" w14:textId="77777777" w:rsidTr="00483A27">
        <w:trPr>
          <w:trHeight w:val="250"/>
        </w:trPr>
        <w:tc>
          <w:tcPr>
            <w:tcW w:w="1388" w:type="pct"/>
            <w:shd w:val="clear" w:color="auto" w:fill="auto"/>
            <w:noWrap/>
            <w:hideMark/>
          </w:tcPr>
          <w:p w14:paraId="0B98561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E2C0BE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8297</w:t>
            </w:r>
          </w:p>
        </w:tc>
        <w:tc>
          <w:tcPr>
            <w:tcW w:w="3037" w:type="pct"/>
            <w:shd w:val="clear" w:color="auto" w:fill="auto"/>
            <w:noWrap/>
            <w:vAlign w:val="bottom"/>
            <w:hideMark/>
          </w:tcPr>
          <w:p w14:paraId="2AD131F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International Education Group (NZ) Limited</w:t>
            </w:r>
          </w:p>
        </w:tc>
      </w:tr>
      <w:tr w:rsidR="00483A27" w:rsidRPr="00483A27" w14:paraId="364649DD" w14:textId="77777777" w:rsidTr="00483A27">
        <w:trPr>
          <w:trHeight w:val="250"/>
        </w:trPr>
        <w:tc>
          <w:tcPr>
            <w:tcW w:w="1388" w:type="pct"/>
            <w:shd w:val="clear" w:color="auto" w:fill="auto"/>
            <w:noWrap/>
            <w:hideMark/>
          </w:tcPr>
          <w:p w14:paraId="0D392D7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590ED2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8329</w:t>
            </w:r>
          </w:p>
        </w:tc>
        <w:tc>
          <w:tcPr>
            <w:tcW w:w="3037" w:type="pct"/>
            <w:shd w:val="clear" w:color="auto" w:fill="auto"/>
            <w:noWrap/>
            <w:vAlign w:val="bottom"/>
            <w:hideMark/>
          </w:tcPr>
          <w:p w14:paraId="03E6548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JTP Consultants Limited</w:t>
            </w:r>
          </w:p>
        </w:tc>
      </w:tr>
      <w:tr w:rsidR="00483A27" w:rsidRPr="00483A27" w14:paraId="54EC2AC6" w14:textId="77777777" w:rsidTr="00483A27">
        <w:trPr>
          <w:trHeight w:val="250"/>
        </w:trPr>
        <w:tc>
          <w:tcPr>
            <w:tcW w:w="1388" w:type="pct"/>
            <w:shd w:val="clear" w:color="auto" w:fill="auto"/>
            <w:noWrap/>
            <w:hideMark/>
          </w:tcPr>
          <w:p w14:paraId="418C764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4A3721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9749</w:t>
            </w:r>
          </w:p>
        </w:tc>
        <w:tc>
          <w:tcPr>
            <w:tcW w:w="3037" w:type="pct"/>
            <w:shd w:val="clear" w:color="auto" w:fill="auto"/>
            <w:noWrap/>
            <w:vAlign w:val="bottom"/>
            <w:hideMark/>
          </w:tcPr>
          <w:p w14:paraId="4D5BC6F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K2 Corporation Limited</w:t>
            </w:r>
          </w:p>
        </w:tc>
      </w:tr>
      <w:tr w:rsidR="00483A27" w:rsidRPr="00483A27" w14:paraId="1680F009" w14:textId="77777777" w:rsidTr="00483A27">
        <w:trPr>
          <w:trHeight w:val="250"/>
        </w:trPr>
        <w:tc>
          <w:tcPr>
            <w:tcW w:w="1388" w:type="pct"/>
            <w:shd w:val="clear" w:color="auto" w:fill="auto"/>
            <w:noWrap/>
            <w:hideMark/>
          </w:tcPr>
          <w:p w14:paraId="0331C74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7B5832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9133</w:t>
            </w:r>
          </w:p>
        </w:tc>
        <w:tc>
          <w:tcPr>
            <w:tcW w:w="3037" w:type="pct"/>
            <w:shd w:val="clear" w:color="auto" w:fill="auto"/>
            <w:noWrap/>
            <w:vAlign w:val="bottom"/>
            <w:hideMark/>
          </w:tcPr>
          <w:p w14:paraId="7974F25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Kalandra Education Group Limited</w:t>
            </w:r>
          </w:p>
        </w:tc>
      </w:tr>
      <w:tr w:rsidR="00483A27" w:rsidRPr="00483A27" w14:paraId="4EA5A734" w14:textId="77777777" w:rsidTr="00483A27">
        <w:trPr>
          <w:trHeight w:val="250"/>
        </w:trPr>
        <w:tc>
          <w:tcPr>
            <w:tcW w:w="1388" w:type="pct"/>
            <w:shd w:val="clear" w:color="auto" w:fill="auto"/>
            <w:noWrap/>
            <w:hideMark/>
          </w:tcPr>
          <w:p w14:paraId="6B853E3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1B1BA7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8925</w:t>
            </w:r>
          </w:p>
        </w:tc>
        <w:tc>
          <w:tcPr>
            <w:tcW w:w="3037" w:type="pct"/>
            <w:shd w:val="clear" w:color="auto" w:fill="auto"/>
            <w:noWrap/>
            <w:vAlign w:val="bottom"/>
            <w:hideMark/>
          </w:tcPr>
          <w:p w14:paraId="4A4B87C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KIWA Institute of Education</w:t>
            </w:r>
          </w:p>
        </w:tc>
      </w:tr>
      <w:tr w:rsidR="00483A27" w:rsidRPr="00483A27" w14:paraId="34C3F9B8" w14:textId="77777777" w:rsidTr="00483A27">
        <w:trPr>
          <w:trHeight w:val="250"/>
        </w:trPr>
        <w:tc>
          <w:tcPr>
            <w:tcW w:w="1388" w:type="pct"/>
            <w:shd w:val="clear" w:color="auto" w:fill="auto"/>
            <w:noWrap/>
            <w:hideMark/>
          </w:tcPr>
          <w:p w14:paraId="440C46A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5FFBA4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7445</w:t>
            </w:r>
          </w:p>
        </w:tc>
        <w:tc>
          <w:tcPr>
            <w:tcW w:w="3037" w:type="pct"/>
            <w:shd w:val="clear" w:color="auto" w:fill="auto"/>
            <w:noWrap/>
            <w:vAlign w:val="bottom"/>
            <w:hideMark/>
          </w:tcPr>
          <w:p w14:paraId="5E9928E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Koru Institute Training Education Limited</w:t>
            </w:r>
          </w:p>
        </w:tc>
      </w:tr>
      <w:tr w:rsidR="00483A27" w:rsidRPr="00483A27" w14:paraId="11A4B10E" w14:textId="77777777" w:rsidTr="00483A27">
        <w:trPr>
          <w:trHeight w:val="250"/>
        </w:trPr>
        <w:tc>
          <w:tcPr>
            <w:tcW w:w="1388" w:type="pct"/>
            <w:shd w:val="clear" w:color="auto" w:fill="auto"/>
            <w:noWrap/>
            <w:hideMark/>
          </w:tcPr>
          <w:p w14:paraId="5D4FD7B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B13797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8563</w:t>
            </w:r>
          </w:p>
        </w:tc>
        <w:tc>
          <w:tcPr>
            <w:tcW w:w="3037" w:type="pct"/>
            <w:shd w:val="clear" w:color="auto" w:fill="auto"/>
            <w:noWrap/>
            <w:vAlign w:val="bottom"/>
            <w:hideMark/>
          </w:tcPr>
          <w:p w14:paraId="1526EED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Laidlaw College Incorporated</w:t>
            </w:r>
          </w:p>
        </w:tc>
      </w:tr>
      <w:tr w:rsidR="00483A27" w:rsidRPr="00483A27" w14:paraId="0780BADD" w14:textId="77777777" w:rsidTr="00483A27">
        <w:trPr>
          <w:trHeight w:val="250"/>
        </w:trPr>
        <w:tc>
          <w:tcPr>
            <w:tcW w:w="1388" w:type="pct"/>
            <w:shd w:val="clear" w:color="auto" w:fill="auto"/>
            <w:noWrap/>
            <w:hideMark/>
          </w:tcPr>
          <w:p w14:paraId="7629137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0DDA57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8405</w:t>
            </w:r>
          </w:p>
        </w:tc>
        <w:tc>
          <w:tcPr>
            <w:tcW w:w="3037" w:type="pct"/>
            <w:shd w:val="clear" w:color="auto" w:fill="auto"/>
            <w:noWrap/>
            <w:vAlign w:val="bottom"/>
            <w:hideMark/>
          </w:tcPr>
          <w:p w14:paraId="72216DD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Land Based Training Limited</w:t>
            </w:r>
          </w:p>
        </w:tc>
      </w:tr>
      <w:tr w:rsidR="00483A27" w:rsidRPr="00483A27" w14:paraId="1AA9022C" w14:textId="77777777" w:rsidTr="00483A27">
        <w:trPr>
          <w:trHeight w:val="250"/>
        </w:trPr>
        <w:tc>
          <w:tcPr>
            <w:tcW w:w="1388" w:type="pct"/>
            <w:shd w:val="clear" w:color="auto" w:fill="auto"/>
            <w:noWrap/>
            <w:hideMark/>
          </w:tcPr>
          <w:p w14:paraId="708D624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AFF841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8571</w:t>
            </w:r>
          </w:p>
        </w:tc>
        <w:tc>
          <w:tcPr>
            <w:tcW w:w="3037" w:type="pct"/>
            <w:shd w:val="clear" w:color="auto" w:fill="auto"/>
            <w:noWrap/>
            <w:vAlign w:val="bottom"/>
            <w:hideMark/>
          </w:tcPr>
          <w:p w14:paraId="377B925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LIFE Leadership College Limited</w:t>
            </w:r>
          </w:p>
        </w:tc>
      </w:tr>
      <w:tr w:rsidR="00483A27" w:rsidRPr="00483A27" w14:paraId="0E066420" w14:textId="77777777" w:rsidTr="00483A27">
        <w:trPr>
          <w:trHeight w:val="250"/>
        </w:trPr>
        <w:tc>
          <w:tcPr>
            <w:tcW w:w="1388" w:type="pct"/>
            <w:shd w:val="clear" w:color="auto" w:fill="auto"/>
            <w:noWrap/>
            <w:hideMark/>
          </w:tcPr>
          <w:p w14:paraId="60C5162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3F054B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6658</w:t>
            </w:r>
          </w:p>
        </w:tc>
        <w:tc>
          <w:tcPr>
            <w:tcW w:w="3037" w:type="pct"/>
            <w:shd w:val="clear" w:color="auto" w:fill="auto"/>
            <w:noWrap/>
            <w:vAlign w:val="bottom"/>
            <w:hideMark/>
          </w:tcPr>
          <w:p w14:paraId="35EE322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Literacy Aotearoa Charitable Trust</w:t>
            </w:r>
          </w:p>
        </w:tc>
      </w:tr>
      <w:tr w:rsidR="00483A27" w:rsidRPr="00483A27" w14:paraId="1A70ABF1" w14:textId="77777777" w:rsidTr="00483A27">
        <w:trPr>
          <w:trHeight w:val="250"/>
        </w:trPr>
        <w:tc>
          <w:tcPr>
            <w:tcW w:w="1388" w:type="pct"/>
            <w:shd w:val="clear" w:color="auto" w:fill="auto"/>
            <w:noWrap/>
            <w:hideMark/>
          </w:tcPr>
          <w:p w14:paraId="263BD95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10CF36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8252</w:t>
            </w:r>
          </w:p>
        </w:tc>
        <w:tc>
          <w:tcPr>
            <w:tcW w:w="3037" w:type="pct"/>
            <w:shd w:val="clear" w:color="auto" w:fill="auto"/>
            <w:noWrap/>
            <w:vAlign w:val="bottom"/>
            <w:hideMark/>
          </w:tcPr>
          <w:p w14:paraId="48E1D33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M.S.L. Training Group Limited</w:t>
            </w:r>
          </w:p>
        </w:tc>
      </w:tr>
      <w:tr w:rsidR="00483A27" w:rsidRPr="00483A27" w14:paraId="00157508" w14:textId="77777777" w:rsidTr="00483A27">
        <w:trPr>
          <w:trHeight w:val="250"/>
        </w:trPr>
        <w:tc>
          <w:tcPr>
            <w:tcW w:w="1388" w:type="pct"/>
            <w:shd w:val="clear" w:color="auto" w:fill="auto"/>
            <w:noWrap/>
            <w:hideMark/>
          </w:tcPr>
          <w:p w14:paraId="6F80F08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0992D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7575</w:t>
            </w:r>
          </w:p>
        </w:tc>
        <w:tc>
          <w:tcPr>
            <w:tcW w:w="3037" w:type="pct"/>
            <w:shd w:val="clear" w:color="auto" w:fill="auto"/>
            <w:noWrap/>
            <w:vAlign w:val="bottom"/>
            <w:hideMark/>
          </w:tcPr>
          <w:p w14:paraId="4F6C12A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Making Futures Happen International Institute Limited</w:t>
            </w:r>
          </w:p>
        </w:tc>
      </w:tr>
      <w:tr w:rsidR="00483A27" w:rsidRPr="00483A27" w14:paraId="43F52CD0" w14:textId="77777777" w:rsidTr="00483A27">
        <w:trPr>
          <w:trHeight w:val="250"/>
        </w:trPr>
        <w:tc>
          <w:tcPr>
            <w:tcW w:w="1388" w:type="pct"/>
            <w:shd w:val="clear" w:color="auto" w:fill="auto"/>
            <w:noWrap/>
            <w:hideMark/>
          </w:tcPr>
          <w:p w14:paraId="523762E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1D9740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7198</w:t>
            </w:r>
          </w:p>
        </w:tc>
        <w:tc>
          <w:tcPr>
            <w:tcW w:w="3037" w:type="pct"/>
            <w:shd w:val="clear" w:color="auto" w:fill="auto"/>
            <w:noWrap/>
            <w:vAlign w:val="bottom"/>
            <w:hideMark/>
          </w:tcPr>
          <w:p w14:paraId="7E454F0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Manaaki Ora Trust</w:t>
            </w:r>
          </w:p>
        </w:tc>
      </w:tr>
      <w:tr w:rsidR="00483A27" w:rsidRPr="00483A27" w14:paraId="7C02906F" w14:textId="77777777" w:rsidTr="00483A27">
        <w:trPr>
          <w:trHeight w:val="250"/>
        </w:trPr>
        <w:tc>
          <w:tcPr>
            <w:tcW w:w="1388" w:type="pct"/>
            <w:shd w:val="clear" w:color="auto" w:fill="auto"/>
            <w:noWrap/>
            <w:hideMark/>
          </w:tcPr>
          <w:p w14:paraId="2FC4F1D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17DB8F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8621</w:t>
            </w:r>
          </w:p>
        </w:tc>
        <w:tc>
          <w:tcPr>
            <w:tcW w:w="3037" w:type="pct"/>
            <w:shd w:val="clear" w:color="auto" w:fill="auto"/>
            <w:noWrap/>
            <w:vAlign w:val="bottom"/>
            <w:hideMark/>
          </w:tcPr>
          <w:p w14:paraId="3F2EA87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Manawatu Education Academy (PN) Limited</w:t>
            </w:r>
          </w:p>
        </w:tc>
      </w:tr>
      <w:tr w:rsidR="00483A27" w:rsidRPr="00483A27" w14:paraId="3491FDBE" w14:textId="77777777" w:rsidTr="00483A27">
        <w:trPr>
          <w:trHeight w:val="250"/>
        </w:trPr>
        <w:tc>
          <w:tcPr>
            <w:tcW w:w="1388" w:type="pct"/>
            <w:shd w:val="clear" w:color="auto" w:fill="auto"/>
            <w:noWrap/>
            <w:hideMark/>
          </w:tcPr>
          <w:p w14:paraId="096BE80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B188E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6034</w:t>
            </w:r>
          </w:p>
        </w:tc>
        <w:tc>
          <w:tcPr>
            <w:tcW w:w="3037" w:type="pct"/>
            <w:shd w:val="clear" w:color="auto" w:fill="auto"/>
            <w:noWrap/>
            <w:vAlign w:val="bottom"/>
            <w:hideMark/>
          </w:tcPr>
          <w:p w14:paraId="34DD9B0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Marine and Specialised Technologies Academy of NZ</w:t>
            </w:r>
          </w:p>
        </w:tc>
      </w:tr>
      <w:tr w:rsidR="00483A27" w:rsidRPr="00483A27" w14:paraId="40A4EA66" w14:textId="77777777" w:rsidTr="00483A27">
        <w:trPr>
          <w:trHeight w:val="250"/>
        </w:trPr>
        <w:tc>
          <w:tcPr>
            <w:tcW w:w="1388" w:type="pct"/>
            <w:shd w:val="clear" w:color="auto" w:fill="auto"/>
            <w:noWrap/>
            <w:hideMark/>
          </w:tcPr>
          <w:p w14:paraId="5FC0287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9DCE07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9401</w:t>
            </w:r>
          </w:p>
        </w:tc>
        <w:tc>
          <w:tcPr>
            <w:tcW w:w="3037" w:type="pct"/>
            <w:shd w:val="clear" w:color="auto" w:fill="auto"/>
            <w:noWrap/>
            <w:vAlign w:val="bottom"/>
            <w:hideMark/>
          </w:tcPr>
          <w:p w14:paraId="599B94B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Matapuna Trust</w:t>
            </w:r>
          </w:p>
        </w:tc>
      </w:tr>
      <w:tr w:rsidR="00483A27" w:rsidRPr="00483A27" w14:paraId="69D25673" w14:textId="77777777" w:rsidTr="00483A27">
        <w:trPr>
          <w:trHeight w:val="250"/>
        </w:trPr>
        <w:tc>
          <w:tcPr>
            <w:tcW w:w="1388" w:type="pct"/>
            <w:shd w:val="clear" w:color="auto" w:fill="auto"/>
            <w:noWrap/>
            <w:hideMark/>
          </w:tcPr>
          <w:p w14:paraId="11C1348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C09FBD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8192</w:t>
            </w:r>
          </w:p>
        </w:tc>
        <w:tc>
          <w:tcPr>
            <w:tcW w:w="3037" w:type="pct"/>
            <w:shd w:val="clear" w:color="auto" w:fill="auto"/>
            <w:noWrap/>
            <w:vAlign w:val="bottom"/>
            <w:hideMark/>
          </w:tcPr>
          <w:p w14:paraId="660F08D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Media Design School</w:t>
            </w:r>
          </w:p>
        </w:tc>
      </w:tr>
      <w:tr w:rsidR="00483A27" w:rsidRPr="00483A27" w14:paraId="50770C45" w14:textId="77777777" w:rsidTr="00483A27">
        <w:trPr>
          <w:trHeight w:val="250"/>
        </w:trPr>
        <w:tc>
          <w:tcPr>
            <w:tcW w:w="1388" w:type="pct"/>
            <w:shd w:val="clear" w:color="auto" w:fill="auto"/>
            <w:noWrap/>
            <w:hideMark/>
          </w:tcPr>
          <w:p w14:paraId="454B64C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865E87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6039</w:t>
            </w:r>
          </w:p>
        </w:tc>
        <w:tc>
          <w:tcPr>
            <w:tcW w:w="3037" w:type="pct"/>
            <w:shd w:val="clear" w:color="auto" w:fill="auto"/>
            <w:noWrap/>
            <w:vAlign w:val="bottom"/>
            <w:hideMark/>
          </w:tcPr>
          <w:p w14:paraId="789392E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Mission Ready HQ Limited</w:t>
            </w:r>
          </w:p>
        </w:tc>
      </w:tr>
      <w:tr w:rsidR="00483A27" w:rsidRPr="00483A27" w14:paraId="1A7F90B4" w14:textId="77777777" w:rsidTr="00483A27">
        <w:trPr>
          <w:trHeight w:val="250"/>
        </w:trPr>
        <w:tc>
          <w:tcPr>
            <w:tcW w:w="1388" w:type="pct"/>
            <w:shd w:val="clear" w:color="auto" w:fill="auto"/>
            <w:noWrap/>
            <w:hideMark/>
          </w:tcPr>
          <w:p w14:paraId="021E8C0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8EDF38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7356</w:t>
            </w:r>
          </w:p>
        </w:tc>
        <w:tc>
          <w:tcPr>
            <w:tcW w:w="3037" w:type="pct"/>
            <w:shd w:val="clear" w:color="auto" w:fill="auto"/>
            <w:noWrap/>
            <w:vAlign w:val="bottom"/>
            <w:hideMark/>
          </w:tcPr>
          <w:p w14:paraId="0BA3805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Mr Barber Limited</w:t>
            </w:r>
          </w:p>
        </w:tc>
      </w:tr>
      <w:tr w:rsidR="00483A27" w:rsidRPr="00483A27" w14:paraId="7E137FA3" w14:textId="77777777" w:rsidTr="00483A27">
        <w:trPr>
          <w:trHeight w:val="250"/>
        </w:trPr>
        <w:tc>
          <w:tcPr>
            <w:tcW w:w="1388" w:type="pct"/>
            <w:shd w:val="clear" w:color="auto" w:fill="auto"/>
            <w:noWrap/>
            <w:hideMark/>
          </w:tcPr>
          <w:p w14:paraId="2ADF0FF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A74A15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9388</w:t>
            </w:r>
          </w:p>
        </w:tc>
        <w:tc>
          <w:tcPr>
            <w:tcW w:w="3037" w:type="pct"/>
            <w:shd w:val="clear" w:color="auto" w:fill="auto"/>
            <w:noWrap/>
            <w:vAlign w:val="bottom"/>
            <w:hideMark/>
          </w:tcPr>
          <w:p w14:paraId="775E774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National Council of YMCAs of New Zealand Incorporated</w:t>
            </w:r>
          </w:p>
        </w:tc>
      </w:tr>
      <w:tr w:rsidR="00483A27" w:rsidRPr="00483A27" w14:paraId="6173671A" w14:textId="77777777" w:rsidTr="00483A27">
        <w:trPr>
          <w:trHeight w:val="250"/>
        </w:trPr>
        <w:tc>
          <w:tcPr>
            <w:tcW w:w="1388" w:type="pct"/>
            <w:shd w:val="clear" w:color="auto" w:fill="auto"/>
            <w:noWrap/>
            <w:hideMark/>
          </w:tcPr>
          <w:p w14:paraId="4D14991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A429B9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7402</w:t>
            </w:r>
          </w:p>
        </w:tc>
        <w:tc>
          <w:tcPr>
            <w:tcW w:w="3037" w:type="pct"/>
            <w:shd w:val="clear" w:color="auto" w:fill="auto"/>
            <w:noWrap/>
            <w:vAlign w:val="bottom"/>
            <w:hideMark/>
          </w:tcPr>
          <w:p w14:paraId="5858CB1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National Trade Academy Limited</w:t>
            </w:r>
          </w:p>
        </w:tc>
      </w:tr>
      <w:tr w:rsidR="00483A27" w:rsidRPr="00483A27" w14:paraId="5BE02691" w14:textId="77777777" w:rsidTr="00483A27">
        <w:trPr>
          <w:trHeight w:val="250"/>
        </w:trPr>
        <w:tc>
          <w:tcPr>
            <w:tcW w:w="1388" w:type="pct"/>
            <w:shd w:val="clear" w:color="auto" w:fill="auto"/>
            <w:noWrap/>
            <w:hideMark/>
          </w:tcPr>
          <w:p w14:paraId="23472A1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25649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8167</w:t>
            </w:r>
          </w:p>
        </w:tc>
        <w:tc>
          <w:tcPr>
            <w:tcW w:w="3037" w:type="pct"/>
            <w:shd w:val="clear" w:color="auto" w:fill="auto"/>
            <w:noWrap/>
            <w:vAlign w:val="bottom"/>
            <w:hideMark/>
          </w:tcPr>
          <w:p w14:paraId="4190678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Naturopathic College of New Zealand Limited</w:t>
            </w:r>
          </w:p>
        </w:tc>
      </w:tr>
      <w:tr w:rsidR="00483A27" w:rsidRPr="00483A27" w14:paraId="3665D45D" w14:textId="77777777" w:rsidTr="00483A27">
        <w:trPr>
          <w:trHeight w:val="250"/>
        </w:trPr>
        <w:tc>
          <w:tcPr>
            <w:tcW w:w="1388" w:type="pct"/>
            <w:shd w:val="clear" w:color="auto" w:fill="auto"/>
            <w:noWrap/>
            <w:hideMark/>
          </w:tcPr>
          <w:p w14:paraId="41346CE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343C1A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8595</w:t>
            </w:r>
          </w:p>
        </w:tc>
        <w:tc>
          <w:tcPr>
            <w:tcW w:w="3037" w:type="pct"/>
            <w:shd w:val="clear" w:color="auto" w:fill="auto"/>
            <w:noWrap/>
            <w:vAlign w:val="bottom"/>
            <w:hideMark/>
          </w:tcPr>
          <w:p w14:paraId="2968D95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Aviation College Limited</w:t>
            </w:r>
          </w:p>
        </w:tc>
      </w:tr>
      <w:tr w:rsidR="00483A27" w:rsidRPr="00483A27" w14:paraId="0528C27F" w14:textId="77777777" w:rsidTr="00483A27">
        <w:trPr>
          <w:trHeight w:val="250"/>
        </w:trPr>
        <w:tc>
          <w:tcPr>
            <w:tcW w:w="1388" w:type="pct"/>
            <w:shd w:val="clear" w:color="auto" w:fill="auto"/>
            <w:noWrap/>
            <w:hideMark/>
          </w:tcPr>
          <w:p w14:paraId="7B90C8C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726D3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9656</w:t>
            </w:r>
          </w:p>
        </w:tc>
        <w:tc>
          <w:tcPr>
            <w:tcW w:w="3037" w:type="pct"/>
            <w:shd w:val="clear" w:color="auto" w:fill="auto"/>
            <w:noWrap/>
            <w:vAlign w:val="bottom"/>
            <w:hideMark/>
          </w:tcPr>
          <w:p w14:paraId="4CD43CA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Technical Institute Limited</w:t>
            </w:r>
          </w:p>
        </w:tc>
      </w:tr>
      <w:tr w:rsidR="00483A27" w:rsidRPr="00483A27" w14:paraId="5C519DCE" w14:textId="77777777" w:rsidTr="00483A27">
        <w:trPr>
          <w:trHeight w:val="250"/>
        </w:trPr>
        <w:tc>
          <w:tcPr>
            <w:tcW w:w="1388" w:type="pct"/>
            <w:shd w:val="clear" w:color="auto" w:fill="auto"/>
            <w:noWrap/>
            <w:hideMark/>
          </w:tcPr>
          <w:p w14:paraId="07BA291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C78F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9393</w:t>
            </w:r>
          </w:p>
        </w:tc>
        <w:tc>
          <w:tcPr>
            <w:tcW w:w="3037" w:type="pct"/>
            <w:shd w:val="clear" w:color="auto" w:fill="auto"/>
            <w:noWrap/>
            <w:vAlign w:val="bottom"/>
            <w:hideMark/>
          </w:tcPr>
          <w:p w14:paraId="01D17A6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Nelson Training Centre Limited</w:t>
            </w:r>
          </w:p>
        </w:tc>
      </w:tr>
      <w:tr w:rsidR="00483A27" w:rsidRPr="00483A27" w14:paraId="2D793490" w14:textId="77777777" w:rsidTr="00483A27">
        <w:trPr>
          <w:trHeight w:val="250"/>
        </w:trPr>
        <w:tc>
          <w:tcPr>
            <w:tcW w:w="1388" w:type="pct"/>
            <w:shd w:val="clear" w:color="auto" w:fill="auto"/>
            <w:noWrap/>
            <w:hideMark/>
          </w:tcPr>
          <w:p w14:paraId="421FC04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71F54F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7282</w:t>
            </w:r>
          </w:p>
        </w:tc>
        <w:tc>
          <w:tcPr>
            <w:tcW w:w="3037" w:type="pct"/>
            <w:shd w:val="clear" w:color="auto" w:fill="auto"/>
            <w:noWrap/>
            <w:vAlign w:val="bottom"/>
            <w:hideMark/>
          </w:tcPr>
          <w:p w14:paraId="680BF31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College of Chinese Medicine Limited</w:t>
            </w:r>
          </w:p>
        </w:tc>
      </w:tr>
      <w:tr w:rsidR="00483A27" w:rsidRPr="00483A27" w14:paraId="26880D7A" w14:textId="77777777" w:rsidTr="00483A27">
        <w:trPr>
          <w:trHeight w:val="250"/>
        </w:trPr>
        <w:tc>
          <w:tcPr>
            <w:tcW w:w="1388" w:type="pct"/>
            <w:shd w:val="clear" w:color="auto" w:fill="auto"/>
            <w:noWrap/>
            <w:hideMark/>
          </w:tcPr>
          <w:p w14:paraId="1DE23A2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ADE9D3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9043</w:t>
            </w:r>
          </w:p>
        </w:tc>
        <w:tc>
          <w:tcPr>
            <w:tcW w:w="3037" w:type="pct"/>
            <w:shd w:val="clear" w:color="auto" w:fill="auto"/>
            <w:noWrap/>
            <w:vAlign w:val="bottom"/>
            <w:hideMark/>
          </w:tcPr>
          <w:p w14:paraId="19427B7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Council of Legal Education</w:t>
            </w:r>
          </w:p>
        </w:tc>
      </w:tr>
      <w:tr w:rsidR="00483A27" w:rsidRPr="00483A27" w14:paraId="23C2CC4A" w14:textId="77777777" w:rsidTr="00483A27">
        <w:trPr>
          <w:trHeight w:val="250"/>
        </w:trPr>
        <w:tc>
          <w:tcPr>
            <w:tcW w:w="1388" w:type="pct"/>
            <w:shd w:val="clear" w:color="auto" w:fill="auto"/>
            <w:noWrap/>
            <w:hideMark/>
          </w:tcPr>
          <w:p w14:paraId="4C79DB7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9E5050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8327</w:t>
            </w:r>
          </w:p>
        </w:tc>
        <w:tc>
          <w:tcPr>
            <w:tcW w:w="3037" w:type="pct"/>
            <w:shd w:val="clear" w:color="auto" w:fill="auto"/>
            <w:noWrap/>
            <w:vAlign w:val="bottom"/>
            <w:hideMark/>
          </w:tcPr>
          <w:p w14:paraId="61FF8CA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Graduate School of Education Limited</w:t>
            </w:r>
          </w:p>
        </w:tc>
      </w:tr>
      <w:tr w:rsidR="00483A27" w:rsidRPr="00483A27" w14:paraId="12F070D6" w14:textId="77777777" w:rsidTr="00483A27">
        <w:trPr>
          <w:trHeight w:val="250"/>
        </w:trPr>
        <w:tc>
          <w:tcPr>
            <w:tcW w:w="1388" w:type="pct"/>
            <w:shd w:val="clear" w:color="auto" w:fill="auto"/>
            <w:noWrap/>
            <w:hideMark/>
          </w:tcPr>
          <w:p w14:paraId="0323F78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5DB6B7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7850</w:t>
            </w:r>
          </w:p>
        </w:tc>
        <w:tc>
          <w:tcPr>
            <w:tcW w:w="3037" w:type="pct"/>
            <w:shd w:val="clear" w:color="auto" w:fill="auto"/>
            <w:noWrap/>
            <w:vAlign w:val="bottom"/>
            <w:hideMark/>
          </w:tcPr>
          <w:p w14:paraId="1DB7101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Institute of Education 2007 Limited</w:t>
            </w:r>
          </w:p>
        </w:tc>
      </w:tr>
      <w:tr w:rsidR="00483A27" w:rsidRPr="00483A27" w14:paraId="31E06CA0" w14:textId="77777777" w:rsidTr="00483A27">
        <w:trPr>
          <w:trHeight w:val="250"/>
        </w:trPr>
        <w:tc>
          <w:tcPr>
            <w:tcW w:w="1388" w:type="pct"/>
            <w:shd w:val="clear" w:color="auto" w:fill="auto"/>
            <w:noWrap/>
            <w:hideMark/>
          </w:tcPr>
          <w:p w14:paraId="2D25839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3369E3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8074</w:t>
            </w:r>
          </w:p>
        </w:tc>
        <w:tc>
          <w:tcPr>
            <w:tcW w:w="3037" w:type="pct"/>
            <w:shd w:val="clear" w:color="auto" w:fill="auto"/>
            <w:noWrap/>
            <w:vAlign w:val="bottom"/>
            <w:hideMark/>
          </w:tcPr>
          <w:p w14:paraId="315F58D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International Commercial Pilot Academy Limited</w:t>
            </w:r>
          </w:p>
        </w:tc>
      </w:tr>
      <w:tr w:rsidR="00483A27" w:rsidRPr="00483A27" w14:paraId="7CF0C43B" w14:textId="77777777" w:rsidTr="00483A27">
        <w:trPr>
          <w:trHeight w:val="250"/>
        </w:trPr>
        <w:tc>
          <w:tcPr>
            <w:tcW w:w="1388" w:type="pct"/>
            <w:shd w:val="clear" w:color="auto" w:fill="auto"/>
            <w:noWrap/>
            <w:hideMark/>
          </w:tcPr>
          <w:p w14:paraId="09B4104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BE0C7E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8661</w:t>
            </w:r>
          </w:p>
        </w:tc>
        <w:tc>
          <w:tcPr>
            <w:tcW w:w="3037" w:type="pct"/>
            <w:shd w:val="clear" w:color="auto" w:fill="auto"/>
            <w:noWrap/>
            <w:vAlign w:val="bottom"/>
            <w:hideMark/>
          </w:tcPr>
          <w:p w14:paraId="5961185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Management Academies Limited</w:t>
            </w:r>
          </w:p>
        </w:tc>
      </w:tr>
      <w:tr w:rsidR="00483A27" w:rsidRPr="00483A27" w14:paraId="5BA7D340" w14:textId="77777777" w:rsidTr="00483A27">
        <w:trPr>
          <w:trHeight w:val="250"/>
        </w:trPr>
        <w:tc>
          <w:tcPr>
            <w:tcW w:w="1388" w:type="pct"/>
            <w:shd w:val="clear" w:color="auto" w:fill="auto"/>
            <w:noWrap/>
            <w:hideMark/>
          </w:tcPr>
          <w:p w14:paraId="3BA515D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7432C6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8503</w:t>
            </w:r>
          </w:p>
        </w:tc>
        <w:tc>
          <w:tcPr>
            <w:tcW w:w="3037" w:type="pct"/>
            <w:shd w:val="clear" w:color="auto" w:fill="auto"/>
            <w:noWrap/>
            <w:vAlign w:val="bottom"/>
            <w:hideMark/>
          </w:tcPr>
          <w:p w14:paraId="770A27D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Dance</w:t>
            </w:r>
          </w:p>
        </w:tc>
      </w:tr>
      <w:tr w:rsidR="00483A27" w:rsidRPr="00483A27" w14:paraId="78465CAC" w14:textId="77777777" w:rsidTr="00483A27">
        <w:trPr>
          <w:trHeight w:val="250"/>
        </w:trPr>
        <w:tc>
          <w:tcPr>
            <w:tcW w:w="1388" w:type="pct"/>
            <w:shd w:val="clear" w:color="auto" w:fill="auto"/>
            <w:noWrap/>
            <w:hideMark/>
          </w:tcPr>
          <w:p w14:paraId="50601E3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274B16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7647</w:t>
            </w:r>
          </w:p>
        </w:tc>
        <w:tc>
          <w:tcPr>
            <w:tcW w:w="3037" w:type="pct"/>
            <w:shd w:val="clear" w:color="auto" w:fill="auto"/>
            <w:noWrap/>
            <w:vAlign w:val="bottom"/>
            <w:hideMark/>
          </w:tcPr>
          <w:p w14:paraId="21C75CF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Education Limited</w:t>
            </w:r>
          </w:p>
        </w:tc>
      </w:tr>
      <w:tr w:rsidR="00483A27" w:rsidRPr="00483A27" w14:paraId="4D0D0DE1" w14:textId="77777777" w:rsidTr="00483A27">
        <w:trPr>
          <w:trHeight w:val="250"/>
        </w:trPr>
        <w:tc>
          <w:tcPr>
            <w:tcW w:w="1388" w:type="pct"/>
            <w:shd w:val="clear" w:color="auto" w:fill="auto"/>
            <w:noWrap/>
            <w:hideMark/>
          </w:tcPr>
          <w:p w14:paraId="3E5E36B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F6694B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9885</w:t>
            </w:r>
          </w:p>
        </w:tc>
        <w:tc>
          <w:tcPr>
            <w:tcW w:w="3037" w:type="pct"/>
            <w:shd w:val="clear" w:color="auto" w:fill="auto"/>
            <w:noWrap/>
            <w:vAlign w:val="bottom"/>
            <w:hideMark/>
          </w:tcPr>
          <w:p w14:paraId="5D637F0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Food and Wine Limited</w:t>
            </w:r>
          </w:p>
        </w:tc>
      </w:tr>
      <w:tr w:rsidR="00483A27" w:rsidRPr="00483A27" w14:paraId="61B1DFD8" w14:textId="77777777" w:rsidTr="00483A27">
        <w:trPr>
          <w:trHeight w:val="250"/>
        </w:trPr>
        <w:tc>
          <w:tcPr>
            <w:tcW w:w="1388" w:type="pct"/>
            <w:shd w:val="clear" w:color="auto" w:fill="auto"/>
            <w:noWrap/>
            <w:hideMark/>
          </w:tcPr>
          <w:p w14:paraId="08DA3E8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79D164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7326</w:t>
            </w:r>
          </w:p>
        </w:tc>
        <w:tc>
          <w:tcPr>
            <w:tcW w:w="3037" w:type="pct"/>
            <w:shd w:val="clear" w:color="auto" w:fill="auto"/>
            <w:noWrap/>
            <w:vAlign w:val="bottom"/>
            <w:hideMark/>
          </w:tcPr>
          <w:p w14:paraId="206BC6A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School of Radio Limited</w:t>
            </w:r>
          </w:p>
        </w:tc>
      </w:tr>
      <w:tr w:rsidR="00483A27" w:rsidRPr="00483A27" w14:paraId="3A0316CC" w14:textId="77777777" w:rsidTr="00483A27">
        <w:trPr>
          <w:trHeight w:val="250"/>
        </w:trPr>
        <w:tc>
          <w:tcPr>
            <w:tcW w:w="1388" w:type="pct"/>
            <w:shd w:val="clear" w:color="auto" w:fill="auto"/>
            <w:noWrap/>
            <w:hideMark/>
          </w:tcPr>
          <w:p w14:paraId="7FE54B1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A7F9C1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7380</w:t>
            </w:r>
          </w:p>
        </w:tc>
        <w:tc>
          <w:tcPr>
            <w:tcW w:w="3037" w:type="pct"/>
            <w:shd w:val="clear" w:color="auto" w:fill="auto"/>
            <w:noWrap/>
            <w:vAlign w:val="bottom"/>
            <w:hideMark/>
          </w:tcPr>
          <w:p w14:paraId="2C93B7E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Skydiving School Limited</w:t>
            </w:r>
          </w:p>
        </w:tc>
      </w:tr>
      <w:tr w:rsidR="00483A27" w:rsidRPr="00483A27" w14:paraId="09DD3592" w14:textId="77777777" w:rsidTr="00483A27">
        <w:trPr>
          <w:trHeight w:val="250"/>
        </w:trPr>
        <w:tc>
          <w:tcPr>
            <w:tcW w:w="1388" w:type="pct"/>
            <w:shd w:val="clear" w:color="auto" w:fill="auto"/>
            <w:noWrap/>
            <w:hideMark/>
          </w:tcPr>
          <w:p w14:paraId="238E6FF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A69569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7999</w:t>
            </w:r>
          </w:p>
        </w:tc>
        <w:tc>
          <w:tcPr>
            <w:tcW w:w="3037" w:type="pct"/>
            <w:shd w:val="clear" w:color="auto" w:fill="auto"/>
            <w:noWrap/>
            <w:vAlign w:val="bottom"/>
            <w:hideMark/>
          </w:tcPr>
          <w:p w14:paraId="262C3AE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Sports Turf Institute Limited</w:t>
            </w:r>
          </w:p>
        </w:tc>
      </w:tr>
      <w:tr w:rsidR="00483A27" w:rsidRPr="00483A27" w14:paraId="10B6E531" w14:textId="77777777" w:rsidTr="00483A27">
        <w:trPr>
          <w:trHeight w:val="250"/>
        </w:trPr>
        <w:tc>
          <w:tcPr>
            <w:tcW w:w="1388" w:type="pct"/>
            <w:shd w:val="clear" w:color="auto" w:fill="auto"/>
            <w:noWrap/>
            <w:hideMark/>
          </w:tcPr>
          <w:p w14:paraId="065CE09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421677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8619</w:t>
            </w:r>
          </w:p>
        </w:tc>
        <w:tc>
          <w:tcPr>
            <w:tcW w:w="3037" w:type="pct"/>
            <w:shd w:val="clear" w:color="auto" w:fill="auto"/>
            <w:noWrap/>
            <w:vAlign w:val="bottom"/>
            <w:hideMark/>
          </w:tcPr>
          <w:p w14:paraId="008BDD5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Tertiary College Limited</w:t>
            </w:r>
          </w:p>
        </w:tc>
      </w:tr>
      <w:tr w:rsidR="00483A27" w:rsidRPr="00483A27" w14:paraId="6FB87422" w14:textId="77777777" w:rsidTr="00483A27">
        <w:trPr>
          <w:trHeight w:val="250"/>
        </w:trPr>
        <w:tc>
          <w:tcPr>
            <w:tcW w:w="1388" w:type="pct"/>
            <w:shd w:val="clear" w:color="auto" w:fill="auto"/>
            <w:noWrap/>
            <w:hideMark/>
          </w:tcPr>
          <w:p w14:paraId="53833E1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CF149D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8972</w:t>
            </w:r>
          </w:p>
        </w:tc>
        <w:tc>
          <w:tcPr>
            <w:tcW w:w="3037" w:type="pct"/>
            <w:shd w:val="clear" w:color="auto" w:fill="auto"/>
            <w:noWrap/>
            <w:vAlign w:val="bottom"/>
            <w:hideMark/>
          </w:tcPr>
          <w:p w14:paraId="7FAB751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New Zealand Training Centre Trust Board</w:t>
            </w:r>
          </w:p>
        </w:tc>
      </w:tr>
      <w:tr w:rsidR="00483A27" w:rsidRPr="00483A27" w14:paraId="59970EBC" w14:textId="77777777" w:rsidTr="00483A27">
        <w:trPr>
          <w:trHeight w:val="250"/>
        </w:trPr>
        <w:tc>
          <w:tcPr>
            <w:tcW w:w="1388" w:type="pct"/>
            <w:shd w:val="clear" w:color="auto" w:fill="auto"/>
            <w:noWrap/>
            <w:hideMark/>
          </w:tcPr>
          <w:p w14:paraId="124C28C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EC5077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7197</w:t>
            </w:r>
          </w:p>
        </w:tc>
        <w:tc>
          <w:tcPr>
            <w:tcW w:w="3037" w:type="pct"/>
            <w:shd w:val="clear" w:color="auto" w:fill="auto"/>
            <w:noWrap/>
            <w:vAlign w:val="bottom"/>
            <w:hideMark/>
          </w:tcPr>
          <w:p w14:paraId="37BC9B1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Ngātiwai Education Limited Partnership</w:t>
            </w:r>
          </w:p>
        </w:tc>
      </w:tr>
      <w:tr w:rsidR="00483A27" w:rsidRPr="00483A27" w14:paraId="78CB6382" w14:textId="77777777" w:rsidTr="00483A27">
        <w:trPr>
          <w:trHeight w:val="250"/>
        </w:trPr>
        <w:tc>
          <w:tcPr>
            <w:tcW w:w="1388" w:type="pct"/>
            <w:shd w:val="clear" w:color="auto" w:fill="auto"/>
            <w:noWrap/>
            <w:hideMark/>
          </w:tcPr>
          <w:p w14:paraId="131D176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E18248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7123</w:t>
            </w:r>
          </w:p>
        </w:tc>
        <w:tc>
          <w:tcPr>
            <w:tcW w:w="3037" w:type="pct"/>
            <w:shd w:val="clear" w:color="auto" w:fill="auto"/>
            <w:noWrap/>
            <w:vAlign w:val="bottom"/>
            <w:hideMark/>
          </w:tcPr>
          <w:p w14:paraId="5F3E6C3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North Shore Helicopter Training Limited</w:t>
            </w:r>
          </w:p>
        </w:tc>
      </w:tr>
      <w:tr w:rsidR="00483A27" w:rsidRPr="00483A27" w14:paraId="1AA6BB20" w14:textId="77777777" w:rsidTr="00483A27">
        <w:trPr>
          <w:trHeight w:val="250"/>
        </w:trPr>
        <w:tc>
          <w:tcPr>
            <w:tcW w:w="1388" w:type="pct"/>
            <w:shd w:val="clear" w:color="auto" w:fill="auto"/>
            <w:noWrap/>
            <w:hideMark/>
          </w:tcPr>
          <w:p w14:paraId="2DB55C0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1983E4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7608</w:t>
            </w:r>
          </w:p>
        </w:tc>
        <w:tc>
          <w:tcPr>
            <w:tcW w:w="3037" w:type="pct"/>
            <w:shd w:val="clear" w:color="auto" w:fill="auto"/>
            <w:noWrap/>
            <w:vAlign w:val="bottom"/>
            <w:hideMark/>
          </w:tcPr>
          <w:p w14:paraId="689AEDE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North Shore Language School Limited</w:t>
            </w:r>
          </w:p>
        </w:tc>
      </w:tr>
      <w:tr w:rsidR="00483A27" w:rsidRPr="00483A27" w14:paraId="41D38A6C" w14:textId="77777777" w:rsidTr="00483A27">
        <w:trPr>
          <w:trHeight w:val="250"/>
        </w:trPr>
        <w:tc>
          <w:tcPr>
            <w:tcW w:w="1388" w:type="pct"/>
            <w:shd w:val="clear" w:color="auto" w:fill="auto"/>
            <w:noWrap/>
            <w:hideMark/>
          </w:tcPr>
          <w:p w14:paraId="0965712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3B387D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8069</w:t>
            </w:r>
          </w:p>
        </w:tc>
        <w:tc>
          <w:tcPr>
            <w:tcW w:w="3037" w:type="pct"/>
            <w:shd w:val="clear" w:color="auto" w:fill="auto"/>
            <w:noWrap/>
            <w:vAlign w:val="bottom"/>
            <w:hideMark/>
          </w:tcPr>
          <w:p w14:paraId="696E26C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Oceania Career Academy Limited</w:t>
            </w:r>
          </w:p>
        </w:tc>
      </w:tr>
      <w:tr w:rsidR="00483A27" w:rsidRPr="00483A27" w14:paraId="28C1CD42" w14:textId="77777777" w:rsidTr="00483A27">
        <w:trPr>
          <w:trHeight w:val="250"/>
        </w:trPr>
        <w:tc>
          <w:tcPr>
            <w:tcW w:w="1388" w:type="pct"/>
            <w:shd w:val="clear" w:color="auto" w:fill="auto"/>
            <w:noWrap/>
            <w:hideMark/>
          </w:tcPr>
          <w:p w14:paraId="6B72260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52AB23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8457</w:t>
            </w:r>
          </w:p>
        </w:tc>
        <w:tc>
          <w:tcPr>
            <w:tcW w:w="3037" w:type="pct"/>
            <w:shd w:val="clear" w:color="auto" w:fill="auto"/>
            <w:noWrap/>
            <w:vAlign w:val="bottom"/>
            <w:hideMark/>
          </w:tcPr>
          <w:p w14:paraId="2204AF3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Pacific International Hotel Management School Limited</w:t>
            </w:r>
          </w:p>
        </w:tc>
      </w:tr>
      <w:tr w:rsidR="00483A27" w:rsidRPr="00483A27" w14:paraId="1D649406" w14:textId="77777777" w:rsidTr="00483A27">
        <w:trPr>
          <w:trHeight w:val="250"/>
        </w:trPr>
        <w:tc>
          <w:tcPr>
            <w:tcW w:w="1388" w:type="pct"/>
            <w:shd w:val="clear" w:color="auto" w:fill="auto"/>
            <w:noWrap/>
            <w:hideMark/>
          </w:tcPr>
          <w:p w14:paraId="2DEC2A6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822971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9429</w:t>
            </w:r>
          </w:p>
        </w:tc>
        <w:tc>
          <w:tcPr>
            <w:tcW w:w="3037" w:type="pct"/>
            <w:shd w:val="clear" w:color="auto" w:fill="auto"/>
            <w:noWrap/>
            <w:vAlign w:val="bottom"/>
            <w:hideMark/>
          </w:tcPr>
          <w:p w14:paraId="420A3A1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Palmerston North School of Design Limited</w:t>
            </w:r>
          </w:p>
        </w:tc>
      </w:tr>
      <w:tr w:rsidR="00483A27" w:rsidRPr="00483A27" w14:paraId="38910A51" w14:textId="77777777" w:rsidTr="00483A27">
        <w:trPr>
          <w:trHeight w:val="250"/>
        </w:trPr>
        <w:tc>
          <w:tcPr>
            <w:tcW w:w="1388" w:type="pct"/>
            <w:shd w:val="clear" w:color="auto" w:fill="auto"/>
            <w:noWrap/>
            <w:hideMark/>
          </w:tcPr>
          <w:p w14:paraId="368F7F1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A0ACE0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8285</w:t>
            </w:r>
          </w:p>
        </w:tc>
        <w:tc>
          <w:tcPr>
            <w:tcW w:w="3037" w:type="pct"/>
            <w:shd w:val="clear" w:color="auto" w:fill="auto"/>
            <w:noWrap/>
            <w:vAlign w:val="bottom"/>
            <w:hideMark/>
          </w:tcPr>
          <w:p w14:paraId="4B8E990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Pathways College of Bible &amp; Mission</w:t>
            </w:r>
          </w:p>
        </w:tc>
      </w:tr>
      <w:tr w:rsidR="00483A27" w:rsidRPr="00483A27" w14:paraId="12E8F7E5" w14:textId="77777777" w:rsidTr="00483A27">
        <w:trPr>
          <w:trHeight w:val="250"/>
        </w:trPr>
        <w:tc>
          <w:tcPr>
            <w:tcW w:w="1388" w:type="pct"/>
            <w:shd w:val="clear" w:color="auto" w:fill="auto"/>
            <w:noWrap/>
            <w:hideMark/>
          </w:tcPr>
          <w:p w14:paraId="2F45936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B3599D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8960</w:t>
            </w:r>
          </w:p>
        </w:tc>
        <w:tc>
          <w:tcPr>
            <w:tcW w:w="3037" w:type="pct"/>
            <w:shd w:val="clear" w:color="auto" w:fill="auto"/>
            <w:noWrap/>
            <w:vAlign w:val="bottom"/>
            <w:hideMark/>
          </w:tcPr>
          <w:p w14:paraId="725A728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PEETO The Multi-Cultural Learning Centre Limited</w:t>
            </w:r>
          </w:p>
        </w:tc>
      </w:tr>
      <w:tr w:rsidR="00483A27" w:rsidRPr="00483A27" w14:paraId="6FB82089" w14:textId="77777777" w:rsidTr="00483A27">
        <w:trPr>
          <w:trHeight w:val="250"/>
        </w:trPr>
        <w:tc>
          <w:tcPr>
            <w:tcW w:w="1388" w:type="pct"/>
            <w:shd w:val="clear" w:color="auto" w:fill="auto"/>
            <w:noWrap/>
            <w:hideMark/>
          </w:tcPr>
          <w:p w14:paraId="0E7AC51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6E6CB7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9964</w:t>
            </w:r>
          </w:p>
        </w:tc>
        <w:tc>
          <w:tcPr>
            <w:tcW w:w="3037" w:type="pct"/>
            <w:shd w:val="clear" w:color="auto" w:fill="auto"/>
            <w:noWrap/>
            <w:vAlign w:val="bottom"/>
            <w:hideMark/>
          </w:tcPr>
          <w:p w14:paraId="2F19114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People Potential Limited</w:t>
            </w:r>
          </w:p>
        </w:tc>
      </w:tr>
      <w:tr w:rsidR="00483A27" w:rsidRPr="00483A27" w14:paraId="2E56B7F0" w14:textId="77777777" w:rsidTr="00483A27">
        <w:trPr>
          <w:trHeight w:val="250"/>
        </w:trPr>
        <w:tc>
          <w:tcPr>
            <w:tcW w:w="1388" w:type="pct"/>
            <w:shd w:val="clear" w:color="auto" w:fill="auto"/>
            <w:noWrap/>
            <w:hideMark/>
          </w:tcPr>
          <w:p w14:paraId="05C528E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7BDCBA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8489</w:t>
            </w:r>
          </w:p>
        </w:tc>
        <w:tc>
          <w:tcPr>
            <w:tcW w:w="3037" w:type="pct"/>
            <w:shd w:val="clear" w:color="auto" w:fill="auto"/>
            <w:noWrap/>
            <w:vAlign w:val="bottom"/>
            <w:hideMark/>
          </w:tcPr>
          <w:p w14:paraId="473A9AF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Personalised Education Limited</w:t>
            </w:r>
          </w:p>
        </w:tc>
      </w:tr>
      <w:tr w:rsidR="00483A27" w:rsidRPr="00483A27" w14:paraId="1504D5CE" w14:textId="77777777" w:rsidTr="00483A27">
        <w:trPr>
          <w:trHeight w:val="250"/>
        </w:trPr>
        <w:tc>
          <w:tcPr>
            <w:tcW w:w="1388" w:type="pct"/>
            <w:shd w:val="clear" w:color="auto" w:fill="auto"/>
            <w:noWrap/>
            <w:hideMark/>
          </w:tcPr>
          <w:p w14:paraId="4FDB485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A73A08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8473</w:t>
            </w:r>
          </w:p>
        </w:tc>
        <w:tc>
          <w:tcPr>
            <w:tcW w:w="3037" w:type="pct"/>
            <w:shd w:val="clear" w:color="auto" w:fill="auto"/>
            <w:noWrap/>
            <w:vAlign w:val="bottom"/>
            <w:hideMark/>
          </w:tcPr>
          <w:p w14:paraId="30E324B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Premier Institute of Education Limited</w:t>
            </w:r>
          </w:p>
        </w:tc>
      </w:tr>
      <w:tr w:rsidR="00483A27" w:rsidRPr="00483A27" w14:paraId="57E659B1" w14:textId="77777777" w:rsidTr="00483A27">
        <w:trPr>
          <w:trHeight w:val="250"/>
        </w:trPr>
        <w:tc>
          <w:tcPr>
            <w:tcW w:w="1388" w:type="pct"/>
            <w:shd w:val="clear" w:color="auto" w:fill="auto"/>
            <w:noWrap/>
            <w:hideMark/>
          </w:tcPr>
          <w:p w14:paraId="758AF85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F65AD1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9230</w:t>
            </w:r>
          </w:p>
        </w:tc>
        <w:tc>
          <w:tcPr>
            <w:tcW w:w="3037" w:type="pct"/>
            <w:shd w:val="clear" w:color="auto" w:fill="auto"/>
            <w:noWrap/>
            <w:vAlign w:val="bottom"/>
            <w:hideMark/>
          </w:tcPr>
          <w:p w14:paraId="2AAD5D7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Quality Education Services Limited</w:t>
            </w:r>
          </w:p>
        </w:tc>
      </w:tr>
      <w:tr w:rsidR="00483A27" w:rsidRPr="00483A27" w14:paraId="4B8D2F17" w14:textId="77777777" w:rsidTr="00483A27">
        <w:trPr>
          <w:trHeight w:val="250"/>
        </w:trPr>
        <w:tc>
          <w:tcPr>
            <w:tcW w:w="1388" w:type="pct"/>
            <w:shd w:val="clear" w:color="auto" w:fill="auto"/>
            <w:noWrap/>
            <w:hideMark/>
          </w:tcPr>
          <w:p w14:paraId="3B0BCA7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E6432E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7694</w:t>
            </w:r>
          </w:p>
        </w:tc>
        <w:tc>
          <w:tcPr>
            <w:tcW w:w="3037" w:type="pct"/>
            <w:shd w:val="clear" w:color="auto" w:fill="auto"/>
            <w:noWrap/>
            <w:vAlign w:val="bottom"/>
            <w:hideMark/>
          </w:tcPr>
          <w:p w14:paraId="75013CF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Queenstown Resort College Limited</w:t>
            </w:r>
          </w:p>
        </w:tc>
      </w:tr>
      <w:tr w:rsidR="00483A27" w:rsidRPr="00483A27" w14:paraId="388C0FA6" w14:textId="77777777" w:rsidTr="00483A27">
        <w:trPr>
          <w:trHeight w:val="250"/>
        </w:trPr>
        <w:tc>
          <w:tcPr>
            <w:tcW w:w="1388" w:type="pct"/>
            <w:shd w:val="clear" w:color="auto" w:fill="auto"/>
            <w:noWrap/>
            <w:hideMark/>
          </w:tcPr>
          <w:p w14:paraId="0254715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8C738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8637</w:t>
            </w:r>
          </w:p>
        </w:tc>
        <w:tc>
          <w:tcPr>
            <w:tcW w:w="3037" w:type="pct"/>
            <w:shd w:val="clear" w:color="auto" w:fill="auto"/>
            <w:noWrap/>
            <w:vAlign w:val="bottom"/>
            <w:hideMark/>
          </w:tcPr>
          <w:p w14:paraId="33394EA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 &amp; R Associates Limited</w:t>
            </w:r>
          </w:p>
        </w:tc>
      </w:tr>
      <w:tr w:rsidR="00483A27" w:rsidRPr="00483A27" w14:paraId="16F3080E" w14:textId="77777777" w:rsidTr="00483A27">
        <w:trPr>
          <w:trHeight w:val="250"/>
        </w:trPr>
        <w:tc>
          <w:tcPr>
            <w:tcW w:w="1388" w:type="pct"/>
            <w:shd w:val="clear" w:color="auto" w:fill="auto"/>
            <w:noWrap/>
            <w:hideMark/>
          </w:tcPr>
          <w:p w14:paraId="7041341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0790A1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7170</w:t>
            </w:r>
          </w:p>
        </w:tc>
        <w:tc>
          <w:tcPr>
            <w:tcW w:w="3037" w:type="pct"/>
            <w:shd w:val="clear" w:color="auto" w:fill="auto"/>
            <w:noWrap/>
            <w:vAlign w:val="bottom"/>
            <w:hideMark/>
          </w:tcPr>
          <w:p w14:paraId="0E84C7D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Real World Education Limited</w:t>
            </w:r>
          </w:p>
        </w:tc>
      </w:tr>
      <w:tr w:rsidR="00483A27" w:rsidRPr="00483A27" w14:paraId="38CF6132" w14:textId="77777777" w:rsidTr="00483A27">
        <w:trPr>
          <w:trHeight w:val="250"/>
        </w:trPr>
        <w:tc>
          <w:tcPr>
            <w:tcW w:w="1388" w:type="pct"/>
            <w:shd w:val="clear" w:color="auto" w:fill="auto"/>
            <w:noWrap/>
            <w:hideMark/>
          </w:tcPr>
          <w:p w14:paraId="0488B41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728AC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9840</w:t>
            </w:r>
          </w:p>
        </w:tc>
        <w:tc>
          <w:tcPr>
            <w:tcW w:w="3037" w:type="pct"/>
            <w:shd w:val="clear" w:color="auto" w:fill="auto"/>
            <w:noWrap/>
            <w:vAlign w:val="bottom"/>
            <w:hideMark/>
          </w:tcPr>
          <w:p w14:paraId="4442269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Regent Training Centre Limited</w:t>
            </w:r>
          </w:p>
        </w:tc>
      </w:tr>
      <w:tr w:rsidR="00483A27" w:rsidRPr="00483A27" w14:paraId="7E815FAD" w14:textId="77777777" w:rsidTr="00483A27">
        <w:trPr>
          <w:trHeight w:val="250"/>
        </w:trPr>
        <w:tc>
          <w:tcPr>
            <w:tcW w:w="1388" w:type="pct"/>
            <w:shd w:val="clear" w:color="auto" w:fill="auto"/>
            <w:noWrap/>
            <w:hideMark/>
          </w:tcPr>
          <w:p w14:paraId="06D09C0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FF4CE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8025</w:t>
            </w:r>
          </w:p>
        </w:tc>
        <w:tc>
          <w:tcPr>
            <w:tcW w:w="3037" w:type="pct"/>
            <w:shd w:val="clear" w:color="auto" w:fill="auto"/>
            <w:noWrap/>
            <w:vAlign w:val="bottom"/>
            <w:hideMark/>
          </w:tcPr>
          <w:p w14:paraId="5C352961"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Ringa Atawhai Mātauranga Limited</w:t>
            </w:r>
          </w:p>
        </w:tc>
      </w:tr>
      <w:tr w:rsidR="00483A27" w:rsidRPr="00483A27" w14:paraId="6E8F9E26" w14:textId="77777777" w:rsidTr="00483A27">
        <w:trPr>
          <w:trHeight w:val="250"/>
        </w:trPr>
        <w:tc>
          <w:tcPr>
            <w:tcW w:w="1388" w:type="pct"/>
            <w:shd w:val="clear" w:color="auto" w:fill="auto"/>
            <w:noWrap/>
            <w:hideMark/>
          </w:tcPr>
          <w:p w14:paraId="4440703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71D343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9948</w:t>
            </w:r>
          </w:p>
        </w:tc>
        <w:tc>
          <w:tcPr>
            <w:tcW w:w="3037" w:type="pct"/>
            <w:shd w:val="clear" w:color="auto" w:fill="auto"/>
            <w:noWrap/>
            <w:vAlign w:val="bottom"/>
            <w:hideMark/>
          </w:tcPr>
          <w:p w14:paraId="3668D3B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Royal New Zealand Coastguard Boating Education Limited</w:t>
            </w:r>
          </w:p>
        </w:tc>
      </w:tr>
      <w:tr w:rsidR="00483A27" w:rsidRPr="00483A27" w14:paraId="5F0E4F67" w14:textId="77777777" w:rsidTr="00483A27">
        <w:trPr>
          <w:trHeight w:val="250"/>
        </w:trPr>
        <w:tc>
          <w:tcPr>
            <w:tcW w:w="1388" w:type="pct"/>
            <w:shd w:val="clear" w:color="auto" w:fill="auto"/>
            <w:noWrap/>
            <w:hideMark/>
          </w:tcPr>
          <w:p w14:paraId="16B3034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C909A5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7381</w:t>
            </w:r>
          </w:p>
        </w:tc>
        <w:tc>
          <w:tcPr>
            <w:tcW w:w="3037" w:type="pct"/>
            <w:shd w:val="clear" w:color="auto" w:fill="auto"/>
            <w:noWrap/>
            <w:vAlign w:val="bottom"/>
            <w:hideMark/>
          </w:tcPr>
          <w:p w14:paraId="027F0C7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Samala Robinson Academy Limited</w:t>
            </w:r>
          </w:p>
        </w:tc>
      </w:tr>
      <w:tr w:rsidR="00483A27" w:rsidRPr="00483A27" w14:paraId="57EFD35A" w14:textId="77777777" w:rsidTr="00483A27">
        <w:trPr>
          <w:trHeight w:val="260"/>
        </w:trPr>
        <w:tc>
          <w:tcPr>
            <w:tcW w:w="1388" w:type="pct"/>
            <w:shd w:val="clear" w:color="auto" w:fill="auto"/>
            <w:noWrap/>
            <w:hideMark/>
          </w:tcPr>
          <w:p w14:paraId="43090D4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D4EDB4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8174</w:t>
            </w:r>
          </w:p>
        </w:tc>
        <w:tc>
          <w:tcPr>
            <w:tcW w:w="3037" w:type="pct"/>
            <w:shd w:val="clear" w:color="auto" w:fill="auto"/>
            <w:noWrap/>
            <w:vAlign w:val="bottom"/>
            <w:hideMark/>
          </w:tcPr>
          <w:p w14:paraId="653FB42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 of Audio Engineering (N.Z.) Limited</w:t>
            </w:r>
          </w:p>
        </w:tc>
      </w:tr>
      <w:tr w:rsidR="00483A27" w:rsidRPr="00483A27" w14:paraId="7B4E01C8" w14:textId="77777777" w:rsidTr="00483A27">
        <w:trPr>
          <w:trHeight w:val="250"/>
        </w:trPr>
        <w:tc>
          <w:tcPr>
            <w:tcW w:w="1388" w:type="pct"/>
            <w:shd w:val="clear" w:color="auto" w:fill="auto"/>
            <w:noWrap/>
            <w:hideMark/>
          </w:tcPr>
          <w:p w14:paraId="268BF59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2599026"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7577</w:t>
            </w:r>
          </w:p>
        </w:tc>
        <w:tc>
          <w:tcPr>
            <w:tcW w:w="3037" w:type="pct"/>
            <w:shd w:val="clear" w:color="auto" w:fill="auto"/>
            <w:noWrap/>
            <w:vAlign w:val="bottom"/>
            <w:hideMark/>
          </w:tcPr>
          <w:p w14:paraId="20FBEA0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School of Business Limited</w:t>
            </w:r>
          </w:p>
        </w:tc>
      </w:tr>
      <w:tr w:rsidR="00483A27" w:rsidRPr="00483A27" w14:paraId="45F4F0A2" w14:textId="77777777" w:rsidTr="00483A27">
        <w:trPr>
          <w:trHeight w:val="250"/>
        </w:trPr>
        <w:tc>
          <w:tcPr>
            <w:tcW w:w="1388" w:type="pct"/>
            <w:shd w:val="clear" w:color="auto" w:fill="auto"/>
            <w:noWrap/>
            <w:hideMark/>
          </w:tcPr>
          <w:p w14:paraId="7AA73D6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EC94D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7625</w:t>
            </w:r>
          </w:p>
        </w:tc>
        <w:tc>
          <w:tcPr>
            <w:tcW w:w="3037" w:type="pct"/>
            <w:shd w:val="clear" w:color="auto" w:fill="auto"/>
            <w:noWrap/>
            <w:vAlign w:val="bottom"/>
            <w:hideMark/>
          </w:tcPr>
          <w:p w14:paraId="1B166A3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Seafood Training Services Limited</w:t>
            </w:r>
          </w:p>
        </w:tc>
      </w:tr>
      <w:tr w:rsidR="00483A27" w:rsidRPr="00483A27" w14:paraId="6B4EC1F3" w14:textId="77777777" w:rsidTr="00483A27">
        <w:trPr>
          <w:trHeight w:val="250"/>
        </w:trPr>
        <w:tc>
          <w:tcPr>
            <w:tcW w:w="1388" w:type="pct"/>
            <w:shd w:val="clear" w:color="auto" w:fill="auto"/>
            <w:noWrap/>
            <w:hideMark/>
          </w:tcPr>
          <w:p w14:paraId="60C042F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AD65FA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8974</w:t>
            </w:r>
          </w:p>
        </w:tc>
        <w:tc>
          <w:tcPr>
            <w:tcW w:w="3037" w:type="pct"/>
            <w:shd w:val="clear" w:color="auto" w:fill="auto"/>
            <w:noWrap/>
            <w:vAlign w:val="bottom"/>
            <w:hideMark/>
          </w:tcPr>
          <w:p w14:paraId="1D1FE2D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Servilles Academy Limited</w:t>
            </w:r>
          </w:p>
        </w:tc>
      </w:tr>
      <w:tr w:rsidR="00483A27" w:rsidRPr="00483A27" w14:paraId="2BE8CE00" w14:textId="77777777" w:rsidTr="00483A27">
        <w:trPr>
          <w:trHeight w:val="250"/>
        </w:trPr>
        <w:tc>
          <w:tcPr>
            <w:tcW w:w="1388" w:type="pct"/>
            <w:shd w:val="clear" w:color="auto" w:fill="auto"/>
            <w:noWrap/>
            <w:hideMark/>
          </w:tcPr>
          <w:p w14:paraId="477371A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2DCD0F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8609</w:t>
            </w:r>
          </w:p>
        </w:tc>
        <w:tc>
          <w:tcPr>
            <w:tcW w:w="3037" w:type="pct"/>
            <w:shd w:val="clear" w:color="auto" w:fill="auto"/>
            <w:noWrap/>
            <w:vAlign w:val="bottom"/>
            <w:hideMark/>
          </w:tcPr>
          <w:p w14:paraId="5C4A5D4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Shribrown Limited</w:t>
            </w:r>
          </w:p>
        </w:tc>
      </w:tr>
      <w:tr w:rsidR="00483A27" w:rsidRPr="00483A27" w14:paraId="7AE7AEDF" w14:textId="77777777" w:rsidTr="00483A27">
        <w:trPr>
          <w:trHeight w:val="250"/>
        </w:trPr>
        <w:tc>
          <w:tcPr>
            <w:tcW w:w="1388" w:type="pct"/>
            <w:shd w:val="clear" w:color="auto" w:fill="auto"/>
            <w:noWrap/>
            <w:hideMark/>
          </w:tcPr>
          <w:p w14:paraId="1D3396B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F2AA81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9619</w:t>
            </w:r>
          </w:p>
        </w:tc>
        <w:tc>
          <w:tcPr>
            <w:tcW w:w="3037" w:type="pct"/>
            <w:shd w:val="clear" w:color="auto" w:fill="auto"/>
            <w:noWrap/>
            <w:vAlign w:val="bottom"/>
            <w:hideMark/>
          </w:tcPr>
          <w:p w14:paraId="027FC65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Sir Edmund Hillary Outdoors Education Trust</w:t>
            </w:r>
          </w:p>
        </w:tc>
      </w:tr>
      <w:tr w:rsidR="00483A27" w:rsidRPr="00483A27" w14:paraId="00251022" w14:textId="77777777" w:rsidTr="00483A27">
        <w:trPr>
          <w:trHeight w:val="250"/>
        </w:trPr>
        <w:tc>
          <w:tcPr>
            <w:tcW w:w="1388" w:type="pct"/>
            <w:shd w:val="clear" w:color="auto" w:fill="auto"/>
            <w:noWrap/>
            <w:hideMark/>
          </w:tcPr>
          <w:p w14:paraId="252C899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8A82C7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7677</w:t>
            </w:r>
          </w:p>
        </w:tc>
        <w:tc>
          <w:tcPr>
            <w:tcW w:w="3037" w:type="pct"/>
            <w:shd w:val="clear" w:color="auto" w:fill="auto"/>
            <w:noWrap/>
            <w:vAlign w:val="bottom"/>
            <w:hideMark/>
          </w:tcPr>
          <w:p w14:paraId="26BEC8A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SIS Training and Consulting Limited</w:t>
            </w:r>
          </w:p>
        </w:tc>
      </w:tr>
      <w:tr w:rsidR="00483A27" w:rsidRPr="00483A27" w14:paraId="51AEB008" w14:textId="77777777" w:rsidTr="00483A27">
        <w:trPr>
          <w:trHeight w:val="250"/>
        </w:trPr>
        <w:tc>
          <w:tcPr>
            <w:tcW w:w="1388" w:type="pct"/>
            <w:shd w:val="clear" w:color="auto" w:fill="auto"/>
            <w:noWrap/>
            <w:hideMark/>
          </w:tcPr>
          <w:p w14:paraId="28E88AD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C22630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7856</w:t>
            </w:r>
          </w:p>
        </w:tc>
        <w:tc>
          <w:tcPr>
            <w:tcW w:w="3037" w:type="pct"/>
            <w:shd w:val="clear" w:color="auto" w:fill="auto"/>
            <w:noWrap/>
            <w:vAlign w:val="bottom"/>
            <w:hideMark/>
          </w:tcPr>
          <w:p w14:paraId="4E3E938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Site Safe New Zealand Incorporated</w:t>
            </w:r>
          </w:p>
        </w:tc>
      </w:tr>
      <w:tr w:rsidR="00483A27" w:rsidRPr="00483A27" w14:paraId="2628E907" w14:textId="77777777" w:rsidTr="00483A27">
        <w:trPr>
          <w:trHeight w:val="250"/>
        </w:trPr>
        <w:tc>
          <w:tcPr>
            <w:tcW w:w="1388" w:type="pct"/>
            <w:shd w:val="clear" w:color="auto" w:fill="auto"/>
            <w:noWrap/>
            <w:hideMark/>
          </w:tcPr>
          <w:p w14:paraId="35A404C3"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0578F38"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9471</w:t>
            </w:r>
          </w:p>
        </w:tc>
        <w:tc>
          <w:tcPr>
            <w:tcW w:w="3037" w:type="pct"/>
            <w:shd w:val="clear" w:color="auto" w:fill="auto"/>
            <w:noWrap/>
            <w:vAlign w:val="bottom"/>
            <w:hideMark/>
          </w:tcPr>
          <w:p w14:paraId="6A1E442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 New Zealand Limited</w:t>
            </w:r>
          </w:p>
        </w:tc>
      </w:tr>
      <w:tr w:rsidR="00483A27" w:rsidRPr="00483A27" w14:paraId="317020D9" w14:textId="77777777" w:rsidTr="00483A27">
        <w:trPr>
          <w:trHeight w:val="250"/>
        </w:trPr>
        <w:tc>
          <w:tcPr>
            <w:tcW w:w="1388" w:type="pct"/>
            <w:shd w:val="clear" w:color="auto" w:fill="auto"/>
            <w:noWrap/>
            <w:hideMark/>
          </w:tcPr>
          <w:p w14:paraId="0A80841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F592CD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9328</w:t>
            </w:r>
          </w:p>
        </w:tc>
        <w:tc>
          <w:tcPr>
            <w:tcW w:w="3037" w:type="pct"/>
            <w:shd w:val="clear" w:color="auto" w:fill="auto"/>
            <w:noWrap/>
            <w:vAlign w:val="bottom"/>
            <w:hideMark/>
          </w:tcPr>
          <w:p w14:paraId="1B19376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Skills Update Limited</w:t>
            </w:r>
          </w:p>
        </w:tc>
      </w:tr>
      <w:tr w:rsidR="00483A27" w:rsidRPr="00483A27" w14:paraId="538E54E7" w14:textId="77777777" w:rsidTr="00483A27">
        <w:trPr>
          <w:trHeight w:val="250"/>
        </w:trPr>
        <w:tc>
          <w:tcPr>
            <w:tcW w:w="1388" w:type="pct"/>
            <w:shd w:val="clear" w:color="auto" w:fill="auto"/>
            <w:noWrap/>
            <w:hideMark/>
          </w:tcPr>
          <w:p w14:paraId="35A8ECE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C959CC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9130</w:t>
            </w:r>
          </w:p>
        </w:tc>
        <w:tc>
          <w:tcPr>
            <w:tcW w:w="3037" w:type="pct"/>
            <w:shd w:val="clear" w:color="auto" w:fill="auto"/>
            <w:noWrap/>
            <w:vAlign w:val="bottom"/>
            <w:hideMark/>
          </w:tcPr>
          <w:p w14:paraId="02AD75D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Skills4Work Limited</w:t>
            </w:r>
          </w:p>
        </w:tc>
      </w:tr>
      <w:tr w:rsidR="00483A27" w:rsidRPr="00483A27" w14:paraId="0A520B2D" w14:textId="77777777" w:rsidTr="00483A27">
        <w:trPr>
          <w:trHeight w:val="250"/>
        </w:trPr>
        <w:tc>
          <w:tcPr>
            <w:tcW w:w="1388" w:type="pct"/>
            <w:shd w:val="clear" w:color="auto" w:fill="auto"/>
            <w:noWrap/>
            <w:hideMark/>
          </w:tcPr>
          <w:p w14:paraId="165C0AA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412306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8550</w:t>
            </w:r>
          </w:p>
        </w:tc>
        <w:tc>
          <w:tcPr>
            <w:tcW w:w="3037" w:type="pct"/>
            <w:shd w:val="clear" w:color="auto" w:fill="auto"/>
            <w:noWrap/>
            <w:vAlign w:val="bottom"/>
            <w:hideMark/>
          </w:tcPr>
          <w:p w14:paraId="28D83AB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Soshi Gakuen New Zealand Incorporated</w:t>
            </w:r>
          </w:p>
        </w:tc>
      </w:tr>
      <w:tr w:rsidR="00483A27" w:rsidRPr="00483A27" w14:paraId="783E8D6F" w14:textId="77777777" w:rsidTr="00483A27">
        <w:trPr>
          <w:trHeight w:val="250"/>
        </w:trPr>
        <w:tc>
          <w:tcPr>
            <w:tcW w:w="1388" w:type="pct"/>
            <w:shd w:val="clear" w:color="auto" w:fill="auto"/>
            <w:noWrap/>
            <w:hideMark/>
          </w:tcPr>
          <w:p w14:paraId="08837EC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7A2C84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7256</w:t>
            </w:r>
          </w:p>
        </w:tc>
        <w:tc>
          <w:tcPr>
            <w:tcW w:w="3037" w:type="pct"/>
            <w:shd w:val="clear" w:color="auto" w:fill="auto"/>
            <w:noWrap/>
            <w:vAlign w:val="bottom"/>
            <w:hideMark/>
          </w:tcPr>
          <w:p w14:paraId="7AE9D93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Southern Wings Limited</w:t>
            </w:r>
          </w:p>
        </w:tc>
      </w:tr>
      <w:tr w:rsidR="00483A27" w:rsidRPr="00483A27" w14:paraId="4F4C39B5" w14:textId="77777777" w:rsidTr="00483A27">
        <w:trPr>
          <w:trHeight w:val="250"/>
        </w:trPr>
        <w:tc>
          <w:tcPr>
            <w:tcW w:w="1388" w:type="pct"/>
            <w:shd w:val="clear" w:color="auto" w:fill="auto"/>
            <w:noWrap/>
            <w:hideMark/>
          </w:tcPr>
          <w:p w14:paraId="12C4CAB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2A2B8C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8952</w:t>
            </w:r>
          </w:p>
        </w:tc>
        <w:tc>
          <w:tcPr>
            <w:tcW w:w="3037" w:type="pct"/>
            <w:shd w:val="clear" w:color="auto" w:fill="auto"/>
            <w:noWrap/>
            <w:vAlign w:val="bottom"/>
            <w:hideMark/>
          </w:tcPr>
          <w:p w14:paraId="5796CD3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SPI Institute Ltd - South Pacific Islands Institute Ltd</w:t>
            </w:r>
          </w:p>
        </w:tc>
      </w:tr>
      <w:tr w:rsidR="00483A27" w:rsidRPr="00483A27" w14:paraId="53B24A02" w14:textId="77777777" w:rsidTr="00483A27">
        <w:trPr>
          <w:trHeight w:val="250"/>
        </w:trPr>
        <w:tc>
          <w:tcPr>
            <w:tcW w:w="1388" w:type="pct"/>
            <w:shd w:val="clear" w:color="auto" w:fill="auto"/>
            <w:noWrap/>
            <w:hideMark/>
          </w:tcPr>
          <w:p w14:paraId="3A4EB67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8BAA1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7321</w:t>
            </w:r>
          </w:p>
        </w:tc>
        <w:tc>
          <w:tcPr>
            <w:tcW w:w="3037" w:type="pct"/>
            <w:shd w:val="clear" w:color="auto" w:fill="auto"/>
            <w:noWrap/>
            <w:vAlign w:val="bottom"/>
            <w:hideMark/>
          </w:tcPr>
          <w:p w14:paraId="2ACB48B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St John New Zealand</w:t>
            </w:r>
          </w:p>
        </w:tc>
      </w:tr>
      <w:tr w:rsidR="00483A27" w:rsidRPr="00483A27" w14:paraId="64F7E37B" w14:textId="77777777" w:rsidTr="00483A27">
        <w:trPr>
          <w:trHeight w:val="250"/>
        </w:trPr>
        <w:tc>
          <w:tcPr>
            <w:tcW w:w="1388" w:type="pct"/>
            <w:shd w:val="clear" w:color="auto" w:fill="auto"/>
            <w:noWrap/>
            <w:hideMark/>
          </w:tcPr>
          <w:p w14:paraId="79CE164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2397CA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7963</w:t>
            </w:r>
          </w:p>
        </w:tc>
        <w:tc>
          <w:tcPr>
            <w:tcW w:w="3037" w:type="pct"/>
            <w:shd w:val="clear" w:color="auto" w:fill="auto"/>
            <w:noWrap/>
            <w:vAlign w:val="bottom"/>
            <w:hideMark/>
          </w:tcPr>
          <w:p w14:paraId="227105C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Strategi Institute Limited</w:t>
            </w:r>
          </w:p>
        </w:tc>
      </w:tr>
      <w:tr w:rsidR="00483A27" w:rsidRPr="00483A27" w14:paraId="65375780" w14:textId="77777777" w:rsidTr="00483A27">
        <w:trPr>
          <w:trHeight w:val="250"/>
        </w:trPr>
        <w:tc>
          <w:tcPr>
            <w:tcW w:w="1388" w:type="pct"/>
            <w:shd w:val="clear" w:color="auto" w:fill="auto"/>
            <w:noWrap/>
            <w:hideMark/>
          </w:tcPr>
          <w:p w14:paraId="14DEE25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59EED3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7318</w:t>
            </w:r>
          </w:p>
        </w:tc>
        <w:tc>
          <w:tcPr>
            <w:tcW w:w="3037" w:type="pct"/>
            <w:shd w:val="clear" w:color="auto" w:fill="auto"/>
            <w:noWrap/>
            <w:vAlign w:val="bottom"/>
            <w:hideMark/>
          </w:tcPr>
          <w:p w14:paraId="7CFF323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Sue's Unlimited Limited</w:t>
            </w:r>
          </w:p>
        </w:tc>
      </w:tr>
      <w:tr w:rsidR="00483A27" w:rsidRPr="00483A27" w14:paraId="6115A6EB" w14:textId="77777777" w:rsidTr="00483A27">
        <w:trPr>
          <w:trHeight w:val="250"/>
        </w:trPr>
        <w:tc>
          <w:tcPr>
            <w:tcW w:w="1388" w:type="pct"/>
            <w:shd w:val="clear" w:color="auto" w:fill="auto"/>
            <w:noWrap/>
            <w:hideMark/>
          </w:tcPr>
          <w:p w14:paraId="1724C7C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910136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9847</w:t>
            </w:r>
          </w:p>
        </w:tc>
        <w:tc>
          <w:tcPr>
            <w:tcW w:w="3037" w:type="pct"/>
            <w:shd w:val="clear" w:color="auto" w:fill="auto"/>
            <w:noWrap/>
            <w:vAlign w:val="bottom"/>
            <w:hideMark/>
          </w:tcPr>
          <w:p w14:paraId="78C60E0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Takitimu Performing Arts School Trust</w:t>
            </w:r>
          </w:p>
        </w:tc>
      </w:tr>
      <w:tr w:rsidR="00483A27" w:rsidRPr="00483A27" w14:paraId="3288DCBE" w14:textId="77777777" w:rsidTr="00483A27">
        <w:trPr>
          <w:trHeight w:val="250"/>
        </w:trPr>
        <w:tc>
          <w:tcPr>
            <w:tcW w:w="1388" w:type="pct"/>
            <w:shd w:val="clear" w:color="auto" w:fill="auto"/>
            <w:noWrap/>
            <w:hideMark/>
          </w:tcPr>
          <w:p w14:paraId="16B1670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EC95ED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8360</w:t>
            </w:r>
          </w:p>
        </w:tc>
        <w:tc>
          <w:tcPr>
            <w:tcW w:w="3037" w:type="pct"/>
            <w:shd w:val="clear" w:color="auto" w:fill="auto"/>
            <w:noWrap/>
            <w:vAlign w:val="bottom"/>
            <w:hideMark/>
          </w:tcPr>
          <w:p w14:paraId="7E4830E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Taranaki Educare Training Trust</w:t>
            </w:r>
          </w:p>
        </w:tc>
      </w:tr>
      <w:tr w:rsidR="00483A27" w:rsidRPr="00483A27" w14:paraId="323CE6EA" w14:textId="77777777" w:rsidTr="00483A27">
        <w:trPr>
          <w:trHeight w:val="250"/>
        </w:trPr>
        <w:tc>
          <w:tcPr>
            <w:tcW w:w="1388" w:type="pct"/>
            <w:shd w:val="clear" w:color="auto" w:fill="auto"/>
            <w:noWrap/>
            <w:hideMark/>
          </w:tcPr>
          <w:p w14:paraId="47894229"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7BBF04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8091</w:t>
            </w:r>
          </w:p>
        </w:tc>
        <w:tc>
          <w:tcPr>
            <w:tcW w:w="3037" w:type="pct"/>
            <w:shd w:val="clear" w:color="auto" w:fill="auto"/>
            <w:noWrap/>
            <w:vAlign w:val="bottom"/>
            <w:hideMark/>
          </w:tcPr>
          <w:p w14:paraId="7FFD449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Taranaki Outdoor Pursuits and Education Centre Trust</w:t>
            </w:r>
          </w:p>
        </w:tc>
      </w:tr>
      <w:tr w:rsidR="00483A27" w:rsidRPr="00483A27" w14:paraId="56B768B9" w14:textId="77777777" w:rsidTr="00483A27">
        <w:trPr>
          <w:trHeight w:val="250"/>
        </w:trPr>
        <w:tc>
          <w:tcPr>
            <w:tcW w:w="1388" w:type="pct"/>
            <w:shd w:val="clear" w:color="auto" w:fill="auto"/>
            <w:noWrap/>
            <w:hideMark/>
          </w:tcPr>
          <w:p w14:paraId="6573704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8A83D4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9515</w:t>
            </w:r>
          </w:p>
        </w:tc>
        <w:tc>
          <w:tcPr>
            <w:tcW w:w="3037" w:type="pct"/>
            <w:shd w:val="clear" w:color="auto" w:fill="auto"/>
            <w:noWrap/>
            <w:vAlign w:val="bottom"/>
            <w:hideMark/>
          </w:tcPr>
          <w:p w14:paraId="09427CB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Target Training Centre Limited</w:t>
            </w:r>
          </w:p>
        </w:tc>
      </w:tr>
      <w:tr w:rsidR="00483A27" w:rsidRPr="00483A27" w14:paraId="0F390CFA" w14:textId="77777777" w:rsidTr="00483A27">
        <w:trPr>
          <w:trHeight w:val="250"/>
        </w:trPr>
        <w:tc>
          <w:tcPr>
            <w:tcW w:w="1388" w:type="pct"/>
            <w:shd w:val="clear" w:color="auto" w:fill="auto"/>
            <w:noWrap/>
            <w:hideMark/>
          </w:tcPr>
          <w:p w14:paraId="55395EC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4F6669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8379</w:t>
            </w:r>
          </w:p>
        </w:tc>
        <w:tc>
          <w:tcPr>
            <w:tcW w:w="3037" w:type="pct"/>
            <w:shd w:val="clear" w:color="auto" w:fill="auto"/>
            <w:noWrap/>
            <w:vAlign w:val="bottom"/>
            <w:hideMark/>
          </w:tcPr>
          <w:p w14:paraId="4BC993D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Tauranga Hair Design Academy Limited</w:t>
            </w:r>
          </w:p>
        </w:tc>
      </w:tr>
      <w:tr w:rsidR="00483A27" w:rsidRPr="00483A27" w14:paraId="25CD1F9F" w14:textId="77777777" w:rsidTr="00483A27">
        <w:trPr>
          <w:trHeight w:val="250"/>
        </w:trPr>
        <w:tc>
          <w:tcPr>
            <w:tcW w:w="1388" w:type="pct"/>
            <w:shd w:val="clear" w:color="auto" w:fill="auto"/>
            <w:noWrap/>
            <w:hideMark/>
          </w:tcPr>
          <w:p w14:paraId="1AB387F2"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473206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9597</w:t>
            </w:r>
          </w:p>
        </w:tc>
        <w:tc>
          <w:tcPr>
            <w:tcW w:w="3037" w:type="pct"/>
            <w:shd w:val="clear" w:color="auto" w:fill="auto"/>
            <w:noWrap/>
            <w:vAlign w:val="bottom"/>
            <w:hideMark/>
          </w:tcPr>
          <w:p w14:paraId="7FB0342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Rūnanga O Ngā Maata Waka Incorporated</w:t>
            </w:r>
          </w:p>
        </w:tc>
      </w:tr>
      <w:tr w:rsidR="00483A27" w:rsidRPr="00483A27" w14:paraId="4061A985" w14:textId="77777777" w:rsidTr="00483A27">
        <w:trPr>
          <w:trHeight w:val="250"/>
        </w:trPr>
        <w:tc>
          <w:tcPr>
            <w:tcW w:w="1388" w:type="pct"/>
            <w:shd w:val="clear" w:color="auto" w:fill="auto"/>
            <w:noWrap/>
            <w:hideMark/>
          </w:tcPr>
          <w:p w14:paraId="4942E8C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6EA231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9381</w:t>
            </w:r>
          </w:p>
        </w:tc>
        <w:tc>
          <w:tcPr>
            <w:tcW w:w="3037" w:type="pct"/>
            <w:shd w:val="clear" w:color="auto" w:fill="auto"/>
            <w:noWrap/>
            <w:vAlign w:val="bottom"/>
            <w:hideMark/>
          </w:tcPr>
          <w:p w14:paraId="7F50232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Kōhanga Reo National Trust Board</w:t>
            </w:r>
          </w:p>
        </w:tc>
      </w:tr>
      <w:tr w:rsidR="00483A27" w:rsidRPr="00483A27" w14:paraId="7D54EFC6" w14:textId="77777777" w:rsidTr="00483A27">
        <w:trPr>
          <w:trHeight w:val="250"/>
        </w:trPr>
        <w:tc>
          <w:tcPr>
            <w:tcW w:w="1388" w:type="pct"/>
            <w:shd w:val="clear" w:color="auto" w:fill="auto"/>
            <w:noWrap/>
            <w:hideMark/>
          </w:tcPr>
          <w:p w14:paraId="7DB1340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2269D4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8502</w:t>
            </w:r>
          </w:p>
        </w:tc>
        <w:tc>
          <w:tcPr>
            <w:tcW w:w="3037" w:type="pct"/>
            <w:shd w:val="clear" w:color="auto" w:fill="auto"/>
            <w:noWrap/>
            <w:vAlign w:val="bottom"/>
            <w:hideMark/>
          </w:tcPr>
          <w:p w14:paraId="6E6D975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Kura Toi Whakaari o Aotearoa New Zealand Drama School Incorporated</w:t>
            </w:r>
          </w:p>
        </w:tc>
      </w:tr>
      <w:tr w:rsidR="00483A27" w:rsidRPr="00483A27" w14:paraId="51B5EEB9" w14:textId="77777777" w:rsidTr="00483A27">
        <w:trPr>
          <w:trHeight w:val="250"/>
        </w:trPr>
        <w:tc>
          <w:tcPr>
            <w:tcW w:w="1388" w:type="pct"/>
            <w:shd w:val="clear" w:color="auto" w:fill="auto"/>
            <w:noWrap/>
            <w:hideMark/>
          </w:tcPr>
          <w:p w14:paraId="3E7F7E3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C1A8EA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9642</w:t>
            </w:r>
          </w:p>
        </w:tc>
        <w:tc>
          <w:tcPr>
            <w:tcW w:w="3037" w:type="pct"/>
            <w:shd w:val="clear" w:color="auto" w:fill="auto"/>
            <w:noWrap/>
            <w:vAlign w:val="bottom"/>
            <w:hideMark/>
          </w:tcPr>
          <w:p w14:paraId="61DF61C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Pou Oranga O Whakatōhea Limited</w:t>
            </w:r>
          </w:p>
        </w:tc>
      </w:tr>
      <w:tr w:rsidR="00483A27" w:rsidRPr="00483A27" w14:paraId="4BF9BE46" w14:textId="77777777" w:rsidTr="00483A27">
        <w:trPr>
          <w:trHeight w:val="250"/>
        </w:trPr>
        <w:tc>
          <w:tcPr>
            <w:tcW w:w="1388" w:type="pct"/>
            <w:shd w:val="clear" w:color="auto" w:fill="auto"/>
            <w:noWrap/>
            <w:hideMark/>
          </w:tcPr>
          <w:p w14:paraId="4B93FF3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7B353F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7100</w:t>
            </w:r>
          </w:p>
        </w:tc>
        <w:tc>
          <w:tcPr>
            <w:tcW w:w="3037" w:type="pct"/>
            <w:shd w:val="clear" w:color="auto" w:fill="auto"/>
            <w:noWrap/>
            <w:vAlign w:val="bottom"/>
            <w:hideMark/>
          </w:tcPr>
          <w:p w14:paraId="05A9539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Rau Ora Limited</w:t>
            </w:r>
          </w:p>
        </w:tc>
      </w:tr>
      <w:tr w:rsidR="00483A27" w:rsidRPr="00483A27" w14:paraId="44DA2277" w14:textId="77777777" w:rsidTr="00483A27">
        <w:trPr>
          <w:trHeight w:val="250"/>
        </w:trPr>
        <w:tc>
          <w:tcPr>
            <w:tcW w:w="1388" w:type="pct"/>
            <w:shd w:val="clear" w:color="auto" w:fill="auto"/>
            <w:noWrap/>
            <w:hideMark/>
          </w:tcPr>
          <w:p w14:paraId="4705502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1E0E85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9520</w:t>
            </w:r>
          </w:p>
        </w:tc>
        <w:tc>
          <w:tcPr>
            <w:tcW w:w="3037" w:type="pct"/>
            <w:shd w:val="clear" w:color="auto" w:fill="auto"/>
            <w:noWrap/>
            <w:vAlign w:val="bottom"/>
            <w:hideMark/>
          </w:tcPr>
          <w:p w14:paraId="1C3F563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Rito Maioha Early Childhood New Zealand Incorporated</w:t>
            </w:r>
          </w:p>
        </w:tc>
      </w:tr>
      <w:tr w:rsidR="00483A27" w:rsidRPr="00483A27" w14:paraId="34F4C978" w14:textId="77777777" w:rsidTr="00483A27">
        <w:trPr>
          <w:trHeight w:val="250"/>
        </w:trPr>
        <w:tc>
          <w:tcPr>
            <w:tcW w:w="1388" w:type="pct"/>
            <w:shd w:val="clear" w:color="auto" w:fill="auto"/>
            <w:noWrap/>
            <w:hideMark/>
          </w:tcPr>
          <w:p w14:paraId="7F68FD7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9D03D41"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9646</w:t>
            </w:r>
          </w:p>
        </w:tc>
        <w:tc>
          <w:tcPr>
            <w:tcW w:w="3037" w:type="pct"/>
            <w:shd w:val="clear" w:color="auto" w:fill="auto"/>
            <w:noWrap/>
            <w:vAlign w:val="bottom"/>
            <w:hideMark/>
          </w:tcPr>
          <w:p w14:paraId="44CAD907"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Rūnanga O Tūranganui A Kiwa</w:t>
            </w:r>
          </w:p>
        </w:tc>
      </w:tr>
      <w:tr w:rsidR="00483A27" w:rsidRPr="00483A27" w14:paraId="7EE3E113" w14:textId="77777777" w:rsidTr="00483A27">
        <w:trPr>
          <w:trHeight w:val="250"/>
        </w:trPr>
        <w:tc>
          <w:tcPr>
            <w:tcW w:w="1388" w:type="pct"/>
            <w:shd w:val="clear" w:color="auto" w:fill="auto"/>
            <w:noWrap/>
            <w:hideMark/>
          </w:tcPr>
          <w:p w14:paraId="2DE1D7F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C26CA4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8425</w:t>
            </w:r>
          </w:p>
        </w:tc>
        <w:tc>
          <w:tcPr>
            <w:tcW w:w="3037" w:type="pct"/>
            <w:shd w:val="clear" w:color="auto" w:fill="auto"/>
            <w:noWrap/>
            <w:vAlign w:val="bottom"/>
            <w:hideMark/>
          </w:tcPr>
          <w:p w14:paraId="072A5AA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Wānanga Takiura o Ngā Kura Kaupapa Māori o Aotearoa Incorporated</w:t>
            </w:r>
          </w:p>
        </w:tc>
      </w:tr>
      <w:tr w:rsidR="00483A27" w:rsidRPr="00483A27" w14:paraId="7DE6E2D4" w14:textId="77777777" w:rsidTr="00483A27">
        <w:trPr>
          <w:trHeight w:val="250"/>
        </w:trPr>
        <w:tc>
          <w:tcPr>
            <w:tcW w:w="1388" w:type="pct"/>
            <w:shd w:val="clear" w:color="auto" w:fill="auto"/>
            <w:noWrap/>
            <w:hideMark/>
          </w:tcPr>
          <w:p w14:paraId="073E892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520120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8809</w:t>
            </w:r>
          </w:p>
        </w:tc>
        <w:tc>
          <w:tcPr>
            <w:tcW w:w="3037" w:type="pct"/>
            <w:shd w:val="clear" w:color="auto" w:fill="auto"/>
            <w:noWrap/>
            <w:vAlign w:val="bottom"/>
            <w:hideMark/>
          </w:tcPr>
          <w:p w14:paraId="3A5F87B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 Whānau Tupu Ngātahi o Aotearoa – Playcentre Aotearoa</w:t>
            </w:r>
          </w:p>
        </w:tc>
      </w:tr>
      <w:tr w:rsidR="00483A27" w:rsidRPr="00483A27" w14:paraId="5F76773B" w14:textId="77777777" w:rsidTr="00483A27">
        <w:trPr>
          <w:trHeight w:val="250"/>
        </w:trPr>
        <w:tc>
          <w:tcPr>
            <w:tcW w:w="1388" w:type="pct"/>
            <w:shd w:val="clear" w:color="auto" w:fill="auto"/>
            <w:noWrap/>
            <w:hideMark/>
          </w:tcPr>
          <w:p w14:paraId="1D98CD5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A0937E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6668</w:t>
            </w:r>
          </w:p>
        </w:tc>
        <w:tc>
          <w:tcPr>
            <w:tcW w:w="3037" w:type="pct"/>
            <w:shd w:val="clear" w:color="auto" w:fill="auto"/>
            <w:noWrap/>
            <w:vAlign w:val="bottom"/>
            <w:hideMark/>
          </w:tcPr>
          <w:p w14:paraId="1EB34BF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Teach First New Zealand Trust</w:t>
            </w:r>
          </w:p>
        </w:tc>
      </w:tr>
      <w:tr w:rsidR="00483A27" w:rsidRPr="00483A27" w14:paraId="74BA5460" w14:textId="77777777" w:rsidTr="00483A27">
        <w:trPr>
          <w:trHeight w:val="250"/>
        </w:trPr>
        <w:tc>
          <w:tcPr>
            <w:tcW w:w="1388" w:type="pct"/>
            <w:shd w:val="clear" w:color="auto" w:fill="auto"/>
            <w:noWrap/>
            <w:hideMark/>
          </w:tcPr>
          <w:p w14:paraId="5EC9023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0674535"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7638</w:t>
            </w:r>
          </w:p>
        </w:tc>
        <w:tc>
          <w:tcPr>
            <w:tcW w:w="3037" w:type="pct"/>
            <w:shd w:val="clear" w:color="auto" w:fill="auto"/>
            <w:noWrap/>
            <w:vAlign w:val="bottom"/>
            <w:hideMark/>
          </w:tcPr>
          <w:p w14:paraId="74D6EFC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Techtorium New Zealand Institute of Information Technology Limited</w:t>
            </w:r>
          </w:p>
        </w:tc>
      </w:tr>
      <w:tr w:rsidR="00483A27" w:rsidRPr="00483A27" w14:paraId="54D8CDB6" w14:textId="77777777" w:rsidTr="00483A27">
        <w:trPr>
          <w:trHeight w:val="250"/>
        </w:trPr>
        <w:tc>
          <w:tcPr>
            <w:tcW w:w="1388" w:type="pct"/>
            <w:shd w:val="clear" w:color="auto" w:fill="auto"/>
            <w:noWrap/>
            <w:hideMark/>
          </w:tcPr>
          <w:p w14:paraId="2B43DD0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5838D5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5997</w:t>
            </w:r>
          </w:p>
        </w:tc>
        <w:tc>
          <w:tcPr>
            <w:tcW w:w="3037" w:type="pct"/>
            <w:shd w:val="clear" w:color="auto" w:fill="auto"/>
            <w:noWrap/>
            <w:vAlign w:val="bottom"/>
            <w:hideMark/>
          </w:tcPr>
          <w:p w14:paraId="02D2321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Electrical Training Company Limited</w:t>
            </w:r>
          </w:p>
        </w:tc>
      </w:tr>
      <w:tr w:rsidR="00483A27" w:rsidRPr="00483A27" w14:paraId="082286F1" w14:textId="77777777" w:rsidTr="00483A27">
        <w:trPr>
          <w:trHeight w:val="250"/>
        </w:trPr>
        <w:tc>
          <w:tcPr>
            <w:tcW w:w="1388" w:type="pct"/>
            <w:shd w:val="clear" w:color="auto" w:fill="auto"/>
            <w:noWrap/>
            <w:hideMark/>
          </w:tcPr>
          <w:p w14:paraId="1C5896C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D9D7B6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8277</w:t>
            </w:r>
          </w:p>
        </w:tc>
        <w:tc>
          <w:tcPr>
            <w:tcW w:w="3037" w:type="pct"/>
            <w:shd w:val="clear" w:color="auto" w:fill="auto"/>
            <w:noWrap/>
            <w:vAlign w:val="bottom"/>
            <w:hideMark/>
          </w:tcPr>
          <w:p w14:paraId="6D94FFB4"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International Travel College of New Zealand Limited</w:t>
            </w:r>
          </w:p>
        </w:tc>
      </w:tr>
      <w:tr w:rsidR="00483A27" w:rsidRPr="00483A27" w14:paraId="5B9CCD8E" w14:textId="77777777" w:rsidTr="00483A27">
        <w:trPr>
          <w:trHeight w:val="250"/>
        </w:trPr>
        <w:tc>
          <w:tcPr>
            <w:tcW w:w="1388" w:type="pct"/>
            <w:shd w:val="clear" w:color="auto" w:fill="auto"/>
            <w:noWrap/>
            <w:hideMark/>
          </w:tcPr>
          <w:p w14:paraId="2F9F8A6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68DED8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9522</w:t>
            </w:r>
          </w:p>
        </w:tc>
        <w:tc>
          <w:tcPr>
            <w:tcW w:w="3037" w:type="pct"/>
            <w:shd w:val="clear" w:color="auto" w:fill="auto"/>
            <w:noWrap/>
            <w:vAlign w:val="bottom"/>
            <w:hideMark/>
          </w:tcPr>
          <w:p w14:paraId="5DDF53C0"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Lakeland Learning Company Limited</w:t>
            </w:r>
          </w:p>
        </w:tc>
      </w:tr>
      <w:tr w:rsidR="00483A27" w:rsidRPr="00483A27" w14:paraId="2E076E4B" w14:textId="77777777" w:rsidTr="00483A27">
        <w:trPr>
          <w:trHeight w:val="250"/>
        </w:trPr>
        <w:tc>
          <w:tcPr>
            <w:tcW w:w="1388" w:type="pct"/>
            <w:shd w:val="clear" w:color="auto" w:fill="auto"/>
            <w:noWrap/>
            <w:hideMark/>
          </w:tcPr>
          <w:p w14:paraId="2986B48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FC76C4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9410</w:t>
            </w:r>
          </w:p>
        </w:tc>
        <w:tc>
          <w:tcPr>
            <w:tcW w:w="3037" w:type="pct"/>
            <w:shd w:val="clear" w:color="auto" w:fill="auto"/>
            <w:noWrap/>
            <w:vAlign w:val="bottom"/>
            <w:hideMark/>
          </w:tcPr>
          <w:p w14:paraId="1091376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Learning Connexion Limited</w:t>
            </w:r>
          </w:p>
        </w:tc>
      </w:tr>
      <w:tr w:rsidR="00483A27" w:rsidRPr="00483A27" w14:paraId="00774C55" w14:textId="77777777" w:rsidTr="00483A27">
        <w:trPr>
          <w:trHeight w:val="250"/>
        </w:trPr>
        <w:tc>
          <w:tcPr>
            <w:tcW w:w="1388" w:type="pct"/>
            <w:shd w:val="clear" w:color="auto" w:fill="auto"/>
            <w:noWrap/>
            <w:hideMark/>
          </w:tcPr>
          <w:p w14:paraId="6E1F011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679EB5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8396</w:t>
            </w:r>
          </w:p>
        </w:tc>
        <w:tc>
          <w:tcPr>
            <w:tcW w:w="3037" w:type="pct"/>
            <w:shd w:val="clear" w:color="auto" w:fill="auto"/>
            <w:noWrap/>
            <w:vAlign w:val="bottom"/>
            <w:hideMark/>
          </w:tcPr>
          <w:p w14:paraId="7E46E2C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New Zealand Chiropractic Education Trust Board</w:t>
            </w:r>
          </w:p>
        </w:tc>
      </w:tr>
      <w:tr w:rsidR="00483A27" w:rsidRPr="00483A27" w14:paraId="37D9C8D1" w14:textId="77777777" w:rsidTr="00483A27">
        <w:trPr>
          <w:trHeight w:val="250"/>
        </w:trPr>
        <w:tc>
          <w:tcPr>
            <w:tcW w:w="1388" w:type="pct"/>
            <w:shd w:val="clear" w:color="auto" w:fill="auto"/>
            <w:noWrap/>
            <w:hideMark/>
          </w:tcPr>
          <w:p w14:paraId="7BB8108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F5FC97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8875</w:t>
            </w:r>
          </w:p>
        </w:tc>
        <w:tc>
          <w:tcPr>
            <w:tcW w:w="3037" w:type="pct"/>
            <w:shd w:val="clear" w:color="auto" w:fill="auto"/>
            <w:noWrap/>
            <w:vAlign w:val="bottom"/>
            <w:hideMark/>
          </w:tcPr>
          <w:p w14:paraId="78C1A4B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Ngati Maniapoto Marae Pact Trust Incorporated</w:t>
            </w:r>
          </w:p>
        </w:tc>
      </w:tr>
      <w:tr w:rsidR="00483A27" w:rsidRPr="00483A27" w14:paraId="0BE3F991" w14:textId="77777777" w:rsidTr="00483A27">
        <w:trPr>
          <w:trHeight w:val="250"/>
        </w:trPr>
        <w:tc>
          <w:tcPr>
            <w:tcW w:w="1388" w:type="pct"/>
            <w:shd w:val="clear" w:color="auto" w:fill="auto"/>
            <w:noWrap/>
            <w:hideMark/>
          </w:tcPr>
          <w:p w14:paraId="38F9D1F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2F8DAF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8642</w:t>
            </w:r>
          </w:p>
        </w:tc>
        <w:tc>
          <w:tcPr>
            <w:tcW w:w="3037" w:type="pct"/>
            <w:shd w:val="clear" w:color="auto" w:fill="auto"/>
            <w:noWrap/>
            <w:vAlign w:val="bottom"/>
            <w:hideMark/>
          </w:tcPr>
          <w:p w14:paraId="7FF59863"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The South Pacific College of Natural Medicine Incorporated</w:t>
            </w:r>
          </w:p>
        </w:tc>
      </w:tr>
      <w:tr w:rsidR="00483A27" w:rsidRPr="00483A27" w14:paraId="5B4FD267" w14:textId="77777777" w:rsidTr="00483A27">
        <w:trPr>
          <w:trHeight w:val="250"/>
        </w:trPr>
        <w:tc>
          <w:tcPr>
            <w:tcW w:w="1388" w:type="pct"/>
            <w:shd w:val="clear" w:color="auto" w:fill="auto"/>
            <w:noWrap/>
            <w:hideMark/>
          </w:tcPr>
          <w:p w14:paraId="43E9DCD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DCAABB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9918</w:t>
            </w:r>
          </w:p>
        </w:tc>
        <w:tc>
          <w:tcPr>
            <w:tcW w:w="3037" w:type="pct"/>
            <w:shd w:val="clear" w:color="auto" w:fill="auto"/>
            <w:noWrap/>
            <w:vAlign w:val="bottom"/>
            <w:hideMark/>
          </w:tcPr>
          <w:p w14:paraId="6329F2A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Training For You Limited</w:t>
            </w:r>
          </w:p>
        </w:tc>
      </w:tr>
      <w:tr w:rsidR="00483A27" w:rsidRPr="00483A27" w14:paraId="5134F295" w14:textId="77777777" w:rsidTr="00483A27">
        <w:trPr>
          <w:trHeight w:val="250"/>
        </w:trPr>
        <w:tc>
          <w:tcPr>
            <w:tcW w:w="1388" w:type="pct"/>
            <w:shd w:val="clear" w:color="auto" w:fill="auto"/>
            <w:noWrap/>
            <w:hideMark/>
          </w:tcPr>
          <w:p w14:paraId="2047A76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77EE59DB"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9140</w:t>
            </w:r>
          </w:p>
        </w:tc>
        <w:tc>
          <w:tcPr>
            <w:tcW w:w="3037" w:type="pct"/>
            <w:shd w:val="clear" w:color="auto" w:fill="auto"/>
            <w:noWrap/>
            <w:vAlign w:val="bottom"/>
            <w:hideMark/>
          </w:tcPr>
          <w:p w14:paraId="0DFA2A4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Transformation Academy Trust</w:t>
            </w:r>
          </w:p>
        </w:tc>
      </w:tr>
      <w:tr w:rsidR="00483A27" w:rsidRPr="00483A27" w14:paraId="35FDE2BF" w14:textId="77777777" w:rsidTr="00483A27">
        <w:trPr>
          <w:trHeight w:val="250"/>
        </w:trPr>
        <w:tc>
          <w:tcPr>
            <w:tcW w:w="1388" w:type="pct"/>
            <w:shd w:val="clear" w:color="auto" w:fill="auto"/>
            <w:noWrap/>
            <w:hideMark/>
          </w:tcPr>
          <w:p w14:paraId="774B2394"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18A0E2B9"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9981</w:t>
            </w:r>
          </w:p>
        </w:tc>
        <w:tc>
          <w:tcPr>
            <w:tcW w:w="3037" w:type="pct"/>
            <w:shd w:val="clear" w:color="auto" w:fill="auto"/>
            <w:noWrap/>
            <w:vAlign w:val="bottom"/>
            <w:hideMark/>
          </w:tcPr>
          <w:p w14:paraId="6F2693B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Valley Education &amp; Training Enterprises Limited</w:t>
            </w:r>
          </w:p>
        </w:tc>
      </w:tr>
      <w:tr w:rsidR="00483A27" w:rsidRPr="00483A27" w14:paraId="3E62A2BD" w14:textId="77777777" w:rsidTr="00483A27">
        <w:trPr>
          <w:trHeight w:val="250"/>
        </w:trPr>
        <w:tc>
          <w:tcPr>
            <w:tcW w:w="1388" w:type="pct"/>
            <w:shd w:val="clear" w:color="auto" w:fill="auto"/>
            <w:noWrap/>
            <w:hideMark/>
          </w:tcPr>
          <w:p w14:paraId="67F0784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F42184E"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8199</w:t>
            </w:r>
          </w:p>
        </w:tc>
        <w:tc>
          <w:tcPr>
            <w:tcW w:w="3037" w:type="pct"/>
            <w:shd w:val="clear" w:color="auto" w:fill="auto"/>
            <w:noWrap/>
            <w:vAlign w:val="bottom"/>
            <w:hideMark/>
          </w:tcPr>
          <w:p w14:paraId="75AB0EC5"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Vertical Horizonz New Zealand Limited</w:t>
            </w:r>
          </w:p>
        </w:tc>
      </w:tr>
      <w:tr w:rsidR="00483A27" w:rsidRPr="00483A27" w14:paraId="770FFAD8" w14:textId="77777777" w:rsidTr="00483A27">
        <w:trPr>
          <w:trHeight w:val="250"/>
        </w:trPr>
        <w:tc>
          <w:tcPr>
            <w:tcW w:w="1388" w:type="pct"/>
            <w:shd w:val="clear" w:color="auto" w:fill="auto"/>
            <w:noWrap/>
            <w:hideMark/>
          </w:tcPr>
          <w:p w14:paraId="6909FA3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ED0C36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7841</w:t>
            </w:r>
          </w:p>
        </w:tc>
        <w:tc>
          <w:tcPr>
            <w:tcW w:w="3037" w:type="pct"/>
            <w:shd w:val="clear" w:color="auto" w:fill="auto"/>
            <w:noWrap/>
            <w:vAlign w:val="bottom"/>
            <w:hideMark/>
          </w:tcPr>
          <w:p w14:paraId="69E4514E"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Vet Nurse Plus Limited</w:t>
            </w:r>
          </w:p>
        </w:tc>
      </w:tr>
      <w:tr w:rsidR="00483A27" w:rsidRPr="00483A27" w14:paraId="27FFD869" w14:textId="77777777" w:rsidTr="00483A27">
        <w:trPr>
          <w:trHeight w:val="250"/>
        </w:trPr>
        <w:tc>
          <w:tcPr>
            <w:tcW w:w="1388" w:type="pct"/>
            <w:shd w:val="clear" w:color="auto" w:fill="auto"/>
            <w:noWrap/>
            <w:hideMark/>
          </w:tcPr>
          <w:p w14:paraId="3B1724AF"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1E71CED"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8471</w:t>
            </w:r>
          </w:p>
        </w:tc>
        <w:tc>
          <w:tcPr>
            <w:tcW w:w="3037" w:type="pct"/>
            <w:shd w:val="clear" w:color="auto" w:fill="auto"/>
            <w:noWrap/>
            <w:vAlign w:val="bottom"/>
            <w:hideMark/>
          </w:tcPr>
          <w:p w14:paraId="1A4D714A"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Vineyard Christian Fellowship Trust</w:t>
            </w:r>
          </w:p>
        </w:tc>
      </w:tr>
      <w:tr w:rsidR="00483A27" w:rsidRPr="00483A27" w14:paraId="42A91A39" w14:textId="77777777" w:rsidTr="00483A27">
        <w:trPr>
          <w:trHeight w:val="250"/>
        </w:trPr>
        <w:tc>
          <w:tcPr>
            <w:tcW w:w="1388" w:type="pct"/>
            <w:shd w:val="clear" w:color="auto" w:fill="auto"/>
            <w:noWrap/>
            <w:hideMark/>
          </w:tcPr>
          <w:p w14:paraId="1D1E0B4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24A3D2E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6665</w:t>
            </w:r>
          </w:p>
        </w:tc>
        <w:tc>
          <w:tcPr>
            <w:tcW w:w="3037" w:type="pct"/>
            <w:shd w:val="clear" w:color="auto" w:fill="auto"/>
            <w:noWrap/>
            <w:vAlign w:val="bottom"/>
            <w:hideMark/>
          </w:tcPr>
          <w:p w14:paraId="3BDDAFA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Vocational Secondary Tertiary Education &amp; Training (VSTET) Limited</w:t>
            </w:r>
          </w:p>
        </w:tc>
      </w:tr>
      <w:tr w:rsidR="00483A27" w:rsidRPr="00483A27" w14:paraId="4F898596" w14:textId="77777777" w:rsidTr="00483A27">
        <w:trPr>
          <w:trHeight w:val="250"/>
        </w:trPr>
        <w:tc>
          <w:tcPr>
            <w:tcW w:w="1388" w:type="pct"/>
            <w:shd w:val="clear" w:color="auto" w:fill="auto"/>
            <w:noWrap/>
            <w:hideMark/>
          </w:tcPr>
          <w:p w14:paraId="6C5FD425"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35A8EA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7303</w:t>
            </w:r>
          </w:p>
        </w:tc>
        <w:tc>
          <w:tcPr>
            <w:tcW w:w="3037" w:type="pct"/>
            <w:shd w:val="clear" w:color="auto" w:fill="auto"/>
            <w:noWrap/>
            <w:vAlign w:val="bottom"/>
            <w:hideMark/>
          </w:tcPr>
          <w:p w14:paraId="34202072"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 Tech Limited</w:t>
            </w:r>
          </w:p>
        </w:tc>
      </w:tr>
      <w:tr w:rsidR="00483A27" w:rsidRPr="00483A27" w14:paraId="31D8E33D" w14:textId="77777777" w:rsidTr="00483A27">
        <w:trPr>
          <w:trHeight w:val="250"/>
        </w:trPr>
        <w:tc>
          <w:tcPr>
            <w:tcW w:w="1388" w:type="pct"/>
            <w:shd w:val="clear" w:color="auto" w:fill="auto"/>
            <w:noWrap/>
            <w:hideMark/>
          </w:tcPr>
          <w:p w14:paraId="69D6B2F7"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C9CA80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7413</w:t>
            </w:r>
          </w:p>
        </w:tc>
        <w:tc>
          <w:tcPr>
            <w:tcW w:w="3037" w:type="pct"/>
            <w:shd w:val="clear" w:color="auto" w:fill="auto"/>
            <w:noWrap/>
            <w:vAlign w:val="bottom"/>
            <w:hideMark/>
          </w:tcPr>
          <w:p w14:paraId="50E665B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Aero Club Incorporated</w:t>
            </w:r>
          </w:p>
        </w:tc>
      </w:tr>
      <w:tr w:rsidR="00483A27" w:rsidRPr="00483A27" w14:paraId="70D6BFC0" w14:textId="77777777" w:rsidTr="00483A27">
        <w:trPr>
          <w:trHeight w:val="250"/>
        </w:trPr>
        <w:tc>
          <w:tcPr>
            <w:tcW w:w="1388" w:type="pct"/>
            <w:shd w:val="clear" w:color="auto" w:fill="auto"/>
            <w:noWrap/>
            <w:hideMark/>
          </w:tcPr>
          <w:p w14:paraId="6892791E"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63D6B8F"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8247</w:t>
            </w:r>
          </w:p>
        </w:tc>
        <w:tc>
          <w:tcPr>
            <w:tcW w:w="3037" w:type="pct"/>
            <w:shd w:val="clear" w:color="auto" w:fill="auto"/>
            <w:noWrap/>
            <w:vAlign w:val="bottom"/>
            <w:hideMark/>
          </w:tcPr>
          <w:p w14:paraId="0D5429DD"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Institute for Leisure and Sport Studies Trust Board</w:t>
            </w:r>
          </w:p>
        </w:tc>
      </w:tr>
      <w:tr w:rsidR="00483A27" w:rsidRPr="00483A27" w14:paraId="1CFCA0D5" w14:textId="77777777" w:rsidTr="00483A27">
        <w:trPr>
          <w:trHeight w:val="250"/>
        </w:trPr>
        <w:tc>
          <w:tcPr>
            <w:tcW w:w="1388" w:type="pct"/>
            <w:shd w:val="clear" w:color="auto" w:fill="auto"/>
            <w:noWrap/>
            <w:hideMark/>
          </w:tcPr>
          <w:p w14:paraId="798718F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ED6A602"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8613</w:t>
            </w:r>
          </w:p>
        </w:tc>
        <w:tc>
          <w:tcPr>
            <w:tcW w:w="3037" w:type="pct"/>
            <w:shd w:val="clear" w:color="auto" w:fill="auto"/>
            <w:noWrap/>
            <w:vAlign w:val="bottom"/>
            <w:hideMark/>
          </w:tcPr>
          <w:p w14:paraId="1BAB7D8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Waikato School of Hairdressing Limited</w:t>
            </w:r>
          </w:p>
        </w:tc>
      </w:tr>
      <w:tr w:rsidR="00483A27" w:rsidRPr="00483A27" w14:paraId="602EB804" w14:textId="77777777" w:rsidTr="00483A27">
        <w:trPr>
          <w:trHeight w:val="250"/>
        </w:trPr>
        <w:tc>
          <w:tcPr>
            <w:tcW w:w="1388" w:type="pct"/>
            <w:shd w:val="clear" w:color="auto" w:fill="auto"/>
            <w:noWrap/>
            <w:hideMark/>
          </w:tcPr>
          <w:p w14:paraId="22B2C29A"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EE062C4"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7826</w:t>
            </w:r>
          </w:p>
        </w:tc>
        <w:tc>
          <w:tcPr>
            <w:tcW w:w="3037" w:type="pct"/>
            <w:shd w:val="clear" w:color="auto" w:fill="auto"/>
            <w:noWrap/>
            <w:vAlign w:val="bottom"/>
            <w:hideMark/>
          </w:tcPr>
          <w:p w14:paraId="4139C45B"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Wanaka Helicopters Limited</w:t>
            </w:r>
          </w:p>
        </w:tc>
      </w:tr>
      <w:tr w:rsidR="00483A27" w:rsidRPr="00483A27" w14:paraId="050F3088" w14:textId="77777777" w:rsidTr="00483A27">
        <w:trPr>
          <w:trHeight w:val="250"/>
        </w:trPr>
        <w:tc>
          <w:tcPr>
            <w:tcW w:w="1388" w:type="pct"/>
            <w:shd w:val="clear" w:color="auto" w:fill="auto"/>
            <w:noWrap/>
            <w:hideMark/>
          </w:tcPr>
          <w:p w14:paraId="7B564CF0"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8D28B1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8325</w:t>
            </w:r>
          </w:p>
        </w:tc>
        <w:tc>
          <w:tcPr>
            <w:tcW w:w="3037" w:type="pct"/>
            <w:shd w:val="clear" w:color="auto" w:fill="auto"/>
            <w:noWrap/>
            <w:vAlign w:val="bottom"/>
            <w:hideMark/>
          </w:tcPr>
          <w:p w14:paraId="002E235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WEC Aotearoa New Zealand</w:t>
            </w:r>
          </w:p>
        </w:tc>
      </w:tr>
      <w:tr w:rsidR="00483A27" w:rsidRPr="00483A27" w14:paraId="553B64FD" w14:textId="77777777" w:rsidTr="00483A27">
        <w:trPr>
          <w:trHeight w:val="250"/>
        </w:trPr>
        <w:tc>
          <w:tcPr>
            <w:tcW w:w="1388" w:type="pct"/>
            <w:shd w:val="clear" w:color="auto" w:fill="auto"/>
            <w:noWrap/>
            <w:hideMark/>
          </w:tcPr>
          <w:p w14:paraId="32C5760C"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C4E8BC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8341</w:t>
            </w:r>
          </w:p>
        </w:tc>
        <w:tc>
          <w:tcPr>
            <w:tcW w:w="3037" w:type="pct"/>
            <w:shd w:val="clear" w:color="auto" w:fill="auto"/>
            <w:noWrap/>
            <w:vAlign w:val="bottom"/>
            <w:hideMark/>
          </w:tcPr>
          <w:p w14:paraId="4C543328"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Wellpark College of Natural Therapies Limited</w:t>
            </w:r>
          </w:p>
        </w:tc>
      </w:tr>
      <w:tr w:rsidR="00483A27" w:rsidRPr="00483A27" w14:paraId="0DAB7CEF" w14:textId="77777777" w:rsidTr="00483A27">
        <w:trPr>
          <w:trHeight w:val="250"/>
        </w:trPr>
        <w:tc>
          <w:tcPr>
            <w:tcW w:w="1388" w:type="pct"/>
            <w:shd w:val="clear" w:color="auto" w:fill="auto"/>
            <w:noWrap/>
            <w:hideMark/>
          </w:tcPr>
          <w:p w14:paraId="629E277B"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685D9743"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6672</w:t>
            </w:r>
          </w:p>
        </w:tc>
        <w:tc>
          <w:tcPr>
            <w:tcW w:w="3037" w:type="pct"/>
            <w:shd w:val="clear" w:color="auto" w:fill="auto"/>
            <w:noWrap/>
            <w:vAlign w:val="bottom"/>
            <w:hideMark/>
          </w:tcPr>
          <w:p w14:paraId="6980CFA9"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Wera Consultants Ltd</w:t>
            </w:r>
          </w:p>
        </w:tc>
      </w:tr>
      <w:tr w:rsidR="00483A27" w:rsidRPr="00483A27" w14:paraId="6D183A01" w14:textId="77777777" w:rsidTr="00483A27">
        <w:trPr>
          <w:trHeight w:val="250"/>
        </w:trPr>
        <w:tc>
          <w:tcPr>
            <w:tcW w:w="1388" w:type="pct"/>
            <w:shd w:val="clear" w:color="auto" w:fill="auto"/>
            <w:noWrap/>
            <w:hideMark/>
          </w:tcPr>
          <w:p w14:paraId="06E49DF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B8BD41C"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9247</w:t>
            </w:r>
          </w:p>
        </w:tc>
        <w:tc>
          <w:tcPr>
            <w:tcW w:w="3037" w:type="pct"/>
            <w:shd w:val="clear" w:color="auto" w:fill="auto"/>
            <w:noWrap/>
            <w:vAlign w:val="bottom"/>
            <w:hideMark/>
          </w:tcPr>
          <w:p w14:paraId="0E54FA6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Westport Deep Sea Fishing Limited</w:t>
            </w:r>
          </w:p>
        </w:tc>
      </w:tr>
      <w:tr w:rsidR="00483A27" w:rsidRPr="00483A27" w14:paraId="3A23209E" w14:textId="77777777" w:rsidTr="00483A27">
        <w:trPr>
          <w:trHeight w:val="250"/>
        </w:trPr>
        <w:tc>
          <w:tcPr>
            <w:tcW w:w="1388" w:type="pct"/>
            <w:shd w:val="clear" w:color="auto" w:fill="auto"/>
            <w:noWrap/>
            <w:hideMark/>
          </w:tcPr>
          <w:p w14:paraId="557635B8"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32F7A957"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8509</w:t>
            </w:r>
          </w:p>
        </w:tc>
        <w:tc>
          <w:tcPr>
            <w:tcW w:w="3037" w:type="pct"/>
            <w:shd w:val="clear" w:color="auto" w:fill="auto"/>
            <w:noWrap/>
            <w:vAlign w:val="bottom"/>
            <w:hideMark/>
          </w:tcPr>
          <w:p w14:paraId="62282BB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Whitecliffe Enterprises Limited</w:t>
            </w:r>
          </w:p>
        </w:tc>
      </w:tr>
      <w:tr w:rsidR="00483A27" w:rsidRPr="00483A27" w14:paraId="305B8540" w14:textId="77777777" w:rsidTr="00483A27">
        <w:trPr>
          <w:trHeight w:val="290"/>
        </w:trPr>
        <w:tc>
          <w:tcPr>
            <w:tcW w:w="1388" w:type="pct"/>
            <w:shd w:val="clear" w:color="auto" w:fill="auto"/>
            <w:noWrap/>
            <w:vAlign w:val="bottom"/>
            <w:hideMark/>
          </w:tcPr>
          <w:p w14:paraId="70A72C41"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5859B82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8693</w:t>
            </w:r>
          </w:p>
        </w:tc>
        <w:tc>
          <w:tcPr>
            <w:tcW w:w="3037" w:type="pct"/>
            <w:shd w:val="clear" w:color="auto" w:fill="auto"/>
            <w:noWrap/>
            <w:vAlign w:val="bottom"/>
            <w:hideMark/>
          </w:tcPr>
          <w:p w14:paraId="04FB1B86"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Workforce Development Limited</w:t>
            </w:r>
          </w:p>
        </w:tc>
      </w:tr>
      <w:tr w:rsidR="00483A27" w:rsidRPr="00483A27" w14:paraId="7DC2BD29" w14:textId="77777777" w:rsidTr="00483A27">
        <w:trPr>
          <w:trHeight w:val="290"/>
        </w:trPr>
        <w:tc>
          <w:tcPr>
            <w:tcW w:w="1388" w:type="pct"/>
            <w:shd w:val="clear" w:color="auto" w:fill="auto"/>
            <w:noWrap/>
            <w:vAlign w:val="bottom"/>
            <w:hideMark/>
          </w:tcPr>
          <w:p w14:paraId="4213AA1D"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0771E76A"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9324</w:t>
            </w:r>
          </w:p>
        </w:tc>
        <w:tc>
          <w:tcPr>
            <w:tcW w:w="3037" w:type="pct"/>
            <w:shd w:val="clear" w:color="auto" w:fill="auto"/>
            <w:noWrap/>
            <w:vAlign w:val="bottom"/>
            <w:hideMark/>
          </w:tcPr>
          <w:p w14:paraId="37C78EEC"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Yoobee Colleges Limited</w:t>
            </w:r>
          </w:p>
        </w:tc>
      </w:tr>
      <w:tr w:rsidR="00483A27" w:rsidRPr="00483A27" w14:paraId="33A274CB" w14:textId="77777777" w:rsidTr="00483A27">
        <w:trPr>
          <w:trHeight w:val="290"/>
        </w:trPr>
        <w:tc>
          <w:tcPr>
            <w:tcW w:w="1388" w:type="pct"/>
            <w:shd w:val="clear" w:color="auto" w:fill="auto"/>
            <w:noWrap/>
            <w:vAlign w:val="bottom"/>
            <w:hideMark/>
          </w:tcPr>
          <w:p w14:paraId="32DFCE66" w14:textId="77777777" w:rsidR="00483A27" w:rsidRPr="00483A27" w:rsidRDefault="00483A27" w:rsidP="00483A27">
            <w:pPr>
              <w:rPr>
                <w:rFonts w:ascii="Arial" w:eastAsia="Times New Roman" w:hAnsi="Arial" w:cs="Arial"/>
                <w:lang w:eastAsia="en-NZ"/>
              </w:rPr>
            </w:pPr>
          </w:p>
        </w:tc>
        <w:tc>
          <w:tcPr>
            <w:tcW w:w="575" w:type="pct"/>
            <w:shd w:val="clear" w:color="auto" w:fill="auto"/>
            <w:noWrap/>
            <w:vAlign w:val="bottom"/>
            <w:hideMark/>
          </w:tcPr>
          <w:p w14:paraId="4EFDE650" w14:textId="77777777" w:rsidR="00483A27" w:rsidRPr="00483A27" w:rsidRDefault="00483A27" w:rsidP="00483A27">
            <w:pPr>
              <w:jc w:val="right"/>
              <w:rPr>
                <w:rFonts w:ascii="Arial" w:eastAsia="Times New Roman" w:hAnsi="Arial" w:cs="Arial"/>
                <w:lang w:eastAsia="en-NZ"/>
              </w:rPr>
            </w:pPr>
            <w:r w:rsidRPr="00483A27">
              <w:rPr>
                <w:rFonts w:ascii="Arial" w:eastAsia="Times New Roman" w:hAnsi="Arial" w:cs="Arial"/>
                <w:lang w:eastAsia="en-NZ"/>
              </w:rPr>
              <w:t>7542</w:t>
            </w:r>
          </w:p>
        </w:tc>
        <w:tc>
          <w:tcPr>
            <w:tcW w:w="3037" w:type="pct"/>
            <w:shd w:val="clear" w:color="auto" w:fill="auto"/>
            <w:noWrap/>
            <w:vAlign w:val="bottom"/>
            <w:hideMark/>
          </w:tcPr>
          <w:p w14:paraId="7D795AEF" w14:textId="77777777" w:rsidR="00483A27" w:rsidRPr="00483A27" w:rsidRDefault="00483A27" w:rsidP="00483A27">
            <w:pPr>
              <w:rPr>
                <w:rFonts w:ascii="Arial" w:eastAsia="Times New Roman" w:hAnsi="Arial" w:cs="Arial"/>
                <w:lang w:eastAsia="en-NZ"/>
              </w:rPr>
            </w:pPr>
            <w:r w:rsidRPr="00483A27">
              <w:rPr>
                <w:rFonts w:ascii="Arial" w:eastAsia="Times New Roman" w:hAnsi="Arial" w:cs="Arial"/>
                <w:lang w:eastAsia="en-NZ"/>
              </w:rPr>
              <w:t>Youth Cultures &amp; Community Trust</w:t>
            </w:r>
          </w:p>
        </w:tc>
      </w:tr>
    </w:tbl>
    <w:p w14:paraId="010E07F2" w14:textId="77777777" w:rsidR="00483A27" w:rsidRDefault="00483A27" w:rsidP="00BA4E23">
      <w:pPr>
        <w:pStyle w:val="BodyText"/>
        <w:rPr>
          <w:rFonts w:ascii="Arial" w:hAnsi="Arial" w:cs="Arial"/>
          <w:szCs w:val="22"/>
        </w:rPr>
      </w:pPr>
    </w:p>
    <w:p w14:paraId="06F66FC3" w14:textId="77777777" w:rsidR="00BA4E23" w:rsidRDefault="00BA4E23" w:rsidP="00BA4E23">
      <w:pPr>
        <w:pStyle w:val="BodyText"/>
        <w:rPr>
          <w:rFonts w:ascii="Arial" w:hAnsi="Arial" w:cs="Arial"/>
          <w:szCs w:val="22"/>
        </w:rPr>
      </w:pPr>
    </w:p>
    <w:p w14:paraId="372A3294" w14:textId="77777777" w:rsidR="00BA4E23" w:rsidRDefault="00BA4E23" w:rsidP="00BA4E23">
      <w:pPr>
        <w:pStyle w:val="BodyText"/>
        <w:rPr>
          <w:rFonts w:ascii="Arial" w:hAnsi="Arial" w:cs="Arial"/>
          <w:szCs w:val="22"/>
        </w:rPr>
      </w:pPr>
    </w:p>
    <w:p w14:paraId="68E32E15"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6E7EADB1"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0CDA5B63" w14:textId="77777777"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FF090A6" w14:textId="77777777" w:rsidR="00BE7B6A" w:rsidRDefault="00BE7B6A" w:rsidP="00BE7B6A">
      <w:pPr>
        <w:pStyle w:val="Heading1"/>
      </w:pPr>
      <w:bookmarkStart w:id="93" w:name="_Toc351464859"/>
      <w:bookmarkStart w:id="94" w:name="_Toc370464928"/>
      <w:bookmarkStart w:id="95" w:name="_Toc396723927"/>
      <w:bookmarkStart w:id="96" w:name="_Toc430726224"/>
      <w:bookmarkStart w:id="97" w:name="_Toc454803809"/>
      <w:bookmarkStart w:id="98" w:name="_Toc463275391"/>
      <w:bookmarkStart w:id="99" w:name="_Toc465945049"/>
      <w:bookmarkStart w:id="100" w:name="_Toc505077180"/>
      <w:bookmarkStart w:id="101" w:name="_Toc519598637"/>
      <w:bookmarkStart w:id="102" w:name="_Toc526342758"/>
      <w:bookmarkStart w:id="103" w:name="_Toc13824979"/>
      <w:bookmarkStart w:id="104" w:name="_Toc13825604"/>
      <w:bookmarkStart w:id="105" w:name="_Toc16061271"/>
      <w:bookmarkStart w:id="106" w:name="_Toc24100133"/>
      <w:bookmarkStart w:id="107" w:name="_Toc24100171"/>
      <w:bookmarkStart w:id="108" w:name="_Toc39223204"/>
      <w:bookmarkStart w:id="109" w:name="_Toc50710198"/>
      <w:bookmarkStart w:id="110" w:name="_Toc75958008"/>
      <w:bookmarkStart w:id="111" w:name="_Toc89429288"/>
      <w:bookmarkStart w:id="112" w:name="_Toc118969568"/>
      <w:r>
        <w:t>Appendix 2a - Secondary, Composite and Special Schools (sorted by code)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p>
    <w:p w14:paraId="3AEA062C" w14:textId="1A5759BE"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727FC3">
        <w:rPr>
          <w:rFonts w:ascii="Arial" w:hAnsi="Arial" w:cs="Arial"/>
          <w:b/>
          <w:bCs/>
          <w:szCs w:val="22"/>
          <w:lang w:eastAsia="zh-CN"/>
        </w:rPr>
        <w:t xml:space="preserve">01 </w:t>
      </w:r>
      <w:r w:rsidR="00A46AE3">
        <w:rPr>
          <w:rFonts w:ascii="Arial" w:hAnsi="Arial" w:cs="Arial"/>
          <w:b/>
          <w:bCs/>
          <w:szCs w:val="22"/>
          <w:lang w:eastAsia="zh-CN"/>
        </w:rPr>
        <w:t xml:space="preserve">October </w:t>
      </w:r>
      <w:r w:rsidR="00727FC3">
        <w:rPr>
          <w:rFonts w:ascii="Arial" w:hAnsi="Arial" w:cs="Arial"/>
          <w:b/>
          <w:bCs/>
          <w:szCs w:val="22"/>
          <w:lang w:eastAsia="zh-CN"/>
        </w:rPr>
        <w:t>2022</w:t>
      </w:r>
    </w:p>
    <w:tbl>
      <w:tblPr>
        <w:tblW w:w="4361" w:type="dxa"/>
        <w:tblInd w:w="108" w:type="dxa"/>
        <w:tblLook w:val="04A0" w:firstRow="1" w:lastRow="0" w:firstColumn="1" w:lastColumn="0" w:noHBand="0" w:noVBand="1"/>
      </w:tblPr>
      <w:tblGrid>
        <w:gridCol w:w="680"/>
        <w:gridCol w:w="3681"/>
      </w:tblGrid>
      <w:tr w:rsidR="00A52B5B" w:rsidRPr="00096B4C" w14:paraId="3E5EBB94" w14:textId="77777777" w:rsidTr="00701F38">
        <w:trPr>
          <w:trHeight w:val="225"/>
        </w:trPr>
        <w:tc>
          <w:tcPr>
            <w:tcW w:w="680" w:type="dxa"/>
            <w:tcBorders>
              <w:top w:val="nil"/>
              <w:left w:val="nil"/>
              <w:bottom w:val="nil"/>
              <w:right w:val="nil"/>
            </w:tcBorders>
            <w:shd w:val="clear" w:color="auto" w:fill="auto"/>
            <w:noWrap/>
            <w:hideMark/>
          </w:tcPr>
          <w:p w14:paraId="3EFBA5F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571AE8B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5AD94DAC" w14:textId="77777777" w:rsidTr="00701F38">
        <w:trPr>
          <w:trHeight w:val="225"/>
        </w:trPr>
        <w:tc>
          <w:tcPr>
            <w:tcW w:w="680" w:type="dxa"/>
            <w:tcBorders>
              <w:top w:val="nil"/>
              <w:left w:val="nil"/>
              <w:bottom w:val="nil"/>
              <w:right w:val="nil"/>
            </w:tcBorders>
            <w:shd w:val="clear" w:color="auto" w:fill="auto"/>
            <w:noWrap/>
            <w:hideMark/>
          </w:tcPr>
          <w:p w14:paraId="534EE359"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1474AB3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4440EB8C" w14:textId="77777777" w:rsidTr="00701F38">
        <w:trPr>
          <w:trHeight w:val="225"/>
        </w:trPr>
        <w:tc>
          <w:tcPr>
            <w:tcW w:w="680" w:type="dxa"/>
            <w:tcBorders>
              <w:top w:val="nil"/>
              <w:left w:val="nil"/>
              <w:bottom w:val="nil"/>
              <w:right w:val="nil"/>
            </w:tcBorders>
            <w:shd w:val="clear" w:color="auto" w:fill="auto"/>
            <w:noWrap/>
            <w:hideMark/>
          </w:tcPr>
          <w:p w14:paraId="5D85A084"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6A6BCA6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E66F1DC" w14:textId="77777777" w:rsidTr="00701F38">
        <w:trPr>
          <w:trHeight w:val="225"/>
        </w:trPr>
        <w:tc>
          <w:tcPr>
            <w:tcW w:w="680" w:type="dxa"/>
            <w:tcBorders>
              <w:top w:val="nil"/>
              <w:left w:val="nil"/>
              <w:bottom w:val="nil"/>
              <w:right w:val="nil"/>
            </w:tcBorders>
            <w:shd w:val="clear" w:color="auto" w:fill="auto"/>
            <w:noWrap/>
            <w:hideMark/>
          </w:tcPr>
          <w:p w14:paraId="099925B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5347A3E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76224615" w14:textId="77777777" w:rsidTr="00701F38">
        <w:trPr>
          <w:trHeight w:val="225"/>
        </w:trPr>
        <w:tc>
          <w:tcPr>
            <w:tcW w:w="680" w:type="dxa"/>
            <w:tcBorders>
              <w:top w:val="nil"/>
              <w:left w:val="nil"/>
              <w:bottom w:val="nil"/>
              <w:right w:val="nil"/>
            </w:tcBorders>
            <w:shd w:val="clear" w:color="auto" w:fill="auto"/>
            <w:noWrap/>
            <w:hideMark/>
          </w:tcPr>
          <w:p w14:paraId="4E59802E"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5A9736E8"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C062B0C" w14:textId="77777777" w:rsidTr="00701F38">
        <w:trPr>
          <w:trHeight w:val="225"/>
        </w:trPr>
        <w:tc>
          <w:tcPr>
            <w:tcW w:w="680" w:type="dxa"/>
            <w:tcBorders>
              <w:top w:val="nil"/>
              <w:left w:val="nil"/>
              <w:bottom w:val="nil"/>
              <w:right w:val="nil"/>
            </w:tcBorders>
            <w:shd w:val="clear" w:color="auto" w:fill="auto"/>
            <w:noWrap/>
            <w:hideMark/>
          </w:tcPr>
          <w:p w14:paraId="1BE791BC"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1DCEA7C0"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3AE2AF9" w14:textId="77777777" w:rsidR="000F2FDA" w:rsidRDefault="000F2FDA" w:rsidP="00BE00ED">
      <w:pPr>
        <w:rPr>
          <w:rFonts w:ascii="Arial" w:hAnsi="Arial" w:cs="Arial"/>
          <w:b/>
          <w:bCs/>
          <w:sz w:val="24"/>
          <w:szCs w:val="24"/>
          <w:lang w:eastAsia="zh-CN"/>
        </w:rPr>
      </w:pPr>
    </w:p>
    <w:p w14:paraId="3BB37477"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5173" w:type="dxa"/>
        <w:jc w:val="center"/>
        <w:tblLook w:val="04A0" w:firstRow="1" w:lastRow="0" w:firstColumn="1" w:lastColumn="0" w:noHBand="0" w:noVBand="1"/>
      </w:tblPr>
      <w:tblGrid>
        <w:gridCol w:w="1062"/>
        <w:gridCol w:w="4111"/>
      </w:tblGrid>
      <w:tr w:rsidR="00914A04" w:rsidRPr="002E2908" w14:paraId="676BDF55" w14:textId="77777777" w:rsidTr="00B75EFB">
        <w:trPr>
          <w:trHeight w:val="20"/>
          <w:tblHeader/>
          <w:jc w:val="center"/>
        </w:trPr>
        <w:tc>
          <w:tcPr>
            <w:tcW w:w="1062" w:type="dxa"/>
            <w:shd w:val="clear" w:color="auto" w:fill="D9D9D9" w:themeFill="background1" w:themeFillShade="D9"/>
            <w:noWrap/>
            <w:vAlign w:val="bottom"/>
            <w:hideMark/>
          </w:tcPr>
          <w:p w14:paraId="6E87C32F" w14:textId="77777777"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6957C6A0"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31364F" w:rsidRPr="0031364F" w14:paraId="0A40CCEA" w14:textId="77777777" w:rsidTr="00B75EFB">
        <w:trPr>
          <w:trHeight w:val="20"/>
          <w:jc w:val="center"/>
        </w:trPr>
        <w:tc>
          <w:tcPr>
            <w:tcW w:w="1062" w:type="dxa"/>
            <w:shd w:val="clear" w:color="auto" w:fill="auto"/>
            <w:noWrap/>
            <w:vAlign w:val="bottom"/>
            <w:hideMark/>
          </w:tcPr>
          <w:p w14:paraId="3063BF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w:t>
            </w:r>
          </w:p>
        </w:tc>
        <w:tc>
          <w:tcPr>
            <w:tcW w:w="4111" w:type="dxa"/>
            <w:shd w:val="clear" w:color="auto" w:fill="auto"/>
            <w:noWrap/>
            <w:vAlign w:val="bottom"/>
            <w:hideMark/>
          </w:tcPr>
          <w:p w14:paraId="7DBE57F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o Te Kao</w:t>
            </w:r>
          </w:p>
        </w:tc>
      </w:tr>
      <w:tr w:rsidR="0031364F" w:rsidRPr="0031364F" w14:paraId="640AE610" w14:textId="77777777" w:rsidTr="00B75EFB">
        <w:trPr>
          <w:trHeight w:val="20"/>
          <w:jc w:val="center"/>
        </w:trPr>
        <w:tc>
          <w:tcPr>
            <w:tcW w:w="1062" w:type="dxa"/>
            <w:shd w:val="clear" w:color="auto" w:fill="auto"/>
            <w:noWrap/>
            <w:vAlign w:val="bottom"/>
            <w:hideMark/>
          </w:tcPr>
          <w:p w14:paraId="7301D2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w:t>
            </w:r>
          </w:p>
        </w:tc>
        <w:tc>
          <w:tcPr>
            <w:tcW w:w="4111" w:type="dxa"/>
            <w:shd w:val="clear" w:color="auto" w:fill="auto"/>
            <w:noWrap/>
            <w:vAlign w:val="bottom"/>
            <w:hideMark/>
          </w:tcPr>
          <w:p w14:paraId="28085E0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Taipa Area School</w:t>
            </w:r>
          </w:p>
        </w:tc>
      </w:tr>
      <w:tr w:rsidR="0031364F" w:rsidRPr="0031364F" w14:paraId="65ED6D0C" w14:textId="77777777" w:rsidTr="00B75EFB">
        <w:trPr>
          <w:trHeight w:val="20"/>
          <w:jc w:val="center"/>
        </w:trPr>
        <w:tc>
          <w:tcPr>
            <w:tcW w:w="1062" w:type="dxa"/>
            <w:shd w:val="clear" w:color="auto" w:fill="auto"/>
            <w:noWrap/>
            <w:vAlign w:val="bottom"/>
            <w:hideMark/>
          </w:tcPr>
          <w:p w14:paraId="1128D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w:t>
            </w:r>
          </w:p>
        </w:tc>
        <w:tc>
          <w:tcPr>
            <w:tcW w:w="4111" w:type="dxa"/>
            <w:shd w:val="clear" w:color="auto" w:fill="auto"/>
            <w:noWrap/>
            <w:vAlign w:val="bottom"/>
            <w:hideMark/>
          </w:tcPr>
          <w:p w14:paraId="6723DD4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Kaitaia College</w:t>
            </w:r>
          </w:p>
        </w:tc>
      </w:tr>
      <w:tr w:rsidR="0031364F" w:rsidRPr="0031364F" w14:paraId="3B957F1C" w14:textId="77777777" w:rsidTr="00B75EFB">
        <w:trPr>
          <w:trHeight w:val="20"/>
          <w:jc w:val="center"/>
        </w:trPr>
        <w:tc>
          <w:tcPr>
            <w:tcW w:w="1062" w:type="dxa"/>
            <w:shd w:val="clear" w:color="auto" w:fill="auto"/>
            <w:noWrap/>
            <w:vAlign w:val="bottom"/>
            <w:hideMark/>
          </w:tcPr>
          <w:p w14:paraId="607D47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w:t>
            </w:r>
          </w:p>
        </w:tc>
        <w:tc>
          <w:tcPr>
            <w:tcW w:w="4111" w:type="dxa"/>
            <w:shd w:val="clear" w:color="auto" w:fill="auto"/>
            <w:noWrap/>
            <w:vAlign w:val="bottom"/>
            <w:hideMark/>
          </w:tcPr>
          <w:p w14:paraId="4124CB3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Whangaroa College</w:t>
            </w:r>
          </w:p>
        </w:tc>
      </w:tr>
      <w:tr w:rsidR="0031364F" w:rsidRPr="0031364F" w14:paraId="1E872531" w14:textId="77777777" w:rsidTr="00B75EFB">
        <w:trPr>
          <w:trHeight w:val="20"/>
          <w:jc w:val="center"/>
        </w:trPr>
        <w:tc>
          <w:tcPr>
            <w:tcW w:w="1062" w:type="dxa"/>
            <w:shd w:val="clear" w:color="auto" w:fill="auto"/>
            <w:noWrap/>
            <w:vAlign w:val="bottom"/>
            <w:hideMark/>
          </w:tcPr>
          <w:p w14:paraId="713A2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w:t>
            </w:r>
          </w:p>
        </w:tc>
        <w:tc>
          <w:tcPr>
            <w:tcW w:w="4111" w:type="dxa"/>
            <w:shd w:val="clear" w:color="auto" w:fill="auto"/>
            <w:noWrap/>
            <w:vAlign w:val="bottom"/>
            <w:hideMark/>
          </w:tcPr>
          <w:p w14:paraId="5EBD482F"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Kerikeri High School</w:t>
            </w:r>
          </w:p>
        </w:tc>
      </w:tr>
      <w:tr w:rsidR="0031364F" w:rsidRPr="0031364F" w14:paraId="3A5ACDDE" w14:textId="77777777" w:rsidTr="00B75EFB">
        <w:trPr>
          <w:trHeight w:val="20"/>
          <w:jc w:val="center"/>
        </w:trPr>
        <w:tc>
          <w:tcPr>
            <w:tcW w:w="1062" w:type="dxa"/>
            <w:shd w:val="clear" w:color="auto" w:fill="auto"/>
            <w:noWrap/>
            <w:vAlign w:val="bottom"/>
            <w:hideMark/>
          </w:tcPr>
          <w:p w14:paraId="41AA94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w:t>
            </w:r>
          </w:p>
        </w:tc>
        <w:tc>
          <w:tcPr>
            <w:tcW w:w="4111" w:type="dxa"/>
            <w:shd w:val="clear" w:color="auto" w:fill="auto"/>
            <w:noWrap/>
            <w:vAlign w:val="bottom"/>
            <w:hideMark/>
          </w:tcPr>
          <w:p w14:paraId="481A772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Broadwood Area School</w:t>
            </w:r>
          </w:p>
        </w:tc>
      </w:tr>
      <w:tr w:rsidR="0031364F" w:rsidRPr="0031364F" w14:paraId="55569D24" w14:textId="77777777" w:rsidTr="00B75EFB">
        <w:trPr>
          <w:trHeight w:val="20"/>
          <w:jc w:val="center"/>
        </w:trPr>
        <w:tc>
          <w:tcPr>
            <w:tcW w:w="1062" w:type="dxa"/>
            <w:shd w:val="clear" w:color="auto" w:fill="auto"/>
            <w:noWrap/>
            <w:vAlign w:val="bottom"/>
            <w:hideMark/>
          </w:tcPr>
          <w:p w14:paraId="48989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w:t>
            </w:r>
          </w:p>
        </w:tc>
        <w:tc>
          <w:tcPr>
            <w:tcW w:w="4111" w:type="dxa"/>
            <w:shd w:val="clear" w:color="auto" w:fill="auto"/>
            <w:noWrap/>
            <w:vAlign w:val="bottom"/>
            <w:hideMark/>
          </w:tcPr>
          <w:p w14:paraId="20576F54"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Okaihau College</w:t>
            </w:r>
          </w:p>
        </w:tc>
      </w:tr>
      <w:tr w:rsidR="0031364F" w:rsidRPr="0031364F" w14:paraId="7F775D0A" w14:textId="77777777" w:rsidTr="00B75EFB">
        <w:trPr>
          <w:trHeight w:val="20"/>
          <w:jc w:val="center"/>
        </w:trPr>
        <w:tc>
          <w:tcPr>
            <w:tcW w:w="1062" w:type="dxa"/>
            <w:shd w:val="clear" w:color="auto" w:fill="auto"/>
            <w:noWrap/>
            <w:vAlign w:val="bottom"/>
            <w:hideMark/>
          </w:tcPr>
          <w:p w14:paraId="76D74D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w:t>
            </w:r>
          </w:p>
        </w:tc>
        <w:tc>
          <w:tcPr>
            <w:tcW w:w="4111" w:type="dxa"/>
            <w:shd w:val="clear" w:color="auto" w:fill="auto"/>
            <w:noWrap/>
            <w:vAlign w:val="bottom"/>
            <w:hideMark/>
          </w:tcPr>
          <w:p w14:paraId="3CCC2A1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Bay of Islands College</w:t>
            </w:r>
          </w:p>
        </w:tc>
      </w:tr>
      <w:tr w:rsidR="0031364F" w:rsidRPr="0031364F" w14:paraId="52484D4D" w14:textId="77777777" w:rsidTr="00B75EFB">
        <w:trPr>
          <w:trHeight w:val="20"/>
          <w:jc w:val="center"/>
        </w:trPr>
        <w:tc>
          <w:tcPr>
            <w:tcW w:w="1062" w:type="dxa"/>
            <w:shd w:val="clear" w:color="auto" w:fill="auto"/>
            <w:noWrap/>
            <w:vAlign w:val="bottom"/>
            <w:hideMark/>
          </w:tcPr>
          <w:p w14:paraId="21393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w:t>
            </w:r>
          </w:p>
        </w:tc>
        <w:tc>
          <w:tcPr>
            <w:tcW w:w="4111" w:type="dxa"/>
            <w:shd w:val="clear" w:color="auto" w:fill="auto"/>
            <w:noWrap/>
            <w:vAlign w:val="bottom"/>
            <w:hideMark/>
          </w:tcPr>
          <w:p w14:paraId="2B8CC40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Northland College</w:t>
            </w:r>
          </w:p>
        </w:tc>
      </w:tr>
      <w:tr w:rsidR="0031364F" w:rsidRPr="0031364F" w14:paraId="2217D48B" w14:textId="77777777" w:rsidTr="00B75EFB">
        <w:trPr>
          <w:trHeight w:val="20"/>
          <w:jc w:val="center"/>
        </w:trPr>
        <w:tc>
          <w:tcPr>
            <w:tcW w:w="1062" w:type="dxa"/>
            <w:shd w:val="clear" w:color="auto" w:fill="auto"/>
            <w:noWrap/>
            <w:vAlign w:val="bottom"/>
            <w:hideMark/>
          </w:tcPr>
          <w:p w14:paraId="3ACA75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w:t>
            </w:r>
          </w:p>
        </w:tc>
        <w:tc>
          <w:tcPr>
            <w:tcW w:w="4111" w:type="dxa"/>
            <w:shd w:val="clear" w:color="auto" w:fill="auto"/>
            <w:noWrap/>
            <w:vAlign w:val="bottom"/>
            <w:hideMark/>
          </w:tcPr>
          <w:p w14:paraId="04007F14"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Taumata o Panguru</w:t>
            </w:r>
          </w:p>
        </w:tc>
      </w:tr>
      <w:tr w:rsidR="0031364F" w:rsidRPr="0031364F" w14:paraId="7E75D510" w14:textId="77777777" w:rsidTr="00B75EFB">
        <w:trPr>
          <w:trHeight w:val="20"/>
          <w:jc w:val="center"/>
        </w:trPr>
        <w:tc>
          <w:tcPr>
            <w:tcW w:w="1062" w:type="dxa"/>
            <w:shd w:val="clear" w:color="auto" w:fill="auto"/>
            <w:noWrap/>
            <w:vAlign w:val="bottom"/>
            <w:hideMark/>
          </w:tcPr>
          <w:p w14:paraId="0741AD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w:t>
            </w:r>
          </w:p>
        </w:tc>
        <w:tc>
          <w:tcPr>
            <w:tcW w:w="4111" w:type="dxa"/>
            <w:shd w:val="clear" w:color="auto" w:fill="auto"/>
            <w:noWrap/>
            <w:vAlign w:val="bottom"/>
            <w:hideMark/>
          </w:tcPr>
          <w:p w14:paraId="7DB406C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Opononi Area School</w:t>
            </w:r>
          </w:p>
        </w:tc>
      </w:tr>
      <w:tr w:rsidR="0031364F" w:rsidRPr="0031364F" w14:paraId="203E2534" w14:textId="77777777" w:rsidTr="00B75EFB">
        <w:trPr>
          <w:trHeight w:val="20"/>
          <w:jc w:val="center"/>
        </w:trPr>
        <w:tc>
          <w:tcPr>
            <w:tcW w:w="1062" w:type="dxa"/>
            <w:shd w:val="clear" w:color="auto" w:fill="auto"/>
            <w:noWrap/>
            <w:vAlign w:val="bottom"/>
            <w:hideMark/>
          </w:tcPr>
          <w:p w14:paraId="097BCA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w:t>
            </w:r>
          </w:p>
        </w:tc>
        <w:tc>
          <w:tcPr>
            <w:tcW w:w="4111" w:type="dxa"/>
            <w:shd w:val="clear" w:color="auto" w:fill="auto"/>
            <w:noWrap/>
            <w:vAlign w:val="bottom"/>
            <w:hideMark/>
          </w:tcPr>
          <w:p w14:paraId="6D242F79"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Tauraroa Area School</w:t>
            </w:r>
          </w:p>
        </w:tc>
      </w:tr>
      <w:tr w:rsidR="0031364F" w:rsidRPr="0031364F" w14:paraId="6BC565FE" w14:textId="77777777" w:rsidTr="00B75EFB">
        <w:trPr>
          <w:trHeight w:val="20"/>
          <w:jc w:val="center"/>
        </w:trPr>
        <w:tc>
          <w:tcPr>
            <w:tcW w:w="1062" w:type="dxa"/>
            <w:shd w:val="clear" w:color="auto" w:fill="auto"/>
            <w:noWrap/>
            <w:vAlign w:val="bottom"/>
            <w:hideMark/>
          </w:tcPr>
          <w:p w14:paraId="0B25F3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w:t>
            </w:r>
          </w:p>
        </w:tc>
        <w:tc>
          <w:tcPr>
            <w:tcW w:w="4111" w:type="dxa"/>
            <w:shd w:val="clear" w:color="auto" w:fill="auto"/>
            <w:noWrap/>
            <w:vAlign w:val="bottom"/>
            <w:hideMark/>
          </w:tcPr>
          <w:p w14:paraId="49F2341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Kamo High School</w:t>
            </w:r>
          </w:p>
        </w:tc>
      </w:tr>
      <w:tr w:rsidR="0031364F" w:rsidRPr="0031364F" w14:paraId="4FED2E2A" w14:textId="77777777" w:rsidTr="00B75EFB">
        <w:trPr>
          <w:trHeight w:val="20"/>
          <w:jc w:val="center"/>
        </w:trPr>
        <w:tc>
          <w:tcPr>
            <w:tcW w:w="1062" w:type="dxa"/>
            <w:shd w:val="clear" w:color="auto" w:fill="auto"/>
            <w:noWrap/>
            <w:vAlign w:val="bottom"/>
            <w:hideMark/>
          </w:tcPr>
          <w:p w14:paraId="0EE6A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w:t>
            </w:r>
          </w:p>
        </w:tc>
        <w:tc>
          <w:tcPr>
            <w:tcW w:w="4111" w:type="dxa"/>
            <w:shd w:val="clear" w:color="auto" w:fill="auto"/>
            <w:noWrap/>
            <w:vAlign w:val="bottom"/>
            <w:hideMark/>
          </w:tcPr>
          <w:p w14:paraId="41074BA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Tikipunga High School</w:t>
            </w:r>
          </w:p>
        </w:tc>
      </w:tr>
      <w:tr w:rsidR="0031364F" w:rsidRPr="0031364F" w14:paraId="7F6A4C06" w14:textId="77777777" w:rsidTr="00B75EFB">
        <w:trPr>
          <w:trHeight w:val="20"/>
          <w:jc w:val="center"/>
        </w:trPr>
        <w:tc>
          <w:tcPr>
            <w:tcW w:w="1062" w:type="dxa"/>
            <w:shd w:val="clear" w:color="auto" w:fill="auto"/>
            <w:noWrap/>
            <w:vAlign w:val="bottom"/>
            <w:hideMark/>
          </w:tcPr>
          <w:p w14:paraId="5910D0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w:t>
            </w:r>
          </w:p>
        </w:tc>
        <w:tc>
          <w:tcPr>
            <w:tcW w:w="4111" w:type="dxa"/>
            <w:shd w:val="clear" w:color="auto" w:fill="auto"/>
            <w:noWrap/>
            <w:vAlign w:val="bottom"/>
            <w:hideMark/>
          </w:tcPr>
          <w:p w14:paraId="7519F21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sz w:val="18"/>
                <w:szCs w:val="16"/>
              </w:rPr>
              <w:t>Whangārei Boys' High School</w:t>
            </w:r>
          </w:p>
        </w:tc>
      </w:tr>
      <w:tr w:rsidR="0031364F" w:rsidRPr="0031364F" w14:paraId="3C6B5432" w14:textId="77777777" w:rsidTr="00B75EFB">
        <w:trPr>
          <w:trHeight w:val="20"/>
          <w:jc w:val="center"/>
        </w:trPr>
        <w:tc>
          <w:tcPr>
            <w:tcW w:w="1062" w:type="dxa"/>
            <w:shd w:val="clear" w:color="auto" w:fill="auto"/>
            <w:noWrap/>
            <w:vAlign w:val="bottom"/>
            <w:hideMark/>
          </w:tcPr>
          <w:p w14:paraId="2BF38E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w:t>
            </w:r>
          </w:p>
        </w:tc>
        <w:tc>
          <w:tcPr>
            <w:tcW w:w="4111" w:type="dxa"/>
            <w:shd w:val="clear" w:color="auto" w:fill="auto"/>
            <w:noWrap/>
            <w:vAlign w:val="bottom"/>
            <w:hideMark/>
          </w:tcPr>
          <w:p w14:paraId="39A9A6A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Whangarei Girls' High School</w:t>
            </w:r>
          </w:p>
        </w:tc>
      </w:tr>
      <w:tr w:rsidR="0031364F" w:rsidRPr="0031364F" w14:paraId="28B24A22" w14:textId="77777777" w:rsidTr="00B75EFB">
        <w:trPr>
          <w:trHeight w:val="20"/>
          <w:jc w:val="center"/>
        </w:trPr>
        <w:tc>
          <w:tcPr>
            <w:tcW w:w="1062" w:type="dxa"/>
            <w:shd w:val="clear" w:color="auto" w:fill="auto"/>
            <w:noWrap/>
            <w:vAlign w:val="bottom"/>
            <w:hideMark/>
          </w:tcPr>
          <w:p w14:paraId="7C89E1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w:t>
            </w:r>
          </w:p>
        </w:tc>
        <w:tc>
          <w:tcPr>
            <w:tcW w:w="4111" w:type="dxa"/>
            <w:shd w:val="clear" w:color="auto" w:fill="auto"/>
            <w:noWrap/>
            <w:vAlign w:val="bottom"/>
            <w:hideMark/>
          </w:tcPr>
          <w:p w14:paraId="50AA19F2"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Pompallier Catholic College</w:t>
            </w:r>
          </w:p>
        </w:tc>
      </w:tr>
      <w:tr w:rsidR="0031364F" w:rsidRPr="0031364F" w14:paraId="3F63C0A2" w14:textId="77777777" w:rsidTr="00B75EFB">
        <w:trPr>
          <w:trHeight w:val="20"/>
          <w:jc w:val="center"/>
        </w:trPr>
        <w:tc>
          <w:tcPr>
            <w:tcW w:w="1062" w:type="dxa"/>
            <w:shd w:val="clear" w:color="auto" w:fill="auto"/>
            <w:noWrap/>
            <w:vAlign w:val="bottom"/>
            <w:hideMark/>
          </w:tcPr>
          <w:p w14:paraId="5AD2BF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w:t>
            </w:r>
          </w:p>
        </w:tc>
        <w:tc>
          <w:tcPr>
            <w:tcW w:w="4111" w:type="dxa"/>
            <w:shd w:val="clear" w:color="auto" w:fill="auto"/>
            <w:noWrap/>
            <w:vAlign w:val="bottom"/>
            <w:hideMark/>
          </w:tcPr>
          <w:p w14:paraId="6206F14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Mangakahia Area School</w:t>
            </w:r>
          </w:p>
        </w:tc>
      </w:tr>
      <w:tr w:rsidR="0031364F" w:rsidRPr="0031364F" w14:paraId="1A05FD70" w14:textId="77777777" w:rsidTr="00B75EFB">
        <w:trPr>
          <w:trHeight w:val="20"/>
          <w:jc w:val="center"/>
        </w:trPr>
        <w:tc>
          <w:tcPr>
            <w:tcW w:w="1062" w:type="dxa"/>
            <w:shd w:val="clear" w:color="auto" w:fill="auto"/>
            <w:noWrap/>
            <w:vAlign w:val="bottom"/>
            <w:hideMark/>
          </w:tcPr>
          <w:p w14:paraId="70E1E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w:t>
            </w:r>
          </w:p>
        </w:tc>
        <w:tc>
          <w:tcPr>
            <w:tcW w:w="4111" w:type="dxa"/>
            <w:shd w:val="clear" w:color="auto" w:fill="auto"/>
            <w:noWrap/>
            <w:vAlign w:val="bottom"/>
            <w:hideMark/>
          </w:tcPr>
          <w:p w14:paraId="246A387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Dargaville High School</w:t>
            </w:r>
          </w:p>
        </w:tc>
      </w:tr>
      <w:tr w:rsidR="0031364F" w:rsidRPr="0031364F" w14:paraId="4DC889B9" w14:textId="77777777" w:rsidTr="00B75EFB">
        <w:trPr>
          <w:trHeight w:val="20"/>
          <w:jc w:val="center"/>
        </w:trPr>
        <w:tc>
          <w:tcPr>
            <w:tcW w:w="1062" w:type="dxa"/>
            <w:shd w:val="clear" w:color="auto" w:fill="auto"/>
            <w:noWrap/>
            <w:vAlign w:val="bottom"/>
            <w:hideMark/>
          </w:tcPr>
          <w:p w14:paraId="72D865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w:t>
            </w:r>
          </w:p>
        </w:tc>
        <w:tc>
          <w:tcPr>
            <w:tcW w:w="4111" w:type="dxa"/>
            <w:shd w:val="clear" w:color="auto" w:fill="auto"/>
            <w:noWrap/>
            <w:vAlign w:val="bottom"/>
            <w:hideMark/>
          </w:tcPr>
          <w:p w14:paraId="72CD6C8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Bream Bay College</w:t>
            </w:r>
          </w:p>
        </w:tc>
      </w:tr>
      <w:tr w:rsidR="0031364F" w:rsidRPr="0031364F" w14:paraId="14800EF4" w14:textId="77777777" w:rsidTr="00B75EFB">
        <w:trPr>
          <w:trHeight w:val="20"/>
          <w:jc w:val="center"/>
        </w:trPr>
        <w:tc>
          <w:tcPr>
            <w:tcW w:w="1062" w:type="dxa"/>
            <w:shd w:val="clear" w:color="auto" w:fill="auto"/>
            <w:noWrap/>
            <w:vAlign w:val="bottom"/>
            <w:hideMark/>
          </w:tcPr>
          <w:p w14:paraId="215857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w:t>
            </w:r>
          </w:p>
        </w:tc>
        <w:tc>
          <w:tcPr>
            <w:tcW w:w="4111" w:type="dxa"/>
            <w:shd w:val="clear" w:color="auto" w:fill="auto"/>
            <w:noWrap/>
            <w:vAlign w:val="bottom"/>
            <w:hideMark/>
          </w:tcPr>
          <w:p w14:paraId="552556C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Otamatea High School</w:t>
            </w:r>
          </w:p>
        </w:tc>
      </w:tr>
      <w:tr w:rsidR="0031364F" w:rsidRPr="0031364F" w14:paraId="4E90B6AD" w14:textId="77777777" w:rsidTr="00B75EFB">
        <w:trPr>
          <w:trHeight w:val="20"/>
          <w:jc w:val="center"/>
        </w:trPr>
        <w:tc>
          <w:tcPr>
            <w:tcW w:w="1062" w:type="dxa"/>
            <w:shd w:val="clear" w:color="auto" w:fill="auto"/>
            <w:noWrap/>
            <w:vAlign w:val="bottom"/>
            <w:hideMark/>
          </w:tcPr>
          <w:p w14:paraId="0FCA7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w:t>
            </w:r>
          </w:p>
        </w:tc>
        <w:tc>
          <w:tcPr>
            <w:tcW w:w="4111" w:type="dxa"/>
            <w:shd w:val="clear" w:color="auto" w:fill="auto"/>
            <w:noWrap/>
            <w:vAlign w:val="bottom"/>
            <w:hideMark/>
          </w:tcPr>
          <w:p w14:paraId="649BF84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Ruawai College</w:t>
            </w:r>
          </w:p>
        </w:tc>
      </w:tr>
      <w:tr w:rsidR="0031364F" w:rsidRPr="0031364F" w14:paraId="6EE2E12F" w14:textId="77777777" w:rsidTr="00B75EFB">
        <w:trPr>
          <w:trHeight w:val="20"/>
          <w:jc w:val="center"/>
        </w:trPr>
        <w:tc>
          <w:tcPr>
            <w:tcW w:w="1062" w:type="dxa"/>
            <w:shd w:val="clear" w:color="auto" w:fill="auto"/>
            <w:noWrap/>
            <w:vAlign w:val="bottom"/>
            <w:hideMark/>
          </w:tcPr>
          <w:p w14:paraId="20BCE0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w:t>
            </w:r>
          </w:p>
        </w:tc>
        <w:tc>
          <w:tcPr>
            <w:tcW w:w="4111" w:type="dxa"/>
            <w:shd w:val="clear" w:color="auto" w:fill="auto"/>
            <w:noWrap/>
            <w:vAlign w:val="bottom"/>
            <w:hideMark/>
          </w:tcPr>
          <w:p w14:paraId="08FD0CD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Rodney College</w:t>
            </w:r>
          </w:p>
        </w:tc>
      </w:tr>
      <w:tr w:rsidR="0031364F" w:rsidRPr="0031364F" w14:paraId="2D6E492F" w14:textId="77777777" w:rsidTr="00B75EFB">
        <w:trPr>
          <w:trHeight w:val="20"/>
          <w:jc w:val="center"/>
        </w:trPr>
        <w:tc>
          <w:tcPr>
            <w:tcW w:w="1062" w:type="dxa"/>
            <w:shd w:val="clear" w:color="auto" w:fill="auto"/>
            <w:noWrap/>
            <w:vAlign w:val="bottom"/>
            <w:hideMark/>
          </w:tcPr>
          <w:p w14:paraId="10E5A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w:t>
            </w:r>
          </w:p>
        </w:tc>
        <w:tc>
          <w:tcPr>
            <w:tcW w:w="4111" w:type="dxa"/>
            <w:shd w:val="clear" w:color="auto" w:fill="auto"/>
            <w:noWrap/>
            <w:vAlign w:val="bottom"/>
            <w:hideMark/>
          </w:tcPr>
          <w:p w14:paraId="555EB5B8"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Mahurangi College</w:t>
            </w:r>
          </w:p>
        </w:tc>
      </w:tr>
      <w:tr w:rsidR="0031364F" w:rsidRPr="0031364F" w14:paraId="62A8D26E" w14:textId="77777777" w:rsidTr="00B75EFB">
        <w:trPr>
          <w:trHeight w:val="20"/>
          <w:jc w:val="center"/>
        </w:trPr>
        <w:tc>
          <w:tcPr>
            <w:tcW w:w="1062" w:type="dxa"/>
            <w:shd w:val="clear" w:color="auto" w:fill="auto"/>
            <w:noWrap/>
            <w:vAlign w:val="bottom"/>
            <w:hideMark/>
          </w:tcPr>
          <w:p w14:paraId="7AFA54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w:t>
            </w:r>
          </w:p>
        </w:tc>
        <w:tc>
          <w:tcPr>
            <w:tcW w:w="4111" w:type="dxa"/>
            <w:shd w:val="clear" w:color="auto" w:fill="auto"/>
            <w:noWrap/>
            <w:vAlign w:val="bottom"/>
            <w:hideMark/>
          </w:tcPr>
          <w:p w14:paraId="70936C2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Orewa College</w:t>
            </w:r>
          </w:p>
        </w:tc>
      </w:tr>
      <w:tr w:rsidR="0031364F" w:rsidRPr="0031364F" w14:paraId="31A490EA" w14:textId="77777777" w:rsidTr="00B75EFB">
        <w:trPr>
          <w:trHeight w:val="20"/>
          <w:jc w:val="center"/>
        </w:trPr>
        <w:tc>
          <w:tcPr>
            <w:tcW w:w="1062" w:type="dxa"/>
            <w:shd w:val="clear" w:color="auto" w:fill="auto"/>
            <w:noWrap/>
            <w:vAlign w:val="bottom"/>
            <w:hideMark/>
          </w:tcPr>
          <w:p w14:paraId="019DC4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w:t>
            </w:r>
          </w:p>
        </w:tc>
        <w:tc>
          <w:tcPr>
            <w:tcW w:w="4111" w:type="dxa"/>
            <w:shd w:val="clear" w:color="auto" w:fill="auto"/>
            <w:noWrap/>
            <w:vAlign w:val="bottom"/>
            <w:hideMark/>
          </w:tcPr>
          <w:p w14:paraId="1C778E8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Kaipara College</w:t>
            </w:r>
          </w:p>
        </w:tc>
      </w:tr>
      <w:tr w:rsidR="0031364F" w:rsidRPr="0031364F" w14:paraId="48886EB9" w14:textId="77777777" w:rsidTr="00B75EFB">
        <w:trPr>
          <w:trHeight w:val="20"/>
          <w:jc w:val="center"/>
        </w:trPr>
        <w:tc>
          <w:tcPr>
            <w:tcW w:w="1062" w:type="dxa"/>
            <w:shd w:val="clear" w:color="auto" w:fill="auto"/>
            <w:noWrap/>
            <w:vAlign w:val="bottom"/>
            <w:hideMark/>
          </w:tcPr>
          <w:p w14:paraId="115830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w:t>
            </w:r>
          </w:p>
        </w:tc>
        <w:tc>
          <w:tcPr>
            <w:tcW w:w="4111" w:type="dxa"/>
            <w:shd w:val="clear" w:color="auto" w:fill="auto"/>
            <w:noWrap/>
            <w:vAlign w:val="bottom"/>
            <w:hideMark/>
          </w:tcPr>
          <w:p w14:paraId="7F3FAAC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Long Bay College</w:t>
            </w:r>
          </w:p>
        </w:tc>
      </w:tr>
      <w:tr w:rsidR="0031364F" w:rsidRPr="0031364F" w14:paraId="025D0596" w14:textId="77777777" w:rsidTr="00B75EFB">
        <w:trPr>
          <w:trHeight w:val="20"/>
          <w:jc w:val="center"/>
        </w:trPr>
        <w:tc>
          <w:tcPr>
            <w:tcW w:w="1062" w:type="dxa"/>
            <w:shd w:val="clear" w:color="auto" w:fill="auto"/>
            <w:noWrap/>
            <w:vAlign w:val="bottom"/>
            <w:hideMark/>
          </w:tcPr>
          <w:p w14:paraId="350C95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w:t>
            </w:r>
          </w:p>
        </w:tc>
        <w:tc>
          <w:tcPr>
            <w:tcW w:w="4111" w:type="dxa"/>
            <w:shd w:val="clear" w:color="auto" w:fill="auto"/>
            <w:noWrap/>
            <w:vAlign w:val="bottom"/>
            <w:hideMark/>
          </w:tcPr>
          <w:p w14:paraId="3EC40E15"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Rangitoto College</w:t>
            </w:r>
          </w:p>
        </w:tc>
      </w:tr>
      <w:tr w:rsidR="0031364F" w:rsidRPr="0031364F" w14:paraId="317A12F6" w14:textId="77777777" w:rsidTr="00B75EFB">
        <w:trPr>
          <w:trHeight w:val="20"/>
          <w:jc w:val="center"/>
        </w:trPr>
        <w:tc>
          <w:tcPr>
            <w:tcW w:w="1062" w:type="dxa"/>
            <w:shd w:val="clear" w:color="auto" w:fill="auto"/>
            <w:noWrap/>
            <w:vAlign w:val="bottom"/>
            <w:hideMark/>
          </w:tcPr>
          <w:p w14:paraId="45AC09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w:t>
            </w:r>
          </w:p>
        </w:tc>
        <w:tc>
          <w:tcPr>
            <w:tcW w:w="4111" w:type="dxa"/>
            <w:shd w:val="clear" w:color="auto" w:fill="auto"/>
            <w:noWrap/>
            <w:vAlign w:val="bottom"/>
            <w:hideMark/>
          </w:tcPr>
          <w:p w14:paraId="73FC4F46"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Kristin School</w:t>
            </w:r>
          </w:p>
        </w:tc>
      </w:tr>
      <w:tr w:rsidR="0031364F" w:rsidRPr="0031364F" w14:paraId="454F185C" w14:textId="77777777" w:rsidTr="00B75EFB">
        <w:trPr>
          <w:trHeight w:val="20"/>
          <w:jc w:val="center"/>
        </w:trPr>
        <w:tc>
          <w:tcPr>
            <w:tcW w:w="1062" w:type="dxa"/>
            <w:shd w:val="clear" w:color="auto" w:fill="auto"/>
            <w:noWrap/>
            <w:vAlign w:val="bottom"/>
            <w:hideMark/>
          </w:tcPr>
          <w:p w14:paraId="33363B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w:t>
            </w:r>
          </w:p>
        </w:tc>
        <w:tc>
          <w:tcPr>
            <w:tcW w:w="4111" w:type="dxa"/>
            <w:shd w:val="clear" w:color="auto" w:fill="auto"/>
            <w:noWrap/>
            <w:vAlign w:val="bottom"/>
            <w:hideMark/>
          </w:tcPr>
          <w:p w14:paraId="42A1693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Glenfield College</w:t>
            </w:r>
          </w:p>
        </w:tc>
      </w:tr>
      <w:tr w:rsidR="0031364F" w:rsidRPr="0031364F" w14:paraId="08BC6DD0" w14:textId="77777777" w:rsidTr="00B75EFB">
        <w:trPr>
          <w:trHeight w:val="20"/>
          <w:jc w:val="center"/>
        </w:trPr>
        <w:tc>
          <w:tcPr>
            <w:tcW w:w="1062" w:type="dxa"/>
            <w:shd w:val="clear" w:color="auto" w:fill="auto"/>
            <w:noWrap/>
            <w:vAlign w:val="bottom"/>
            <w:hideMark/>
          </w:tcPr>
          <w:p w14:paraId="06665B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w:t>
            </w:r>
          </w:p>
        </w:tc>
        <w:tc>
          <w:tcPr>
            <w:tcW w:w="4111" w:type="dxa"/>
            <w:shd w:val="clear" w:color="auto" w:fill="auto"/>
            <w:noWrap/>
            <w:vAlign w:val="bottom"/>
            <w:hideMark/>
          </w:tcPr>
          <w:p w14:paraId="1FBF4B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Birkenhead College</w:t>
            </w:r>
          </w:p>
        </w:tc>
      </w:tr>
      <w:tr w:rsidR="0031364F" w:rsidRPr="0031364F" w14:paraId="267ADD51" w14:textId="77777777" w:rsidTr="00B75EFB">
        <w:trPr>
          <w:trHeight w:val="20"/>
          <w:jc w:val="center"/>
        </w:trPr>
        <w:tc>
          <w:tcPr>
            <w:tcW w:w="1062" w:type="dxa"/>
            <w:shd w:val="clear" w:color="auto" w:fill="auto"/>
            <w:noWrap/>
            <w:vAlign w:val="bottom"/>
            <w:hideMark/>
          </w:tcPr>
          <w:p w14:paraId="3FCD6B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w:t>
            </w:r>
          </w:p>
        </w:tc>
        <w:tc>
          <w:tcPr>
            <w:tcW w:w="4111" w:type="dxa"/>
            <w:shd w:val="clear" w:color="auto" w:fill="auto"/>
            <w:noWrap/>
            <w:vAlign w:val="bottom"/>
            <w:hideMark/>
          </w:tcPr>
          <w:p w14:paraId="469A3F4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Northcote College</w:t>
            </w:r>
          </w:p>
        </w:tc>
      </w:tr>
      <w:tr w:rsidR="0031364F" w:rsidRPr="0031364F" w14:paraId="5F9F002A" w14:textId="77777777" w:rsidTr="00B75EFB">
        <w:trPr>
          <w:trHeight w:val="20"/>
          <w:jc w:val="center"/>
        </w:trPr>
        <w:tc>
          <w:tcPr>
            <w:tcW w:w="1062" w:type="dxa"/>
            <w:shd w:val="clear" w:color="auto" w:fill="auto"/>
            <w:noWrap/>
            <w:vAlign w:val="bottom"/>
            <w:hideMark/>
          </w:tcPr>
          <w:p w14:paraId="528921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w:t>
            </w:r>
          </w:p>
        </w:tc>
        <w:tc>
          <w:tcPr>
            <w:tcW w:w="4111" w:type="dxa"/>
            <w:shd w:val="clear" w:color="auto" w:fill="auto"/>
            <w:noWrap/>
            <w:vAlign w:val="bottom"/>
            <w:hideMark/>
          </w:tcPr>
          <w:p w14:paraId="71D05021"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Hato Petera College</w:t>
            </w:r>
          </w:p>
        </w:tc>
      </w:tr>
      <w:tr w:rsidR="0031364F" w:rsidRPr="0031364F" w14:paraId="2F55193C" w14:textId="77777777" w:rsidTr="00B75EFB">
        <w:trPr>
          <w:trHeight w:val="20"/>
          <w:jc w:val="center"/>
        </w:trPr>
        <w:tc>
          <w:tcPr>
            <w:tcW w:w="1062" w:type="dxa"/>
            <w:shd w:val="clear" w:color="auto" w:fill="auto"/>
            <w:noWrap/>
            <w:vAlign w:val="bottom"/>
            <w:hideMark/>
          </w:tcPr>
          <w:p w14:paraId="71D646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w:t>
            </w:r>
          </w:p>
        </w:tc>
        <w:tc>
          <w:tcPr>
            <w:tcW w:w="4111" w:type="dxa"/>
            <w:shd w:val="clear" w:color="auto" w:fill="auto"/>
            <w:noWrap/>
            <w:vAlign w:val="bottom"/>
            <w:hideMark/>
          </w:tcPr>
          <w:p w14:paraId="446D474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Waiheke Area School</w:t>
            </w:r>
          </w:p>
        </w:tc>
      </w:tr>
      <w:tr w:rsidR="0031364F" w:rsidRPr="0031364F" w14:paraId="6EFF6B57" w14:textId="77777777" w:rsidTr="00B75EFB">
        <w:trPr>
          <w:trHeight w:val="20"/>
          <w:jc w:val="center"/>
        </w:trPr>
        <w:tc>
          <w:tcPr>
            <w:tcW w:w="1062" w:type="dxa"/>
            <w:shd w:val="clear" w:color="auto" w:fill="auto"/>
            <w:noWrap/>
            <w:vAlign w:val="bottom"/>
            <w:hideMark/>
          </w:tcPr>
          <w:p w14:paraId="6EB5D8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w:t>
            </w:r>
          </w:p>
        </w:tc>
        <w:tc>
          <w:tcPr>
            <w:tcW w:w="4111" w:type="dxa"/>
            <w:shd w:val="clear" w:color="auto" w:fill="auto"/>
            <w:noWrap/>
            <w:vAlign w:val="bottom"/>
            <w:hideMark/>
          </w:tcPr>
          <w:p w14:paraId="513EBDAD"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Carmel College</w:t>
            </w:r>
          </w:p>
        </w:tc>
      </w:tr>
      <w:tr w:rsidR="0031364F" w:rsidRPr="0031364F" w14:paraId="1F31BE48" w14:textId="77777777" w:rsidTr="00B75EFB">
        <w:trPr>
          <w:trHeight w:val="20"/>
          <w:jc w:val="center"/>
        </w:trPr>
        <w:tc>
          <w:tcPr>
            <w:tcW w:w="1062" w:type="dxa"/>
            <w:shd w:val="clear" w:color="auto" w:fill="auto"/>
            <w:noWrap/>
            <w:vAlign w:val="bottom"/>
            <w:hideMark/>
          </w:tcPr>
          <w:p w14:paraId="57C5CC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w:t>
            </w:r>
          </w:p>
        </w:tc>
        <w:tc>
          <w:tcPr>
            <w:tcW w:w="4111" w:type="dxa"/>
            <w:shd w:val="clear" w:color="auto" w:fill="auto"/>
            <w:noWrap/>
            <w:vAlign w:val="bottom"/>
            <w:hideMark/>
          </w:tcPr>
          <w:p w14:paraId="5A343067"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Takapuna Grammar School</w:t>
            </w:r>
          </w:p>
        </w:tc>
      </w:tr>
      <w:tr w:rsidR="0031364F" w:rsidRPr="0031364F" w14:paraId="71406779" w14:textId="77777777" w:rsidTr="00B75EFB">
        <w:trPr>
          <w:trHeight w:val="20"/>
          <w:jc w:val="center"/>
        </w:trPr>
        <w:tc>
          <w:tcPr>
            <w:tcW w:w="1062" w:type="dxa"/>
            <w:shd w:val="clear" w:color="auto" w:fill="auto"/>
            <w:noWrap/>
            <w:vAlign w:val="bottom"/>
            <w:hideMark/>
          </w:tcPr>
          <w:p w14:paraId="525D81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w:t>
            </w:r>
          </w:p>
        </w:tc>
        <w:tc>
          <w:tcPr>
            <w:tcW w:w="4111" w:type="dxa"/>
            <w:shd w:val="clear" w:color="auto" w:fill="auto"/>
            <w:noWrap/>
            <w:vAlign w:val="bottom"/>
            <w:hideMark/>
          </w:tcPr>
          <w:p w14:paraId="6850725E"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Boys High School</w:t>
            </w:r>
          </w:p>
        </w:tc>
      </w:tr>
      <w:tr w:rsidR="0031364F" w:rsidRPr="0031364F" w14:paraId="2BF1C9C8" w14:textId="77777777" w:rsidTr="00B75EFB">
        <w:trPr>
          <w:trHeight w:val="20"/>
          <w:jc w:val="center"/>
        </w:trPr>
        <w:tc>
          <w:tcPr>
            <w:tcW w:w="1062" w:type="dxa"/>
            <w:shd w:val="clear" w:color="auto" w:fill="auto"/>
            <w:noWrap/>
            <w:vAlign w:val="bottom"/>
            <w:hideMark/>
          </w:tcPr>
          <w:p w14:paraId="4ECE79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w:t>
            </w:r>
          </w:p>
        </w:tc>
        <w:tc>
          <w:tcPr>
            <w:tcW w:w="4111" w:type="dxa"/>
            <w:shd w:val="clear" w:color="auto" w:fill="auto"/>
            <w:noWrap/>
            <w:vAlign w:val="bottom"/>
            <w:hideMark/>
          </w:tcPr>
          <w:p w14:paraId="621071FC"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Girls' High School</w:t>
            </w:r>
          </w:p>
        </w:tc>
      </w:tr>
      <w:tr w:rsidR="0031364F" w:rsidRPr="0031364F" w14:paraId="78832C7D" w14:textId="77777777" w:rsidTr="00B75EFB">
        <w:trPr>
          <w:trHeight w:val="20"/>
          <w:jc w:val="center"/>
        </w:trPr>
        <w:tc>
          <w:tcPr>
            <w:tcW w:w="1062" w:type="dxa"/>
            <w:shd w:val="clear" w:color="auto" w:fill="auto"/>
            <w:noWrap/>
            <w:vAlign w:val="bottom"/>
            <w:hideMark/>
          </w:tcPr>
          <w:p w14:paraId="75D6D37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w:t>
            </w:r>
          </w:p>
        </w:tc>
        <w:tc>
          <w:tcPr>
            <w:tcW w:w="4111" w:type="dxa"/>
            <w:shd w:val="clear" w:color="auto" w:fill="auto"/>
            <w:noWrap/>
            <w:vAlign w:val="bottom"/>
            <w:hideMark/>
          </w:tcPr>
          <w:p w14:paraId="4D7ABBCB"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Rosmini College</w:t>
            </w:r>
          </w:p>
        </w:tc>
      </w:tr>
      <w:tr w:rsidR="0031364F" w:rsidRPr="0031364F" w14:paraId="2D485C60" w14:textId="77777777" w:rsidTr="00B75EFB">
        <w:trPr>
          <w:trHeight w:val="20"/>
          <w:jc w:val="center"/>
        </w:trPr>
        <w:tc>
          <w:tcPr>
            <w:tcW w:w="1062" w:type="dxa"/>
            <w:shd w:val="clear" w:color="auto" w:fill="auto"/>
            <w:noWrap/>
            <w:vAlign w:val="bottom"/>
            <w:hideMark/>
          </w:tcPr>
          <w:p w14:paraId="5B4EBE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w:t>
            </w:r>
          </w:p>
        </w:tc>
        <w:tc>
          <w:tcPr>
            <w:tcW w:w="4111" w:type="dxa"/>
            <w:shd w:val="clear" w:color="auto" w:fill="auto"/>
            <w:noWrap/>
            <w:vAlign w:val="bottom"/>
            <w:hideMark/>
          </w:tcPr>
          <w:p w14:paraId="76E0E89A"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Rutherford College</w:t>
            </w:r>
          </w:p>
        </w:tc>
      </w:tr>
      <w:tr w:rsidR="0031364F" w:rsidRPr="0031364F" w14:paraId="62587CBB" w14:textId="77777777" w:rsidTr="00B75EFB">
        <w:trPr>
          <w:trHeight w:val="20"/>
          <w:jc w:val="center"/>
        </w:trPr>
        <w:tc>
          <w:tcPr>
            <w:tcW w:w="1062" w:type="dxa"/>
            <w:shd w:val="clear" w:color="auto" w:fill="auto"/>
            <w:noWrap/>
            <w:vAlign w:val="bottom"/>
            <w:hideMark/>
          </w:tcPr>
          <w:p w14:paraId="4C0C8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w:t>
            </w:r>
          </w:p>
        </w:tc>
        <w:tc>
          <w:tcPr>
            <w:tcW w:w="4111" w:type="dxa"/>
            <w:shd w:val="clear" w:color="auto" w:fill="auto"/>
            <w:noWrap/>
            <w:vAlign w:val="bottom"/>
            <w:hideMark/>
          </w:tcPr>
          <w:p w14:paraId="18DFF220" w14:textId="77777777"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Macleans College</w:t>
            </w:r>
          </w:p>
        </w:tc>
      </w:tr>
      <w:tr w:rsidR="0031364F" w:rsidRPr="0031364F" w14:paraId="0C8BAE50" w14:textId="77777777" w:rsidTr="00B75EFB">
        <w:trPr>
          <w:trHeight w:val="20"/>
          <w:jc w:val="center"/>
        </w:trPr>
        <w:tc>
          <w:tcPr>
            <w:tcW w:w="1062" w:type="dxa"/>
            <w:shd w:val="clear" w:color="auto" w:fill="auto"/>
            <w:noWrap/>
            <w:vAlign w:val="bottom"/>
            <w:hideMark/>
          </w:tcPr>
          <w:p w14:paraId="77B5FA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w:t>
            </w:r>
          </w:p>
        </w:tc>
        <w:tc>
          <w:tcPr>
            <w:tcW w:w="4111" w:type="dxa"/>
            <w:shd w:val="clear" w:color="auto" w:fill="auto"/>
            <w:noWrap/>
            <w:vAlign w:val="bottom"/>
            <w:hideMark/>
          </w:tcPr>
          <w:p w14:paraId="1B4DA3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Green Bay High School</w:t>
            </w:r>
          </w:p>
        </w:tc>
      </w:tr>
      <w:tr w:rsidR="0031364F" w:rsidRPr="0031364F" w14:paraId="68E56474" w14:textId="77777777" w:rsidTr="00B75EFB">
        <w:trPr>
          <w:trHeight w:val="20"/>
          <w:jc w:val="center"/>
        </w:trPr>
        <w:tc>
          <w:tcPr>
            <w:tcW w:w="1062" w:type="dxa"/>
            <w:shd w:val="clear" w:color="auto" w:fill="auto"/>
            <w:noWrap/>
            <w:vAlign w:val="bottom"/>
            <w:hideMark/>
          </w:tcPr>
          <w:p w14:paraId="65AADD7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w:t>
            </w:r>
          </w:p>
        </w:tc>
        <w:tc>
          <w:tcPr>
            <w:tcW w:w="4111" w:type="dxa"/>
            <w:shd w:val="clear" w:color="auto" w:fill="auto"/>
            <w:noWrap/>
            <w:vAlign w:val="bottom"/>
            <w:hideMark/>
          </w:tcPr>
          <w:p w14:paraId="66FF3D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Massey High School</w:t>
            </w:r>
          </w:p>
        </w:tc>
      </w:tr>
      <w:tr w:rsidR="0031364F" w:rsidRPr="0031364F" w14:paraId="01571B16" w14:textId="77777777" w:rsidTr="00B75EFB">
        <w:trPr>
          <w:trHeight w:val="20"/>
          <w:jc w:val="center"/>
        </w:trPr>
        <w:tc>
          <w:tcPr>
            <w:tcW w:w="1062" w:type="dxa"/>
            <w:shd w:val="clear" w:color="auto" w:fill="auto"/>
            <w:noWrap/>
            <w:vAlign w:val="bottom"/>
            <w:hideMark/>
          </w:tcPr>
          <w:p w14:paraId="434BA3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w:t>
            </w:r>
          </w:p>
        </w:tc>
        <w:tc>
          <w:tcPr>
            <w:tcW w:w="4111" w:type="dxa"/>
            <w:shd w:val="clear" w:color="auto" w:fill="auto"/>
            <w:noWrap/>
            <w:vAlign w:val="bottom"/>
            <w:hideMark/>
          </w:tcPr>
          <w:p w14:paraId="47D63F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Waitakere College</w:t>
            </w:r>
          </w:p>
        </w:tc>
      </w:tr>
      <w:tr w:rsidR="0031364F" w:rsidRPr="0031364F" w14:paraId="691B9F2C" w14:textId="77777777" w:rsidTr="00B75EFB">
        <w:trPr>
          <w:trHeight w:val="20"/>
          <w:jc w:val="center"/>
        </w:trPr>
        <w:tc>
          <w:tcPr>
            <w:tcW w:w="1062" w:type="dxa"/>
            <w:shd w:val="clear" w:color="auto" w:fill="auto"/>
            <w:noWrap/>
            <w:vAlign w:val="bottom"/>
            <w:hideMark/>
          </w:tcPr>
          <w:p w14:paraId="05B6D9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w:t>
            </w:r>
          </w:p>
        </w:tc>
        <w:tc>
          <w:tcPr>
            <w:tcW w:w="4111" w:type="dxa"/>
            <w:shd w:val="clear" w:color="auto" w:fill="auto"/>
            <w:noWrap/>
            <w:vAlign w:val="bottom"/>
            <w:hideMark/>
          </w:tcPr>
          <w:p w14:paraId="52B0F1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Henderson High School</w:t>
            </w:r>
          </w:p>
        </w:tc>
      </w:tr>
      <w:tr w:rsidR="0031364F" w:rsidRPr="0031364F" w14:paraId="099F671D" w14:textId="77777777" w:rsidTr="00B75EFB">
        <w:trPr>
          <w:trHeight w:val="20"/>
          <w:jc w:val="center"/>
        </w:trPr>
        <w:tc>
          <w:tcPr>
            <w:tcW w:w="1062" w:type="dxa"/>
            <w:shd w:val="clear" w:color="auto" w:fill="auto"/>
            <w:noWrap/>
            <w:vAlign w:val="bottom"/>
            <w:hideMark/>
          </w:tcPr>
          <w:p w14:paraId="63B63E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w:t>
            </w:r>
          </w:p>
        </w:tc>
        <w:tc>
          <w:tcPr>
            <w:tcW w:w="4111" w:type="dxa"/>
            <w:shd w:val="clear" w:color="auto" w:fill="auto"/>
            <w:noWrap/>
            <w:vAlign w:val="bottom"/>
            <w:hideMark/>
          </w:tcPr>
          <w:p w14:paraId="6190C3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Liston College</w:t>
            </w:r>
          </w:p>
        </w:tc>
      </w:tr>
      <w:tr w:rsidR="0031364F" w:rsidRPr="0031364F" w14:paraId="4AFA4FFF" w14:textId="77777777" w:rsidTr="00B75EFB">
        <w:trPr>
          <w:trHeight w:val="20"/>
          <w:jc w:val="center"/>
        </w:trPr>
        <w:tc>
          <w:tcPr>
            <w:tcW w:w="1062" w:type="dxa"/>
            <w:shd w:val="clear" w:color="auto" w:fill="auto"/>
            <w:noWrap/>
            <w:vAlign w:val="bottom"/>
            <w:hideMark/>
          </w:tcPr>
          <w:p w14:paraId="434376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w:t>
            </w:r>
          </w:p>
        </w:tc>
        <w:tc>
          <w:tcPr>
            <w:tcW w:w="4111" w:type="dxa"/>
            <w:shd w:val="clear" w:color="auto" w:fill="auto"/>
            <w:noWrap/>
            <w:vAlign w:val="bottom"/>
            <w:hideMark/>
          </w:tcPr>
          <w:p w14:paraId="0E2560A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Catholic College (Henderson)</w:t>
            </w:r>
          </w:p>
        </w:tc>
      </w:tr>
      <w:tr w:rsidR="0031364F" w:rsidRPr="0031364F" w14:paraId="5A758270" w14:textId="77777777" w:rsidTr="00B75EFB">
        <w:trPr>
          <w:trHeight w:val="20"/>
          <w:jc w:val="center"/>
        </w:trPr>
        <w:tc>
          <w:tcPr>
            <w:tcW w:w="1062" w:type="dxa"/>
            <w:shd w:val="clear" w:color="auto" w:fill="auto"/>
            <w:noWrap/>
            <w:vAlign w:val="bottom"/>
            <w:hideMark/>
          </w:tcPr>
          <w:p w14:paraId="7FDBB5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w:t>
            </w:r>
          </w:p>
        </w:tc>
        <w:tc>
          <w:tcPr>
            <w:tcW w:w="4111" w:type="dxa"/>
            <w:shd w:val="clear" w:color="auto" w:fill="auto"/>
            <w:noWrap/>
            <w:vAlign w:val="bottom"/>
            <w:hideMark/>
          </w:tcPr>
          <w:p w14:paraId="2AC4C9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Springs College</w:t>
            </w:r>
          </w:p>
        </w:tc>
      </w:tr>
      <w:tr w:rsidR="0031364F" w:rsidRPr="0031364F" w14:paraId="3A63DCBA" w14:textId="77777777" w:rsidTr="00B75EFB">
        <w:trPr>
          <w:trHeight w:val="20"/>
          <w:jc w:val="center"/>
        </w:trPr>
        <w:tc>
          <w:tcPr>
            <w:tcW w:w="1062" w:type="dxa"/>
            <w:shd w:val="clear" w:color="auto" w:fill="auto"/>
            <w:noWrap/>
            <w:vAlign w:val="bottom"/>
            <w:hideMark/>
          </w:tcPr>
          <w:p w14:paraId="6919D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w:t>
            </w:r>
          </w:p>
        </w:tc>
        <w:tc>
          <w:tcPr>
            <w:tcW w:w="4111" w:type="dxa"/>
            <w:shd w:val="clear" w:color="auto" w:fill="auto"/>
            <w:noWrap/>
            <w:vAlign w:val="bottom"/>
            <w:hideMark/>
          </w:tcPr>
          <w:p w14:paraId="1F4523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Selwyn College</w:t>
            </w:r>
          </w:p>
        </w:tc>
      </w:tr>
      <w:tr w:rsidR="0031364F" w:rsidRPr="0031364F" w14:paraId="6AA71690" w14:textId="77777777" w:rsidTr="00B75EFB">
        <w:trPr>
          <w:trHeight w:val="20"/>
          <w:jc w:val="center"/>
        </w:trPr>
        <w:tc>
          <w:tcPr>
            <w:tcW w:w="1062" w:type="dxa"/>
            <w:shd w:val="clear" w:color="auto" w:fill="auto"/>
            <w:noWrap/>
            <w:vAlign w:val="bottom"/>
            <w:hideMark/>
          </w:tcPr>
          <w:p w14:paraId="2417A1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w:t>
            </w:r>
          </w:p>
        </w:tc>
        <w:tc>
          <w:tcPr>
            <w:tcW w:w="4111" w:type="dxa"/>
            <w:shd w:val="clear" w:color="auto" w:fill="auto"/>
            <w:noWrap/>
            <w:vAlign w:val="bottom"/>
            <w:hideMark/>
          </w:tcPr>
          <w:p w14:paraId="39A785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(Ponsonby)</w:t>
            </w:r>
          </w:p>
        </w:tc>
      </w:tr>
      <w:tr w:rsidR="0031364F" w:rsidRPr="0031364F" w14:paraId="27EAA7B4" w14:textId="77777777" w:rsidTr="00B75EFB">
        <w:trPr>
          <w:trHeight w:val="20"/>
          <w:jc w:val="center"/>
        </w:trPr>
        <w:tc>
          <w:tcPr>
            <w:tcW w:w="1062" w:type="dxa"/>
            <w:shd w:val="clear" w:color="auto" w:fill="auto"/>
            <w:noWrap/>
            <w:vAlign w:val="bottom"/>
            <w:hideMark/>
          </w:tcPr>
          <w:p w14:paraId="27197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w:t>
            </w:r>
          </w:p>
        </w:tc>
        <w:tc>
          <w:tcPr>
            <w:tcW w:w="4111" w:type="dxa"/>
            <w:shd w:val="clear" w:color="auto" w:fill="auto"/>
            <w:noWrap/>
            <w:vAlign w:val="bottom"/>
            <w:hideMark/>
          </w:tcPr>
          <w:p w14:paraId="16A73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College (Ponsonby)</w:t>
            </w:r>
          </w:p>
        </w:tc>
      </w:tr>
      <w:tr w:rsidR="0031364F" w:rsidRPr="0031364F" w14:paraId="3B904D2A" w14:textId="77777777" w:rsidTr="00B75EFB">
        <w:trPr>
          <w:trHeight w:val="20"/>
          <w:jc w:val="center"/>
        </w:trPr>
        <w:tc>
          <w:tcPr>
            <w:tcW w:w="1062" w:type="dxa"/>
            <w:shd w:val="clear" w:color="auto" w:fill="auto"/>
            <w:noWrap/>
            <w:vAlign w:val="bottom"/>
            <w:hideMark/>
          </w:tcPr>
          <w:p w14:paraId="703078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w:t>
            </w:r>
          </w:p>
        </w:tc>
        <w:tc>
          <w:tcPr>
            <w:tcW w:w="4111" w:type="dxa"/>
            <w:shd w:val="clear" w:color="auto" w:fill="auto"/>
            <w:noWrap/>
            <w:vAlign w:val="bottom"/>
            <w:hideMark/>
          </w:tcPr>
          <w:p w14:paraId="0E7BB9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Tyndale Park Christian School</w:t>
            </w:r>
          </w:p>
        </w:tc>
      </w:tr>
      <w:tr w:rsidR="0031364F" w:rsidRPr="0031364F" w14:paraId="6D4CB74C" w14:textId="77777777" w:rsidTr="00B75EFB">
        <w:trPr>
          <w:trHeight w:val="20"/>
          <w:jc w:val="center"/>
        </w:trPr>
        <w:tc>
          <w:tcPr>
            <w:tcW w:w="1062" w:type="dxa"/>
            <w:shd w:val="clear" w:color="auto" w:fill="auto"/>
            <w:noWrap/>
            <w:vAlign w:val="bottom"/>
            <w:hideMark/>
          </w:tcPr>
          <w:p w14:paraId="29ED1A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w:t>
            </w:r>
          </w:p>
        </w:tc>
        <w:tc>
          <w:tcPr>
            <w:tcW w:w="4111" w:type="dxa"/>
            <w:shd w:val="clear" w:color="auto" w:fill="auto"/>
            <w:noWrap/>
            <w:vAlign w:val="bottom"/>
            <w:hideMark/>
          </w:tcPr>
          <w:p w14:paraId="08101D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Girls' Grammar School</w:t>
            </w:r>
          </w:p>
        </w:tc>
      </w:tr>
      <w:tr w:rsidR="0031364F" w:rsidRPr="0031364F" w14:paraId="20D033FB" w14:textId="77777777" w:rsidTr="00B75EFB">
        <w:trPr>
          <w:trHeight w:val="20"/>
          <w:jc w:val="center"/>
        </w:trPr>
        <w:tc>
          <w:tcPr>
            <w:tcW w:w="1062" w:type="dxa"/>
            <w:shd w:val="clear" w:color="auto" w:fill="auto"/>
            <w:noWrap/>
            <w:vAlign w:val="bottom"/>
            <w:hideMark/>
          </w:tcPr>
          <w:p w14:paraId="3320BF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w:t>
            </w:r>
          </w:p>
        </w:tc>
        <w:tc>
          <w:tcPr>
            <w:tcW w:w="4111" w:type="dxa"/>
            <w:shd w:val="clear" w:color="auto" w:fill="auto"/>
            <w:noWrap/>
            <w:vAlign w:val="bottom"/>
            <w:hideMark/>
          </w:tcPr>
          <w:p w14:paraId="0A5959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Grammar</w:t>
            </w:r>
          </w:p>
        </w:tc>
      </w:tr>
      <w:tr w:rsidR="0031364F" w:rsidRPr="0031364F" w14:paraId="56A60E3B" w14:textId="77777777" w:rsidTr="00B75EFB">
        <w:trPr>
          <w:trHeight w:val="20"/>
          <w:jc w:val="center"/>
        </w:trPr>
        <w:tc>
          <w:tcPr>
            <w:tcW w:w="1062" w:type="dxa"/>
            <w:shd w:val="clear" w:color="auto" w:fill="auto"/>
            <w:noWrap/>
            <w:vAlign w:val="bottom"/>
            <w:hideMark/>
          </w:tcPr>
          <w:p w14:paraId="6E66EA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w:t>
            </w:r>
          </w:p>
        </w:tc>
        <w:tc>
          <w:tcPr>
            <w:tcW w:w="4111" w:type="dxa"/>
            <w:shd w:val="clear" w:color="auto" w:fill="auto"/>
            <w:noWrap/>
            <w:vAlign w:val="bottom"/>
            <w:hideMark/>
          </w:tcPr>
          <w:p w14:paraId="7D3AD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Metropolitan College</w:t>
            </w:r>
          </w:p>
        </w:tc>
      </w:tr>
      <w:tr w:rsidR="0031364F" w:rsidRPr="0031364F" w14:paraId="38F378F7" w14:textId="77777777" w:rsidTr="00B75EFB">
        <w:trPr>
          <w:trHeight w:val="20"/>
          <w:jc w:val="center"/>
        </w:trPr>
        <w:tc>
          <w:tcPr>
            <w:tcW w:w="1062" w:type="dxa"/>
            <w:shd w:val="clear" w:color="auto" w:fill="auto"/>
            <w:noWrap/>
            <w:vAlign w:val="bottom"/>
            <w:hideMark/>
          </w:tcPr>
          <w:p w14:paraId="3B7CCC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w:t>
            </w:r>
          </w:p>
        </w:tc>
        <w:tc>
          <w:tcPr>
            <w:tcW w:w="4111" w:type="dxa"/>
            <w:shd w:val="clear" w:color="auto" w:fill="auto"/>
            <w:noWrap/>
            <w:vAlign w:val="bottom"/>
            <w:hideMark/>
          </w:tcPr>
          <w:p w14:paraId="3DC490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Victoria School</w:t>
            </w:r>
          </w:p>
        </w:tc>
      </w:tr>
      <w:tr w:rsidR="0031364F" w:rsidRPr="0031364F" w14:paraId="268EAA26" w14:textId="77777777" w:rsidTr="00B75EFB">
        <w:trPr>
          <w:trHeight w:val="20"/>
          <w:jc w:val="center"/>
        </w:trPr>
        <w:tc>
          <w:tcPr>
            <w:tcW w:w="1062" w:type="dxa"/>
            <w:shd w:val="clear" w:color="auto" w:fill="auto"/>
            <w:noWrap/>
            <w:vAlign w:val="bottom"/>
            <w:hideMark/>
          </w:tcPr>
          <w:p w14:paraId="6F745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w:t>
            </w:r>
          </w:p>
        </w:tc>
        <w:tc>
          <w:tcPr>
            <w:tcW w:w="4111" w:type="dxa"/>
            <w:shd w:val="clear" w:color="auto" w:fill="auto"/>
            <w:noWrap/>
            <w:vAlign w:val="bottom"/>
            <w:hideMark/>
          </w:tcPr>
          <w:p w14:paraId="5E5CBB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Tamaki College</w:t>
            </w:r>
          </w:p>
        </w:tc>
      </w:tr>
      <w:tr w:rsidR="0031364F" w:rsidRPr="0031364F" w14:paraId="3E6A1918" w14:textId="77777777" w:rsidTr="00B75EFB">
        <w:trPr>
          <w:trHeight w:val="20"/>
          <w:jc w:val="center"/>
        </w:trPr>
        <w:tc>
          <w:tcPr>
            <w:tcW w:w="1062" w:type="dxa"/>
            <w:shd w:val="clear" w:color="auto" w:fill="auto"/>
            <w:noWrap/>
            <w:vAlign w:val="bottom"/>
            <w:hideMark/>
          </w:tcPr>
          <w:p w14:paraId="4A2249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w:t>
            </w:r>
          </w:p>
        </w:tc>
        <w:tc>
          <w:tcPr>
            <w:tcW w:w="4111" w:type="dxa"/>
            <w:shd w:val="clear" w:color="auto" w:fill="auto"/>
            <w:noWrap/>
            <w:vAlign w:val="bottom"/>
            <w:hideMark/>
          </w:tcPr>
          <w:p w14:paraId="205A2C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Tangaroa College</w:t>
            </w:r>
          </w:p>
        </w:tc>
      </w:tr>
      <w:tr w:rsidR="0031364F" w:rsidRPr="0031364F" w14:paraId="1AEB1178" w14:textId="77777777" w:rsidTr="00B75EFB">
        <w:trPr>
          <w:trHeight w:val="20"/>
          <w:jc w:val="center"/>
        </w:trPr>
        <w:tc>
          <w:tcPr>
            <w:tcW w:w="1062" w:type="dxa"/>
            <w:shd w:val="clear" w:color="auto" w:fill="auto"/>
            <w:noWrap/>
            <w:vAlign w:val="bottom"/>
            <w:hideMark/>
          </w:tcPr>
          <w:p w14:paraId="07518B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59</w:t>
            </w:r>
          </w:p>
        </w:tc>
        <w:tc>
          <w:tcPr>
            <w:tcW w:w="4111" w:type="dxa"/>
            <w:shd w:val="clear" w:color="auto" w:fill="auto"/>
            <w:noWrap/>
            <w:vAlign w:val="bottom"/>
            <w:hideMark/>
          </w:tcPr>
          <w:p w14:paraId="5E5FC3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(Auckland)</w:t>
            </w:r>
          </w:p>
        </w:tc>
      </w:tr>
      <w:tr w:rsidR="0031364F" w:rsidRPr="0031364F" w14:paraId="2A5B0F87" w14:textId="77777777" w:rsidTr="00B75EFB">
        <w:trPr>
          <w:trHeight w:val="20"/>
          <w:jc w:val="center"/>
        </w:trPr>
        <w:tc>
          <w:tcPr>
            <w:tcW w:w="1062" w:type="dxa"/>
            <w:shd w:val="clear" w:color="auto" w:fill="auto"/>
            <w:noWrap/>
            <w:vAlign w:val="bottom"/>
            <w:hideMark/>
          </w:tcPr>
          <w:p w14:paraId="4709E3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w:t>
            </w:r>
          </w:p>
        </w:tc>
        <w:tc>
          <w:tcPr>
            <w:tcW w:w="4111" w:type="dxa"/>
            <w:shd w:val="clear" w:color="auto" w:fill="auto"/>
            <w:noWrap/>
            <w:vAlign w:val="bottom"/>
            <w:hideMark/>
          </w:tcPr>
          <w:p w14:paraId="617A42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Kentigern School for Girls - Corran</w:t>
            </w:r>
          </w:p>
        </w:tc>
      </w:tr>
      <w:tr w:rsidR="0031364F" w:rsidRPr="0031364F" w14:paraId="37475AD9" w14:textId="77777777" w:rsidTr="00B75EFB">
        <w:trPr>
          <w:trHeight w:val="20"/>
          <w:jc w:val="center"/>
        </w:trPr>
        <w:tc>
          <w:tcPr>
            <w:tcW w:w="1062" w:type="dxa"/>
            <w:shd w:val="clear" w:color="auto" w:fill="auto"/>
            <w:noWrap/>
            <w:vAlign w:val="bottom"/>
            <w:hideMark/>
          </w:tcPr>
          <w:p w14:paraId="026F7D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w:t>
            </w:r>
          </w:p>
        </w:tc>
        <w:tc>
          <w:tcPr>
            <w:tcW w:w="4111" w:type="dxa"/>
            <w:shd w:val="clear" w:color="auto" w:fill="auto"/>
            <w:noWrap/>
            <w:vAlign w:val="bottom"/>
            <w:hideMark/>
          </w:tcPr>
          <w:p w14:paraId="0A248D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Baradene College</w:t>
            </w:r>
          </w:p>
        </w:tc>
      </w:tr>
      <w:tr w:rsidR="0031364F" w:rsidRPr="0031364F" w14:paraId="4BF0B7C3" w14:textId="77777777" w:rsidTr="00B75EFB">
        <w:trPr>
          <w:trHeight w:val="20"/>
          <w:jc w:val="center"/>
        </w:trPr>
        <w:tc>
          <w:tcPr>
            <w:tcW w:w="1062" w:type="dxa"/>
            <w:shd w:val="clear" w:color="auto" w:fill="auto"/>
            <w:noWrap/>
            <w:vAlign w:val="bottom"/>
            <w:hideMark/>
          </w:tcPr>
          <w:p w14:paraId="47750D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w:t>
            </w:r>
          </w:p>
        </w:tc>
        <w:tc>
          <w:tcPr>
            <w:tcW w:w="4111" w:type="dxa"/>
            <w:shd w:val="clear" w:color="auto" w:fill="auto"/>
            <w:noWrap/>
            <w:vAlign w:val="bottom"/>
            <w:hideMark/>
          </w:tcPr>
          <w:p w14:paraId="7088D2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(Epsom)</w:t>
            </w:r>
          </w:p>
        </w:tc>
      </w:tr>
      <w:tr w:rsidR="0031364F" w:rsidRPr="0031364F" w14:paraId="1E3FFF75" w14:textId="77777777" w:rsidTr="00B75EFB">
        <w:trPr>
          <w:trHeight w:val="20"/>
          <w:jc w:val="center"/>
        </w:trPr>
        <w:tc>
          <w:tcPr>
            <w:tcW w:w="1062" w:type="dxa"/>
            <w:shd w:val="clear" w:color="auto" w:fill="auto"/>
            <w:noWrap/>
            <w:vAlign w:val="bottom"/>
            <w:hideMark/>
          </w:tcPr>
          <w:p w14:paraId="6CC693F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w:t>
            </w:r>
          </w:p>
        </w:tc>
        <w:tc>
          <w:tcPr>
            <w:tcW w:w="4111" w:type="dxa"/>
            <w:shd w:val="clear" w:color="auto" w:fill="auto"/>
            <w:noWrap/>
            <w:vAlign w:val="bottom"/>
            <w:hideMark/>
          </w:tcPr>
          <w:p w14:paraId="192793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Marcellin College</w:t>
            </w:r>
          </w:p>
        </w:tc>
      </w:tr>
      <w:tr w:rsidR="0031364F" w:rsidRPr="0031364F" w14:paraId="23A37BA4" w14:textId="77777777" w:rsidTr="00B75EFB">
        <w:trPr>
          <w:trHeight w:val="20"/>
          <w:jc w:val="center"/>
        </w:trPr>
        <w:tc>
          <w:tcPr>
            <w:tcW w:w="1062" w:type="dxa"/>
            <w:shd w:val="clear" w:color="auto" w:fill="auto"/>
            <w:noWrap/>
            <w:vAlign w:val="bottom"/>
            <w:hideMark/>
          </w:tcPr>
          <w:p w14:paraId="183800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w:t>
            </w:r>
          </w:p>
        </w:tc>
        <w:tc>
          <w:tcPr>
            <w:tcW w:w="4111" w:type="dxa"/>
            <w:shd w:val="clear" w:color="auto" w:fill="auto"/>
            <w:noWrap/>
            <w:vAlign w:val="bottom"/>
            <w:hideMark/>
          </w:tcPr>
          <w:p w14:paraId="37827A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Epsom Girls Grammar School</w:t>
            </w:r>
          </w:p>
        </w:tc>
      </w:tr>
      <w:tr w:rsidR="0031364F" w:rsidRPr="0031364F" w14:paraId="2697962F" w14:textId="77777777" w:rsidTr="00B75EFB">
        <w:trPr>
          <w:trHeight w:val="20"/>
          <w:jc w:val="center"/>
        </w:trPr>
        <w:tc>
          <w:tcPr>
            <w:tcW w:w="1062" w:type="dxa"/>
            <w:shd w:val="clear" w:color="auto" w:fill="auto"/>
            <w:noWrap/>
            <w:vAlign w:val="bottom"/>
            <w:hideMark/>
          </w:tcPr>
          <w:p w14:paraId="51CAF9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w:t>
            </w:r>
          </w:p>
        </w:tc>
        <w:tc>
          <w:tcPr>
            <w:tcW w:w="4111" w:type="dxa"/>
            <w:shd w:val="clear" w:color="auto" w:fill="auto"/>
            <w:noWrap/>
            <w:vAlign w:val="bottom"/>
            <w:hideMark/>
          </w:tcPr>
          <w:p w14:paraId="72E3C2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Glendowie College</w:t>
            </w:r>
          </w:p>
        </w:tc>
      </w:tr>
      <w:tr w:rsidR="0031364F" w:rsidRPr="0031364F" w14:paraId="118408FF" w14:textId="77777777" w:rsidTr="00B75EFB">
        <w:trPr>
          <w:trHeight w:val="20"/>
          <w:jc w:val="center"/>
        </w:trPr>
        <w:tc>
          <w:tcPr>
            <w:tcW w:w="1062" w:type="dxa"/>
            <w:shd w:val="clear" w:color="auto" w:fill="auto"/>
            <w:noWrap/>
            <w:vAlign w:val="bottom"/>
            <w:hideMark/>
          </w:tcPr>
          <w:p w14:paraId="206944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w:t>
            </w:r>
          </w:p>
        </w:tc>
        <w:tc>
          <w:tcPr>
            <w:tcW w:w="4111" w:type="dxa"/>
            <w:shd w:val="clear" w:color="auto" w:fill="auto"/>
            <w:noWrap/>
            <w:vAlign w:val="bottom"/>
            <w:hideMark/>
          </w:tcPr>
          <w:p w14:paraId="017571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Dilworth School</w:t>
            </w:r>
          </w:p>
        </w:tc>
      </w:tr>
      <w:tr w:rsidR="0031364F" w:rsidRPr="0031364F" w14:paraId="18277FC6" w14:textId="77777777" w:rsidTr="00B75EFB">
        <w:trPr>
          <w:trHeight w:val="20"/>
          <w:jc w:val="center"/>
        </w:trPr>
        <w:tc>
          <w:tcPr>
            <w:tcW w:w="1062" w:type="dxa"/>
            <w:shd w:val="clear" w:color="auto" w:fill="auto"/>
            <w:noWrap/>
            <w:vAlign w:val="bottom"/>
            <w:hideMark/>
          </w:tcPr>
          <w:p w14:paraId="1159C7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w:t>
            </w:r>
          </w:p>
        </w:tc>
        <w:tc>
          <w:tcPr>
            <w:tcW w:w="4111" w:type="dxa"/>
            <w:shd w:val="clear" w:color="auto" w:fill="auto"/>
            <w:noWrap/>
            <w:vAlign w:val="bottom"/>
            <w:hideMark/>
          </w:tcPr>
          <w:p w14:paraId="3C54B1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Diocesan School For Girls</w:t>
            </w:r>
          </w:p>
        </w:tc>
      </w:tr>
      <w:tr w:rsidR="0031364F" w:rsidRPr="0031364F" w14:paraId="141AE5DE" w14:textId="77777777" w:rsidTr="00B75EFB">
        <w:trPr>
          <w:trHeight w:val="20"/>
          <w:jc w:val="center"/>
        </w:trPr>
        <w:tc>
          <w:tcPr>
            <w:tcW w:w="1062" w:type="dxa"/>
            <w:shd w:val="clear" w:color="auto" w:fill="auto"/>
            <w:noWrap/>
            <w:vAlign w:val="bottom"/>
            <w:hideMark/>
          </w:tcPr>
          <w:p w14:paraId="3E5D90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w:t>
            </w:r>
          </w:p>
        </w:tc>
        <w:tc>
          <w:tcPr>
            <w:tcW w:w="4111" w:type="dxa"/>
            <w:shd w:val="clear" w:color="auto" w:fill="auto"/>
            <w:noWrap/>
            <w:vAlign w:val="bottom"/>
            <w:hideMark/>
          </w:tcPr>
          <w:p w14:paraId="267FE9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Cuthbert's College (Epsom)</w:t>
            </w:r>
          </w:p>
        </w:tc>
      </w:tr>
      <w:tr w:rsidR="0031364F" w:rsidRPr="0031364F" w14:paraId="43E1749A" w14:textId="77777777" w:rsidTr="00B75EFB">
        <w:trPr>
          <w:trHeight w:val="20"/>
          <w:jc w:val="center"/>
        </w:trPr>
        <w:tc>
          <w:tcPr>
            <w:tcW w:w="1062" w:type="dxa"/>
            <w:shd w:val="clear" w:color="auto" w:fill="auto"/>
            <w:noWrap/>
            <w:vAlign w:val="bottom"/>
            <w:hideMark/>
          </w:tcPr>
          <w:p w14:paraId="66F13D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w:t>
            </w:r>
          </w:p>
        </w:tc>
        <w:tc>
          <w:tcPr>
            <w:tcW w:w="4111" w:type="dxa"/>
            <w:shd w:val="clear" w:color="auto" w:fill="auto"/>
            <w:noWrap/>
            <w:vAlign w:val="bottom"/>
            <w:hideMark/>
          </w:tcPr>
          <w:p w14:paraId="4FE29E5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Albert Grammar School</w:t>
            </w:r>
          </w:p>
        </w:tc>
      </w:tr>
      <w:tr w:rsidR="0031364F" w:rsidRPr="0031364F" w14:paraId="779F2F9E" w14:textId="77777777" w:rsidTr="00B75EFB">
        <w:trPr>
          <w:trHeight w:val="20"/>
          <w:jc w:val="center"/>
        </w:trPr>
        <w:tc>
          <w:tcPr>
            <w:tcW w:w="1062" w:type="dxa"/>
            <w:shd w:val="clear" w:color="auto" w:fill="auto"/>
            <w:noWrap/>
            <w:vAlign w:val="bottom"/>
            <w:hideMark/>
          </w:tcPr>
          <w:p w14:paraId="3B4321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w:t>
            </w:r>
          </w:p>
        </w:tc>
        <w:tc>
          <w:tcPr>
            <w:tcW w:w="4111" w:type="dxa"/>
            <w:shd w:val="clear" w:color="auto" w:fill="auto"/>
            <w:noWrap/>
            <w:vAlign w:val="bottom"/>
            <w:hideMark/>
          </w:tcPr>
          <w:p w14:paraId="196CA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Marist College</w:t>
            </w:r>
          </w:p>
        </w:tc>
      </w:tr>
      <w:tr w:rsidR="0031364F" w:rsidRPr="0031364F" w14:paraId="476D0D37" w14:textId="77777777" w:rsidTr="00B75EFB">
        <w:trPr>
          <w:trHeight w:val="20"/>
          <w:jc w:val="center"/>
        </w:trPr>
        <w:tc>
          <w:tcPr>
            <w:tcW w:w="1062" w:type="dxa"/>
            <w:shd w:val="clear" w:color="auto" w:fill="auto"/>
            <w:noWrap/>
            <w:vAlign w:val="bottom"/>
            <w:hideMark/>
          </w:tcPr>
          <w:p w14:paraId="30F2B75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w:t>
            </w:r>
          </w:p>
        </w:tc>
        <w:tc>
          <w:tcPr>
            <w:tcW w:w="4111" w:type="dxa"/>
            <w:shd w:val="clear" w:color="auto" w:fill="auto"/>
            <w:noWrap/>
            <w:vAlign w:val="bottom"/>
            <w:hideMark/>
          </w:tcPr>
          <w:p w14:paraId="6A6F35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Four Avenues Alternative School</w:t>
            </w:r>
          </w:p>
        </w:tc>
      </w:tr>
      <w:tr w:rsidR="0031364F" w:rsidRPr="0031364F" w14:paraId="6B4DCA8B" w14:textId="77777777" w:rsidTr="00B75EFB">
        <w:trPr>
          <w:trHeight w:val="20"/>
          <w:jc w:val="center"/>
        </w:trPr>
        <w:tc>
          <w:tcPr>
            <w:tcW w:w="1062" w:type="dxa"/>
            <w:shd w:val="clear" w:color="auto" w:fill="auto"/>
            <w:noWrap/>
            <w:vAlign w:val="bottom"/>
            <w:hideMark/>
          </w:tcPr>
          <w:p w14:paraId="3DA0DF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w:t>
            </w:r>
          </w:p>
        </w:tc>
        <w:tc>
          <w:tcPr>
            <w:tcW w:w="4111" w:type="dxa"/>
            <w:shd w:val="clear" w:color="auto" w:fill="auto"/>
            <w:noWrap/>
            <w:vAlign w:val="bottom"/>
            <w:hideMark/>
          </w:tcPr>
          <w:p w14:paraId="5FA580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(Nelson)</w:t>
            </w:r>
          </w:p>
        </w:tc>
      </w:tr>
      <w:tr w:rsidR="0031364F" w:rsidRPr="0031364F" w14:paraId="22D7F303" w14:textId="77777777" w:rsidTr="00B75EFB">
        <w:trPr>
          <w:trHeight w:val="20"/>
          <w:jc w:val="center"/>
        </w:trPr>
        <w:tc>
          <w:tcPr>
            <w:tcW w:w="1062" w:type="dxa"/>
            <w:shd w:val="clear" w:color="auto" w:fill="auto"/>
            <w:noWrap/>
            <w:vAlign w:val="bottom"/>
            <w:hideMark/>
          </w:tcPr>
          <w:p w14:paraId="226027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w:t>
            </w:r>
          </w:p>
        </w:tc>
        <w:tc>
          <w:tcPr>
            <w:tcW w:w="4111" w:type="dxa"/>
            <w:shd w:val="clear" w:color="auto" w:fill="auto"/>
            <w:noWrap/>
            <w:vAlign w:val="bottom"/>
            <w:hideMark/>
          </w:tcPr>
          <w:p w14:paraId="5DC67D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(Auckland)</w:t>
            </w:r>
          </w:p>
        </w:tc>
      </w:tr>
      <w:tr w:rsidR="0031364F" w:rsidRPr="0031364F" w14:paraId="6B091C02" w14:textId="77777777" w:rsidTr="00B75EFB">
        <w:trPr>
          <w:trHeight w:val="20"/>
          <w:jc w:val="center"/>
        </w:trPr>
        <w:tc>
          <w:tcPr>
            <w:tcW w:w="1062" w:type="dxa"/>
            <w:shd w:val="clear" w:color="auto" w:fill="auto"/>
            <w:noWrap/>
            <w:vAlign w:val="bottom"/>
            <w:hideMark/>
          </w:tcPr>
          <w:p w14:paraId="51927E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w:t>
            </w:r>
          </w:p>
        </w:tc>
        <w:tc>
          <w:tcPr>
            <w:tcW w:w="4111" w:type="dxa"/>
            <w:shd w:val="clear" w:color="auto" w:fill="auto"/>
            <w:noWrap/>
            <w:vAlign w:val="bottom"/>
            <w:hideMark/>
          </w:tcPr>
          <w:p w14:paraId="7C0BC8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Roskill Grammar</w:t>
            </w:r>
          </w:p>
        </w:tc>
      </w:tr>
      <w:tr w:rsidR="0031364F" w:rsidRPr="0031364F" w14:paraId="0C803ADD" w14:textId="77777777" w:rsidTr="00B75EFB">
        <w:trPr>
          <w:trHeight w:val="20"/>
          <w:jc w:val="center"/>
        </w:trPr>
        <w:tc>
          <w:tcPr>
            <w:tcW w:w="1062" w:type="dxa"/>
            <w:shd w:val="clear" w:color="auto" w:fill="auto"/>
            <w:noWrap/>
            <w:vAlign w:val="bottom"/>
            <w:hideMark/>
          </w:tcPr>
          <w:p w14:paraId="578475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w:t>
            </w:r>
          </w:p>
        </w:tc>
        <w:tc>
          <w:tcPr>
            <w:tcW w:w="4111" w:type="dxa"/>
            <w:shd w:val="clear" w:color="auto" w:fill="auto"/>
            <w:noWrap/>
            <w:vAlign w:val="bottom"/>
            <w:hideMark/>
          </w:tcPr>
          <w:p w14:paraId="0F961A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Lynfield College</w:t>
            </w:r>
          </w:p>
        </w:tc>
      </w:tr>
      <w:tr w:rsidR="0031364F" w:rsidRPr="0031364F" w14:paraId="3F06FD33" w14:textId="77777777" w:rsidTr="00B75EFB">
        <w:trPr>
          <w:trHeight w:val="20"/>
          <w:jc w:val="center"/>
        </w:trPr>
        <w:tc>
          <w:tcPr>
            <w:tcW w:w="1062" w:type="dxa"/>
            <w:shd w:val="clear" w:color="auto" w:fill="auto"/>
            <w:noWrap/>
            <w:vAlign w:val="bottom"/>
            <w:hideMark/>
          </w:tcPr>
          <w:p w14:paraId="2E5EE8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76</w:t>
            </w:r>
          </w:p>
        </w:tc>
        <w:tc>
          <w:tcPr>
            <w:tcW w:w="4111" w:type="dxa"/>
            <w:shd w:val="clear" w:color="auto" w:fill="auto"/>
            <w:noWrap/>
            <w:vAlign w:val="bottom"/>
            <w:hideMark/>
          </w:tcPr>
          <w:p w14:paraId="0A06B9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Hokitika Christian School</w:t>
            </w:r>
          </w:p>
        </w:tc>
      </w:tr>
      <w:tr w:rsidR="0031364F" w:rsidRPr="0031364F" w14:paraId="54C638BB" w14:textId="77777777" w:rsidTr="00B75EFB">
        <w:trPr>
          <w:trHeight w:val="20"/>
          <w:jc w:val="center"/>
        </w:trPr>
        <w:tc>
          <w:tcPr>
            <w:tcW w:w="1062" w:type="dxa"/>
            <w:shd w:val="clear" w:color="auto" w:fill="auto"/>
            <w:noWrap/>
            <w:vAlign w:val="bottom"/>
            <w:hideMark/>
          </w:tcPr>
          <w:p w14:paraId="0A2C72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w:t>
            </w:r>
          </w:p>
        </w:tc>
        <w:tc>
          <w:tcPr>
            <w:tcW w:w="4111" w:type="dxa"/>
            <w:shd w:val="clear" w:color="auto" w:fill="auto"/>
            <w:noWrap/>
            <w:vAlign w:val="bottom"/>
            <w:hideMark/>
          </w:tcPr>
          <w:p w14:paraId="6643DE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Bethlehem College</w:t>
            </w:r>
          </w:p>
        </w:tc>
      </w:tr>
      <w:tr w:rsidR="0031364F" w:rsidRPr="0031364F" w14:paraId="5A2F3186" w14:textId="77777777" w:rsidTr="00B75EFB">
        <w:trPr>
          <w:trHeight w:val="20"/>
          <w:jc w:val="center"/>
        </w:trPr>
        <w:tc>
          <w:tcPr>
            <w:tcW w:w="1062" w:type="dxa"/>
            <w:shd w:val="clear" w:color="auto" w:fill="auto"/>
            <w:noWrap/>
            <w:vAlign w:val="bottom"/>
            <w:hideMark/>
          </w:tcPr>
          <w:p w14:paraId="537B3F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78</w:t>
            </w:r>
          </w:p>
        </w:tc>
        <w:tc>
          <w:tcPr>
            <w:tcW w:w="4111" w:type="dxa"/>
            <w:shd w:val="clear" w:color="auto" w:fill="auto"/>
            <w:noWrap/>
            <w:vAlign w:val="bottom"/>
            <w:hideMark/>
          </w:tcPr>
          <w:p w14:paraId="3A4DEA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Avondale College</w:t>
            </w:r>
          </w:p>
        </w:tc>
      </w:tr>
      <w:tr w:rsidR="0031364F" w:rsidRPr="0031364F" w14:paraId="5D1C3934" w14:textId="77777777" w:rsidTr="00B75EFB">
        <w:trPr>
          <w:trHeight w:val="20"/>
          <w:jc w:val="center"/>
        </w:trPr>
        <w:tc>
          <w:tcPr>
            <w:tcW w:w="1062" w:type="dxa"/>
            <w:shd w:val="clear" w:color="auto" w:fill="auto"/>
            <w:noWrap/>
            <w:vAlign w:val="bottom"/>
            <w:hideMark/>
          </w:tcPr>
          <w:p w14:paraId="5F8BD8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79</w:t>
            </w:r>
          </w:p>
        </w:tc>
        <w:tc>
          <w:tcPr>
            <w:tcW w:w="4111" w:type="dxa"/>
            <w:shd w:val="clear" w:color="auto" w:fill="auto"/>
            <w:noWrap/>
            <w:vAlign w:val="bottom"/>
            <w:hideMark/>
          </w:tcPr>
          <w:p w14:paraId="12F85D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Edgewater College</w:t>
            </w:r>
          </w:p>
        </w:tc>
      </w:tr>
      <w:tr w:rsidR="0031364F" w:rsidRPr="0031364F" w14:paraId="0A9EDA1E" w14:textId="77777777" w:rsidTr="00B75EFB">
        <w:trPr>
          <w:trHeight w:val="20"/>
          <w:jc w:val="center"/>
        </w:trPr>
        <w:tc>
          <w:tcPr>
            <w:tcW w:w="1062" w:type="dxa"/>
            <w:shd w:val="clear" w:color="auto" w:fill="auto"/>
            <w:noWrap/>
            <w:vAlign w:val="bottom"/>
            <w:hideMark/>
          </w:tcPr>
          <w:p w14:paraId="1ECB6B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80</w:t>
            </w:r>
          </w:p>
        </w:tc>
        <w:tc>
          <w:tcPr>
            <w:tcW w:w="4111" w:type="dxa"/>
            <w:shd w:val="clear" w:color="auto" w:fill="auto"/>
            <w:noWrap/>
            <w:vAlign w:val="bottom"/>
            <w:hideMark/>
          </w:tcPr>
          <w:p w14:paraId="7CDECE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Pakuranga College</w:t>
            </w:r>
          </w:p>
        </w:tc>
      </w:tr>
      <w:tr w:rsidR="0031364F" w:rsidRPr="0031364F" w14:paraId="495CED20" w14:textId="77777777" w:rsidTr="00B75EFB">
        <w:trPr>
          <w:trHeight w:val="20"/>
          <w:jc w:val="center"/>
        </w:trPr>
        <w:tc>
          <w:tcPr>
            <w:tcW w:w="1062" w:type="dxa"/>
            <w:shd w:val="clear" w:color="auto" w:fill="auto"/>
            <w:noWrap/>
            <w:vAlign w:val="bottom"/>
            <w:hideMark/>
          </w:tcPr>
          <w:p w14:paraId="0B2263C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81</w:t>
            </w:r>
          </w:p>
        </w:tc>
        <w:tc>
          <w:tcPr>
            <w:tcW w:w="4111" w:type="dxa"/>
            <w:shd w:val="clear" w:color="auto" w:fill="auto"/>
            <w:noWrap/>
            <w:vAlign w:val="bottom"/>
            <w:hideMark/>
          </w:tcPr>
          <w:p w14:paraId="415A89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Saint Kentigern College</w:t>
            </w:r>
          </w:p>
        </w:tc>
      </w:tr>
      <w:tr w:rsidR="0031364F" w:rsidRPr="0031364F" w14:paraId="43F74AA1" w14:textId="77777777" w:rsidTr="00B75EFB">
        <w:trPr>
          <w:trHeight w:val="20"/>
          <w:jc w:val="center"/>
        </w:trPr>
        <w:tc>
          <w:tcPr>
            <w:tcW w:w="1062" w:type="dxa"/>
            <w:shd w:val="clear" w:color="auto" w:fill="auto"/>
            <w:noWrap/>
            <w:vAlign w:val="bottom"/>
            <w:hideMark/>
          </w:tcPr>
          <w:p w14:paraId="0D01A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82</w:t>
            </w:r>
          </w:p>
        </w:tc>
        <w:tc>
          <w:tcPr>
            <w:tcW w:w="4111" w:type="dxa"/>
            <w:shd w:val="clear" w:color="auto" w:fill="auto"/>
            <w:noWrap/>
            <w:vAlign w:val="bottom"/>
            <w:hideMark/>
          </w:tcPr>
          <w:p w14:paraId="14C426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Aidanfield Christian School</w:t>
            </w:r>
          </w:p>
        </w:tc>
      </w:tr>
      <w:tr w:rsidR="0031364F" w:rsidRPr="0031364F" w14:paraId="35D5B66B" w14:textId="77777777" w:rsidTr="00B75EFB">
        <w:trPr>
          <w:trHeight w:val="20"/>
          <w:jc w:val="center"/>
        </w:trPr>
        <w:tc>
          <w:tcPr>
            <w:tcW w:w="1062" w:type="dxa"/>
            <w:shd w:val="clear" w:color="auto" w:fill="auto"/>
            <w:noWrap/>
            <w:vAlign w:val="bottom"/>
            <w:hideMark/>
          </w:tcPr>
          <w:p w14:paraId="00F6D4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83</w:t>
            </w:r>
          </w:p>
        </w:tc>
        <w:tc>
          <w:tcPr>
            <w:tcW w:w="4111" w:type="dxa"/>
            <w:shd w:val="clear" w:color="auto" w:fill="auto"/>
            <w:noWrap/>
            <w:vAlign w:val="bottom"/>
            <w:hideMark/>
          </w:tcPr>
          <w:p w14:paraId="183EA1E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Boys' High School</w:t>
            </w:r>
          </w:p>
        </w:tc>
      </w:tr>
      <w:tr w:rsidR="0031364F" w:rsidRPr="0031364F" w14:paraId="45AAF8F8" w14:textId="77777777" w:rsidTr="00B75EFB">
        <w:trPr>
          <w:trHeight w:val="20"/>
          <w:jc w:val="center"/>
        </w:trPr>
        <w:tc>
          <w:tcPr>
            <w:tcW w:w="1062" w:type="dxa"/>
            <w:shd w:val="clear" w:color="auto" w:fill="auto"/>
            <w:noWrap/>
            <w:vAlign w:val="bottom"/>
            <w:hideMark/>
          </w:tcPr>
          <w:p w14:paraId="62C3FF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84</w:t>
            </w:r>
          </w:p>
        </w:tc>
        <w:tc>
          <w:tcPr>
            <w:tcW w:w="4111" w:type="dxa"/>
            <w:shd w:val="clear" w:color="auto" w:fill="auto"/>
            <w:noWrap/>
            <w:vAlign w:val="bottom"/>
            <w:hideMark/>
          </w:tcPr>
          <w:p w14:paraId="14240A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Girls' College</w:t>
            </w:r>
          </w:p>
        </w:tc>
      </w:tr>
      <w:tr w:rsidR="0031364F" w:rsidRPr="0031364F" w14:paraId="67EFC122" w14:textId="77777777" w:rsidTr="00B75EFB">
        <w:trPr>
          <w:trHeight w:val="20"/>
          <w:jc w:val="center"/>
        </w:trPr>
        <w:tc>
          <w:tcPr>
            <w:tcW w:w="1062" w:type="dxa"/>
            <w:shd w:val="clear" w:color="auto" w:fill="auto"/>
            <w:noWrap/>
            <w:vAlign w:val="bottom"/>
            <w:hideMark/>
          </w:tcPr>
          <w:p w14:paraId="4B1E1E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85</w:t>
            </w:r>
          </w:p>
        </w:tc>
        <w:tc>
          <w:tcPr>
            <w:tcW w:w="4111" w:type="dxa"/>
            <w:shd w:val="clear" w:color="auto" w:fill="auto"/>
            <w:noWrap/>
            <w:vAlign w:val="bottom"/>
            <w:hideMark/>
          </w:tcPr>
          <w:p w14:paraId="5D7B8D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 Tree Hill College</w:t>
            </w:r>
          </w:p>
        </w:tc>
      </w:tr>
      <w:tr w:rsidR="0031364F" w:rsidRPr="0031364F" w14:paraId="74936F83" w14:textId="77777777" w:rsidTr="00B75EFB">
        <w:trPr>
          <w:trHeight w:val="20"/>
          <w:jc w:val="center"/>
        </w:trPr>
        <w:tc>
          <w:tcPr>
            <w:tcW w:w="1062" w:type="dxa"/>
            <w:shd w:val="clear" w:color="auto" w:fill="auto"/>
            <w:noWrap/>
            <w:vAlign w:val="bottom"/>
            <w:hideMark/>
          </w:tcPr>
          <w:p w14:paraId="73D135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86</w:t>
            </w:r>
          </w:p>
        </w:tc>
        <w:tc>
          <w:tcPr>
            <w:tcW w:w="4111" w:type="dxa"/>
            <w:shd w:val="clear" w:color="auto" w:fill="auto"/>
            <w:noWrap/>
            <w:vAlign w:val="bottom"/>
            <w:hideMark/>
          </w:tcPr>
          <w:p w14:paraId="3C005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Onehunga High School</w:t>
            </w:r>
          </w:p>
        </w:tc>
      </w:tr>
      <w:tr w:rsidR="0031364F" w:rsidRPr="0031364F" w14:paraId="3481319D" w14:textId="77777777" w:rsidTr="00B75EFB">
        <w:trPr>
          <w:trHeight w:val="20"/>
          <w:jc w:val="center"/>
        </w:trPr>
        <w:tc>
          <w:tcPr>
            <w:tcW w:w="1062" w:type="dxa"/>
            <w:shd w:val="clear" w:color="auto" w:fill="auto"/>
            <w:noWrap/>
            <w:vAlign w:val="bottom"/>
            <w:hideMark/>
          </w:tcPr>
          <w:p w14:paraId="5729F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87</w:t>
            </w:r>
          </w:p>
        </w:tc>
        <w:tc>
          <w:tcPr>
            <w:tcW w:w="4111" w:type="dxa"/>
            <w:shd w:val="clear" w:color="auto" w:fill="auto"/>
            <w:noWrap/>
            <w:vAlign w:val="bottom"/>
            <w:hideMark/>
          </w:tcPr>
          <w:p w14:paraId="7FF9FD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Howick College</w:t>
            </w:r>
          </w:p>
        </w:tc>
      </w:tr>
      <w:tr w:rsidR="0031364F" w:rsidRPr="0031364F" w14:paraId="7A23458E" w14:textId="77777777" w:rsidTr="00B75EFB">
        <w:trPr>
          <w:trHeight w:val="20"/>
          <w:jc w:val="center"/>
        </w:trPr>
        <w:tc>
          <w:tcPr>
            <w:tcW w:w="1062" w:type="dxa"/>
            <w:shd w:val="clear" w:color="auto" w:fill="auto"/>
            <w:noWrap/>
            <w:vAlign w:val="bottom"/>
            <w:hideMark/>
          </w:tcPr>
          <w:p w14:paraId="5B5925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88</w:t>
            </w:r>
          </w:p>
        </w:tc>
        <w:tc>
          <w:tcPr>
            <w:tcW w:w="4111" w:type="dxa"/>
            <w:shd w:val="clear" w:color="auto" w:fill="auto"/>
            <w:noWrap/>
            <w:vAlign w:val="bottom"/>
            <w:hideMark/>
          </w:tcPr>
          <w:p w14:paraId="060B4A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Otahuhu College</w:t>
            </w:r>
          </w:p>
        </w:tc>
      </w:tr>
      <w:tr w:rsidR="0031364F" w:rsidRPr="0031364F" w14:paraId="6FB7B37B" w14:textId="77777777" w:rsidTr="00B75EFB">
        <w:trPr>
          <w:trHeight w:val="20"/>
          <w:jc w:val="center"/>
        </w:trPr>
        <w:tc>
          <w:tcPr>
            <w:tcW w:w="1062" w:type="dxa"/>
            <w:shd w:val="clear" w:color="auto" w:fill="auto"/>
            <w:noWrap/>
            <w:vAlign w:val="bottom"/>
            <w:hideMark/>
          </w:tcPr>
          <w:p w14:paraId="36304B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89</w:t>
            </w:r>
          </w:p>
        </w:tc>
        <w:tc>
          <w:tcPr>
            <w:tcW w:w="4111" w:type="dxa"/>
            <w:shd w:val="clear" w:color="auto" w:fill="auto"/>
            <w:noWrap/>
            <w:vAlign w:val="bottom"/>
            <w:hideMark/>
          </w:tcPr>
          <w:p w14:paraId="75BD06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w:t>
            </w:r>
          </w:p>
        </w:tc>
      </w:tr>
      <w:tr w:rsidR="0031364F" w:rsidRPr="0031364F" w14:paraId="48145FDC" w14:textId="77777777" w:rsidTr="00B75EFB">
        <w:trPr>
          <w:trHeight w:val="20"/>
          <w:jc w:val="center"/>
        </w:trPr>
        <w:tc>
          <w:tcPr>
            <w:tcW w:w="1062" w:type="dxa"/>
            <w:shd w:val="clear" w:color="auto" w:fill="auto"/>
            <w:noWrap/>
            <w:vAlign w:val="bottom"/>
            <w:hideMark/>
          </w:tcPr>
          <w:p w14:paraId="756D72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90</w:t>
            </w:r>
          </w:p>
        </w:tc>
        <w:tc>
          <w:tcPr>
            <w:tcW w:w="4111" w:type="dxa"/>
            <w:shd w:val="clear" w:color="auto" w:fill="auto"/>
            <w:noWrap/>
            <w:vAlign w:val="bottom"/>
            <w:hideMark/>
          </w:tcPr>
          <w:p w14:paraId="02D1D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McAuley High School</w:t>
            </w:r>
          </w:p>
        </w:tc>
      </w:tr>
      <w:tr w:rsidR="0031364F" w:rsidRPr="0031364F" w14:paraId="555AEC24" w14:textId="77777777" w:rsidTr="00B75EFB">
        <w:trPr>
          <w:trHeight w:val="20"/>
          <w:jc w:val="center"/>
        </w:trPr>
        <w:tc>
          <w:tcPr>
            <w:tcW w:w="1062" w:type="dxa"/>
            <w:shd w:val="clear" w:color="auto" w:fill="auto"/>
            <w:noWrap/>
            <w:vAlign w:val="bottom"/>
            <w:hideMark/>
          </w:tcPr>
          <w:p w14:paraId="50AE61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91</w:t>
            </w:r>
          </w:p>
        </w:tc>
        <w:tc>
          <w:tcPr>
            <w:tcW w:w="4111" w:type="dxa"/>
            <w:shd w:val="clear" w:color="auto" w:fill="auto"/>
            <w:noWrap/>
            <w:vAlign w:val="bottom"/>
            <w:hideMark/>
          </w:tcPr>
          <w:p w14:paraId="4CEDAEE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Mangere College</w:t>
            </w:r>
          </w:p>
        </w:tc>
      </w:tr>
      <w:tr w:rsidR="0031364F" w:rsidRPr="0031364F" w14:paraId="2553A471" w14:textId="77777777" w:rsidTr="00B75EFB">
        <w:trPr>
          <w:trHeight w:val="20"/>
          <w:jc w:val="center"/>
        </w:trPr>
        <w:tc>
          <w:tcPr>
            <w:tcW w:w="1062" w:type="dxa"/>
            <w:shd w:val="clear" w:color="auto" w:fill="auto"/>
            <w:noWrap/>
            <w:vAlign w:val="bottom"/>
            <w:hideMark/>
          </w:tcPr>
          <w:p w14:paraId="1C220B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92</w:t>
            </w:r>
          </w:p>
        </w:tc>
        <w:tc>
          <w:tcPr>
            <w:tcW w:w="4111" w:type="dxa"/>
            <w:shd w:val="clear" w:color="auto" w:fill="auto"/>
            <w:noWrap/>
            <w:vAlign w:val="bottom"/>
            <w:hideMark/>
          </w:tcPr>
          <w:p w14:paraId="61195E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Maori o Nga Tapuwae</w:t>
            </w:r>
          </w:p>
        </w:tc>
      </w:tr>
      <w:tr w:rsidR="0031364F" w:rsidRPr="0031364F" w14:paraId="034B1114" w14:textId="77777777" w:rsidTr="00B75EFB">
        <w:trPr>
          <w:trHeight w:val="20"/>
          <w:jc w:val="center"/>
        </w:trPr>
        <w:tc>
          <w:tcPr>
            <w:tcW w:w="1062" w:type="dxa"/>
            <w:shd w:val="clear" w:color="auto" w:fill="auto"/>
            <w:noWrap/>
            <w:vAlign w:val="bottom"/>
            <w:hideMark/>
          </w:tcPr>
          <w:p w14:paraId="14D856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93</w:t>
            </w:r>
          </w:p>
        </w:tc>
        <w:tc>
          <w:tcPr>
            <w:tcW w:w="4111" w:type="dxa"/>
            <w:shd w:val="clear" w:color="auto" w:fill="auto"/>
            <w:noWrap/>
            <w:vAlign w:val="bottom"/>
            <w:hideMark/>
          </w:tcPr>
          <w:p w14:paraId="4A7EF3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Seventh-Day Adventist H S</w:t>
            </w:r>
          </w:p>
        </w:tc>
      </w:tr>
      <w:tr w:rsidR="0031364F" w:rsidRPr="0031364F" w14:paraId="534B86F2" w14:textId="77777777" w:rsidTr="00B75EFB">
        <w:trPr>
          <w:trHeight w:val="20"/>
          <w:jc w:val="center"/>
        </w:trPr>
        <w:tc>
          <w:tcPr>
            <w:tcW w:w="1062" w:type="dxa"/>
            <w:shd w:val="clear" w:color="auto" w:fill="auto"/>
            <w:noWrap/>
            <w:vAlign w:val="bottom"/>
            <w:hideMark/>
          </w:tcPr>
          <w:p w14:paraId="71DADB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94</w:t>
            </w:r>
          </w:p>
        </w:tc>
        <w:tc>
          <w:tcPr>
            <w:tcW w:w="4111" w:type="dxa"/>
            <w:shd w:val="clear" w:color="auto" w:fill="auto"/>
            <w:noWrap/>
            <w:vAlign w:val="bottom"/>
            <w:hideMark/>
          </w:tcPr>
          <w:p w14:paraId="741135D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De La Salle College</w:t>
            </w:r>
          </w:p>
        </w:tc>
      </w:tr>
      <w:tr w:rsidR="0031364F" w:rsidRPr="0031364F" w14:paraId="6410C0EF" w14:textId="77777777" w:rsidTr="00B75EFB">
        <w:trPr>
          <w:trHeight w:val="20"/>
          <w:jc w:val="center"/>
        </w:trPr>
        <w:tc>
          <w:tcPr>
            <w:tcW w:w="1062" w:type="dxa"/>
            <w:shd w:val="clear" w:color="auto" w:fill="auto"/>
            <w:noWrap/>
            <w:vAlign w:val="bottom"/>
            <w:hideMark/>
          </w:tcPr>
          <w:p w14:paraId="1384C5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95</w:t>
            </w:r>
          </w:p>
        </w:tc>
        <w:tc>
          <w:tcPr>
            <w:tcW w:w="4111" w:type="dxa"/>
            <w:shd w:val="clear" w:color="auto" w:fill="auto"/>
            <w:noWrap/>
            <w:vAlign w:val="bottom"/>
            <w:hideMark/>
          </w:tcPr>
          <w:p w14:paraId="67A946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Papatoetoe High School</w:t>
            </w:r>
          </w:p>
        </w:tc>
      </w:tr>
      <w:tr w:rsidR="0031364F" w:rsidRPr="0031364F" w14:paraId="63F3F00D" w14:textId="77777777" w:rsidTr="00B75EFB">
        <w:trPr>
          <w:trHeight w:val="20"/>
          <w:jc w:val="center"/>
        </w:trPr>
        <w:tc>
          <w:tcPr>
            <w:tcW w:w="1062" w:type="dxa"/>
            <w:shd w:val="clear" w:color="auto" w:fill="auto"/>
            <w:noWrap/>
            <w:vAlign w:val="bottom"/>
            <w:hideMark/>
          </w:tcPr>
          <w:p w14:paraId="71C68E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96</w:t>
            </w:r>
          </w:p>
        </w:tc>
        <w:tc>
          <w:tcPr>
            <w:tcW w:w="4111" w:type="dxa"/>
            <w:shd w:val="clear" w:color="auto" w:fill="auto"/>
            <w:noWrap/>
            <w:vAlign w:val="bottom"/>
            <w:hideMark/>
          </w:tcPr>
          <w:p w14:paraId="6957AF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Aorere College</w:t>
            </w:r>
          </w:p>
        </w:tc>
      </w:tr>
      <w:tr w:rsidR="0031364F" w:rsidRPr="0031364F" w14:paraId="0C910CC7" w14:textId="77777777" w:rsidTr="00B75EFB">
        <w:trPr>
          <w:trHeight w:val="20"/>
          <w:jc w:val="center"/>
        </w:trPr>
        <w:tc>
          <w:tcPr>
            <w:tcW w:w="1062" w:type="dxa"/>
            <w:shd w:val="clear" w:color="auto" w:fill="auto"/>
            <w:noWrap/>
            <w:vAlign w:val="bottom"/>
            <w:hideMark/>
          </w:tcPr>
          <w:p w14:paraId="204D11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97</w:t>
            </w:r>
          </w:p>
        </w:tc>
        <w:tc>
          <w:tcPr>
            <w:tcW w:w="4111" w:type="dxa"/>
            <w:shd w:val="clear" w:color="auto" w:fill="auto"/>
            <w:noWrap/>
            <w:vAlign w:val="bottom"/>
            <w:hideMark/>
          </w:tcPr>
          <w:p w14:paraId="47B52D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Sir Edmund Hillary Collegiate Senior School</w:t>
            </w:r>
          </w:p>
        </w:tc>
      </w:tr>
      <w:tr w:rsidR="0031364F" w:rsidRPr="0031364F" w14:paraId="21D402A8" w14:textId="77777777" w:rsidTr="00B75EFB">
        <w:trPr>
          <w:trHeight w:val="20"/>
          <w:jc w:val="center"/>
        </w:trPr>
        <w:tc>
          <w:tcPr>
            <w:tcW w:w="1062" w:type="dxa"/>
            <w:shd w:val="clear" w:color="auto" w:fill="auto"/>
            <w:noWrap/>
            <w:vAlign w:val="bottom"/>
            <w:hideMark/>
          </w:tcPr>
          <w:p w14:paraId="33A3F4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98</w:t>
            </w:r>
          </w:p>
        </w:tc>
        <w:tc>
          <w:tcPr>
            <w:tcW w:w="4111" w:type="dxa"/>
            <w:shd w:val="clear" w:color="auto" w:fill="auto"/>
            <w:noWrap/>
            <w:vAlign w:val="bottom"/>
            <w:hideMark/>
          </w:tcPr>
          <w:p w14:paraId="33DC34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City Christian School</w:t>
            </w:r>
          </w:p>
        </w:tc>
      </w:tr>
      <w:tr w:rsidR="0031364F" w:rsidRPr="0031364F" w14:paraId="110AEF5F" w14:textId="77777777" w:rsidTr="00B75EFB">
        <w:trPr>
          <w:trHeight w:val="20"/>
          <w:jc w:val="center"/>
        </w:trPr>
        <w:tc>
          <w:tcPr>
            <w:tcW w:w="1062" w:type="dxa"/>
            <w:shd w:val="clear" w:color="auto" w:fill="auto"/>
            <w:noWrap/>
            <w:vAlign w:val="bottom"/>
            <w:hideMark/>
          </w:tcPr>
          <w:p w14:paraId="5D769E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99</w:t>
            </w:r>
          </w:p>
        </w:tc>
        <w:tc>
          <w:tcPr>
            <w:tcW w:w="4111" w:type="dxa"/>
            <w:shd w:val="clear" w:color="auto" w:fill="auto"/>
            <w:noWrap/>
            <w:vAlign w:val="bottom"/>
            <w:hideMark/>
          </w:tcPr>
          <w:p w14:paraId="2AA4D84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Manurewa High School</w:t>
            </w:r>
          </w:p>
        </w:tc>
      </w:tr>
      <w:tr w:rsidR="0031364F" w:rsidRPr="0031364F" w14:paraId="705BCBBB" w14:textId="77777777" w:rsidTr="00B75EFB">
        <w:trPr>
          <w:trHeight w:val="20"/>
          <w:jc w:val="center"/>
        </w:trPr>
        <w:tc>
          <w:tcPr>
            <w:tcW w:w="1062" w:type="dxa"/>
            <w:shd w:val="clear" w:color="auto" w:fill="auto"/>
            <w:noWrap/>
            <w:vAlign w:val="bottom"/>
            <w:hideMark/>
          </w:tcPr>
          <w:p w14:paraId="6B8DCA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100</w:t>
            </w:r>
          </w:p>
        </w:tc>
        <w:tc>
          <w:tcPr>
            <w:tcW w:w="4111" w:type="dxa"/>
            <w:shd w:val="clear" w:color="auto" w:fill="auto"/>
            <w:noWrap/>
            <w:vAlign w:val="bottom"/>
            <w:hideMark/>
          </w:tcPr>
          <w:p w14:paraId="399DA8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Cook High School</w:t>
            </w:r>
          </w:p>
        </w:tc>
      </w:tr>
      <w:tr w:rsidR="0031364F" w:rsidRPr="0031364F" w14:paraId="1E51C805" w14:textId="77777777" w:rsidTr="00B75EFB">
        <w:trPr>
          <w:trHeight w:val="20"/>
          <w:jc w:val="center"/>
        </w:trPr>
        <w:tc>
          <w:tcPr>
            <w:tcW w:w="1062" w:type="dxa"/>
            <w:shd w:val="clear" w:color="auto" w:fill="auto"/>
            <w:noWrap/>
            <w:vAlign w:val="bottom"/>
            <w:hideMark/>
          </w:tcPr>
          <w:p w14:paraId="0CA3C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101</w:t>
            </w:r>
          </w:p>
        </w:tc>
        <w:tc>
          <w:tcPr>
            <w:tcW w:w="4111" w:type="dxa"/>
            <w:shd w:val="clear" w:color="auto" w:fill="auto"/>
            <w:noWrap/>
            <w:vAlign w:val="bottom"/>
            <w:hideMark/>
          </w:tcPr>
          <w:p w14:paraId="02053F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Papakura High School</w:t>
            </w:r>
          </w:p>
        </w:tc>
      </w:tr>
      <w:tr w:rsidR="0031364F" w:rsidRPr="0031364F" w14:paraId="26D448AB" w14:textId="77777777" w:rsidTr="00B75EFB">
        <w:trPr>
          <w:trHeight w:val="20"/>
          <w:jc w:val="center"/>
        </w:trPr>
        <w:tc>
          <w:tcPr>
            <w:tcW w:w="1062" w:type="dxa"/>
            <w:shd w:val="clear" w:color="auto" w:fill="auto"/>
            <w:noWrap/>
            <w:vAlign w:val="bottom"/>
            <w:hideMark/>
          </w:tcPr>
          <w:p w14:paraId="427334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102</w:t>
            </w:r>
          </w:p>
        </w:tc>
        <w:tc>
          <w:tcPr>
            <w:tcW w:w="4111" w:type="dxa"/>
            <w:shd w:val="clear" w:color="auto" w:fill="auto"/>
            <w:noWrap/>
            <w:vAlign w:val="bottom"/>
            <w:hideMark/>
          </w:tcPr>
          <w:p w14:paraId="58C208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Rosehill College</w:t>
            </w:r>
          </w:p>
        </w:tc>
      </w:tr>
      <w:tr w:rsidR="0031364F" w:rsidRPr="0031364F" w14:paraId="2D70F5B9" w14:textId="77777777" w:rsidTr="00B75EFB">
        <w:trPr>
          <w:trHeight w:val="20"/>
          <w:jc w:val="center"/>
        </w:trPr>
        <w:tc>
          <w:tcPr>
            <w:tcW w:w="1062" w:type="dxa"/>
            <w:shd w:val="clear" w:color="auto" w:fill="auto"/>
            <w:noWrap/>
            <w:vAlign w:val="bottom"/>
            <w:hideMark/>
          </w:tcPr>
          <w:p w14:paraId="38F47D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103</w:t>
            </w:r>
          </w:p>
        </w:tc>
        <w:tc>
          <w:tcPr>
            <w:tcW w:w="4111" w:type="dxa"/>
            <w:shd w:val="clear" w:color="auto" w:fill="auto"/>
            <w:noWrap/>
            <w:vAlign w:val="bottom"/>
            <w:hideMark/>
          </w:tcPr>
          <w:p w14:paraId="168CAA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High School</w:t>
            </w:r>
          </w:p>
        </w:tc>
      </w:tr>
      <w:tr w:rsidR="0031364F" w:rsidRPr="0031364F" w14:paraId="797094D7" w14:textId="77777777" w:rsidTr="00B75EFB">
        <w:trPr>
          <w:trHeight w:val="20"/>
          <w:jc w:val="center"/>
        </w:trPr>
        <w:tc>
          <w:tcPr>
            <w:tcW w:w="1062" w:type="dxa"/>
            <w:shd w:val="clear" w:color="auto" w:fill="auto"/>
            <w:noWrap/>
            <w:vAlign w:val="bottom"/>
            <w:hideMark/>
          </w:tcPr>
          <w:p w14:paraId="618F93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104</w:t>
            </w:r>
          </w:p>
        </w:tc>
        <w:tc>
          <w:tcPr>
            <w:tcW w:w="4111" w:type="dxa"/>
            <w:shd w:val="clear" w:color="auto" w:fill="auto"/>
            <w:noWrap/>
            <w:vAlign w:val="bottom"/>
            <w:hideMark/>
          </w:tcPr>
          <w:p w14:paraId="5C2102A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Wesley College</w:t>
            </w:r>
          </w:p>
        </w:tc>
      </w:tr>
      <w:tr w:rsidR="0031364F" w:rsidRPr="0031364F" w14:paraId="622C6587" w14:textId="77777777" w:rsidTr="00B75EFB">
        <w:trPr>
          <w:trHeight w:val="20"/>
          <w:jc w:val="center"/>
        </w:trPr>
        <w:tc>
          <w:tcPr>
            <w:tcW w:w="1062" w:type="dxa"/>
            <w:shd w:val="clear" w:color="auto" w:fill="auto"/>
            <w:noWrap/>
            <w:vAlign w:val="bottom"/>
            <w:hideMark/>
          </w:tcPr>
          <w:p w14:paraId="6F0AEE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105</w:t>
            </w:r>
          </w:p>
        </w:tc>
        <w:tc>
          <w:tcPr>
            <w:tcW w:w="4111" w:type="dxa"/>
            <w:shd w:val="clear" w:color="auto" w:fill="auto"/>
            <w:noWrap/>
            <w:vAlign w:val="bottom"/>
            <w:hideMark/>
          </w:tcPr>
          <w:p w14:paraId="1178CB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Waiuku College</w:t>
            </w:r>
          </w:p>
        </w:tc>
      </w:tr>
      <w:tr w:rsidR="0031364F" w:rsidRPr="0031364F" w14:paraId="6A89AA8D" w14:textId="77777777" w:rsidTr="00B75EFB">
        <w:trPr>
          <w:trHeight w:val="20"/>
          <w:jc w:val="center"/>
        </w:trPr>
        <w:tc>
          <w:tcPr>
            <w:tcW w:w="1062" w:type="dxa"/>
            <w:shd w:val="clear" w:color="auto" w:fill="auto"/>
            <w:noWrap/>
            <w:vAlign w:val="bottom"/>
            <w:hideMark/>
          </w:tcPr>
          <w:p w14:paraId="5C3FC6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106</w:t>
            </w:r>
          </w:p>
        </w:tc>
        <w:tc>
          <w:tcPr>
            <w:tcW w:w="4111" w:type="dxa"/>
            <w:shd w:val="clear" w:color="auto" w:fill="auto"/>
            <w:noWrap/>
            <w:vAlign w:val="bottom"/>
            <w:hideMark/>
          </w:tcPr>
          <w:p w14:paraId="15AB5F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Tuakau College</w:t>
            </w:r>
          </w:p>
        </w:tc>
      </w:tr>
      <w:tr w:rsidR="0031364F" w:rsidRPr="0031364F" w14:paraId="761FF393" w14:textId="77777777" w:rsidTr="00B75EFB">
        <w:trPr>
          <w:trHeight w:val="20"/>
          <w:jc w:val="center"/>
        </w:trPr>
        <w:tc>
          <w:tcPr>
            <w:tcW w:w="1062" w:type="dxa"/>
            <w:shd w:val="clear" w:color="auto" w:fill="auto"/>
            <w:noWrap/>
            <w:vAlign w:val="bottom"/>
            <w:hideMark/>
          </w:tcPr>
          <w:p w14:paraId="3E60DA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107</w:t>
            </w:r>
          </w:p>
        </w:tc>
        <w:tc>
          <w:tcPr>
            <w:tcW w:w="4111" w:type="dxa"/>
            <w:shd w:val="clear" w:color="auto" w:fill="auto"/>
            <w:noWrap/>
            <w:vAlign w:val="bottom"/>
            <w:hideMark/>
          </w:tcPr>
          <w:p w14:paraId="24A8AD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Stephen's School (Bombay)</w:t>
            </w:r>
          </w:p>
        </w:tc>
      </w:tr>
      <w:tr w:rsidR="0031364F" w:rsidRPr="0031364F" w14:paraId="15393025" w14:textId="77777777" w:rsidTr="00B75EFB">
        <w:trPr>
          <w:trHeight w:val="20"/>
          <w:jc w:val="center"/>
        </w:trPr>
        <w:tc>
          <w:tcPr>
            <w:tcW w:w="1062" w:type="dxa"/>
            <w:shd w:val="clear" w:color="auto" w:fill="auto"/>
            <w:noWrap/>
            <w:vAlign w:val="bottom"/>
            <w:hideMark/>
          </w:tcPr>
          <w:p w14:paraId="42D03C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108</w:t>
            </w:r>
          </w:p>
        </w:tc>
        <w:tc>
          <w:tcPr>
            <w:tcW w:w="4111" w:type="dxa"/>
            <w:shd w:val="clear" w:color="auto" w:fill="auto"/>
            <w:noWrap/>
            <w:vAlign w:val="bottom"/>
            <w:hideMark/>
          </w:tcPr>
          <w:p w14:paraId="49A9E1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Onewhero Area School</w:t>
            </w:r>
          </w:p>
        </w:tc>
      </w:tr>
      <w:tr w:rsidR="0031364F" w:rsidRPr="0031364F" w14:paraId="41370C3C" w14:textId="77777777" w:rsidTr="00B75EFB">
        <w:trPr>
          <w:trHeight w:val="20"/>
          <w:jc w:val="center"/>
        </w:trPr>
        <w:tc>
          <w:tcPr>
            <w:tcW w:w="1062" w:type="dxa"/>
            <w:shd w:val="clear" w:color="auto" w:fill="auto"/>
            <w:noWrap/>
            <w:vAlign w:val="bottom"/>
            <w:hideMark/>
          </w:tcPr>
          <w:p w14:paraId="4DF8BB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109</w:t>
            </w:r>
          </w:p>
        </w:tc>
        <w:tc>
          <w:tcPr>
            <w:tcW w:w="4111" w:type="dxa"/>
            <w:shd w:val="clear" w:color="auto" w:fill="auto"/>
            <w:noWrap/>
            <w:vAlign w:val="bottom"/>
            <w:hideMark/>
          </w:tcPr>
          <w:p w14:paraId="5A3869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Coromandel Area School</w:t>
            </w:r>
          </w:p>
        </w:tc>
      </w:tr>
      <w:tr w:rsidR="0031364F" w:rsidRPr="0031364F" w14:paraId="2E13DB1C" w14:textId="77777777" w:rsidTr="00B75EFB">
        <w:trPr>
          <w:trHeight w:val="20"/>
          <w:jc w:val="center"/>
        </w:trPr>
        <w:tc>
          <w:tcPr>
            <w:tcW w:w="1062" w:type="dxa"/>
            <w:shd w:val="clear" w:color="auto" w:fill="auto"/>
            <w:noWrap/>
            <w:vAlign w:val="bottom"/>
            <w:hideMark/>
          </w:tcPr>
          <w:p w14:paraId="77DD3F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110</w:t>
            </w:r>
          </w:p>
        </w:tc>
        <w:tc>
          <w:tcPr>
            <w:tcW w:w="4111" w:type="dxa"/>
            <w:shd w:val="clear" w:color="auto" w:fill="auto"/>
            <w:noWrap/>
            <w:vAlign w:val="bottom"/>
            <w:hideMark/>
          </w:tcPr>
          <w:p w14:paraId="7DE750C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Mercury Bay Area School</w:t>
            </w:r>
          </w:p>
        </w:tc>
      </w:tr>
      <w:tr w:rsidR="0031364F" w:rsidRPr="0031364F" w14:paraId="4D89CAC0" w14:textId="77777777" w:rsidTr="00B75EFB">
        <w:trPr>
          <w:trHeight w:val="20"/>
          <w:jc w:val="center"/>
        </w:trPr>
        <w:tc>
          <w:tcPr>
            <w:tcW w:w="1062" w:type="dxa"/>
            <w:shd w:val="clear" w:color="auto" w:fill="auto"/>
            <w:noWrap/>
            <w:vAlign w:val="bottom"/>
            <w:hideMark/>
          </w:tcPr>
          <w:p w14:paraId="4AC986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111</w:t>
            </w:r>
          </w:p>
        </w:tc>
        <w:tc>
          <w:tcPr>
            <w:tcW w:w="4111" w:type="dxa"/>
            <w:shd w:val="clear" w:color="auto" w:fill="auto"/>
            <w:noWrap/>
            <w:vAlign w:val="bottom"/>
            <w:hideMark/>
          </w:tcPr>
          <w:p w14:paraId="304476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Thames High School</w:t>
            </w:r>
          </w:p>
        </w:tc>
      </w:tr>
      <w:tr w:rsidR="0031364F" w:rsidRPr="0031364F" w14:paraId="6B061A0A" w14:textId="77777777" w:rsidTr="00B75EFB">
        <w:trPr>
          <w:trHeight w:val="20"/>
          <w:jc w:val="center"/>
        </w:trPr>
        <w:tc>
          <w:tcPr>
            <w:tcW w:w="1062" w:type="dxa"/>
            <w:shd w:val="clear" w:color="auto" w:fill="auto"/>
            <w:noWrap/>
            <w:vAlign w:val="bottom"/>
            <w:hideMark/>
          </w:tcPr>
          <w:p w14:paraId="3A3403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112</w:t>
            </w:r>
          </w:p>
        </w:tc>
        <w:tc>
          <w:tcPr>
            <w:tcW w:w="4111" w:type="dxa"/>
            <w:shd w:val="clear" w:color="auto" w:fill="auto"/>
            <w:noWrap/>
            <w:vAlign w:val="bottom"/>
            <w:hideMark/>
          </w:tcPr>
          <w:p w14:paraId="7886EB8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Hauraki Plains College</w:t>
            </w:r>
          </w:p>
        </w:tc>
      </w:tr>
      <w:tr w:rsidR="0031364F" w:rsidRPr="0031364F" w14:paraId="20B34BC5" w14:textId="77777777" w:rsidTr="00B75EFB">
        <w:trPr>
          <w:trHeight w:val="20"/>
          <w:jc w:val="center"/>
        </w:trPr>
        <w:tc>
          <w:tcPr>
            <w:tcW w:w="1062" w:type="dxa"/>
            <w:shd w:val="clear" w:color="auto" w:fill="auto"/>
            <w:noWrap/>
            <w:vAlign w:val="bottom"/>
            <w:hideMark/>
          </w:tcPr>
          <w:p w14:paraId="6421F1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113</w:t>
            </w:r>
          </w:p>
        </w:tc>
        <w:tc>
          <w:tcPr>
            <w:tcW w:w="4111" w:type="dxa"/>
            <w:shd w:val="clear" w:color="auto" w:fill="auto"/>
            <w:noWrap/>
            <w:vAlign w:val="bottom"/>
            <w:hideMark/>
          </w:tcPr>
          <w:p w14:paraId="054770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Paeroa College</w:t>
            </w:r>
          </w:p>
        </w:tc>
      </w:tr>
      <w:tr w:rsidR="0031364F" w:rsidRPr="0031364F" w14:paraId="3A76D77E" w14:textId="77777777" w:rsidTr="00B75EFB">
        <w:trPr>
          <w:trHeight w:val="20"/>
          <w:jc w:val="center"/>
        </w:trPr>
        <w:tc>
          <w:tcPr>
            <w:tcW w:w="1062" w:type="dxa"/>
            <w:shd w:val="clear" w:color="auto" w:fill="auto"/>
            <w:noWrap/>
            <w:vAlign w:val="bottom"/>
            <w:hideMark/>
          </w:tcPr>
          <w:p w14:paraId="196E8E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114</w:t>
            </w:r>
          </w:p>
        </w:tc>
        <w:tc>
          <w:tcPr>
            <w:tcW w:w="4111" w:type="dxa"/>
            <w:shd w:val="clear" w:color="auto" w:fill="auto"/>
            <w:noWrap/>
            <w:vAlign w:val="bottom"/>
            <w:hideMark/>
          </w:tcPr>
          <w:p w14:paraId="416428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Waihi College</w:t>
            </w:r>
          </w:p>
        </w:tc>
      </w:tr>
      <w:tr w:rsidR="0031364F" w:rsidRPr="0031364F" w14:paraId="53E61902" w14:textId="77777777" w:rsidTr="00B75EFB">
        <w:trPr>
          <w:trHeight w:val="20"/>
          <w:jc w:val="center"/>
        </w:trPr>
        <w:tc>
          <w:tcPr>
            <w:tcW w:w="1062" w:type="dxa"/>
            <w:shd w:val="clear" w:color="auto" w:fill="auto"/>
            <w:noWrap/>
            <w:vAlign w:val="bottom"/>
            <w:hideMark/>
          </w:tcPr>
          <w:p w14:paraId="7C35C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115</w:t>
            </w:r>
          </w:p>
        </w:tc>
        <w:tc>
          <w:tcPr>
            <w:tcW w:w="4111" w:type="dxa"/>
            <w:shd w:val="clear" w:color="auto" w:fill="auto"/>
            <w:noWrap/>
            <w:vAlign w:val="bottom"/>
            <w:hideMark/>
          </w:tcPr>
          <w:p w14:paraId="366ECE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Kauwhata College</w:t>
            </w:r>
          </w:p>
        </w:tc>
      </w:tr>
      <w:tr w:rsidR="0031364F" w:rsidRPr="0031364F" w14:paraId="7383F27D" w14:textId="77777777" w:rsidTr="00B75EFB">
        <w:trPr>
          <w:trHeight w:val="20"/>
          <w:jc w:val="center"/>
        </w:trPr>
        <w:tc>
          <w:tcPr>
            <w:tcW w:w="1062" w:type="dxa"/>
            <w:shd w:val="clear" w:color="auto" w:fill="auto"/>
            <w:noWrap/>
            <w:vAlign w:val="bottom"/>
            <w:hideMark/>
          </w:tcPr>
          <w:p w14:paraId="3D5A3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116</w:t>
            </w:r>
          </w:p>
        </w:tc>
        <w:tc>
          <w:tcPr>
            <w:tcW w:w="4111" w:type="dxa"/>
            <w:shd w:val="clear" w:color="auto" w:fill="auto"/>
            <w:noWrap/>
            <w:vAlign w:val="bottom"/>
            <w:hideMark/>
          </w:tcPr>
          <w:p w14:paraId="4A4FD3F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Aroha College</w:t>
            </w:r>
          </w:p>
        </w:tc>
      </w:tr>
      <w:tr w:rsidR="0031364F" w:rsidRPr="0031364F" w14:paraId="59F95BC8" w14:textId="77777777" w:rsidTr="00B75EFB">
        <w:trPr>
          <w:trHeight w:val="20"/>
          <w:jc w:val="center"/>
        </w:trPr>
        <w:tc>
          <w:tcPr>
            <w:tcW w:w="1062" w:type="dxa"/>
            <w:shd w:val="clear" w:color="auto" w:fill="auto"/>
            <w:noWrap/>
            <w:vAlign w:val="bottom"/>
            <w:hideMark/>
          </w:tcPr>
          <w:p w14:paraId="27FA88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117</w:t>
            </w:r>
          </w:p>
        </w:tc>
        <w:tc>
          <w:tcPr>
            <w:tcW w:w="4111" w:type="dxa"/>
            <w:shd w:val="clear" w:color="auto" w:fill="auto"/>
            <w:noWrap/>
            <w:vAlign w:val="bottom"/>
            <w:hideMark/>
          </w:tcPr>
          <w:p w14:paraId="51663B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Katikati College</w:t>
            </w:r>
          </w:p>
        </w:tc>
      </w:tr>
      <w:tr w:rsidR="0031364F" w:rsidRPr="0031364F" w14:paraId="5DC59476" w14:textId="77777777" w:rsidTr="00B75EFB">
        <w:trPr>
          <w:trHeight w:val="20"/>
          <w:jc w:val="center"/>
        </w:trPr>
        <w:tc>
          <w:tcPr>
            <w:tcW w:w="1062" w:type="dxa"/>
            <w:shd w:val="clear" w:color="auto" w:fill="auto"/>
            <w:noWrap/>
            <w:vAlign w:val="bottom"/>
            <w:hideMark/>
          </w:tcPr>
          <w:p w14:paraId="4E42D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118</w:t>
            </w:r>
          </w:p>
        </w:tc>
        <w:tc>
          <w:tcPr>
            <w:tcW w:w="4111" w:type="dxa"/>
            <w:shd w:val="clear" w:color="auto" w:fill="auto"/>
            <w:noWrap/>
            <w:vAlign w:val="bottom"/>
            <w:hideMark/>
          </w:tcPr>
          <w:p w14:paraId="7602A0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Maunganui College</w:t>
            </w:r>
          </w:p>
        </w:tc>
      </w:tr>
      <w:tr w:rsidR="0031364F" w:rsidRPr="0031364F" w14:paraId="03B59436" w14:textId="77777777" w:rsidTr="00B75EFB">
        <w:trPr>
          <w:trHeight w:val="20"/>
          <w:jc w:val="center"/>
        </w:trPr>
        <w:tc>
          <w:tcPr>
            <w:tcW w:w="1062" w:type="dxa"/>
            <w:shd w:val="clear" w:color="auto" w:fill="auto"/>
            <w:noWrap/>
            <w:vAlign w:val="bottom"/>
            <w:hideMark/>
          </w:tcPr>
          <w:p w14:paraId="7FDD4C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119</w:t>
            </w:r>
          </w:p>
        </w:tc>
        <w:tc>
          <w:tcPr>
            <w:tcW w:w="4111" w:type="dxa"/>
            <w:shd w:val="clear" w:color="auto" w:fill="auto"/>
            <w:noWrap/>
            <w:vAlign w:val="bottom"/>
            <w:hideMark/>
          </w:tcPr>
          <w:p w14:paraId="67CECDA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Huntly College</w:t>
            </w:r>
          </w:p>
        </w:tc>
      </w:tr>
      <w:tr w:rsidR="0031364F" w:rsidRPr="0031364F" w14:paraId="48CA5EC2" w14:textId="77777777" w:rsidTr="00B75EFB">
        <w:trPr>
          <w:trHeight w:val="20"/>
          <w:jc w:val="center"/>
        </w:trPr>
        <w:tc>
          <w:tcPr>
            <w:tcW w:w="1062" w:type="dxa"/>
            <w:shd w:val="clear" w:color="auto" w:fill="auto"/>
            <w:noWrap/>
            <w:vAlign w:val="bottom"/>
            <w:hideMark/>
          </w:tcPr>
          <w:p w14:paraId="6803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120</w:t>
            </w:r>
          </w:p>
        </w:tc>
        <w:tc>
          <w:tcPr>
            <w:tcW w:w="4111" w:type="dxa"/>
            <w:shd w:val="clear" w:color="auto" w:fill="auto"/>
            <w:noWrap/>
            <w:vAlign w:val="bottom"/>
            <w:hideMark/>
          </w:tcPr>
          <w:p w14:paraId="69BB12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Otumoetai College</w:t>
            </w:r>
          </w:p>
        </w:tc>
      </w:tr>
      <w:tr w:rsidR="0031364F" w:rsidRPr="0031364F" w14:paraId="7623EEA8" w14:textId="77777777" w:rsidTr="00B75EFB">
        <w:trPr>
          <w:trHeight w:val="20"/>
          <w:jc w:val="center"/>
        </w:trPr>
        <w:tc>
          <w:tcPr>
            <w:tcW w:w="1062" w:type="dxa"/>
            <w:shd w:val="clear" w:color="auto" w:fill="auto"/>
            <w:noWrap/>
            <w:vAlign w:val="bottom"/>
            <w:hideMark/>
          </w:tcPr>
          <w:p w14:paraId="16A215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121</w:t>
            </w:r>
          </w:p>
        </w:tc>
        <w:tc>
          <w:tcPr>
            <w:tcW w:w="4111" w:type="dxa"/>
            <w:shd w:val="clear" w:color="auto" w:fill="auto"/>
            <w:noWrap/>
            <w:vAlign w:val="bottom"/>
            <w:hideMark/>
          </w:tcPr>
          <w:p w14:paraId="6323F9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Boys' College</w:t>
            </w:r>
          </w:p>
        </w:tc>
      </w:tr>
      <w:tr w:rsidR="0031364F" w:rsidRPr="0031364F" w14:paraId="4C7BE5E0" w14:textId="77777777" w:rsidTr="00B75EFB">
        <w:trPr>
          <w:trHeight w:val="20"/>
          <w:jc w:val="center"/>
        </w:trPr>
        <w:tc>
          <w:tcPr>
            <w:tcW w:w="1062" w:type="dxa"/>
            <w:shd w:val="clear" w:color="auto" w:fill="auto"/>
            <w:noWrap/>
            <w:vAlign w:val="bottom"/>
            <w:hideMark/>
          </w:tcPr>
          <w:p w14:paraId="5B87A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122</w:t>
            </w:r>
          </w:p>
        </w:tc>
        <w:tc>
          <w:tcPr>
            <w:tcW w:w="4111" w:type="dxa"/>
            <w:shd w:val="clear" w:color="auto" w:fill="auto"/>
            <w:noWrap/>
            <w:vAlign w:val="bottom"/>
            <w:hideMark/>
          </w:tcPr>
          <w:p w14:paraId="7E48DE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Girls' College</w:t>
            </w:r>
          </w:p>
        </w:tc>
      </w:tr>
      <w:tr w:rsidR="0031364F" w:rsidRPr="0031364F" w14:paraId="2319F441" w14:textId="77777777" w:rsidTr="00B75EFB">
        <w:trPr>
          <w:trHeight w:val="20"/>
          <w:jc w:val="center"/>
        </w:trPr>
        <w:tc>
          <w:tcPr>
            <w:tcW w:w="1062" w:type="dxa"/>
            <w:shd w:val="clear" w:color="auto" w:fill="auto"/>
            <w:noWrap/>
            <w:vAlign w:val="bottom"/>
            <w:hideMark/>
          </w:tcPr>
          <w:p w14:paraId="482EA9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123</w:t>
            </w:r>
          </w:p>
        </w:tc>
        <w:tc>
          <w:tcPr>
            <w:tcW w:w="4111" w:type="dxa"/>
            <w:shd w:val="clear" w:color="auto" w:fill="auto"/>
            <w:noWrap/>
            <w:vAlign w:val="bottom"/>
            <w:hideMark/>
          </w:tcPr>
          <w:p w14:paraId="411A25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Puke High School</w:t>
            </w:r>
          </w:p>
        </w:tc>
      </w:tr>
      <w:tr w:rsidR="0031364F" w:rsidRPr="0031364F" w14:paraId="3451EBD5" w14:textId="77777777" w:rsidTr="00B75EFB">
        <w:trPr>
          <w:trHeight w:val="20"/>
          <w:jc w:val="center"/>
        </w:trPr>
        <w:tc>
          <w:tcPr>
            <w:tcW w:w="1062" w:type="dxa"/>
            <w:shd w:val="clear" w:color="auto" w:fill="auto"/>
            <w:noWrap/>
            <w:vAlign w:val="bottom"/>
            <w:hideMark/>
          </w:tcPr>
          <w:p w14:paraId="35BC23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124</w:t>
            </w:r>
          </w:p>
        </w:tc>
        <w:tc>
          <w:tcPr>
            <w:tcW w:w="4111" w:type="dxa"/>
            <w:shd w:val="clear" w:color="auto" w:fill="auto"/>
            <w:noWrap/>
            <w:vAlign w:val="bottom"/>
            <w:hideMark/>
          </w:tcPr>
          <w:p w14:paraId="0DACAC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Matamata College</w:t>
            </w:r>
          </w:p>
        </w:tc>
      </w:tr>
      <w:tr w:rsidR="0031364F" w:rsidRPr="0031364F" w14:paraId="7DB2D03D" w14:textId="77777777" w:rsidTr="00B75EFB">
        <w:trPr>
          <w:trHeight w:val="20"/>
          <w:jc w:val="center"/>
        </w:trPr>
        <w:tc>
          <w:tcPr>
            <w:tcW w:w="1062" w:type="dxa"/>
            <w:shd w:val="clear" w:color="auto" w:fill="auto"/>
            <w:noWrap/>
            <w:vAlign w:val="bottom"/>
            <w:hideMark/>
          </w:tcPr>
          <w:p w14:paraId="45D114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125</w:t>
            </w:r>
          </w:p>
        </w:tc>
        <w:tc>
          <w:tcPr>
            <w:tcW w:w="4111" w:type="dxa"/>
            <w:shd w:val="clear" w:color="auto" w:fill="auto"/>
            <w:noWrap/>
            <w:vAlign w:val="bottom"/>
            <w:hideMark/>
          </w:tcPr>
          <w:p w14:paraId="010025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Raglan Area School</w:t>
            </w:r>
          </w:p>
        </w:tc>
      </w:tr>
      <w:tr w:rsidR="0031364F" w:rsidRPr="0031364F" w14:paraId="68E25AF4" w14:textId="77777777" w:rsidTr="00B75EFB">
        <w:trPr>
          <w:trHeight w:val="20"/>
          <w:jc w:val="center"/>
        </w:trPr>
        <w:tc>
          <w:tcPr>
            <w:tcW w:w="1062" w:type="dxa"/>
            <w:shd w:val="clear" w:color="auto" w:fill="auto"/>
            <w:noWrap/>
            <w:vAlign w:val="bottom"/>
            <w:hideMark/>
          </w:tcPr>
          <w:p w14:paraId="4FEBA5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126</w:t>
            </w:r>
          </w:p>
        </w:tc>
        <w:tc>
          <w:tcPr>
            <w:tcW w:w="4111" w:type="dxa"/>
            <w:shd w:val="clear" w:color="auto" w:fill="auto"/>
            <w:noWrap/>
            <w:vAlign w:val="bottom"/>
            <w:hideMark/>
          </w:tcPr>
          <w:p w14:paraId="1E31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Morrinsville College</w:t>
            </w:r>
          </w:p>
        </w:tc>
      </w:tr>
      <w:tr w:rsidR="0031364F" w:rsidRPr="0031364F" w14:paraId="4BB341BC" w14:textId="77777777" w:rsidTr="00B75EFB">
        <w:trPr>
          <w:trHeight w:val="20"/>
          <w:jc w:val="center"/>
        </w:trPr>
        <w:tc>
          <w:tcPr>
            <w:tcW w:w="1062" w:type="dxa"/>
            <w:shd w:val="clear" w:color="auto" w:fill="auto"/>
            <w:noWrap/>
            <w:vAlign w:val="bottom"/>
            <w:hideMark/>
          </w:tcPr>
          <w:p w14:paraId="4EC823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127</w:t>
            </w:r>
          </w:p>
        </w:tc>
        <w:tc>
          <w:tcPr>
            <w:tcW w:w="4111" w:type="dxa"/>
            <w:shd w:val="clear" w:color="auto" w:fill="auto"/>
            <w:noWrap/>
            <w:vAlign w:val="bottom"/>
            <w:hideMark/>
          </w:tcPr>
          <w:p w14:paraId="6F131F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Ngaruawahia High School</w:t>
            </w:r>
          </w:p>
        </w:tc>
      </w:tr>
      <w:tr w:rsidR="0031364F" w:rsidRPr="0031364F" w14:paraId="7D8EAD98" w14:textId="77777777" w:rsidTr="00B75EFB">
        <w:trPr>
          <w:trHeight w:val="20"/>
          <w:jc w:val="center"/>
        </w:trPr>
        <w:tc>
          <w:tcPr>
            <w:tcW w:w="1062" w:type="dxa"/>
            <w:shd w:val="clear" w:color="auto" w:fill="auto"/>
            <w:noWrap/>
            <w:vAlign w:val="bottom"/>
            <w:hideMark/>
          </w:tcPr>
          <w:p w14:paraId="36ED95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128</w:t>
            </w:r>
          </w:p>
        </w:tc>
        <w:tc>
          <w:tcPr>
            <w:tcW w:w="4111" w:type="dxa"/>
            <w:shd w:val="clear" w:color="auto" w:fill="auto"/>
            <w:noWrap/>
            <w:vAlign w:val="bottom"/>
            <w:hideMark/>
          </w:tcPr>
          <w:p w14:paraId="539E5E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Church College Of New Zealand</w:t>
            </w:r>
          </w:p>
        </w:tc>
      </w:tr>
      <w:tr w:rsidR="0031364F" w:rsidRPr="0031364F" w14:paraId="39A5B0E0" w14:textId="77777777" w:rsidTr="00B75EFB">
        <w:trPr>
          <w:trHeight w:val="20"/>
          <w:jc w:val="center"/>
        </w:trPr>
        <w:tc>
          <w:tcPr>
            <w:tcW w:w="1062" w:type="dxa"/>
            <w:shd w:val="clear" w:color="auto" w:fill="auto"/>
            <w:noWrap/>
            <w:vAlign w:val="bottom"/>
            <w:hideMark/>
          </w:tcPr>
          <w:p w14:paraId="65A69F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129</w:t>
            </w:r>
          </w:p>
        </w:tc>
        <w:tc>
          <w:tcPr>
            <w:tcW w:w="4111" w:type="dxa"/>
            <w:shd w:val="clear" w:color="auto" w:fill="auto"/>
            <w:noWrap/>
            <w:vAlign w:val="bottom"/>
            <w:hideMark/>
          </w:tcPr>
          <w:p w14:paraId="444582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Fairfield College</w:t>
            </w:r>
          </w:p>
        </w:tc>
      </w:tr>
      <w:tr w:rsidR="0031364F" w:rsidRPr="0031364F" w14:paraId="2F70E905" w14:textId="77777777" w:rsidTr="00B75EFB">
        <w:trPr>
          <w:trHeight w:val="20"/>
          <w:jc w:val="center"/>
        </w:trPr>
        <w:tc>
          <w:tcPr>
            <w:tcW w:w="1062" w:type="dxa"/>
            <w:shd w:val="clear" w:color="auto" w:fill="auto"/>
            <w:noWrap/>
            <w:vAlign w:val="bottom"/>
            <w:hideMark/>
          </w:tcPr>
          <w:p w14:paraId="247F4B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130</w:t>
            </w:r>
          </w:p>
        </w:tc>
        <w:tc>
          <w:tcPr>
            <w:tcW w:w="4111" w:type="dxa"/>
            <w:shd w:val="clear" w:color="auto" w:fill="auto"/>
            <w:noWrap/>
            <w:vAlign w:val="bottom"/>
            <w:hideMark/>
          </w:tcPr>
          <w:p w14:paraId="427F79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Collegiate (Hamilton)</w:t>
            </w:r>
          </w:p>
        </w:tc>
      </w:tr>
      <w:tr w:rsidR="0031364F" w:rsidRPr="0031364F" w14:paraId="40BEE892" w14:textId="77777777" w:rsidTr="00B75EFB">
        <w:trPr>
          <w:trHeight w:val="20"/>
          <w:jc w:val="center"/>
        </w:trPr>
        <w:tc>
          <w:tcPr>
            <w:tcW w:w="1062" w:type="dxa"/>
            <w:shd w:val="clear" w:color="auto" w:fill="auto"/>
            <w:noWrap/>
            <w:vAlign w:val="bottom"/>
            <w:hideMark/>
          </w:tcPr>
          <w:p w14:paraId="19A831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131</w:t>
            </w:r>
          </w:p>
        </w:tc>
        <w:tc>
          <w:tcPr>
            <w:tcW w:w="4111" w:type="dxa"/>
            <w:shd w:val="clear" w:color="auto" w:fill="auto"/>
            <w:noWrap/>
            <w:vAlign w:val="bottom"/>
            <w:hideMark/>
          </w:tcPr>
          <w:p w14:paraId="64703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High School</w:t>
            </w:r>
          </w:p>
        </w:tc>
      </w:tr>
      <w:tr w:rsidR="0031364F" w:rsidRPr="0031364F" w14:paraId="3A04089F" w14:textId="77777777" w:rsidTr="00B75EFB">
        <w:trPr>
          <w:trHeight w:val="20"/>
          <w:jc w:val="center"/>
        </w:trPr>
        <w:tc>
          <w:tcPr>
            <w:tcW w:w="1062" w:type="dxa"/>
            <w:shd w:val="clear" w:color="auto" w:fill="auto"/>
            <w:noWrap/>
            <w:vAlign w:val="bottom"/>
            <w:hideMark/>
          </w:tcPr>
          <w:p w14:paraId="76ED00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132</w:t>
            </w:r>
          </w:p>
        </w:tc>
        <w:tc>
          <w:tcPr>
            <w:tcW w:w="4111" w:type="dxa"/>
            <w:shd w:val="clear" w:color="auto" w:fill="auto"/>
            <w:noWrap/>
            <w:vAlign w:val="bottom"/>
            <w:hideMark/>
          </w:tcPr>
          <w:p w14:paraId="7D2CC8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Girls' High School</w:t>
            </w:r>
          </w:p>
        </w:tc>
      </w:tr>
      <w:tr w:rsidR="0031364F" w:rsidRPr="0031364F" w14:paraId="61507CF8" w14:textId="77777777" w:rsidTr="00B75EFB">
        <w:trPr>
          <w:trHeight w:val="20"/>
          <w:jc w:val="center"/>
        </w:trPr>
        <w:tc>
          <w:tcPr>
            <w:tcW w:w="1062" w:type="dxa"/>
            <w:shd w:val="clear" w:color="auto" w:fill="auto"/>
            <w:noWrap/>
            <w:vAlign w:val="bottom"/>
            <w:hideMark/>
          </w:tcPr>
          <w:p w14:paraId="47CB8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133</w:t>
            </w:r>
          </w:p>
        </w:tc>
        <w:tc>
          <w:tcPr>
            <w:tcW w:w="4111" w:type="dxa"/>
            <w:shd w:val="clear" w:color="auto" w:fill="auto"/>
            <w:noWrap/>
            <w:vAlign w:val="bottom"/>
            <w:hideMark/>
          </w:tcPr>
          <w:p w14:paraId="668D99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Raphael House Rudolf Steiner Area School</w:t>
            </w:r>
          </w:p>
        </w:tc>
      </w:tr>
      <w:tr w:rsidR="0031364F" w:rsidRPr="0031364F" w14:paraId="443FDE6C" w14:textId="77777777" w:rsidTr="00B75EFB">
        <w:trPr>
          <w:trHeight w:val="20"/>
          <w:jc w:val="center"/>
        </w:trPr>
        <w:tc>
          <w:tcPr>
            <w:tcW w:w="1062" w:type="dxa"/>
            <w:shd w:val="clear" w:color="auto" w:fill="auto"/>
            <w:noWrap/>
            <w:vAlign w:val="bottom"/>
            <w:hideMark/>
          </w:tcPr>
          <w:p w14:paraId="67D719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134</w:t>
            </w:r>
          </w:p>
        </w:tc>
        <w:tc>
          <w:tcPr>
            <w:tcW w:w="4111" w:type="dxa"/>
            <w:shd w:val="clear" w:color="auto" w:fill="auto"/>
            <w:noWrap/>
            <w:vAlign w:val="bottom"/>
            <w:hideMark/>
          </w:tcPr>
          <w:p w14:paraId="41FDE4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Flaxmere College</w:t>
            </w:r>
          </w:p>
        </w:tc>
      </w:tr>
      <w:tr w:rsidR="0031364F" w:rsidRPr="0031364F" w14:paraId="6E22F032" w14:textId="77777777" w:rsidTr="00B75EFB">
        <w:trPr>
          <w:trHeight w:val="20"/>
          <w:jc w:val="center"/>
        </w:trPr>
        <w:tc>
          <w:tcPr>
            <w:tcW w:w="1062" w:type="dxa"/>
            <w:shd w:val="clear" w:color="auto" w:fill="auto"/>
            <w:noWrap/>
            <w:vAlign w:val="bottom"/>
            <w:hideMark/>
          </w:tcPr>
          <w:p w14:paraId="6144AD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135</w:t>
            </w:r>
          </w:p>
        </w:tc>
        <w:tc>
          <w:tcPr>
            <w:tcW w:w="4111" w:type="dxa"/>
            <w:shd w:val="clear" w:color="auto" w:fill="auto"/>
            <w:noWrap/>
            <w:vAlign w:val="bottom"/>
            <w:hideMark/>
          </w:tcPr>
          <w:p w14:paraId="22BE00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Fraser High School</w:t>
            </w:r>
          </w:p>
        </w:tc>
      </w:tr>
      <w:tr w:rsidR="0031364F" w:rsidRPr="0031364F" w14:paraId="73A9FD64" w14:textId="77777777" w:rsidTr="00B75EFB">
        <w:trPr>
          <w:trHeight w:val="20"/>
          <w:jc w:val="center"/>
        </w:trPr>
        <w:tc>
          <w:tcPr>
            <w:tcW w:w="1062" w:type="dxa"/>
            <w:shd w:val="clear" w:color="auto" w:fill="auto"/>
            <w:noWrap/>
            <w:vAlign w:val="bottom"/>
            <w:hideMark/>
          </w:tcPr>
          <w:p w14:paraId="4D659A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136</w:t>
            </w:r>
          </w:p>
        </w:tc>
        <w:tc>
          <w:tcPr>
            <w:tcW w:w="4111" w:type="dxa"/>
            <w:shd w:val="clear" w:color="auto" w:fill="auto"/>
            <w:noWrap/>
            <w:vAlign w:val="bottom"/>
            <w:hideMark/>
          </w:tcPr>
          <w:p w14:paraId="4DE560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(Hillcrest)</w:t>
            </w:r>
          </w:p>
        </w:tc>
      </w:tr>
      <w:tr w:rsidR="0031364F" w:rsidRPr="0031364F" w14:paraId="2DD8B66E" w14:textId="77777777" w:rsidTr="00B75EFB">
        <w:trPr>
          <w:trHeight w:val="20"/>
          <w:jc w:val="center"/>
        </w:trPr>
        <w:tc>
          <w:tcPr>
            <w:tcW w:w="1062" w:type="dxa"/>
            <w:shd w:val="clear" w:color="auto" w:fill="auto"/>
            <w:noWrap/>
            <w:vAlign w:val="bottom"/>
            <w:hideMark/>
          </w:tcPr>
          <w:p w14:paraId="5B6AE1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137</w:t>
            </w:r>
          </w:p>
        </w:tc>
        <w:tc>
          <w:tcPr>
            <w:tcW w:w="4111" w:type="dxa"/>
            <w:shd w:val="clear" w:color="auto" w:fill="auto"/>
            <w:noWrap/>
            <w:vAlign w:val="bottom"/>
            <w:hideMark/>
          </w:tcPr>
          <w:p w14:paraId="2E592B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Melville High School</w:t>
            </w:r>
          </w:p>
        </w:tc>
      </w:tr>
      <w:tr w:rsidR="0031364F" w:rsidRPr="0031364F" w14:paraId="4B610E7B" w14:textId="77777777" w:rsidTr="00B75EFB">
        <w:trPr>
          <w:trHeight w:val="20"/>
          <w:jc w:val="center"/>
        </w:trPr>
        <w:tc>
          <w:tcPr>
            <w:tcW w:w="1062" w:type="dxa"/>
            <w:shd w:val="clear" w:color="auto" w:fill="auto"/>
            <w:noWrap/>
            <w:vAlign w:val="bottom"/>
            <w:hideMark/>
          </w:tcPr>
          <w:p w14:paraId="6DDB763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138</w:t>
            </w:r>
          </w:p>
        </w:tc>
        <w:tc>
          <w:tcPr>
            <w:tcW w:w="4111" w:type="dxa"/>
            <w:shd w:val="clear" w:color="auto" w:fill="auto"/>
            <w:noWrap/>
            <w:vAlign w:val="bottom"/>
            <w:hideMark/>
          </w:tcPr>
          <w:p w14:paraId="17524D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Hillcrest High School</w:t>
            </w:r>
          </w:p>
        </w:tc>
      </w:tr>
      <w:tr w:rsidR="0031364F" w:rsidRPr="0031364F" w14:paraId="1047B334" w14:textId="77777777" w:rsidTr="00B75EFB">
        <w:trPr>
          <w:trHeight w:val="20"/>
          <w:jc w:val="center"/>
        </w:trPr>
        <w:tc>
          <w:tcPr>
            <w:tcW w:w="1062" w:type="dxa"/>
            <w:shd w:val="clear" w:color="auto" w:fill="auto"/>
            <w:noWrap/>
            <w:vAlign w:val="bottom"/>
            <w:hideMark/>
          </w:tcPr>
          <w:p w14:paraId="65756C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139</w:t>
            </w:r>
          </w:p>
        </w:tc>
        <w:tc>
          <w:tcPr>
            <w:tcW w:w="4111" w:type="dxa"/>
            <w:shd w:val="clear" w:color="auto" w:fill="auto"/>
            <w:noWrap/>
            <w:vAlign w:val="bottom"/>
            <w:hideMark/>
          </w:tcPr>
          <w:p w14:paraId="64DD13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(Ham)</w:t>
            </w:r>
          </w:p>
        </w:tc>
      </w:tr>
      <w:tr w:rsidR="0031364F" w:rsidRPr="0031364F" w14:paraId="45CECA31" w14:textId="77777777" w:rsidTr="00B75EFB">
        <w:trPr>
          <w:trHeight w:val="20"/>
          <w:jc w:val="center"/>
        </w:trPr>
        <w:tc>
          <w:tcPr>
            <w:tcW w:w="1062" w:type="dxa"/>
            <w:shd w:val="clear" w:color="auto" w:fill="auto"/>
            <w:noWrap/>
            <w:vAlign w:val="bottom"/>
            <w:hideMark/>
          </w:tcPr>
          <w:p w14:paraId="29B29A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140</w:t>
            </w:r>
          </w:p>
        </w:tc>
        <w:tc>
          <w:tcPr>
            <w:tcW w:w="4111" w:type="dxa"/>
            <w:shd w:val="clear" w:color="auto" w:fill="auto"/>
            <w:noWrap/>
            <w:vAlign w:val="bottom"/>
            <w:hideMark/>
          </w:tcPr>
          <w:p w14:paraId="43EF13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Diocesan School For Girls</w:t>
            </w:r>
          </w:p>
        </w:tc>
      </w:tr>
      <w:tr w:rsidR="0031364F" w:rsidRPr="0031364F" w14:paraId="0881BA16" w14:textId="77777777" w:rsidTr="00B75EFB">
        <w:trPr>
          <w:trHeight w:val="20"/>
          <w:jc w:val="center"/>
        </w:trPr>
        <w:tc>
          <w:tcPr>
            <w:tcW w:w="1062" w:type="dxa"/>
            <w:shd w:val="clear" w:color="auto" w:fill="auto"/>
            <w:noWrap/>
            <w:vAlign w:val="bottom"/>
            <w:hideMark/>
          </w:tcPr>
          <w:p w14:paraId="292F80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141</w:t>
            </w:r>
          </w:p>
        </w:tc>
        <w:tc>
          <w:tcPr>
            <w:tcW w:w="4111" w:type="dxa"/>
            <w:shd w:val="clear" w:color="auto" w:fill="auto"/>
            <w:noWrap/>
            <w:vAlign w:val="bottom"/>
            <w:hideMark/>
          </w:tcPr>
          <w:p w14:paraId="1E6E4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School (Cambridge)</w:t>
            </w:r>
          </w:p>
        </w:tc>
      </w:tr>
      <w:tr w:rsidR="0031364F" w:rsidRPr="0031364F" w14:paraId="70087A50" w14:textId="77777777" w:rsidTr="00B75EFB">
        <w:trPr>
          <w:trHeight w:val="20"/>
          <w:jc w:val="center"/>
        </w:trPr>
        <w:tc>
          <w:tcPr>
            <w:tcW w:w="1062" w:type="dxa"/>
            <w:shd w:val="clear" w:color="auto" w:fill="auto"/>
            <w:noWrap/>
            <w:vAlign w:val="bottom"/>
            <w:hideMark/>
          </w:tcPr>
          <w:p w14:paraId="73CC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142</w:t>
            </w:r>
          </w:p>
        </w:tc>
        <w:tc>
          <w:tcPr>
            <w:tcW w:w="4111" w:type="dxa"/>
            <w:shd w:val="clear" w:color="auto" w:fill="auto"/>
            <w:noWrap/>
            <w:vAlign w:val="bottom"/>
            <w:hideMark/>
          </w:tcPr>
          <w:p w14:paraId="0B5FA9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High School</w:t>
            </w:r>
          </w:p>
        </w:tc>
      </w:tr>
      <w:tr w:rsidR="0031364F" w:rsidRPr="0031364F" w14:paraId="467D6F0D" w14:textId="77777777" w:rsidTr="00B75EFB">
        <w:trPr>
          <w:trHeight w:val="20"/>
          <w:jc w:val="center"/>
        </w:trPr>
        <w:tc>
          <w:tcPr>
            <w:tcW w:w="1062" w:type="dxa"/>
            <w:shd w:val="clear" w:color="auto" w:fill="auto"/>
            <w:noWrap/>
            <w:vAlign w:val="bottom"/>
            <w:hideMark/>
          </w:tcPr>
          <w:p w14:paraId="10494C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143</w:t>
            </w:r>
          </w:p>
        </w:tc>
        <w:tc>
          <w:tcPr>
            <w:tcW w:w="4111" w:type="dxa"/>
            <w:shd w:val="clear" w:color="auto" w:fill="auto"/>
            <w:noWrap/>
            <w:vAlign w:val="bottom"/>
            <w:hideMark/>
          </w:tcPr>
          <w:p w14:paraId="67085A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Trident High School</w:t>
            </w:r>
          </w:p>
        </w:tc>
      </w:tr>
      <w:tr w:rsidR="0031364F" w:rsidRPr="0031364F" w14:paraId="02224A29" w14:textId="77777777" w:rsidTr="00B75EFB">
        <w:trPr>
          <w:trHeight w:val="20"/>
          <w:jc w:val="center"/>
        </w:trPr>
        <w:tc>
          <w:tcPr>
            <w:tcW w:w="1062" w:type="dxa"/>
            <w:shd w:val="clear" w:color="auto" w:fill="auto"/>
            <w:noWrap/>
            <w:vAlign w:val="bottom"/>
            <w:hideMark/>
          </w:tcPr>
          <w:p w14:paraId="551A2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144</w:t>
            </w:r>
          </w:p>
        </w:tc>
        <w:tc>
          <w:tcPr>
            <w:tcW w:w="4111" w:type="dxa"/>
            <w:shd w:val="clear" w:color="auto" w:fill="auto"/>
            <w:noWrap/>
            <w:vAlign w:val="bottom"/>
            <w:hideMark/>
          </w:tcPr>
          <w:p w14:paraId="66EBE0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Whakatane High School</w:t>
            </w:r>
          </w:p>
        </w:tc>
      </w:tr>
      <w:tr w:rsidR="0031364F" w:rsidRPr="0031364F" w14:paraId="625D3885" w14:textId="77777777" w:rsidTr="00B75EFB">
        <w:trPr>
          <w:trHeight w:val="20"/>
          <w:jc w:val="center"/>
        </w:trPr>
        <w:tc>
          <w:tcPr>
            <w:tcW w:w="1062" w:type="dxa"/>
            <w:shd w:val="clear" w:color="auto" w:fill="auto"/>
            <w:noWrap/>
            <w:vAlign w:val="bottom"/>
            <w:hideMark/>
          </w:tcPr>
          <w:p w14:paraId="7883C5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145</w:t>
            </w:r>
          </w:p>
        </w:tc>
        <w:tc>
          <w:tcPr>
            <w:tcW w:w="4111" w:type="dxa"/>
            <w:shd w:val="clear" w:color="auto" w:fill="auto"/>
            <w:noWrap/>
            <w:vAlign w:val="bottom"/>
            <w:hideMark/>
          </w:tcPr>
          <w:p w14:paraId="724F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Edgecumbe College</w:t>
            </w:r>
          </w:p>
        </w:tc>
      </w:tr>
      <w:tr w:rsidR="0031364F" w:rsidRPr="0031364F" w14:paraId="30745D98" w14:textId="77777777" w:rsidTr="00B75EFB">
        <w:trPr>
          <w:trHeight w:val="20"/>
          <w:jc w:val="center"/>
        </w:trPr>
        <w:tc>
          <w:tcPr>
            <w:tcW w:w="1062" w:type="dxa"/>
            <w:shd w:val="clear" w:color="auto" w:fill="auto"/>
            <w:noWrap/>
            <w:vAlign w:val="bottom"/>
            <w:hideMark/>
          </w:tcPr>
          <w:p w14:paraId="2D4E1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146</w:t>
            </w:r>
          </w:p>
        </w:tc>
        <w:tc>
          <w:tcPr>
            <w:tcW w:w="4111" w:type="dxa"/>
            <w:shd w:val="clear" w:color="auto" w:fill="auto"/>
            <w:noWrap/>
            <w:vAlign w:val="bottom"/>
            <w:hideMark/>
          </w:tcPr>
          <w:p w14:paraId="2911F1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Awamutu College</w:t>
            </w:r>
          </w:p>
        </w:tc>
      </w:tr>
      <w:tr w:rsidR="0031364F" w:rsidRPr="0031364F" w14:paraId="4CB1F73C" w14:textId="77777777" w:rsidTr="00B75EFB">
        <w:trPr>
          <w:trHeight w:val="20"/>
          <w:jc w:val="center"/>
        </w:trPr>
        <w:tc>
          <w:tcPr>
            <w:tcW w:w="1062" w:type="dxa"/>
            <w:shd w:val="clear" w:color="auto" w:fill="auto"/>
            <w:noWrap/>
            <w:vAlign w:val="bottom"/>
            <w:hideMark/>
          </w:tcPr>
          <w:p w14:paraId="7B3759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147</w:t>
            </w:r>
          </w:p>
        </w:tc>
        <w:tc>
          <w:tcPr>
            <w:tcW w:w="4111" w:type="dxa"/>
            <w:shd w:val="clear" w:color="auto" w:fill="auto"/>
            <w:noWrap/>
            <w:vAlign w:val="bottom"/>
            <w:hideMark/>
          </w:tcPr>
          <w:p w14:paraId="15828EE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Whanau-A-Apanui Area School</w:t>
            </w:r>
          </w:p>
        </w:tc>
      </w:tr>
      <w:tr w:rsidR="0031364F" w:rsidRPr="0031364F" w14:paraId="3C284836" w14:textId="77777777" w:rsidTr="00B75EFB">
        <w:trPr>
          <w:trHeight w:val="20"/>
          <w:jc w:val="center"/>
        </w:trPr>
        <w:tc>
          <w:tcPr>
            <w:tcW w:w="1062" w:type="dxa"/>
            <w:shd w:val="clear" w:color="auto" w:fill="auto"/>
            <w:noWrap/>
            <w:vAlign w:val="bottom"/>
            <w:hideMark/>
          </w:tcPr>
          <w:p w14:paraId="62668A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148</w:t>
            </w:r>
          </w:p>
        </w:tc>
        <w:tc>
          <w:tcPr>
            <w:tcW w:w="4111" w:type="dxa"/>
            <w:shd w:val="clear" w:color="auto" w:fill="auto"/>
            <w:noWrap/>
            <w:vAlign w:val="bottom"/>
            <w:hideMark/>
          </w:tcPr>
          <w:p w14:paraId="12CF778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Opotiki College</w:t>
            </w:r>
          </w:p>
        </w:tc>
      </w:tr>
      <w:tr w:rsidR="0031364F" w:rsidRPr="0031364F" w14:paraId="62A7E1A1" w14:textId="77777777" w:rsidTr="00B75EFB">
        <w:trPr>
          <w:trHeight w:val="20"/>
          <w:jc w:val="center"/>
        </w:trPr>
        <w:tc>
          <w:tcPr>
            <w:tcW w:w="1062" w:type="dxa"/>
            <w:shd w:val="clear" w:color="auto" w:fill="auto"/>
            <w:noWrap/>
            <w:vAlign w:val="bottom"/>
            <w:hideMark/>
          </w:tcPr>
          <w:p w14:paraId="70670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149</w:t>
            </w:r>
          </w:p>
        </w:tc>
        <w:tc>
          <w:tcPr>
            <w:tcW w:w="4111" w:type="dxa"/>
            <w:shd w:val="clear" w:color="auto" w:fill="auto"/>
            <w:noWrap/>
            <w:vAlign w:val="bottom"/>
            <w:hideMark/>
          </w:tcPr>
          <w:p w14:paraId="3BF28A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Kawerau College</w:t>
            </w:r>
          </w:p>
        </w:tc>
      </w:tr>
      <w:tr w:rsidR="0031364F" w:rsidRPr="0031364F" w14:paraId="5988B630" w14:textId="77777777" w:rsidTr="00B75EFB">
        <w:trPr>
          <w:trHeight w:val="20"/>
          <w:jc w:val="center"/>
        </w:trPr>
        <w:tc>
          <w:tcPr>
            <w:tcW w:w="1062" w:type="dxa"/>
            <w:shd w:val="clear" w:color="auto" w:fill="auto"/>
            <w:noWrap/>
            <w:vAlign w:val="bottom"/>
            <w:hideMark/>
          </w:tcPr>
          <w:p w14:paraId="5D87B8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150</w:t>
            </w:r>
          </w:p>
        </w:tc>
        <w:tc>
          <w:tcPr>
            <w:tcW w:w="4111" w:type="dxa"/>
            <w:shd w:val="clear" w:color="auto" w:fill="auto"/>
            <w:noWrap/>
            <w:vAlign w:val="bottom"/>
            <w:hideMark/>
          </w:tcPr>
          <w:p w14:paraId="3ABC01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High School</w:t>
            </w:r>
          </w:p>
        </w:tc>
      </w:tr>
      <w:tr w:rsidR="0031364F" w:rsidRPr="0031364F" w14:paraId="4BB84984" w14:textId="77777777" w:rsidTr="00B75EFB">
        <w:trPr>
          <w:trHeight w:val="20"/>
          <w:jc w:val="center"/>
        </w:trPr>
        <w:tc>
          <w:tcPr>
            <w:tcW w:w="1062" w:type="dxa"/>
            <w:shd w:val="clear" w:color="auto" w:fill="auto"/>
            <w:noWrap/>
            <w:vAlign w:val="bottom"/>
            <w:hideMark/>
          </w:tcPr>
          <w:p w14:paraId="6CC223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151</w:t>
            </w:r>
          </w:p>
        </w:tc>
        <w:tc>
          <w:tcPr>
            <w:tcW w:w="4111" w:type="dxa"/>
            <w:shd w:val="clear" w:color="auto" w:fill="auto"/>
            <w:noWrap/>
            <w:vAlign w:val="bottom"/>
            <w:hideMark/>
          </w:tcPr>
          <w:p w14:paraId="6ED064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Heights High School</w:t>
            </w:r>
          </w:p>
        </w:tc>
      </w:tr>
      <w:tr w:rsidR="0031364F" w:rsidRPr="0031364F" w14:paraId="0D9871AB" w14:textId="77777777" w:rsidTr="00B75EFB">
        <w:trPr>
          <w:trHeight w:val="20"/>
          <w:jc w:val="center"/>
        </w:trPr>
        <w:tc>
          <w:tcPr>
            <w:tcW w:w="1062" w:type="dxa"/>
            <w:shd w:val="clear" w:color="auto" w:fill="auto"/>
            <w:noWrap/>
            <w:vAlign w:val="bottom"/>
            <w:hideMark/>
          </w:tcPr>
          <w:p w14:paraId="77E931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152</w:t>
            </w:r>
          </w:p>
        </w:tc>
        <w:tc>
          <w:tcPr>
            <w:tcW w:w="4111" w:type="dxa"/>
            <w:shd w:val="clear" w:color="auto" w:fill="auto"/>
            <w:noWrap/>
            <w:vAlign w:val="bottom"/>
            <w:hideMark/>
          </w:tcPr>
          <w:p w14:paraId="481FF8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Boys' High School</w:t>
            </w:r>
          </w:p>
        </w:tc>
      </w:tr>
      <w:tr w:rsidR="0031364F" w:rsidRPr="0031364F" w14:paraId="41CA35DF" w14:textId="77777777" w:rsidTr="00B75EFB">
        <w:trPr>
          <w:trHeight w:val="20"/>
          <w:jc w:val="center"/>
        </w:trPr>
        <w:tc>
          <w:tcPr>
            <w:tcW w:w="1062" w:type="dxa"/>
            <w:shd w:val="clear" w:color="auto" w:fill="auto"/>
            <w:noWrap/>
            <w:vAlign w:val="bottom"/>
            <w:hideMark/>
          </w:tcPr>
          <w:p w14:paraId="2C4D72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153</w:t>
            </w:r>
          </w:p>
        </w:tc>
        <w:tc>
          <w:tcPr>
            <w:tcW w:w="4111" w:type="dxa"/>
            <w:shd w:val="clear" w:color="auto" w:fill="auto"/>
            <w:noWrap/>
            <w:vAlign w:val="bottom"/>
            <w:hideMark/>
          </w:tcPr>
          <w:p w14:paraId="322EA0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Girls' High School</w:t>
            </w:r>
          </w:p>
        </w:tc>
      </w:tr>
      <w:tr w:rsidR="0031364F" w:rsidRPr="0031364F" w14:paraId="4C65354A" w14:textId="77777777" w:rsidTr="00B75EFB">
        <w:trPr>
          <w:trHeight w:val="20"/>
          <w:jc w:val="center"/>
        </w:trPr>
        <w:tc>
          <w:tcPr>
            <w:tcW w:w="1062" w:type="dxa"/>
            <w:shd w:val="clear" w:color="auto" w:fill="auto"/>
            <w:noWrap/>
            <w:vAlign w:val="bottom"/>
            <w:hideMark/>
          </w:tcPr>
          <w:p w14:paraId="058187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154</w:t>
            </w:r>
          </w:p>
        </w:tc>
        <w:tc>
          <w:tcPr>
            <w:tcW w:w="4111" w:type="dxa"/>
            <w:shd w:val="clear" w:color="auto" w:fill="auto"/>
            <w:noWrap/>
            <w:vAlign w:val="bottom"/>
            <w:hideMark/>
          </w:tcPr>
          <w:p w14:paraId="5526CB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Lakes High School</w:t>
            </w:r>
          </w:p>
        </w:tc>
      </w:tr>
      <w:tr w:rsidR="0031364F" w:rsidRPr="0031364F" w14:paraId="6F212653" w14:textId="77777777" w:rsidTr="00B75EFB">
        <w:trPr>
          <w:trHeight w:val="20"/>
          <w:jc w:val="center"/>
        </w:trPr>
        <w:tc>
          <w:tcPr>
            <w:tcW w:w="1062" w:type="dxa"/>
            <w:shd w:val="clear" w:color="auto" w:fill="auto"/>
            <w:noWrap/>
            <w:vAlign w:val="bottom"/>
            <w:hideMark/>
          </w:tcPr>
          <w:p w14:paraId="61BA2C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155</w:t>
            </w:r>
          </w:p>
        </w:tc>
        <w:tc>
          <w:tcPr>
            <w:tcW w:w="4111" w:type="dxa"/>
            <w:shd w:val="clear" w:color="auto" w:fill="auto"/>
            <w:noWrap/>
            <w:vAlign w:val="bottom"/>
            <w:hideMark/>
          </w:tcPr>
          <w:p w14:paraId="3E3AC19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McKillop College</w:t>
            </w:r>
          </w:p>
        </w:tc>
      </w:tr>
      <w:tr w:rsidR="0031364F" w:rsidRPr="0031364F" w14:paraId="220B1F2A" w14:textId="77777777" w:rsidTr="00B75EFB">
        <w:trPr>
          <w:trHeight w:val="20"/>
          <w:jc w:val="center"/>
        </w:trPr>
        <w:tc>
          <w:tcPr>
            <w:tcW w:w="1062" w:type="dxa"/>
            <w:shd w:val="clear" w:color="auto" w:fill="auto"/>
            <w:noWrap/>
            <w:vAlign w:val="bottom"/>
            <w:hideMark/>
          </w:tcPr>
          <w:p w14:paraId="65C83D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156</w:t>
            </w:r>
          </w:p>
        </w:tc>
        <w:tc>
          <w:tcPr>
            <w:tcW w:w="4111" w:type="dxa"/>
            <w:shd w:val="clear" w:color="auto" w:fill="auto"/>
            <w:noWrap/>
            <w:vAlign w:val="bottom"/>
            <w:hideMark/>
          </w:tcPr>
          <w:p w14:paraId="4DD93D2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Edmund Rice College</w:t>
            </w:r>
          </w:p>
        </w:tc>
      </w:tr>
      <w:tr w:rsidR="0031364F" w:rsidRPr="0031364F" w14:paraId="11D2A64F" w14:textId="77777777" w:rsidTr="00B75EFB">
        <w:trPr>
          <w:trHeight w:val="20"/>
          <w:jc w:val="center"/>
        </w:trPr>
        <w:tc>
          <w:tcPr>
            <w:tcW w:w="1062" w:type="dxa"/>
            <w:shd w:val="clear" w:color="auto" w:fill="auto"/>
            <w:noWrap/>
            <w:vAlign w:val="bottom"/>
            <w:hideMark/>
          </w:tcPr>
          <w:p w14:paraId="1FB751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157</w:t>
            </w:r>
          </w:p>
        </w:tc>
        <w:tc>
          <w:tcPr>
            <w:tcW w:w="4111" w:type="dxa"/>
            <w:shd w:val="clear" w:color="auto" w:fill="auto"/>
            <w:noWrap/>
            <w:vAlign w:val="center"/>
            <w:hideMark/>
          </w:tcPr>
          <w:p w14:paraId="56C2FF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Ōtorohanga College</w:t>
            </w:r>
          </w:p>
        </w:tc>
      </w:tr>
      <w:tr w:rsidR="0031364F" w:rsidRPr="0031364F" w14:paraId="2CC14838" w14:textId="77777777" w:rsidTr="00B75EFB">
        <w:trPr>
          <w:trHeight w:val="20"/>
          <w:jc w:val="center"/>
        </w:trPr>
        <w:tc>
          <w:tcPr>
            <w:tcW w:w="1062" w:type="dxa"/>
            <w:shd w:val="clear" w:color="auto" w:fill="auto"/>
            <w:noWrap/>
            <w:vAlign w:val="bottom"/>
            <w:hideMark/>
          </w:tcPr>
          <w:p w14:paraId="5942C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158</w:t>
            </w:r>
          </w:p>
        </w:tc>
        <w:tc>
          <w:tcPr>
            <w:tcW w:w="4111" w:type="dxa"/>
            <w:shd w:val="clear" w:color="auto" w:fill="auto"/>
            <w:noWrap/>
            <w:vAlign w:val="bottom"/>
            <w:hideMark/>
          </w:tcPr>
          <w:p w14:paraId="7315F7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Tokoroa High School</w:t>
            </w:r>
          </w:p>
        </w:tc>
      </w:tr>
      <w:tr w:rsidR="0031364F" w:rsidRPr="0031364F" w14:paraId="2798DC95" w14:textId="77777777" w:rsidTr="00B75EFB">
        <w:trPr>
          <w:trHeight w:val="20"/>
          <w:jc w:val="center"/>
        </w:trPr>
        <w:tc>
          <w:tcPr>
            <w:tcW w:w="1062" w:type="dxa"/>
            <w:shd w:val="clear" w:color="auto" w:fill="auto"/>
            <w:noWrap/>
            <w:vAlign w:val="bottom"/>
            <w:hideMark/>
          </w:tcPr>
          <w:p w14:paraId="0DFC54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159</w:t>
            </w:r>
          </w:p>
        </w:tc>
        <w:tc>
          <w:tcPr>
            <w:tcW w:w="4111" w:type="dxa"/>
            <w:shd w:val="clear" w:color="auto" w:fill="auto"/>
            <w:noWrap/>
            <w:vAlign w:val="bottom"/>
            <w:hideMark/>
          </w:tcPr>
          <w:p w14:paraId="244289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Forest View High School</w:t>
            </w:r>
          </w:p>
        </w:tc>
      </w:tr>
      <w:tr w:rsidR="0031364F" w:rsidRPr="0031364F" w14:paraId="4FBD6499" w14:textId="77777777" w:rsidTr="00B75EFB">
        <w:trPr>
          <w:trHeight w:val="20"/>
          <w:jc w:val="center"/>
        </w:trPr>
        <w:tc>
          <w:tcPr>
            <w:tcW w:w="1062" w:type="dxa"/>
            <w:shd w:val="clear" w:color="auto" w:fill="auto"/>
            <w:noWrap/>
            <w:vAlign w:val="bottom"/>
            <w:hideMark/>
          </w:tcPr>
          <w:p w14:paraId="2E5302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160</w:t>
            </w:r>
          </w:p>
        </w:tc>
        <w:tc>
          <w:tcPr>
            <w:tcW w:w="4111" w:type="dxa"/>
            <w:shd w:val="clear" w:color="auto" w:fill="auto"/>
            <w:noWrap/>
            <w:vAlign w:val="bottom"/>
            <w:hideMark/>
          </w:tcPr>
          <w:p w14:paraId="419A18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Kuiti High School</w:t>
            </w:r>
          </w:p>
        </w:tc>
      </w:tr>
      <w:tr w:rsidR="0031364F" w:rsidRPr="0031364F" w14:paraId="71B1D7B1" w14:textId="77777777" w:rsidTr="00B75EFB">
        <w:trPr>
          <w:trHeight w:val="20"/>
          <w:jc w:val="center"/>
        </w:trPr>
        <w:tc>
          <w:tcPr>
            <w:tcW w:w="1062" w:type="dxa"/>
            <w:shd w:val="clear" w:color="auto" w:fill="auto"/>
            <w:noWrap/>
            <w:vAlign w:val="bottom"/>
            <w:hideMark/>
          </w:tcPr>
          <w:p w14:paraId="2FC90E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162</w:t>
            </w:r>
          </w:p>
        </w:tc>
        <w:tc>
          <w:tcPr>
            <w:tcW w:w="4111" w:type="dxa"/>
            <w:shd w:val="clear" w:color="auto" w:fill="auto"/>
            <w:noWrap/>
            <w:vAlign w:val="bottom"/>
            <w:hideMark/>
          </w:tcPr>
          <w:p w14:paraId="4F39A6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Piopio College</w:t>
            </w:r>
          </w:p>
        </w:tc>
      </w:tr>
      <w:tr w:rsidR="0031364F" w:rsidRPr="0031364F" w14:paraId="2499EE03" w14:textId="77777777" w:rsidTr="00B75EFB">
        <w:trPr>
          <w:trHeight w:val="20"/>
          <w:jc w:val="center"/>
        </w:trPr>
        <w:tc>
          <w:tcPr>
            <w:tcW w:w="1062" w:type="dxa"/>
            <w:shd w:val="clear" w:color="auto" w:fill="auto"/>
            <w:noWrap/>
            <w:vAlign w:val="bottom"/>
            <w:hideMark/>
          </w:tcPr>
          <w:p w14:paraId="4EACA1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163</w:t>
            </w:r>
          </w:p>
        </w:tc>
        <w:tc>
          <w:tcPr>
            <w:tcW w:w="4111" w:type="dxa"/>
            <w:shd w:val="clear" w:color="auto" w:fill="auto"/>
            <w:noWrap/>
            <w:vAlign w:val="bottom"/>
            <w:hideMark/>
          </w:tcPr>
          <w:p w14:paraId="4FB9C3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Mangakino High School</w:t>
            </w:r>
          </w:p>
        </w:tc>
      </w:tr>
      <w:tr w:rsidR="0031364F" w:rsidRPr="0031364F" w14:paraId="4551A143" w14:textId="77777777" w:rsidTr="00B75EFB">
        <w:trPr>
          <w:trHeight w:val="20"/>
          <w:jc w:val="center"/>
        </w:trPr>
        <w:tc>
          <w:tcPr>
            <w:tcW w:w="1062" w:type="dxa"/>
            <w:shd w:val="clear" w:color="auto" w:fill="auto"/>
            <w:noWrap/>
            <w:vAlign w:val="bottom"/>
            <w:hideMark/>
          </w:tcPr>
          <w:p w14:paraId="404CAE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164</w:t>
            </w:r>
          </w:p>
        </w:tc>
        <w:tc>
          <w:tcPr>
            <w:tcW w:w="4111" w:type="dxa"/>
            <w:shd w:val="clear" w:color="auto" w:fill="auto"/>
            <w:noWrap/>
            <w:vAlign w:val="bottom"/>
            <w:hideMark/>
          </w:tcPr>
          <w:p w14:paraId="58D6D90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Reporoa College</w:t>
            </w:r>
          </w:p>
        </w:tc>
      </w:tr>
      <w:tr w:rsidR="0031364F" w:rsidRPr="0031364F" w14:paraId="537CA29A" w14:textId="77777777" w:rsidTr="00B75EFB">
        <w:trPr>
          <w:trHeight w:val="20"/>
          <w:jc w:val="center"/>
        </w:trPr>
        <w:tc>
          <w:tcPr>
            <w:tcW w:w="1062" w:type="dxa"/>
            <w:shd w:val="clear" w:color="auto" w:fill="auto"/>
            <w:noWrap/>
            <w:vAlign w:val="bottom"/>
            <w:hideMark/>
          </w:tcPr>
          <w:p w14:paraId="67A4638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165</w:t>
            </w:r>
          </w:p>
        </w:tc>
        <w:tc>
          <w:tcPr>
            <w:tcW w:w="4111" w:type="dxa"/>
            <w:shd w:val="clear" w:color="auto" w:fill="auto"/>
            <w:noWrap/>
            <w:vAlign w:val="bottom"/>
            <w:hideMark/>
          </w:tcPr>
          <w:p w14:paraId="288A0F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Rangitahi College</w:t>
            </w:r>
          </w:p>
        </w:tc>
      </w:tr>
      <w:tr w:rsidR="0031364F" w:rsidRPr="0031364F" w14:paraId="078DCED8" w14:textId="77777777" w:rsidTr="00B75EFB">
        <w:trPr>
          <w:trHeight w:val="20"/>
          <w:jc w:val="center"/>
        </w:trPr>
        <w:tc>
          <w:tcPr>
            <w:tcW w:w="1062" w:type="dxa"/>
            <w:shd w:val="clear" w:color="auto" w:fill="auto"/>
            <w:noWrap/>
            <w:vAlign w:val="bottom"/>
            <w:hideMark/>
          </w:tcPr>
          <w:p w14:paraId="6F76C7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166</w:t>
            </w:r>
          </w:p>
        </w:tc>
        <w:tc>
          <w:tcPr>
            <w:tcW w:w="4111" w:type="dxa"/>
            <w:shd w:val="clear" w:color="auto" w:fill="auto"/>
            <w:noWrap/>
            <w:vAlign w:val="bottom"/>
            <w:hideMark/>
          </w:tcPr>
          <w:p w14:paraId="3ADB3B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Tauhara College</w:t>
            </w:r>
          </w:p>
        </w:tc>
      </w:tr>
      <w:tr w:rsidR="0031364F" w:rsidRPr="0031364F" w14:paraId="2341267F" w14:textId="77777777" w:rsidTr="00B75EFB">
        <w:trPr>
          <w:trHeight w:val="20"/>
          <w:jc w:val="center"/>
        </w:trPr>
        <w:tc>
          <w:tcPr>
            <w:tcW w:w="1062" w:type="dxa"/>
            <w:shd w:val="clear" w:color="auto" w:fill="auto"/>
            <w:noWrap/>
            <w:vAlign w:val="bottom"/>
            <w:hideMark/>
          </w:tcPr>
          <w:p w14:paraId="6644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167</w:t>
            </w:r>
          </w:p>
        </w:tc>
        <w:tc>
          <w:tcPr>
            <w:tcW w:w="4111" w:type="dxa"/>
            <w:shd w:val="clear" w:color="auto" w:fill="auto"/>
            <w:noWrap/>
            <w:vAlign w:val="bottom"/>
            <w:hideMark/>
          </w:tcPr>
          <w:p w14:paraId="7CDC1C9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Taupo-nui-a-Tia College</w:t>
            </w:r>
          </w:p>
        </w:tc>
      </w:tr>
      <w:tr w:rsidR="0031364F" w:rsidRPr="0031364F" w14:paraId="025A8226" w14:textId="77777777" w:rsidTr="00B75EFB">
        <w:trPr>
          <w:trHeight w:val="20"/>
          <w:jc w:val="center"/>
        </w:trPr>
        <w:tc>
          <w:tcPr>
            <w:tcW w:w="1062" w:type="dxa"/>
            <w:shd w:val="clear" w:color="auto" w:fill="auto"/>
            <w:noWrap/>
            <w:vAlign w:val="bottom"/>
            <w:hideMark/>
          </w:tcPr>
          <w:p w14:paraId="156E8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168</w:t>
            </w:r>
          </w:p>
        </w:tc>
        <w:tc>
          <w:tcPr>
            <w:tcW w:w="4111" w:type="dxa"/>
            <w:shd w:val="clear" w:color="auto" w:fill="auto"/>
            <w:noWrap/>
            <w:vAlign w:val="bottom"/>
            <w:hideMark/>
          </w:tcPr>
          <w:p w14:paraId="4CA21D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High School</w:t>
            </w:r>
          </w:p>
        </w:tc>
      </w:tr>
      <w:tr w:rsidR="0031364F" w:rsidRPr="0031364F" w14:paraId="4776BE5B" w14:textId="77777777" w:rsidTr="00B75EFB">
        <w:trPr>
          <w:trHeight w:val="20"/>
          <w:jc w:val="center"/>
        </w:trPr>
        <w:tc>
          <w:tcPr>
            <w:tcW w:w="1062" w:type="dxa"/>
            <w:shd w:val="clear" w:color="auto" w:fill="auto"/>
            <w:noWrap/>
            <w:vAlign w:val="bottom"/>
            <w:hideMark/>
          </w:tcPr>
          <w:p w14:paraId="653F93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169</w:t>
            </w:r>
          </w:p>
        </w:tc>
        <w:tc>
          <w:tcPr>
            <w:tcW w:w="4111" w:type="dxa"/>
            <w:shd w:val="clear" w:color="auto" w:fill="auto"/>
            <w:noWrap/>
            <w:vAlign w:val="bottom"/>
            <w:hideMark/>
          </w:tcPr>
          <w:p w14:paraId="5310D2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High School</w:t>
            </w:r>
          </w:p>
        </w:tc>
      </w:tr>
      <w:tr w:rsidR="0031364F" w:rsidRPr="0031364F" w14:paraId="7BC4F669" w14:textId="77777777" w:rsidTr="00B75EFB">
        <w:trPr>
          <w:trHeight w:val="20"/>
          <w:jc w:val="center"/>
        </w:trPr>
        <w:tc>
          <w:tcPr>
            <w:tcW w:w="1062" w:type="dxa"/>
            <w:shd w:val="clear" w:color="auto" w:fill="auto"/>
            <w:noWrap/>
            <w:vAlign w:val="bottom"/>
            <w:hideMark/>
          </w:tcPr>
          <w:p w14:paraId="317180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170</w:t>
            </w:r>
          </w:p>
        </w:tc>
        <w:tc>
          <w:tcPr>
            <w:tcW w:w="4111" w:type="dxa"/>
            <w:shd w:val="clear" w:color="auto" w:fill="auto"/>
            <w:noWrap/>
            <w:vAlign w:val="bottom"/>
            <w:hideMark/>
          </w:tcPr>
          <w:p w14:paraId="6A69E6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Waitara High School</w:t>
            </w:r>
          </w:p>
        </w:tc>
      </w:tr>
      <w:tr w:rsidR="0031364F" w:rsidRPr="0031364F" w14:paraId="3B20DD55" w14:textId="77777777" w:rsidTr="00B75EFB">
        <w:trPr>
          <w:trHeight w:val="20"/>
          <w:jc w:val="center"/>
        </w:trPr>
        <w:tc>
          <w:tcPr>
            <w:tcW w:w="1062" w:type="dxa"/>
            <w:shd w:val="clear" w:color="auto" w:fill="auto"/>
            <w:noWrap/>
            <w:vAlign w:val="bottom"/>
            <w:hideMark/>
          </w:tcPr>
          <w:p w14:paraId="4E2E04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171</w:t>
            </w:r>
          </w:p>
        </w:tc>
        <w:tc>
          <w:tcPr>
            <w:tcW w:w="4111" w:type="dxa"/>
            <w:shd w:val="clear" w:color="auto" w:fill="auto"/>
            <w:noWrap/>
            <w:vAlign w:val="bottom"/>
            <w:hideMark/>
          </w:tcPr>
          <w:p w14:paraId="5673FF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Boys' High School</w:t>
            </w:r>
          </w:p>
        </w:tc>
      </w:tr>
      <w:tr w:rsidR="0031364F" w:rsidRPr="0031364F" w14:paraId="1DAAC20D" w14:textId="77777777" w:rsidTr="00B75EFB">
        <w:trPr>
          <w:trHeight w:val="20"/>
          <w:jc w:val="center"/>
        </w:trPr>
        <w:tc>
          <w:tcPr>
            <w:tcW w:w="1062" w:type="dxa"/>
            <w:shd w:val="clear" w:color="auto" w:fill="auto"/>
            <w:noWrap/>
            <w:vAlign w:val="bottom"/>
            <w:hideMark/>
          </w:tcPr>
          <w:p w14:paraId="76D7D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172</w:t>
            </w:r>
          </w:p>
        </w:tc>
        <w:tc>
          <w:tcPr>
            <w:tcW w:w="4111" w:type="dxa"/>
            <w:shd w:val="clear" w:color="auto" w:fill="auto"/>
            <w:noWrap/>
            <w:vAlign w:val="bottom"/>
            <w:hideMark/>
          </w:tcPr>
          <w:p w14:paraId="5149F7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Girls' High School</w:t>
            </w:r>
          </w:p>
        </w:tc>
      </w:tr>
      <w:tr w:rsidR="0031364F" w:rsidRPr="0031364F" w14:paraId="27A16A5B" w14:textId="77777777" w:rsidTr="00B75EFB">
        <w:trPr>
          <w:trHeight w:val="20"/>
          <w:jc w:val="center"/>
        </w:trPr>
        <w:tc>
          <w:tcPr>
            <w:tcW w:w="1062" w:type="dxa"/>
            <w:shd w:val="clear" w:color="auto" w:fill="auto"/>
            <w:noWrap/>
            <w:vAlign w:val="bottom"/>
            <w:hideMark/>
          </w:tcPr>
          <w:p w14:paraId="3AE340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173</w:t>
            </w:r>
          </w:p>
        </w:tc>
        <w:tc>
          <w:tcPr>
            <w:tcW w:w="4111" w:type="dxa"/>
            <w:shd w:val="clear" w:color="auto" w:fill="auto"/>
            <w:noWrap/>
            <w:vAlign w:val="bottom"/>
            <w:hideMark/>
          </w:tcPr>
          <w:p w14:paraId="3B397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Spotswood College</w:t>
            </w:r>
          </w:p>
        </w:tc>
      </w:tr>
      <w:tr w:rsidR="0031364F" w:rsidRPr="0031364F" w14:paraId="08B3E8AD" w14:textId="77777777" w:rsidTr="00B75EFB">
        <w:trPr>
          <w:trHeight w:val="20"/>
          <w:jc w:val="center"/>
        </w:trPr>
        <w:tc>
          <w:tcPr>
            <w:tcW w:w="1062" w:type="dxa"/>
            <w:shd w:val="clear" w:color="auto" w:fill="auto"/>
            <w:noWrap/>
            <w:vAlign w:val="bottom"/>
            <w:hideMark/>
          </w:tcPr>
          <w:p w14:paraId="7679FC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174</w:t>
            </w:r>
          </w:p>
        </w:tc>
        <w:tc>
          <w:tcPr>
            <w:tcW w:w="4111" w:type="dxa"/>
            <w:shd w:val="clear" w:color="auto" w:fill="auto"/>
            <w:noWrap/>
            <w:vAlign w:val="bottom"/>
            <w:hideMark/>
          </w:tcPr>
          <w:p w14:paraId="40E412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(N Plymouth)</w:t>
            </w:r>
          </w:p>
        </w:tc>
      </w:tr>
      <w:tr w:rsidR="0031364F" w:rsidRPr="0031364F" w14:paraId="653B2708" w14:textId="77777777" w:rsidTr="00B75EFB">
        <w:trPr>
          <w:trHeight w:val="20"/>
          <w:jc w:val="center"/>
        </w:trPr>
        <w:tc>
          <w:tcPr>
            <w:tcW w:w="1062" w:type="dxa"/>
            <w:shd w:val="clear" w:color="auto" w:fill="auto"/>
            <w:noWrap/>
            <w:vAlign w:val="bottom"/>
            <w:hideMark/>
          </w:tcPr>
          <w:p w14:paraId="78F1E0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175</w:t>
            </w:r>
          </w:p>
        </w:tc>
        <w:tc>
          <w:tcPr>
            <w:tcW w:w="4111" w:type="dxa"/>
            <w:shd w:val="clear" w:color="auto" w:fill="auto"/>
            <w:noWrap/>
            <w:vAlign w:val="bottom"/>
            <w:hideMark/>
          </w:tcPr>
          <w:p w14:paraId="723137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Francis Douglas Memorial College</w:t>
            </w:r>
          </w:p>
        </w:tc>
      </w:tr>
      <w:tr w:rsidR="0031364F" w:rsidRPr="0031364F" w14:paraId="155F3B24" w14:textId="77777777" w:rsidTr="00B75EFB">
        <w:trPr>
          <w:trHeight w:val="20"/>
          <w:jc w:val="center"/>
        </w:trPr>
        <w:tc>
          <w:tcPr>
            <w:tcW w:w="1062" w:type="dxa"/>
            <w:shd w:val="clear" w:color="auto" w:fill="auto"/>
            <w:noWrap/>
            <w:vAlign w:val="bottom"/>
            <w:hideMark/>
          </w:tcPr>
          <w:p w14:paraId="295557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177</w:t>
            </w:r>
          </w:p>
        </w:tc>
        <w:tc>
          <w:tcPr>
            <w:tcW w:w="4111" w:type="dxa"/>
            <w:shd w:val="clear" w:color="auto" w:fill="auto"/>
            <w:noWrap/>
            <w:vAlign w:val="bottom"/>
            <w:hideMark/>
          </w:tcPr>
          <w:p w14:paraId="49F9F6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Inglewood High School</w:t>
            </w:r>
          </w:p>
        </w:tc>
      </w:tr>
      <w:tr w:rsidR="0031364F" w:rsidRPr="0031364F" w14:paraId="4FFC13B9" w14:textId="77777777" w:rsidTr="00B75EFB">
        <w:trPr>
          <w:trHeight w:val="20"/>
          <w:jc w:val="center"/>
        </w:trPr>
        <w:tc>
          <w:tcPr>
            <w:tcW w:w="1062" w:type="dxa"/>
            <w:shd w:val="clear" w:color="auto" w:fill="auto"/>
            <w:noWrap/>
            <w:vAlign w:val="bottom"/>
            <w:hideMark/>
          </w:tcPr>
          <w:p w14:paraId="016C7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178</w:t>
            </w:r>
          </w:p>
        </w:tc>
        <w:tc>
          <w:tcPr>
            <w:tcW w:w="4111" w:type="dxa"/>
            <w:shd w:val="clear" w:color="auto" w:fill="auto"/>
            <w:noWrap/>
            <w:vAlign w:val="bottom"/>
            <w:hideMark/>
          </w:tcPr>
          <w:p w14:paraId="3A5452D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Okato College</w:t>
            </w:r>
          </w:p>
        </w:tc>
      </w:tr>
      <w:tr w:rsidR="0031364F" w:rsidRPr="0031364F" w14:paraId="05D77C50" w14:textId="77777777" w:rsidTr="00B75EFB">
        <w:trPr>
          <w:trHeight w:val="20"/>
          <w:jc w:val="center"/>
        </w:trPr>
        <w:tc>
          <w:tcPr>
            <w:tcW w:w="1062" w:type="dxa"/>
            <w:shd w:val="clear" w:color="auto" w:fill="auto"/>
            <w:noWrap/>
            <w:vAlign w:val="bottom"/>
            <w:hideMark/>
          </w:tcPr>
          <w:p w14:paraId="148D75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179</w:t>
            </w:r>
          </w:p>
        </w:tc>
        <w:tc>
          <w:tcPr>
            <w:tcW w:w="4111" w:type="dxa"/>
            <w:shd w:val="clear" w:color="auto" w:fill="auto"/>
            <w:noWrap/>
            <w:vAlign w:val="bottom"/>
            <w:hideMark/>
          </w:tcPr>
          <w:p w14:paraId="11F1D7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Stratford High School</w:t>
            </w:r>
          </w:p>
        </w:tc>
      </w:tr>
      <w:tr w:rsidR="0031364F" w:rsidRPr="0031364F" w14:paraId="3C266243" w14:textId="77777777" w:rsidTr="00B75EFB">
        <w:trPr>
          <w:trHeight w:val="20"/>
          <w:jc w:val="center"/>
        </w:trPr>
        <w:tc>
          <w:tcPr>
            <w:tcW w:w="1062" w:type="dxa"/>
            <w:shd w:val="clear" w:color="auto" w:fill="auto"/>
            <w:noWrap/>
            <w:vAlign w:val="bottom"/>
            <w:hideMark/>
          </w:tcPr>
          <w:p w14:paraId="36C8C2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180</w:t>
            </w:r>
          </w:p>
        </w:tc>
        <w:tc>
          <w:tcPr>
            <w:tcW w:w="4111" w:type="dxa"/>
            <w:shd w:val="clear" w:color="auto" w:fill="auto"/>
            <w:noWrap/>
            <w:vAlign w:val="bottom"/>
            <w:hideMark/>
          </w:tcPr>
          <w:p w14:paraId="4EE181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Taranaki Diocesan School for Girls</w:t>
            </w:r>
          </w:p>
        </w:tc>
      </w:tr>
      <w:tr w:rsidR="0031364F" w:rsidRPr="0031364F" w14:paraId="60354717" w14:textId="77777777" w:rsidTr="00B75EFB">
        <w:trPr>
          <w:trHeight w:val="20"/>
          <w:jc w:val="center"/>
        </w:trPr>
        <w:tc>
          <w:tcPr>
            <w:tcW w:w="1062" w:type="dxa"/>
            <w:shd w:val="clear" w:color="auto" w:fill="auto"/>
            <w:noWrap/>
            <w:vAlign w:val="bottom"/>
            <w:hideMark/>
          </w:tcPr>
          <w:p w14:paraId="27946A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181</w:t>
            </w:r>
          </w:p>
        </w:tc>
        <w:tc>
          <w:tcPr>
            <w:tcW w:w="4111" w:type="dxa"/>
            <w:shd w:val="clear" w:color="auto" w:fill="auto"/>
            <w:noWrap/>
            <w:vAlign w:val="bottom"/>
            <w:hideMark/>
          </w:tcPr>
          <w:p w14:paraId="03D6BDA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Opunake High School</w:t>
            </w:r>
          </w:p>
        </w:tc>
      </w:tr>
      <w:tr w:rsidR="0031364F" w:rsidRPr="0031364F" w14:paraId="511962C9" w14:textId="77777777" w:rsidTr="00B75EFB">
        <w:trPr>
          <w:trHeight w:val="20"/>
          <w:jc w:val="center"/>
        </w:trPr>
        <w:tc>
          <w:tcPr>
            <w:tcW w:w="1062" w:type="dxa"/>
            <w:shd w:val="clear" w:color="auto" w:fill="auto"/>
            <w:noWrap/>
            <w:vAlign w:val="bottom"/>
            <w:hideMark/>
          </w:tcPr>
          <w:p w14:paraId="76F51E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182</w:t>
            </w:r>
          </w:p>
        </w:tc>
        <w:tc>
          <w:tcPr>
            <w:tcW w:w="4111" w:type="dxa"/>
            <w:shd w:val="clear" w:color="auto" w:fill="auto"/>
            <w:noWrap/>
            <w:vAlign w:val="bottom"/>
            <w:hideMark/>
          </w:tcPr>
          <w:p w14:paraId="349B9E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High School</w:t>
            </w:r>
          </w:p>
        </w:tc>
      </w:tr>
      <w:tr w:rsidR="0031364F" w:rsidRPr="0031364F" w14:paraId="1E38DDB8" w14:textId="77777777" w:rsidTr="00B75EFB">
        <w:trPr>
          <w:trHeight w:val="20"/>
          <w:jc w:val="center"/>
        </w:trPr>
        <w:tc>
          <w:tcPr>
            <w:tcW w:w="1062" w:type="dxa"/>
            <w:shd w:val="clear" w:color="auto" w:fill="auto"/>
            <w:noWrap/>
            <w:vAlign w:val="bottom"/>
            <w:hideMark/>
          </w:tcPr>
          <w:p w14:paraId="55EF92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183</w:t>
            </w:r>
          </w:p>
        </w:tc>
        <w:tc>
          <w:tcPr>
            <w:tcW w:w="4111" w:type="dxa"/>
            <w:shd w:val="clear" w:color="auto" w:fill="auto"/>
            <w:noWrap/>
            <w:vAlign w:val="bottom"/>
            <w:hideMark/>
          </w:tcPr>
          <w:p w14:paraId="62DEF3B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Ruapehu College</w:t>
            </w:r>
          </w:p>
        </w:tc>
      </w:tr>
      <w:tr w:rsidR="0031364F" w:rsidRPr="0031364F" w14:paraId="412237C5" w14:textId="77777777" w:rsidTr="00B75EFB">
        <w:trPr>
          <w:trHeight w:val="20"/>
          <w:jc w:val="center"/>
        </w:trPr>
        <w:tc>
          <w:tcPr>
            <w:tcW w:w="1062" w:type="dxa"/>
            <w:shd w:val="clear" w:color="auto" w:fill="auto"/>
            <w:noWrap/>
            <w:vAlign w:val="bottom"/>
            <w:hideMark/>
          </w:tcPr>
          <w:p w14:paraId="069EA9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184</w:t>
            </w:r>
          </w:p>
        </w:tc>
        <w:tc>
          <w:tcPr>
            <w:tcW w:w="4111" w:type="dxa"/>
            <w:shd w:val="clear" w:color="auto" w:fill="auto"/>
            <w:noWrap/>
            <w:vAlign w:val="bottom"/>
            <w:hideMark/>
          </w:tcPr>
          <w:p w14:paraId="0FE0E0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College</w:t>
            </w:r>
          </w:p>
        </w:tc>
      </w:tr>
      <w:tr w:rsidR="0031364F" w:rsidRPr="0031364F" w14:paraId="37BEDAFD" w14:textId="77777777" w:rsidTr="00B75EFB">
        <w:trPr>
          <w:trHeight w:val="20"/>
          <w:jc w:val="center"/>
        </w:trPr>
        <w:tc>
          <w:tcPr>
            <w:tcW w:w="1062" w:type="dxa"/>
            <w:shd w:val="clear" w:color="auto" w:fill="auto"/>
            <w:noWrap/>
            <w:vAlign w:val="bottom"/>
            <w:hideMark/>
          </w:tcPr>
          <w:p w14:paraId="58C25F9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185</w:t>
            </w:r>
          </w:p>
        </w:tc>
        <w:tc>
          <w:tcPr>
            <w:tcW w:w="4111" w:type="dxa"/>
            <w:shd w:val="clear" w:color="auto" w:fill="auto"/>
            <w:noWrap/>
            <w:vAlign w:val="bottom"/>
            <w:hideMark/>
          </w:tcPr>
          <w:p w14:paraId="33D970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Patea Area School</w:t>
            </w:r>
          </w:p>
        </w:tc>
      </w:tr>
      <w:tr w:rsidR="0031364F" w:rsidRPr="0031364F" w14:paraId="21EE0FD5" w14:textId="77777777" w:rsidTr="00B75EFB">
        <w:trPr>
          <w:trHeight w:val="20"/>
          <w:jc w:val="center"/>
        </w:trPr>
        <w:tc>
          <w:tcPr>
            <w:tcW w:w="1062" w:type="dxa"/>
            <w:shd w:val="clear" w:color="auto" w:fill="auto"/>
            <w:noWrap/>
            <w:vAlign w:val="bottom"/>
            <w:hideMark/>
          </w:tcPr>
          <w:p w14:paraId="2FE3DD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186</w:t>
            </w:r>
          </w:p>
        </w:tc>
        <w:tc>
          <w:tcPr>
            <w:tcW w:w="4111" w:type="dxa"/>
            <w:shd w:val="clear" w:color="auto" w:fill="auto"/>
            <w:noWrap/>
            <w:vAlign w:val="bottom"/>
            <w:hideMark/>
          </w:tcPr>
          <w:p w14:paraId="53BA02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Waverley High School</w:t>
            </w:r>
          </w:p>
        </w:tc>
      </w:tr>
      <w:tr w:rsidR="0031364F" w:rsidRPr="0031364F" w14:paraId="53BF4FE1" w14:textId="77777777" w:rsidTr="00B75EFB">
        <w:trPr>
          <w:trHeight w:val="20"/>
          <w:jc w:val="center"/>
        </w:trPr>
        <w:tc>
          <w:tcPr>
            <w:tcW w:w="1062" w:type="dxa"/>
            <w:shd w:val="clear" w:color="auto" w:fill="auto"/>
            <w:noWrap/>
            <w:vAlign w:val="bottom"/>
            <w:hideMark/>
          </w:tcPr>
          <w:p w14:paraId="44E227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187</w:t>
            </w:r>
          </w:p>
        </w:tc>
        <w:tc>
          <w:tcPr>
            <w:tcW w:w="4111" w:type="dxa"/>
            <w:shd w:val="clear" w:color="auto" w:fill="auto"/>
            <w:noWrap/>
            <w:vAlign w:val="bottom"/>
            <w:hideMark/>
          </w:tcPr>
          <w:p w14:paraId="33014BA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City College</w:t>
            </w:r>
          </w:p>
        </w:tc>
      </w:tr>
      <w:tr w:rsidR="0031364F" w:rsidRPr="0031364F" w14:paraId="6EA9476C" w14:textId="77777777" w:rsidTr="00B75EFB">
        <w:trPr>
          <w:trHeight w:val="20"/>
          <w:jc w:val="center"/>
        </w:trPr>
        <w:tc>
          <w:tcPr>
            <w:tcW w:w="1062" w:type="dxa"/>
            <w:shd w:val="clear" w:color="auto" w:fill="auto"/>
            <w:noWrap/>
            <w:vAlign w:val="bottom"/>
            <w:hideMark/>
          </w:tcPr>
          <w:p w14:paraId="6D6856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188</w:t>
            </w:r>
          </w:p>
        </w:tc>
        <w:tc>
          <w:tcPr>
            <w:tcW w:w="4111" w:type="dxa"/>
            <w:shd w:val="clear" w:color="auto" w:fill="auto"/>
            <w:noWrap/>
            <w:vAlign w:val="bottom"/>
            <w:hideMark/>
          </w:tcPr>
          <w:p w14:paraId="56C214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Girls' College</w:t>
            </w:r>
          </w:p>
        </w:tc>
      </w:tr>
      <w:tr w:rsidR="0031364F" w:rsidRPr="0031364F" w14:paraId="2EBC302A" w14:textId="77777777" w:rsidTr="00B75EFB">
        <w:trPr>
          <w:trHeight w:val="20"/>
          <w:jc w:val="center"/>
        </w:trPr>
        <w:tc>
          <w:tcPr>
            <w:tcW w:w="1062" w:type="dxa"/>
            <w:shd w:val="clear" w:color="auto" w:fill="auto"/>
            <w:noWrap/>
            <w:vAlign w:val="bottom"/>
            <w:hideMark/>
          </w:tcPr>
          <w:p w14:paraId="6F25E2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189</w:t>
            </w:r>
          </w:p>
        </w:tc>
        <w:tc>
          <w:tcPr>
            <w:tcW w:w="4111" w:type="dxa"/>
            <w:shd w:val="clear" w:color="auto" w:fill="auto"/>
            <w:noWrap/>
            <w:vAlign w:val="bottom"/>
            <w:hideMark/>
          </w:tcPr>
          <w:p w14:paraId="1B5F36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High School</w:t>
            </w:r>
          </w:p>
        </w:tc>
      </w:tr>
      <w:tr w:rsidR="0031364F" w:rsidRPr="0031364F" w14:paraId="764A1D09" w14:textId="77777777" w:rsidTr="00B75EFB">
        <w:trPr>
          <w:trHeight w:val="20"/>
          <w:jc w:val="center"/>
        </w:trPr>
        <w:tc>
          <w:tcPr>
            <w:tcW w:w="1062" w:type="dxa"/>
            <w:shd w:val="clear" w:color="auto" w:fill="auto"/>
            <w:noWrap/>
            <w:vAlign w:val="bottom"/>
            <w:hideMark/>
          </w:tcPr>
          <w:p w14:paraId="049081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190</w:t>
            </w:r>
          </w:p>
        </w:tc>
        <w:tc>
          <w:tcPr>
            <w:tcW w:w="4111" w:type="dxa"/>
            <w:shd w:val="clear" w:color="auto" w:fill="auto"/>
            <w:noWrap/>
            <w:vAlign w:val="bottom"/>
            <w:hideMark/>
          </w:tcPr>
          <w:p w14:paraId="36C673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Cullinane College</w:t>
            </w:r>
          </w:p>
        </w:tc>
      </w:tr>
      <w:tr w:rsidR="0031364F" w:rsidRPr="0031364F" w14:paraId="24730271" w14:textId="77777777" w:rsidTr="00B75EFB">
        <w:trPr>
          <w:trHeight w:val="20"/>
          <w:jc w:val="center"/>
        </w:trPr>
        <w:tc>
          <w:tcPr>
            <w:tcW w:w="1062" w:type="dxa"/>
            <w:shd w:val="clear" w:color="auto" w:fill="auto"/>
            <w:noWrap/>
            <w:vAlign w:val="bottom"/>
            <w:hideMark/>
          </w:tcPr>
          <w:p w14:paraId="1448E8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191</w:t>
            </w:r>
          </w:p>
        </w:tc>
        <w:tc>
          <w:tcPr>
            <w:tcW w:w="4111" w:type="dxa"/>
            <w:shd w:val="clear" w:color="auto" w:fill="auto"/>
            <w:noWrap/>
            <w:vAlign w:val="bottom"/>
            <w:hideMark/>
          </w:tcPr>
          <w:p w14:paraId="4BFF83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Longburn Adventist College</w:t>
            </w:r>
          </w:p>
        </w:tc>
      </w:tr>
      <w:tr w:rsidR="0031364F" w:rsidRPr="0031364F" w14:paraId="57612F48" w14:textId="77777777" w:rsidTr="00B75EFB">
        <w:trPr>
          <w:trHeight w:val="20"/>
          <w:jc w:val="center"/>
        </w:trPr>
        <w:tc>
          <w:tcPr>
            <w:tcW w:w="1062" w:type="dxa"/>
            <w:shd w:val="clear" w:color="auto" w:fill="auto"/>
            <w:noWrap/>
            <w:vAlign w:val="bottom"/>
            <w:hideMark/>
          </w:tcPr>
          <w:p w14:paraId="6B31694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192</w:t>
            </w:r>
          </w:p>
        </w:tc>
        <w:tc>
          <w:tcPr>
            <w:tcW w:w="4111" w:type="dxa"/>
            <w:shd w:val="clear" w:color="auto" w:fill="auto"/>
            <w:noWrap/>
            <w:vAlign w:val="bottom"/>
            <w:hideMark/>
          </w:tcPr>
          <w:p w14:paraId="61A022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Collegiate School</w:t>
            </w:r>
          </w:p>
        </w:tc>
      </w:tr>
      <w:tr w:rsidR="0031364F" w:rsidRPr="0031364F" w14:paraId="18AC3015" w14:textId="77777777" w:rsidTr="00B75EFB">
        <w:trPr>
          <w:trHeight w:val="20"/>
          <w:jc w:val="center"/>
        </w:trPr>
        <w:tc>
          <w:tcPr>
            <w:tcW w:w="1062" w:type="dxa"/>
            <w:shd w:val="clear" w:color="auto" w:fill="auto"/>
            <w:noWrap/>
            <w:vAlign w:val="bottom"/>
            <w:hideMark/>
          </w:tcPr>
          <w:p w14:paraId="465FC4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193</w:t>
            </w:r>
          </w:p>
        </w:tc>
        <w:tc>
          <w:tcPr>
            <w:tcW w:w="4111" w:type="dxa"/>
            <w:shd w:val="clear" w:color="auto" w:fill="auto"/>
            <w:noWrap/>
            <w:vAlign w:val="bottom"/>
            <w:hideMark/>
          </w:tcPr>
          <w:p w14:paraId="630A2E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(Wanganui)</w:t>
            </w:r>
          </w:p>
        </w:tc>
      </w:tr>
      <w:tr w:rsidR="0031364F" w:rsidRPr="0031364F" w14:paraId="2FC776F5" w14:textId="77777777" w:rsidTr="00B75EFB">
        <w:trPr>
          <w:trHeight w:val="20"/>
          <w:jc w:val="center"/>
        </w:trPr>
        <w:tc>
          <w:tcPr>
            <w:tcW w:w="1062" w:type="dxa"/>
            <w:shd w:val="clear" w:color="auto" w:fill="auto"/>
            <w:noWrap/>
            <w:vAlign w:val="bottom"/>
            <w:hideMark/>
          </w:tcPr>
          <w:p w14:paraId="20BD5B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194</w:t>
            </w:r>
          </w:p>
        </w:tc>
        <w:tc>
          <w:tcPr>
            <w:tcW w:w="4111" w:type="dxa"/>
            <w:shd w:val="clear" w:color="auto" w:fill="auto"/>
            <w:noWrap/>
            <w:vAlign w:val="bottom"/>
            <w:hideMark/>
          </w:tcPr>
          <w:p w14:paraId="1B7342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Turakina Maori Girls' College</w:t>
            </w:r>
          </w:p>
        </w:tc>
      </w:tr>
      <w:tr w:rsidR="0031364F" w:rsidRPr="0031364F" w14:paraId="5CB347CC" w14:textId="77777777" w:rsidTr="00B75EFB">
        <w:trPr>
          <w:trHeight w:val="20"/>
          <w:jc w:val="center"/>
        </w:trPr>
        <w:tc>
          <w:tcPr>
            <w:tcW w:w="1062" w:type="dxa"/>
            <w:shd w:val="clear" w:color="auto" w:fill="auto"/>
            <w:noWrap/>
            <w:vAlign w:val="bottom"/>
            <w:hideMark/>
          </w:tcPr>
          <w:p w14:paraId="122B7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195</w:t>
            </w:r>
          </w:p>
        </w:tc>
        <w:tc>
          <w:tcPr>
            <w:tcW w:w="4111" w:type="dxa"/>
            <w:shd w:val="clear" w:color="auto" w:fill="auto"/>
            <w:noWrap/>
            <w:vAlign w:val="bottom"/>
            <w:hideMark/>
          </w:tcPr>
          <w:p w14:paraId="27F77E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Rangitikei College</w:t>
            </w:r>
          </w:p>
        </w:tc>
      </w:tr>
      <w:tr w:rsidR="0031364F" w:rsidRPr="0031364F" w14:paraId="04262445" w14:textId="77777777" w:rsidTr="00B75EFB">
        <w:trPr>
          <w:trHeight w:val="20"/>
          <w:jc w:val="center"/>
        </w:trPr>
        <w:tc>
          <w:tcPr>
            <w:tcW w:w="1062" w:type="dxa"/>
            <w:shd w:val="clear" w:color="auto" w:fill="auto"/>
            <w:noWrap/>
            <w:vAlign w:val="bottom"/>
            <w:hideMark/>
          </w:tcPr>
          <w:p w14:paraId="64D642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196</w:t>
            </w:r>
          </w:p>
        </w:tc>
        <w:tc>
          <w:tcPr>
            <w:tcW w:w="4111" w:type="dxa"/>
            <w:shd w:val="clear" w:color="auto" w:fill="auto"/>
            <w:noWrap/>
            <w:vAlign w:val="bottom"/>
            <w:hideMark/>
          </w:tcPr>
          <w:p w14:paraId="0AB606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Tawa Diocesan School</w:t>
            </w:r>
          </w:p>
        </w:tc>
      </w:tr>
      <w:tr w:rsidR="0031364F" w:rsidRPr="0031364F" w14:paraId="001C7BF1" w14:textId="77777777" w:rsidTr="00B75EFB">
        <w:trPr>
          <w:trHeight w:val="20"/>
          <w:jc w:val="center"/>
        </w:trPr>
        <w:tc>
          <w:tcPr>
            <w:tcW w:w="1062" w:type="dxa"/>
            <w:shd w:val="clear" w:color="auto" w:fill="auto"/>
            <w:noWrap/>
            <w:vAlign w:val="bottom"/>
            <w:hideMark/>
          </w:tcPr>
          <w:p w14:paraId="464A24C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197</w:t>
            </w:r>
          </w:p>
        </w:tc>
        <w:tc>
          <w:tcPr>
            <w:tcW w:w="4111" w:type="dxa"/>
            <w:shd w:val="clear" w:color="auto" w:fill="auto"/>
            <w:noWrap/>
            <w:vAlign w:val="bottom"/>
            <w:hideMark/>
          </w:tcPr>
          <w:p w14:paraId="257121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Feilding High School</w:t>
            </w:r>
          </w:p>
        </w:tc>
      </w:tr>
      <w:tr w:rsidR="0031364F" w:rsidRPr="0031364F" w14:paraId="650A0F4F" w14:textId="77777777" w:rsidTr="00B75EFB">
        <w:trPr>
          <w:trHeight w:val="20"/>
          <w:jc w:val="center"/>
        </w:trPr>
        <w:tc>
          <w:tcPr>
            <w:tcW w:w="1062" w:type="dxa"/>
            <w:shd w:val="clear" w:color="auto" w:fill="auto"/>
            <w:noWrap/>
            <w:vAlign w:val="bottom"/>
            <w:hideMark/>
          </w:tcPr>
          <w:p w14:paraId="5FCB6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198</w:t>
            </w:r>
          </w:p>
        </w:tc>
        <w:tc>
          <w:tcPr>
            <w:tcW w:w="4111" w:type="dxa"/>
            <w:shd w:val="clear" w:color="auto" w:fill="auto"/>
            <w:noWrap/>
            <w:vAlign w:val="bottom"/>
            <w:hideMark/>
          </w:tcPr>
          <w:p w14:paraId="1A26FE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Awatapu College</w:t>
            </w:r>
          </w:p>
        </w:tc>
      </w:tr>
      <w:tr w:rsidR="0031364F" w:rsidRPr="0031364F" w14:paraId="7F1AE9FD" w14:textId="77777777" w:rsidTr="00B75EFB">
        <w:trPr>
          <w:trHeight w:val="20"/>
          <w:jc w:val="center"/>
        </w:trPr>
        <w:tc>
          <w:tcPr>
            <w:tcW w:w="1062" w:type="dxa"/>
            <w:shd w:val="clear" w:color="auto" w:fill="auto"/>
            <w:noWrap/>
            <w:vAlign w:val="bottom"/>
            <w:hideMark/>
          </w:tcPr>
          <w:p w14:paraId="4DFA27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199</w:t>
            </w:r>
          </w:p>
        </w:tc>
        <w:tc>
          <w:tcPr>
            <w:tcW w:w="4111" w:type="dxa"/>
            <w:shd w:val="clear" w:color="auto" w:fill="auto"/>
            <w:noWrap/>
            <w:vAlign w:val="bottom"/>
            <w:hideMark/>
          </w:tcPr>
          <w:p w14:paraId="10D60F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Hato Paora College</w:t>
            </w:r>
          </w:p>
        </w:tc>
      </w:tr>
      <w:tr w:rsidR="0031364F" w:rsidRPr="0031364F" w14:paraId="109BF94E" w14:textId="77777777" w:rsidTr="00B75EFB">
        <w:trPr>
          <w:trHeight w:val="20"/>
          <w:jc w:val="center"/>
        </w:trPr>
        <w:tc>
          <w:tcPr>
            <w:tcW w:w="1062" w:type="dxa"/>
            <w:shd w:val="clear" w:color="auto" w:fill="auto"/>
            <w:noWrap/>
            <w:vAlign w:val="bottom"/>
            <w:hideMark/>
          </w:tcPr>
          <w:p w14:paraId="468F98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200</w:t>
            </w:r>
          </w:p>
        </w:tc>
        <w:tc>
          <w:tcPr>
            <w:tcW w:w="4111" w:type="dxa"/>
            <w:shd w:val="clear" w:color="auto" w:fill="auto"/>
            <w:noWrap/>
            <w:vAlign w:val="bottom"/>
            <w:hideMark/>
          </w:tcPr>
          <w:p w14:paraId="0DE7CC7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Freyberg High School</w:t>
            </w:r>
          </w:p>
        </w:tc>
      </w:tr>
      <w:tr w:rsidR="0031364F" w:rsidRPr="0031364F" w14:paraId="0AA19010" w14:textId="77777777" w:rsidTr="00B75EFB">
        <w:trPr>
          <w:trHeight w:val="20"/>
          <w:jc w:val="center"/>
        </w:trPr>
        <w:tc>
          <w:tcPr>
            <w:tcW w:w="1062" w:type="dxa"/>
            <w:shd w:val="clear" w:color="auto" w:fill="auto"/>
            <w:noWrap/>
            <w:vAlign w:val="bottom"/>
            <w:hideMark/>
          </w:tcPr>
          <w:p w14:paraId="4AB7D3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201</w:t>
            </w:r>
          </w:p>
        </w:tc>
        <w:tc>
          <w:tcPr>
            <w:tcW w:w="4111" w:type="dxa"/>
            <w:shd w:val="clear" w:color="auto" w:fill="auto"/>
            <w:noWrap/>
            <w:vAlign w:val="bottom"/>
            <w:hideMark/>
          </w:tcPr>
          <w:p w14:paraId="09367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Elizabeth College</w:t>
            </w:r>
          </w:p>
        </w:tc>
      </w:tr>
      <w:tr w:rsidR="0031364F" w:rsidRPr="0031364F" w14:paraId="5D659C60" w14:textId="77777777" w:rsidTr="00B75EFB">
        <w:trPr>
          <w:trHeight w:val="20"/>
          <w:jc w:val="center"/>
        </w:trPr>
        <w:tc>
          <w:tcPr>
            <w:tcW w:w="1062" w:type="dxa"/>
            <w:shd w:val="clear" w:color="auto" w:fill="auto"/>
            <w:noWrap/>
            <w:vAlign w:val="bottom"/>
            <w:hideMark/>
          </w:tcPr>
          <w:p w14:paraId="73206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202</w:t>
            </w:r>
          </w:p>
        </w:tc>
        <w:tc>
          <w:tcPr>
            <w:tcW w:w="4111" w:type="dxa"/>
            <w:shd w:val="clear" w:color="auto" w:fill="auto"/>
            <w:noWrap/>
            <w:vAlign w:val="bottom"/>
            <w:hideMark/>
          </w:tcPr>
          <w:p w14:paraId="3D6B6DF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Boys' High School</w:t>
            </w:r>
          </w:p>
        </w:tc>
      </w:tr>
      <w:tr w:rsidR="0031364F" w:rsidRPr="0031364F" w14:paraId="44154DFF" w14:textId="77777777" w:rsidTr="00B75EFB">
        <w:trPr>
          <w:trHeight w:val="20"/>
          <w:jc w:val="center"/>
        </w:trPr>
        <w:tc>
          <w:tcPr>
            <w:tcW w:w="1062" w:type="dxa"/>
            <w:shd w:val="clear" w:color="auto" w:fill="auto"/>
            <w:noWrap/>
            <w:vAlign w:val="bottom"/>
            <w:hideMark/>
          </w:tcPr>
          <w:p w14:paraId="1E2D09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203</w:t>
            </w:r>
          </w:p>
        </w:tc>
        <w:tc>
          <w:tcPr>
            <w:tcW w:w="4111" w:type="dxa"/>
            <w:shd w:val="clear" w:color="auto" w:fill="auto"/>
            <w:noWrap/>
            <w:vAlign w:val="bottom"/>
            <w:hideMark/>
          </w:tcPr>
          <w:p w14:paraId="40CAE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Girls' High School</w:t>
            </w:r>
          </w:p>
        </w:tc>
      </w:tr>
      <w:tr w:rsidR="0031364F" w:rsidRPr="0031364F" w14:paraId="70FB7AB9" w14:textId="77777777" w:rsidTr="00B75EFB">
        <w:trPr>
          <w:trHeight w:val="20"/>
          <w:jc w:val="center"/>
        </w:trPr>
        <w:tc>
          <w:tcPr>
            <w:tcW w:w="1062" w:type="dxa"/>
            <w:shd w:val="clear" w:color="auto" w:fill="auto"/>
            <w:noWrap/>
            <w:vAlign w:val="bottom"/>
            <w:hideMark/>
          </w:tcPr>
          <w:p w14:paraId="005E07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204</w:t>
            </w:r>
          </w:p>
        </w:tc>
        <w:tc>
          <w:tcPr>
            <w:tcW w:w="4111" w:type="dxa"/>
            <w:shd w:val="clear" w:color="auto" w:fill="auto"/>
            <w:noWrap/>
            <w:vAlign w:val="bottom"/>
            <w:hideMark/>
          </w:tcPr>
          <w:p w14:paraId="324DE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(Palmerston North)</w:t>
            </w:r>
          </w:p>
        </w:tc>
      </w:tr>
      <w:tr w:rsidR="0031364F" w:rsidRPr="0031364F" w14:paraId="77EC6CA6" w14:textId="77777777" w:rsidTr="00B75EFB">
        <w:trPr>
          <w:trHeight w:val="20"/>
          <w:jc w:val="center"/>
        </w:trPr>
        <w:tc>
          <w:tcPr>
            <w:tcW w:w="1062" w:type="dxa"/>
            <w:shd w:val="clear" w:color="auto" w:fill="auto"/>
            <w:noWrap/>
            <w:vAlign w:val="bottom"/>
            <w:hideMark/>
          </w:tcPr>
          <w:p w14:paraId="7AA003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205</w:t>
            </w:r>
          </w:p>
        </w:tc>
        <w:tc>
          <w:tcPr>
            <w:tcW w:w="4111" w:type="dxa"/>
            <w:shd w:val="clear" w:color="auto" w:fill="auto"/>
            <w:noWrap/>
            <w:vAlign w:val="bottom"/>
            <w:hideMark/>
          </w:tcPr>
          <w:p w14:paraId="67BA7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Manawatu College</w:t>
            </w:r>
          </w:p>
        </w:tc>
      </w:tr>
      <w:tr w:rsidR="0031364F" w:rsidRPr="0031364F" w14:paraId="3872C5CB" w14:textId="77777777" w:rsidTr="00B75EFB">
        <w:trPr>
          <w:trHeight w:val="20"/>
          <w:jc w:val="center"/>
        </w:trPr>
        <w:tc>
          <w:tcPr>
            <w:tcW w:w="1062" w:type="dxa"/>
            <w:shd w:val="clear" w:color="auto" w:fill="auto"/>
            <w:noWrap/>
            <w:vAlign w:val="bottom"/>
            <w:hideMark/>
          </w:tcPr>
          <w:p w14:paraId="441117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206</w:t>
            </w:r>
          </w:p>
        </w:tc>
        <w:tc>
          <w:tcPr>
            <w:tcW w:w="4111" w:type="dxa"/>
            <w:shd w:val="clear" w:color="auto" w:fill="auto"/>
            <w:noWrap/>
            <w:vAlign w:val="bottom"/>
            <w:hideMark/>
          </w:tcPr>
          <w:p w14:paraId="5EC4A17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Ngata Memorial College</w:t>
            </w:r>
          </w:p>
        </w:tc>
      </w:tr>
      <w:tr w:rsidR="0031364F" w:rsidRPr="0031364F" w14:paraId="7FC9832C" w14:textId="77777777" w:rsidTr="00B75EFB">
        <w:trPr>
          <w:trHeight w:val="20"/>
          <w:jc w:val="center"/>
        </w:trPr>
        <w:tc>
          <w:tcPr>
            <w:tcW w:w="1062" w:type="dxa"/>
            <w:shd w:val="clear" w:color="auto" w:fill="auto"/>
            <w:noWrap/>
            <w:vAlign w:val="bottom"/>
            <w:hideMark/>
          </w:tcPr>
          <w:p w14:paraId="261AD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207</w:t>
            </w:r>
          </w:p>
        </w:tc>
        <w:tc>
          <w:tcPr>
            <w:tcW w:w="4111" w:type="dxa"/>
            <w:shd w:val="clear" w:color="auto" w:fill="auto"/>
            <w:noWrap/>
            <w:vAlign w:val="bottom"/>
            <w:hideMark/>
          </w:tcPr>
          <w:p w14:paraId="6DC6D4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Waikohu College</w:t>
            </w:r>
          </w:p>
        </w:tc>
      </w:tr>
      <w:tr w:rsidR="0031364F" w:rsidRPr="0031364F" w14:paraId="28DFAD02" w14:textId="77777777" w:rsidTr="00B75EFB">
        <w:trPr>
          <w:trHeight w:val="20"/>
          <w:jc w:val="center"/>
        </w:trPr>
        <w:tc>
          <w:tcPr>
            <w:tcW w:w="1062" w:type="dxa"/>
            <w:shd w:val="clear" w:color="auto" w:fill="auto"/>
            <w:noWrap/>
            <w:vAlign w:val="bottom"/>
            <w:hideMark/>
          </w:tcPr>
          <w:p w14:paraId="70BA2C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208</w:t>
            </w:r>
          </w:p>
        </w:tc>
        <w:tc>
          <w:tcPr>
            <w:tcW w:w="4111" w:type="dxa"/>
            <w:shd w:val="clear" w:color="auto" w:fill="auto"/>
            <w:noWrap/>
            <w:vAlign w:val="bottom"/>
            <w:hideMark/>
          </w:tcPr>
          <w:p w14:paraId="31551A5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Lytton High School</w:t>
            </w:r>
          </w:p>
        </w:tc>
      </w:tr>
      <w:tr w:rsidR="0031364F" w:rsidRPr="0031364F" w14:paraId="3425AF02" w14:textId="77777777" w:rsidTr="00B75EFB">
        <w:trPr>
          <w:trHeight w:val="20"/>
          <w:jc w:val="center"/>
        </w:trPr>
        <w:tc>
          <w:tcPr>
            <w:tcW w:w="1062" w:type="dxa"/>
            <w:shd w:val="clear" w:color="auto" w:fill="auto"/>
            <w:noWrap/>
            <w:vAlign w:val="bottom"/>
            <w:hideMark/>
          </w:tcPr>
          <w:p w14:paraId="27FCEA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209</w:t>
            </w:r>
          </w:p>
        </w:tc>
        <w:tc>
          <w:tcPr>
            <w:tcW w:w="4111" w:type="dxa"/>
            <w:shd w:val="clear" w:color="auto" w:fill="auto"/>
            <w:noWrap/>
            <w:vAlign w:val="bottom"/>
            <w:hideMark/>
          </w:tcPr>
          <w:p w14:paraId="2CC8F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Boys' High School</w:t>
            </w:r>
          </w:p>
        </w:tc>
      </w:tr>
      <w:tr w:rsidR="0031364F" w:rsidRPr="0031364F" w14:paraId="5D2AA528" w14:textId="77777777" w:rsidTr="00B75EFB">
        <w:trPr>
          <w:trHeight w:val="20"/>
          <w:jc w:val="center"/>
        </w:trPr>
        <w:tc>
          <w:tcPr>
            <w:tcW w:w="1062" w:type="dxa"/>
            <w:shd w:val="clear" w:color="auto" w:fill="auto"/>
            <w:noWrap/>
            <w:vAlign w:val="bottom"/>
            <w:hideMark/>
          </w:tcPr>
          <w:p w14:paraId="24B7B94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210</w:t>
            </w:r>
          </w:p>
        </w:tc>
        <w:tc>
          <w:tcPr>
            <w:tcW w:w="4111" w:type="dxa"/>
            <w:shd w:val="clear" w:color="auto" w:fill="auto"/>
            <w:noWrap/>
            <w:vAlign w:val="bottom"/>
            <w:hideMark/>
          </w:tcPr>
          <w:p w14:paraId="374B41D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Girls' High School</w:t>
            </w:r>
          </w:p>
        </w:tc>
      </w:tr>
      <w:tr w:rsidR="0031364F" w:rsidRPr="0031364F" w14:paraId="17AE309F" w14:textId="77777777" w:rsidTr="00B75EFB">
        <w:trPr>
          <w:trHeight w:val="20"/>
          <w:jc w:val="center"/>
        </w:trPr>
        <w:tc>
          <w:tcPr>
            <w:tcW w:w="1062" w:type="dxa"/>
            <w:shd w:val="clear" w:color="auto" w:fill="auto"/>
            <w:noWrap/>
            <w:vAlign w:val="bottom"/>
            <w:hideMark/>
          </w:tcPr>
          <w:p w14:paraId="480EE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211</w:t>
            </w:r>
          </w:p>
        </w:tc>
        <w:tc>
          <w:tcPr>
            <w:tcW w:w="4111" w:type="dxa"/>
            <w:shd w:val="clear" w:color="auto" w:fill="auto"/>
            <w:noWrap/>
            <w:vAlign w:val="bottom"/>
            <w:hideMark/>
          </w:tcPr>
          <w:p w14:paraId="7E18C7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Campion College</w:t>
            </w:r>
          </w:p>
        </w:tc>
      </w:tr>
      <w:tr w:rsidR="0031364F" w:rsidRPr="0031364F" w14:paraId="17AB0D35" w14:textId="77777777" w:rsidTr="00B75EFB">
        <w:trPr>
          <w:trHeight w:val="20"/>
          <w:jc w:val="center"/>
        </w:trPr>
        <w:tc>
          <w:tcPr>
            <w:tcW w:w="1062" w:type="dxa"/>
            <w:shd w:val="clear" w:color="auto" w:fill="auto"/>
            <w:noWrap/>
            <w:vAlign w:val="bottom"/>
            <w:hideMark/>
          </w:tcPr>
          <w:p w14:paraId="108BF6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212</w:t>
            </w:r>
          </w:p>
        </w:tc>
        <w:tc>
          <w:tcPr>
            <w:tcW w:w="4111" w:type="dxa"/>
            <w:shd w:val="clear" w:color="auto" w:fill="auto"/>
            <w:noWrap/>
            <w:vAlign w:val="bottom"/>
            <w:hideMark/>
          </w:tcPr>
          <w:p w14:paraId="648D31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Tolaga Bay Area School</w:t>
            </w:r>
          </w:p>
        </w:tc>
      </w:tr>
      <w:tr w:rsidR="0031364F" w:rsidRPr="0031364F" w14:paraId="5F5D98DA" w14:textId="77777777" w:rsidTr="00B75EFB">
        <w:trPr>
          <w:trHeight w:val="20"/>
          <w:jc w:val="center"/>
        </w:trPr>
        <w:tc>
          <w:tcPr>
            <w:tcW w:w="1062" w:type="dxa"/>
            <w:shd w:val="clear" w:color="auto" w:fill="auto"/>
            <w:noWrap/>
            <w:vAlign w:val="bottom"/>
            <w:hideMark/>
          </w:tcPr>
          <w:p w14:paraId="182676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213</w:t>
            </w:r>
          </w:p>
        </w:tc>
        <w:tc>
          <w:tcPr>
            <w:tcW w:w="4111" w:type="dxa"/>
            <w:shd w:val="clear" w:color="auto" w:fill="auto"/>
            <w:noWrap/>
            <w:vAlign w:val="bottom"/>
            <w:hideMark/>
          </w:tcPr>
          <w:p w14:paraId="16AF55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Waha-O-Rerekohu Area School</w:t>
            </w:r>
          </w:p>
        </w:tc>
      </w:tr>
      <w:tr w:rsidR="0031364F" w:rsidRPr="0031364F" w14:paraId="646E2298" w14:textId="77777777" w:rsidTr="00B75EFB">
        <w:trPr>
          <w:trHeight w:val="20"/>
          <w:jc w:val="center"/>
        </w:trPr>
        <w:tc>
          <w:tcPr>
            <w:tcW w:w="1062" w:type="dxa"/>
            <w:shd w:val="clear" w:color="auto" w:fill="auto"/>
            <w:noWrap/>
            <w:vAlign w:val="bottom"/>
            <w:hideMark/>
          </w:tcPr>
          <w:p w14:paraId="24BDBC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214</w:t>
            </w:r>
          </w:p>
        </w:tc>
        <w:tc>
          <w:tcPr>
            <w:tcW w:w="4111" w:type="dxa"/>
            <w:shd w:val="clear" w:color="auto" w:fill="auto"/>
            <w:noWrap/>
            <w:vAlign w:val="bottom"/>
            <w:hideMark/>
          </w:tcPr>
          <w:p w14:paraId="1DF894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Wairoa College</w:t>
            </w:r>
          </w:p>
        </w:tc>
      </w:tr>
      <w:tr w:rsidR="0031364F" w:rsidRPr="0031364F" w14:paraId="4A8F00F9" w14:textId="77777777" w:rsidTr="00B75EFB">
        <w:trPr>
          <w:trHeight w:val="20"/>
          <w:jc w:val="center"/>
        </w:trPr>
        <w:tc>
          <w:tcPr>
            <w:tcW w:w="1062" w:type="dxa"/>
            <w:shd w:val="clear" w:color="auto" w:fill="auto"/>
            <w:noWrap/>
            <w:vAlign w:val="bottom"/>
            <w:hideMark/>
          </w:tcPr>
          <w:p w14:paraId="70321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215</w:t>
            </w:r>
          </w:p>
        </w:tc>
        <w:tc>
          <w:tcPr>
            <w:tcW w:w="4111" w:type="dxa"/>
            <w:shd w:val="clear" w:color="auto" w:fill="auto"/>
            <w:noWrap/>
            <w:vAlign w:val="bottom"/>
            <w:hideMark/>
          </w:tcPr>
          <w:p w14:paraId="4C2535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Taradale High School</w:t>
            </w:r>
          </w:p>
        </w:tc>
      </w:tr>
      <w:tr w:rsidR="0031364F" w:rsidRPr="0031364F" w14:paraId="611E2C93" w14:textId="77777777" w:rsidTr="00B75EFB">
        <w:trPr>
          <w:trHeight w:val="20"/>
          <w:jc w:val="center"/>
        </w:trPr>
        <w:tc>
          <w:tcPr>
            <w:tcW w:w="1062" w:type="dxa"/>
            <w:shd w:val="clear" w:color="auto" w:fill="auto"/>
            <w:noWrap/>
            <w:vAlign w:val="bottom"/>
            <w:hideMark/>
          </w:tcPr>
          <w:p w14:paraId="6B252D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216</w:t>
            </w:r>
          </w:p>
        </w:tc>
        <w:tc>
          <w:tcPr>
            <w:tcW w:w="4111" w:type="dxa"/>
            <w:shd w:val="clear" w:color="auto" w:fill="auto"/>
            <w:noWrap/>
            <w:vAlign w:val="bottom"/>
            <w:hideMark/>
          </w:tcPr>
          <w:p w14:paraId="0C3ED2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Boys' High School</w:t>
            </w:r>
          </w:p>
        </w:tc>
      </w:tr>
      <w:tr w:rsidR="0031364F" w:rsidRPr="0031364F" w14:paraId="5F8FE91A" w14:textId="77777777" w:rsidTr="00B75EFB">
        <w:trPr>
          <w:trHeight w:val="20"/>
          <w:jc w:val="center"/>
        </w:trPr>
        <w:tc>
          <w:tcPr>
            <w:tcW w:w="1062" w:type="dxa"/>
            <w:shd w:val="clear" w:color="auto" w:fill="auto"/>
            <w:noWrap/>
            <w:vAlign w:val="bottom"/>
            <w:hideMark/>
          </w:tcPr>
          <w:p w14:paraId="5DA0E6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217</w:t>
            </w:r>
          </w:p>
        </w:tc>
        <w:tc>
          <w:tcPr>
            <w:tcW w:w="4111" w:type="dxa"/>
            <w:shd w:val="clear" w:color="auto" w:fill="auto"/>
            <w:noWrap/>
            <w:vAlign w:val="bottom"/>
            <w:hideMark/>
          </w:tcPr>
          <w:p w14:paraId="00B5F5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Girls' High School</w:t>
            </w:r>
          </w:p>
        </w:tc>
      </w:tr>
      <w:tr w:rsidR="0031364F" w:rsidRPr="0031364F" w14:paraId="16C0411C" w14:textId="77777777" w:rsidTr="00B75EFB">
        <w:trPr>
          <w:trHeight w:val="20"/>
          <w:jc w:val="center"/>
        </w:trPr>
        <w:tc>
          <w:tcPr>
            <w:tcW w:w="1062" w:type="dxa"/>
            <w:shd w:val="clear" w:color="auto" w:fill="auto"/>
            <w:noWrap/>
            <w:vAlign w:val="bottom"/>
            <w:hideMark/>
          </w:tcPr>
          <w:p w14:paraId="2EEE86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218</w:t>
            </w:r>
          </w:p>
        </w:tc>
        <w:tc>
          <w:tcPr>
            <w:tcW w:w="4111" w:type="dxa"/>
            <w:shd w:val="clear" w:color="auto" w:fill="auto"/>
            <w:noWrap/>
            <w:vAlign w:val="bottom"/>
            <w:hideMark/>
          </w:tcPr>
          <w:p w14:paraId="0FB46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Tamatea High School</w:t>
            </w:r>
          </w:p>
        </w:tc>
      </w:tr>
      <w:tr w:rsidR="0031364F" w:rsidRPr="0031364F" w14:paraId="22335902" w14:textId="77777777" w:rsidTr="00B75EFB">
        <w:trPr>
          <w:trHeight w:val="20"/>
          <w:jc w:val="center"/>
        </w:trPr>
        <w:tc>
          <w:tcPr>
            <w:tcW w:w="1062" w:type="dxa"/>
            <w:shd w:val="clear" w:color="auto" w:fill="auto"/>
            <w:noWrap/>
            <w:vAlign w:val="bottom"/>
            <w:hideMark/>
          </w:tcPr>
          <w:p w14:paraId="688E9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219</w:t>
            </w:r>
          </w:p>
        </w:tc>
        <w:tc>
          <w:tcPr>
            <w:tcW w:w="4111" w:type="dxa"/>
            <w:shd w:val="clear" w:color="auto" w:fill="auto"/>
            <w:noWrap/>
            <w:vAlign w:val="bottom"/>
            <w:hideMark/>
          </w:tcPr>
          <w:p w14:paraId="428C7A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(Napier)</w:t>
            </w:r>
          </w:p>
        </w:tc>
      </w:tr>
      <w:tr w:rsidR="0031364F" w:rsidRPr="0031364F" w14:paraId="6E41B291" w14:textId="77777777" w:rsidTr="00B75EFB">
        <w:trPr>
          <w:trHeight w:val="20"/>
          <w:jc w:val="center"/>
        </w:trPr>
        <w:tc>
          <w:tcPr>
            <w:tcW w:w="1062" w:type="dxa"/>
            <w:shd w:val="clear" w:color="auto" w:fill="auto"/>
            <w:noWrap/>
            <w:vAlign w:val="bottom"/>
            <w:hideMark/>
          </w:tcPr>
          <w:p w14:paraId="26EA67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220</w:t>
            </w:r>
          </w:p>
        </w:tc>
        <w:tc>
          <w:tcPr>
            <w:tcW w:w="4111" w:type="dxa"/>
            <w:shd w:val="clear" w:color="auto" w:fill="auto"/>
            <w:noWrap/>
            <w:vAlign w:val="bottom"/>
            <w:hideMark/>
          </w:tcPr>
          <w:p w14:paraId="09827E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William Colenso College</w:t>
            </w:r>
          </w:p>
        </w:tc>
      </w:tr>
      <w:tr w:rsidR="0031364F" w:rsidRPr="0031364F" w14:paraId="2FB25CA8" w14:textId="77777777" w:rsidTr="00B75EFB">
        <w:trPr>
          <w:trHeight w:val="20"/>
          <w:jc w:val="center"/>
        </w:trPr>
        <w:tc>
          <w:tcPr>
            <w:tcW w:w="1062" w:type="dxa"/>
            <w:shd w:val="clear" w:color="auto" w:fill="auto"/>
            <w:noWrap/>
            <w:vAlign w:val="bottom"/>
            <w:hideMark/>
          </w:tcPr>
          <w:p w14:paraId="696C66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221</w:t>
            </w:r>
          </w:p>
        </w:tc>
        <w:tc>
          <w:tcPr>
            <w:tcW w:w="4111" w:type="dxa"/>
            <w:shd w:val="clear" w:color="auto" w:fill="auto"/>
            <w:noWrap/>
            <w:vAlign w:val="bottom"/>
            <w:hideMark/>
          </w:tcPr>
          <w:p w14:paraId="7E94DB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Ruatoki</w:t>
            </w:r>
          </w:p>
        </w:tc>
      </w:tr>
      <w:tr w:rsidR="0031364F" w:rsidRPr="0031364F" w14:paraId="2C4A6EF6" w14:textId="77777777" w:rsidTr="00B75EFB">
        <w:trPr>
          <w:trHeight w:val="20"/>
          <w:jc w:val="center"/>
        </w:trPr>
        <w:tc>
          <w:tcPr>
            <w:tcW w:w="1062" w:type="dxa"/>
            <w:shd w:val="clear" w:color="auto" w:fill="auto"/>
            <w:noWrap/>
            <w:vAlign w:val="bottom"/>
            <w:hideMark/>
          </w:tcPr>
          <w:p w14:paraId="689969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222</w:t>
            </w:r>
          </w:p>
        </w:tc>
        <w:tc>
          <w:tcPr>
            <w:tcW w:w="4111" w:type="dxa"/>
            <w:shd w:val="clear" w:color="auto" w:fill="auto"/>
            <w:noWrap/>
            <w:vAlign w:val="bottom"/>
            <w:hideMark/>
          </w:tcPr>
          <w:p w14:paraId="6068B73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Joseph's Maori Girls' College</w:t>
            </w:r>
          </w:p>
        </w:tc>
      </w:tr>
      <w:tr w:rsidR="0031364F" w:rsidRPr="0031364F" w14:paraId="63379D6D" w14:textId="77777777" w:rsidTr="00B75EFB">
        <w:trPr>
          <w:trHeight w:val="20"/>
          <w:jc w:val="center"/>
        </w:trPr>
        <w:tc>
          <w:tcPr>
            <w:tcW w:w="1062" w:type="dxa"/>
            <w:shd w:val="clear" w:color="auto" w:fill="auto"/>
            <w:noWrap/>
            <w:vAlign w:val="bottom"/>
            <w:hideMark/>
          </w:tcPr>
          <w:p w14:paraId="3E8F98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223</w:t>
            </w:r>
          </w:p>
        </w:tc>
        <w:tc>
          <w:tcPr>
            <w:tcW w:w="4111" w:type="dxa"/>
            <w:shd w:val="clear" w:color="auto" w:fill="auto"/>
            <w:noWrap/>
            <w:vAlign w:val="bottom"/>
            <w:hideMark/>
          </w:tcPr>
          <w:p w14:paraId="25C72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Havelock North High School</w:t>
            </w:r>
          </w:p>
        </w:tc>
      </w:tr>
      <w:tr w:rsidR="0031364F" w:rsidRPr="0031364F" w14:paraId="718C448C" w14:textId="77777777" w:rsidTr="00B75EFB">
        <w:trPr>
          <w:trHeight w:val="20"/>
          <w:jc w:val="center"/>
        </w:trPr>
        <w:tc>
          <w:tcPr>
            <w:tcW w:w="1062" w:type="dxa"/>
            <w:shd w:val="clear" w:color="auto" w:fill="auto"/>
            <w:noWrap/>
            <w:vAlign w:val="bottom"/>
            <w:hideMark/>
          </w:tcPr>
          <w:p w14:paraId="679F5C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224</w:t>
            </w:r>
          </w:p>
        </w:tc>
        <w:tc>
          <w:tcPr>
            <w:tcW w:w="4111" w:type="dxa"/>
            <w:shd w:val="clear" w:color="auto" w:fill="auto"/>
            <w:noWrap/>
            <w:vAlign w:val="bottom"/>
            <w:hideMark/>
          </w:tcPr>
          <w:p w14:paraId="67A2F48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Iona College</w:t>
            </w:r>
          </w:p>
        </w:tc>
      </w:tr>
      <w:tr w:rsidR="0031364F" w:rsidRPr="0031364F" w14:paraId="344C21B7" w14:textId="77777777" w:rsidTr="00B75EFB">
        <w:trPr>
          <w:trHeight w:val="20"/>
          <w:jc w:val="center"/>
        </w:trPr>
        <w:tc>
          <w:tcPr>
            <w:tcW w:w="1062" w:type="dxa"/>
            <w:shd w:val="clear" w:color="auto" w:fill="auto"/>
            <w:noWrap/>
            <w:vAlign w:val="bottom"/>
            <w:hideMark/>
          </w:tcPr>
          <w:p w14:paraId="2D2E96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225</w:t>
            </w:r>
          </w:p>
        </w:tc>
        <w:tc>
          <w:tcPr>
            <w:tcW w:w="4111" w:type="dxa"/>
            <w:shd w:val="clear" w:color="auto" w:fill="auto"/>
            <w:noWrap/>
            <w:vAlign w:val="bottom"/>
            <w:hideMark/>
          </w:tcPr>
          <w:p w14:paraId="6F5894A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Woodford House</w:t>
            </w:r>
          </w:p>
        </w:tc>
      </w:tr>
      <w:tr w:rsidR="0031364F" w:rsidRPr="0031364F" w14:paraId="06FF58BF" w14:textId="77777777" w:rsidTr="00B75EFB">
        <w:trPr>
          <w:trHeight w:val="20"/>
          <w:jc w:val="center"/>
        </w:trPr>
        <w:tc>
          <w:tcPr>
            <w:tcW w:w="1062" w:type="dxa"/>
            <w:shd w:val="clear" w:color="auto" w:fill="auto"/>
            <w:noWrap/>
            <w:vAlign w:val="bottom"/>
            <w:hideMark/>
          </w:tcPr>
          <w:p w14:paraId="67B628F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226</w:t>
            </w:r>
          </w:p>
        </w:tc>
        <w:tc>
          <w:tcPr>
            <w:tcW w:w="4111" w:type="dxa"/>
            <w:shd w:val="clear" w:color="auto" w:fill="auto"/>
            <w:noWrap/>
            <w:vAlign w:val="bottom"/>
            <w:hideMark/>
          </w:tcPr>
          <w:p w14:paraId="524D9F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(Hastings)</w:t>
            </w:r>
          </w:p>
        </w:tc>
      </w:tr>
      <w:tr w:rsidR="0031364F" w:rsidRPr="0031364F" w14:paraId="41A880DA" w14:textId="77777777" w:rsidTr="00B75EFB">
        <w:trPr>
          <w:trHeight w:val="20"/>
          <w:jc w:val="center"/>
        </w:trPr>
        <w:tc>
          <w:tcPr>
            <w:tcW w:w="1062" w:type="dxa"/>
            <w:shd w:val="clear" w:color="auto" w:fill="auto"/>
            <w:noWrap/>
            <w:vAlign w:val="bottom"/>
            <w:hideMark/>
          </w:tcPr>
          <w:p w14:paraId="0CFC54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227</w:t>
            </w:r>
          </w:p>
        </w:tc>
        <w:tc>
          <w:tcPr>
            <w:tcW w:w="4111" w:type="dxa"/>
            <w:shd w:val="clear" w:color="auto" w:fill="auto"/>
            <w:noWrap/>
            <w:vAlign w:val="bottom"/>
            <w:hideMark/>
          </w:tcPr>
          <w:p w14:paraId="474F20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Boys' High School</w:t>
            </w:r>
          </w:p>
        </w:tc>
      </w:tr>
      <w:tr w:rsidR="0031364F" w:rsidRPr="0031364F" w14:paraId="463E5229" w14:textId="77777777" w:rsidTr="00B75EFB">
        <w:trPr>
          <w:trHeight w:val="20"/>
          <w:jc w:val="center"/>
        </w:trPr>
        <w:tc>
          <w:tcPr>
            <w:tcW w:w="1062" w:type="dxa"/>
            <w:shd w:val="clear" w:color="auto" w:fill="auto"/>
            <w:noWrap/>
            <w:vAlign w:val="bottom"/>
            <w:hideMark/>
          </w:tcPr>
          <w:p w14:paraId="786404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228</w:t>
            </w:r>
          </w:p>
        </w:tc>
        <w:tc>
          <w:tcPr>
            <w:tcW w:w="4111" w:type="dxa"/>
            <w:shd w:val="clear" w:color="auto" w:fill="auto"/>
            <w:noWrap/>
            <w:vAlign w:val="bottom"/>
            <w:hideMark/>
          </w:tcPr>
          <w:p w14:paraId="301C3C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Girls' High School</w:t>
            </w:r>
          </w:p>
        </w:tc>
      </w:tr>
      <w:tr w:rsidR="0031364F" w:rsidRPr="0031364F" w14:paraId="69F8B486" w14:textId="77777777" w:rsidTr="00B75EFB">
        <w:trPr>
          <w:trHeight w:val="20"/>
          <w:jc w:val="center"/>
        </w:trPr>
        <w:tc>
          <w:tcPr>
            <w:tcW w:w="1062" w:type="dxa"/>
            <w:shd w:val="clear" w:color="auto" w:fill="auto"/>
            <w:noWrap/>
            <w:vAlign w:val="bottom"/>
            <w:hideMark/>
          </w:tcPr>
          <w:p w14:paraId="5FE2BC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229</w:t>
            </w:r>
          </w:p>
        </w:tc>
        <w:tc>
          <w:tcPr>
            <w:tcW w:w="4111" w:type="dxa"/>
            <w:shd w:val="clear" w:color="auto" w:fill="auto"/>
            <w:noWrap/>
            <w:vAlign w:val="bottom"/>
            <w:hideMark/>
          </w:tcPr>
          <w:p w14:paraId="18615B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Karamu High School</w:t>
            </w:r>
          </w:p>
        </w:tc>
      </w:tr>
      <w:tr w:rsidR="0031364F" w:rsidRPr="0031364F" w14:paraId="2F98BB7D" w14:textId="77777777" w:rsidTr="00B75EFB">
        <w:trPr>
          <w:trHeight w:val="20"/>
          <w:jc w:val="center"/>
        </w:trPr>
        <w:tc>
          <w:tcPr>
            <w:tcW w:w="1062" w:type="dxa"/>
            <w:shd w:val="clear" w:color="auto" w:fill="auto"/>
            <w:noWrap/>
            <w:vAlign w:val="bottom"/>
            <w:hideMark/>
          </w:tcPr>
          <w:p w14:paraId="053255D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230</w:t>
            </w:r>
          </w:p>
        </w:tc>
        <w:tc>
          <w:tcPr>
            <w:tcW w:w="4111" w:type="dxa"/>
            <w:shd w:val="clear" w:color="auto" w:fill="auto"/>
            <w:noWrap/>
            <w:vAlign w:val="bottom"/>
            <w:hideMark/>
          </w:tcPr>
          <w:p w14:paraId="771304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Lindisfarne College</w:t>
            </w:r>
          </w:p>
        </w:tc>
      </w:tr>
      <w:tr w:rsidR="0031364F" w:rsidRPr="0031364F" w14:paraId="5CCBEFE8" w14:textId="77777777" w:rsidTr="00B75EFB">
        <w:trPr>
          <w:trHeight w:val="20"/>
          <w:jc w:val="center"/>
        </w:trPr>
        <w:tc>
          <w:tcPr>
            <w:tcW w:w="1062" w:type="dxa"/>
            <w:shd w:val="clear" w:color="auto" w:fill="auto"/>
            <w:noWrap/>
            <w:vAlign w:val="bottom"/>
            <w:hideMark/>
          </w:tcPr>
          <w:p w14:paraId="115D89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231</w:t>
            </w:r>
          </w:p>
        </w:tc>
        <w:tc>
          <w:tcPr>
            <w:tcW w:w="4111" w:type="dxa"/>
            <w:shd w:val="clear" w:color="auto" w:fill="auto"/>
            <w:noWrap/>
            <w:vAlign w:val="bottom"/>
            <w:hideMark/>
          </w:tcPr>
          <w:p w14:paraId="4C6514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Taikura Rudolf Steiner School</w:t>
            </w:r>
          </w:p>
        </w:tc>
      </w:tr>
      <w:tr w:rsidR="0031364F" w:rsidRPr="0031364F" w14:paraId="6BEBA414" w14:textId="77777777" w:rsidTr="00B75EFB">
        <w:trPr>
          <w:trHeight w:val="20"/>
          <w:jc w:val="center"/>
        </w:trPr>
        <w:tc>
          <w:tcPr>
            <w:tcW w:w="1062" w:type="dxa"/>
            <w:shd w:val="clear" w:color="auto" w:fill="auto"/>
            <w:noWrap/>
            <w:vAlign w:val="bottom"/>
            <w:hideMark/>
          </w:tcPr>
          <w:p w14:paraId="16BF7E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232</w:t>
            </w:r>
          </w:p>
        </w:tc>
        <w:tc>
          <w:tcPr>
            <w:tcW w:w="4111" w:type="dxa"/>
            <w:shd w:val="clear" w:color="auto" w:fill="auto"/>
            <w:noWrap/>
            <w:vAlign w:val="bottom"/>
            <w:hideMark/>
          </w:tcPr>
          <w:p w14:paraId="4B5A8D4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Aute College</w:t>
            </w:r>
          </w:p>
        </w:tc>
      </w:tr>
      <w:tr w:rsidR="0031364F" w:rsidRPr="0031364F" w14:paraId="43A70F34" w14:textId="77777777" w:rsidTr="00B75EFB">
        <w:trPr>
          <w:trHeight w:val="20"/>
          <w:jc w:val="center"/>
        </w:trPr>
        <w:tc>
          <w:tcPr>
            <w:tcW w:w="1062" w:type="dxa"/>
            <w:shd w:val="clear" w:color="auto" w:fill="auto"/>
            <w:noWrap/>
            <w:vAlign w:val="bottom"/>
            <w:hideMark/>
          </w:tcPr>
          <w:p w14:paraId="4A027C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233</w:t>
            </w:r>
          </w:p>
        </w:tc>
        <w:tc>
          <w:tcPr>
            <w:tcW w:w="4111" w:type="dxa"/>
            <w:shd w:val="clear" w:color="auto" w:fill="auto"/>
            <w:noWrap/>
            <w:vAlign w:val="bottom"/>
            <w:hideMark/>
          </w:tcPr>
          <w:p w14:paraId="5C765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Hawkes Bay College</w:t>
            </w:r>
          </w:p>
        </w:tc>
      </w:tr>
      <w:tr w:rsidR="0031364F" w:rsidRPr="0031364F" w14:paraId="06CBFEEA" w14:textId="77777777" w:rsidTr="00B75EFB">
        <w:trPr>
          <w:trHeight w:val="20"/>
          <w:jc w:val="center"/>
        </w:trPr>
        <w:tc>
          <w:tcPr>
            <w:tcW w:w="1062" w:type="dxa"/>
            <w:shd w:val="clear" w:color="auto" w:fill="auto"/>
            <w:noWrap/>
            <w:vAlign w:val="bottom"/>
            <w:hideMark/>
          </w:tcPr>
          <w:p w14:paraId="7AFF09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234</w:t>
            </w:r>
          </w:p>
        </w:tc>
        <w:tc>
          <w:tcPr>
            <w:tcW w:w="4111" w:type="dxa"/>
            <w:shd w:val="clear" w:color="auto" w:fill="auto"/>
            <w:noWrap/>
            <w:vAlign w:val="bottom"/>
            <w:hideMark/>
          </w:tcPr>
          <w:p w14:paraId="25108B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Dannevirke High School</w:t>
            </w:r>
          </w:p>
        </w:tc>
      </w:tr>
      <w:tr w:rsidR="0031364F" w:rsidRPr="0031364F" w14:paraId="4F8D8D47" w14:textId="77777777" w:rsidTr="00B75EFB">
        <w:trPr>
          <w:trHeight w:val="20"/>
          <w:jc w:val="center"/>
        </w:trPr>
        <w:tc>
          <w:tcPr>
            <w:tcW w:w="1062" w:type="dxa"/>
            <w:shd w:val="clear" w:color="auto" w:fill="auto"/>
            <w:noWrap/>
            <w:vAlign w:val="bottom"/>
            <w:hideMark/>
          </w:tcPr>
          <w:p w14:paraId="5AFF02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235</w:t>
            </w:r>
          </w:p>
        </w:tc>
        <w:tc>
          <w:tcPr>
            <w:tcW w:w="4111" w:type="dxa"/>
            <w:shd w:val="clear" w:color="auto" w:fill="auto"/>
            <w:noWrap/>
            <w:vAlign w:val="bottom"/>
            <w:hideMark/>
          </w:tcPr>
          <w:p w14:paraId="041FB5C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Tararua College</w:t>
            </w:r>
          </w:p>
        </w:tc>
      </w:tr>
      <w:tr w:rsidR="0031364F" w:rsidRPr="0031364F" w14:paraId="731B5440" w14:textId="77777777" w:rsidTr="00B75EFB">
        <w:trPr>
          <w:trHeight w:val="20"/>
          <w:jc w:val="center"/>
        </w:trPr>
        <w:tc>
          <w:tcPr>
            <w:tcW w:w="1062" w:type="dxa"/>
            <w:shd w:val="clear" w:color="auto" w:fill="auto"/>
            <w:noWrap/>
            <w:vAlign w:val="bottom"/>
            <w:hideMark/>
          </w:tcPr>
          <w:p w14:paraId="0471AB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236</w:t>
            </w:r>
          </w:p>
        </w:tc>
        <w:tc>
          <w:tcPr>
            <w:tcW w:w="4111" w:type="dxa"/>
            <w:shd w:val="clear" w:color="auto" w:fill="auto"/>
            <w:noWrap/>
            <w:vAlign w:val="bottom"/>
            <w:hideMark/>
          </w:tcPr>
          <w:p w14:paraId="17CEC9A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Horowhenua College</w:t>
            </w:r>
          </w:p>
        </w:tc>
      </w:tr>
      <w:tr w:rsidR="0031364F" w:rsidRPr="0031364F" w14:paraId="65BE52E7" w14:textId="77777777" w:rsidTr="00B75EFB">
        <w:trPr>
          <w:trHeight w:val="20"/>
          <w:jc w:val="center"/>
        </w:trPr>
        <w:tc>
          <w:tcPr>
            <w:tcW w:w="1062" w:type="dxa"/>
            <w:shd w:val="clear" w:color="auto" w:fill="auto"/>
            <w:noWrap/>
            <w:vAlign w:val="bottom"/>
            <w:hideMark/>
          </w:tcPr>
          <w:p w14:paraId="7A7BFE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237</w:t>
            </w:r>
          </w:p>
        </w:tc>
        <w:tc>
          <w:tcPr>
            <w:tcW w:w="4111" w:type="dxa"/>
            <w:shd w:val="clear" w:color="auto" w:fill="auto"/>
            <w:noWrap/>
            <w:vAlign w:val="bottom"/>
            <w:hideMark/>
          </w:tcPr>
          <w:p w14:paraId="01E914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Waiopehu College</w:t>
            </w:r>
          </w:p>
        </w:tc>
      </w:tr>
      <w:tr w:rsidR="0031364F" w:rsidRPr="0031364F" w14:paraId="39033EBB" w14:textId="77777777" w:rsidTr="00B75EFB">
        <w:trPr>
          <w:trHeight w:val="20"/>
          <w:jc w:val="center"/>
        </w:trPr>
        <w:tc>
          <w:tcPr>
            <w:tcW w:w="1062" w:type="dxa"/>
            <w:shd w:val="clear" w:color="auto" w:fill="auto"/>
            <w:noWrap/>
            <w:vAlign w:val="bottom"/>
            <w:hideMark/>
          </w:tcPr>
          <w:p w14:paraId="517F4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238</w:t>
            </w:r>
          </w:p>
        </w:tc>
        <w:tc>
          <w:tcPr>
            <w:tcW w:w="4111" w:type="dxa"/>
            <w:shd w:val="clear" w:color="auto" w:fill="auto"/>
            <w:noWrap/>
            <w:vAlign w:val="bottom"/>
            <w:hideMark/>
          </w:tcPr>
          <w:p w14:paraId="1AD6AE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Kaitaia Abundant Life School</w:t>
            </w:r>
          </w:p>
        </w:tc>
      </w:tr>
      <w:tr w:rsidR="0031364F" w:rsidRPr="0031364F" w14:paraId="3F91223F" w14:textId="77777777" w:rsidTr="00B75EFB">
        <w:trPr>
          <w:trHeight w:val="20"/>
          <w:jc w:val="center"/>
        </w:trPr>
        <w:tc>
          <w:tcPr>
            <w:tcW w:w="1062" w:type="dxa"/>
            <w:shd w:val="clear" w:color="auto" w:fill="auto"/>
            <w:noWrap/>
            <w:vAlign w:val="bottom"/>
            <w:hideMark/>
          </w:tcPr>
          <w:p w14:paraId="4C8A4F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239</w:t>
            </w:r>
          </w:p>
        </w:tc>
        <w:tc>
          <w:tcPr>
            <w:tcW w:w="4111" w:type="dxa"/>
            <w:shd w:val="clear" w:color="auto" w:fill="auto"/>
            <w:noWrap/>
            <w:vAlign w:val="bottom"/>
            <w:hideMark/>
          </w:tcPr>
          <w:p w14:paraId="710DF5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Homeleigh Christian School </w:t>
            </w:r>
          </w:p>
        </w:tc>
      </w:tr>
      <w:tr w:rsidR="0031364F" w:rsidRPr="0031364F" w14:paraId="2E90EA79" w14:textId="77777777" w:rsidTr="00B75EFB">
        <w:trPr>
          <w:trHeight w:val="20"/>
          <w:jc w:val="center"/>
        </w:trPr>
        <w:tc>
          <w:tcPr>
            <w:tcW w:w="1062" w:type="dxa"/>
            <w:shd w:val="clear" w:color="auto" w:fill="auto"/>
            <w:noWrap/>
            <w:vAlign w:val="bottom"/>
            <w:hideMark/>
          </w:tcPr>
          <w:p w14:paraId="3DDB9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240</w:t>
            </w:r>
          </w:p>
        </w:tc>
        <w:tc>
          <w:tcPr>
            <w:tcW w:w="4111" w:type="dxa"/>
            <w:shd w:val="clear" w:color="auto" w:fill="auto"/>
            <w:noWrap/>
            <w:vAlign w:val="bottom"/>
            <w:hideMark/>
          </w:tcPr>
          <w:p w14:paraId="2CE6D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Otaki College</w:t>
            </w:r>
          </w:p>
        </w:tc>
      </w:tr>
      <w:tr w:rsidR="0031364F" w:rsidRPr="0031364F" w14:paraId="0D8FA4CE" w14:textId="77777777" w:rsidTr="00B75EFB">
        <w:trPr>
          <w:trHeight w:val="20"/>
          <w:jc w:val="center"/>
        </w:trPr>
        <w:tc>
          <w:tcPr>
            <w:tcW w:w="1062" w:type="dxa"/>
            <w:shd w:val="clear" w:color="auto" w:fill="auto"/>
            <w:noWrap/>
            <w:vAlign w:val="bottom"/>
            <w:hideMark/>
          </w:tcPr>
          <w:p w14:paraId="087FEA1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241</w:t>
            </w:r>
          </w:p>
        </w:tc>
        <w:tc>
          <w:tcPr>
            <w:tcW w:w="4111" w:type="dxa"/>
            <w:shd w:val="clear" w:color="auto" w:fill="auto"/>
            <w:noWrap/>
            <w:vAlign w:val="bottom"/>
            <w:hideMark/>
          </w:tcPr>
          <w:p w14:paraId="2E444E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Wairarapa College</w:t>
            </w:r>
          </w:p>
        </w:tc>
      </w:tr>
      <w:tr w:rsidR="0031364F" w:rsidRPr="0031364F" w14:paraId="25D4FE79" w14:textId="77777777" w:rsidTr="00B75EFB">
        <w:trPr>
          <w:trHeight w:val="20"/>
          <w:jc w:val="center"/>
        </w:trPr>
        <w:tc>
          <w:tcPr>
            <w:tcW w:w="1062" w:type="dxa"/>
            <w:shd w:val="clear" w:color="auto" w:fill="auto"/>
            <w:noWrap/>
            <w:vAlign w:val="bottom"/>
            <w:hideMark/>
          </w:tcPr>
          <w:p w14:paraId="5AB22B4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242</w:t>
            </w:r>
          </w:p>
        </w:tc>
        <w:tc>
          <w:tcPr>
            <w:tcW w:w="4111" w:type="dxa"/>
            <w:shd w:val="clear" w:color="auto" w:fill="auto"/>
            <w:noWrap/>
            <w:vAlign w:val="bottom"/>
            <w:hideMark/>
          </w:tcPr>
          <w:p w14:paraId="003254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Solway College</w:t>
            </w:r>
          </w:p>
        </w:tc>
      </w:tr>
      <w:tr w:rsidR="0031364F" w:rsidRPr="0031364F" w14:paraId="2F515423" w14:textId="77777777" w:rsidTr="00B75EFB">
        <w:trPr>
          <w:trHeight w:val="20"/>
          <w:jc w:val="center"/>
        </w:trPr>
        <w:tc>
          <w:tcPr>
            <w:tcW w:w="1062" w:type="dxa"/>
            <w:shd w:val="clear" w:color="auto" w:fill="auto"/>
            <w:noWrap/>
            <w:vAlign w:val="bottom"/>
            <w:hideMark/>
          </w:tcPr>
          <w:p w14:paraId="77332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243</w:t>
            </w:r>
          </w:p>
        </w:tc>
        <w:tc>
          <w:tcPr>
            <w:tcW w:w="4111" w:type="dxa"/>
            <w:shd w:val="clear" w:color="auto" w:fill="auto"/>
            <w:noWrap/>
            <w:vAlign w:val="bottom"/>
            <w:hideMark/>
          </w:tcPr>
          <w:p w14:paraId="00A75A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Makoura College</w:t>
            </w:r>
          </w:p>
        </w:tc>
      </w:tr>
      <w:tr w:rsidR="0031364F" w:rsidRPr="0031364F" w14:paraId="0FD2AEA2" w14:textId="77777777" w:rsidTr="00B75EFB">
        <w:trPr>
          <w:trHeight w:val="20"/>
          <w:jc w:val="center"/>
        </w:trPr>
        <w:tc>
          <w:tcPr>
            <w:tcW w:w="1062" w:type="dxa"/>
            <w:shd w:val="clear" w:color="auto" w:fill="auto"/>
            <w:noWrap/>
            <w:vAlign w:val="bottom"/>
            <w:hideMark/>
          </w:tcPr>
          <w:p w14:paraId="5E159B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244</w:t>
            </w:r>
          </w:p>
        </w:tc>
        <w:tc>
          <w:tcPr>
            <w:tcW w:w="4111" w:type="dxa"/>
            <w:shd w:val="clear" w:color="auto" w:fill="auto"/>
            <w:noWrap/>
            <w:vAlign w:val="bottom"/>
            <w:hideMark/>
          </w:tcPr>
          <w:p w14:paraId="7DED333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Chanel College</w:t>
            </w:r>
          </w:p>
        </w:tc>
      </w:tr>
      <w:tr w:rsidR="0031364F" w:rsidRPr="0031364F" w14:paraId="04E75445" w14:textId="77777777" w:rsidTr="00B75EFB">
        <w:trPr>
          <w:trHeight w:val="20"/>
          <w:jc w:val="center"/>
        </w:trPr>
        <w:tc>
          <w:tcPr>
            <w:tcW w:w="1062" w:type="dxa"/>
            <w:shd w:val="clear" w:color="auto" w:fill="auto"/>
            <w:noWrap/>
            <w:vAlign w:val="bottom"/>
            <w:hideMark/>
          </w:tcPr>
          <w:p w14:paraId="208234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245</w:t>
            </w:r>
          </w:p>
        </w:tc>
        <w:tc>
          <w:tcPr>
            <w:tcW w:w="4111" w:type="dxa"/>
            <w:shd w:val="clear" w:color="auto" w:fill="auto"/>
            <w:noWrap/>
            <w:vAlign w:val="bottom"/>
            <w:hideMark/>
          </w:tcPr>
          <w:p w14:paraId="3E3150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Rathkeale College</w:t>
            </w:r>
          </w:p>
        </w:tc>
      </w:tr>
      <w:tr w:rsidR="0031364F" w:rsidRPr="0031364F" w14:paraId="36701128" w14:textId="77777777" w:rsidTr="00B75EFB">
        <w:trPr>
          <w:trHeight w:val="20"/>
          <w:jc w:val="center"/>
        </w:trPr>
        <w:tc>
          <w:tcPr>
            <w:tcW w:w="1062" w:type="dxa"/>
            <w:shd w:val="clear" w:color="auto" w:fill="auto"/>
            <w:noWrap/>
            <w:vAlign w:val="bottom"/>
            <w:hideMark/>
          </w:tcPr>
          <w:p w14:paraId="399899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246</w:t>
            </w:r>
          </w:p>
        </w:tc>
        <w:tc>
          <w:tcPr>
            <w:tcW w:w="4111" w:type="dxa"/>
            <w:shd w:val="clear" w:color="auto" w:fill="auto"/>
            <w:noWrap/>
            <w:vAlign w:val="bottom"/>
            <w:hideMark/>
          </w:tcPr>
          <w:p w14:paraId="2E4209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Matthew's Collegiate (Masterton)</w:t>
            </w:r>
          </w:p>
        </w:tc>
      </w:tr>
      <w:tr w:rsidR="0031364F" w:rsidRPr="0031364F" w14:paraId="67ABE51F" w14:textId="77777777" w:rsidTr="00B75EFB">
        <w:trPr>
          <w:trHeight w:val="20"/>
          <w:jc w:val="center"/>
        </w:trPr>
        <w:tc>
          <w:tcPr>
            <w:tcW w:w="1062" w:type="dxa"/>
            <w:shd w:val="clear" w:color="auto" w:fill="auto"/>
            <w:noWrap/>
            <w:vAlign w:val="bottom"/>
            <w:hideMark/>
          </w:tcPr>
          <w:p w14:paraId="044F09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247</w:t>
            </w:r>
          </w:p>
        </w:tc>
        <w:tc>
          <w:tcPr>
            <w:tcW w:w="4111" w:type="dxa"/>
            <w:shd w:val="clear" w:color="auto" w:fill="auto"/>
            <w:noWrap/>
            <w:vAlign w:val="bottom"/>
            <w:hideMark/>
          </w:tcPr>
          <w:p w14:paraId="673497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Kapiti College</w:t>
            </w:r>
          </w:p>
        </w:tc>
      </w:tr>
      <w:tr w:rsidR="0031364F" w:rsidRPr="0031364F" w14:paraId="0F32DA88" w14:textId="77777777" w:rsidTr="00B75EFB">
        <w:trPr>
          <w:trHeight w:val="20"/>
          <w:jc w:val="center"/>
        </w:trPr>
        <w:tc>
          <w:tcPr>
            <w:tcW w:w="1062" w:type="dxa"/>
            <w:shd w:val="clear" w:color="auto" w:fill="auto"/>
            <w:noWrap/>
            <w:vAlign w:val="bottom"/>
            <w:hideMark/>
          </w:tcPr>
          <w:p w14:paraId="4881BA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248</w:t>
            </w:r>
          </w:p>
        </w:tc>
        <w:tc>
          <w:tcPr>
            <w:tcW w:w="4111" w:type="dxa"/>
            <w:shd w:val="clear" w:color="auto" w:fill="auto"/>
            <w:noWrap/>
            <w:vAlign w:val="bottom"/>
            <w:hideMark/>
          </w:tcPr>
          <w:p w14:paraId="33D1B5A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Paraparaumu College</w:t>
            </w:r>
          </w:p>
        </w:tc>
      </w:tr>
      <w:tr w:rsidR="0031364F" w:rsidRPr="0031364F" w14:paraId="34585D72" w14:textId="77777777" w:rsidTr="00B75EFB">
        <w:trPr>
          <w:trHeight w:val="20"/>
          <w:jc w:val="center"/>
        </w:trPr>
        <w:tc>
          <w:tcPr>
            <w:tcW w:w="1062" w:type="dxa"/>
            <w:shd w:val="clear" w:color="auto" w:fill="auto"/>
            <w:noWrap/>
            <w:vAlign w:val="bottom"/>
            <w:hideMark/>
          </w:tcPr>
          <w:p w14:paraId="2CF647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249</w:t>
            </w:r>
          </w:p>
        </w:tc>
        <w:tc>
          <w:tcPr>
            <w:tcW w:w="4111" w:type="dxa"/>
            <w:shd w:val="clear" w:color="auto" w:fill="auto"/>
            <w:noWrap/>
            <w:vAlign w:val="bottom"/>
            <w:hideMark/>
          </w:tcPr>
          <w:p w14:paraId="7F211C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Kuranui College</w:t>
            </w:r>
          </w:p>
        </w:tc>
      </w:tr>
      <w:tr w:rsidR="0031364F" w:rsidRPr="0031364F" w14:paraId="1A7E0D60" w14:textId="77777777" w:rsidTr="00B75EFB">
        <w:trPr>
          <w:trHeight w:val="20"/>
          <w:jc w:val="center"/>
        </w:trPr>
        <w:tc>
          <w:tcPr>
            <w:tcW w:w="1062" w:type="dxa"/>
            <w:shd w:val="clear" w:color="auto" w:fill="auto"/>
            <w:noWrap/>
            <w:vAlign w:val="bottom"/>
            <w:hideMark/>
          </w:tcPr>
          <w:p w14:paraId="3D05AF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250</w:t>
            </w:r>
          </w:p>
        </w:tc>
        <w:tc>
          <w:tcPr>
            <w:tcW w:w="4111" w:type="dxa"/>
            <w:shd w:val="clear" w:color="auto" w:fill="auto"/>
            <w:noWrap/>
            <w:vAlign w:val="bottom"/>
            <w:hideMark/>
          </w:tcPr>
          <w:p w14:paraId="1E32B6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Upper Hutt College</w:t>
            </w:r>
          </w:p>
        </w:tc>
      </w:tr>
      <w:tr w:rsidR="0031364F" w:rsidRPr="0031364F" w14:paraId="0E9B79ED" w14:textId="77777777" w:rsidTr="00B75EFB">
        <w:trPr>
          <w:trHeight w:val="20"/>
          <w:jc w:val="center"/>
        </w:trPr>
        <w:tc>
          <w:tcPr>
            <w:tcW w:w="1062" w:type="dxa"/>
            <w:shd w:val="clear" w:color="auto" w:fill="auto"/>
            <w:noWrap/>
            <w:vAlign w:val="bottom"/>
            <w:hideMark/>
          </w:tcPr>
          <w:p w14:paraId="70D3E5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251</w:t>
            </w:r>
          </w:p>
        </w:tc>
        <w:tc>
          <w:tcPr>
            <w:tcW w:w="4111" w:type="dxa"/>
            <w:shd w:val="clear" w:color="auto" w:fill="auto"/>
            <w:noWrap/>
            <w:vAlign w:val="bottom"/>
            <w:hideMark/>
          </w:tcPr>
          <w:p w14:paraId="0C21FA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Heretaunga College</w:t>
            </w:r>
          </w:p>
        </w:tc>
      </w:tr>
      <w:tr w:rsidR="0031364F" w:rsidRPr="0031364F" w14:paraId="39A178A1" w14:textId="77777777" w:rsidTr="00B75EFB">
        <w:trPr>
          <w:trHeight w:val="20"/>
          <w:jc w:val="center"/>
        </w:trPr>
        <w:tc>
          <w:tcPr>
            <w:tcW w:w="1062" w:type="dxa"/>
            <w:shd w:val="clear" w:color="auto" w:fill="auto"/>
            <w:noWrap/>
            <w:vAlign w:val="bottom"/>
            <w:hideMark/>
          </w:tcPr>
          <w:p w14:paraId="7DA124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252</w:t>
            </w:r>
          </w:p>
        </w:tc>
        <w:tc>
          <w:tcPr>
            <w:tcW w:w="4111" w:type="dxa"/>
            <w:shd w:val="clear" w:color="auto" w:fill="auto"/>
            <w:noWrap/>
            <w:vAlign w:val="bottom"/>
            <w:hideMark/>
          </w:tcPr>
          <w:p w14:paraId="2A0FC2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(Silverstream)</w:t>
            </w:r>
          </w:p>
        </w:tc>
      </w:tr>
      <w:tr w:rsidR="0031364F" w:rsidRPr="0031364F" w14:paraId="095F91F1" w14:textId="77777777" w:rsidTr="00B75EFB">
        <w:trPr>
          <w:trHeight w:val="20"/>
          <w:jc w:val="center"/>
        </w:trPr>
        <w:tc>
          <w:tcPr>
            <w:tcW w:w="1062" w:type="dxa"/>
            <w:shd w:val="clear" w:color="auto" w:fill="auto"/>
            <w:noWrap/>
            <w:vAlign w:val="bottom"/>
            <w:hideMark/>
          </w:tcPr>
          <w:p w14:paraId="029D8D7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253</w:t>
            </w:r>
          </w:p>
        </w:tc>
        <w:tc>
          <w:tcPr>
            <w:tcW w:w="4111" w:type="dxa"/>
            <w:shd w:val="clear" w:color="auto" w:fill="auto"/>
            <w:noWrap/>
            <w:vAlign w:val="bottom"/>
            <w:hideMark/>
          </w:tcPr>
          <w:p w14:paraId="71489A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Aotea College</w:t>
            </w:r>
          </w:p>
        </w:tc>
      </w:tr>
      <w:tr w:rsidR="0031364F" w:rsidRPr="0031364F" w14:paraId="148A862E" w14:textId="77777777" w:rsidTr="00B75EFB">
        <w:trPr>
          <w:trHeight w:val="20"/>
          <w:jc w:val="center"/>
        </w:trPr>
        <w:tc>
          <w:tcPr>
            <w:tcW w:w="1062" w:type="dxa"/>
            <w:shd w:val="clear" w:color="auto" w:fill="auto"/>
            <w:noWrap/>
            <w:vAlign w:val="bottom"/>
            <w:hideMark/>
          </w:tcPr>
          <w:p w14:paraId="326E71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254</w:t>
            </w:r>
          </w:p>
        </w:tc>
        <w:tc>
          <w:tcPr>
            <w:tcW w:w="4111" w:type="dxa"/>
            <w:shd w:val="clear" w:color="auto" w:fill="auto"/>
            <w:noWrap/>
            <w:vAlign w:val="bottom"/>
            <w:hideMark/>
          </w:tcPr>
          <w:p w14:paraId="51F73A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College</w:t>
            </w:r>
          </w:p>
        </w:tc>
      </w:tr>
      <w:tr w:rsidR="0031364F" w:rsidRPr="0031364F" w14:paraId="7D40D193" w14:textId="77777777" w:rsidTr="00B75EFB">
        <w:trPr>
          <w:trHeight w:val="20"/>
          <w:jc w:val="center"/>
        </w:trPr>
        <w:tc>
          <w:tcPr>
            <w:tcW w:w="1062" w:type="dxa"/>
            <w:shd w:val="clear" w:color="auto" w:fill="auto"/>
            <w:noWrap/>
            <w:vAlign w:val="bottom"/>
            <w:hideMark/>
          </w:tcPr>
          <w:p w14:paraId="214A46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255</w:t>
            </w:r>
          </w:p>
        </w:tc>
        <w:tc>
          <w:tcPr>
            <w:tcW w:w="4111" w:type="dxa"/>
            <w:shd w:val="clear" w:color="auto" w:fill="auto"/>
            <w:noWrap/>
            <w:vAlign w:val="bottom"/>
            <w:hideMark/>
          </w:tcPr>
          <w:p w14:paraId="398D4F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Porirua College</w:t>
            </w:r>
          </w:p>
        </w:tc>
      </w:tr>
      <w:tr w:rsidR="0031364F" w:rsidRPr="0031364F" w14:paraId="2AE56979" w14:textId="77777777" w:rsidTr="00B75EFB">
        <w:trPr>
          <w:trHeight w:val="20"/>
          <w:jc w:val="center"/>
        </w:trPr>
        <w:tc>
          <w:tcPr>
            <w:tcW w:w="1062" w:type="dxa"/>
            <w:shd w:val="clear" w:color="auto" w:fill="auto"/>
            <w:noWrap/>
            <w:vAlign w:val="bottom"/>
            <w:hideMark/>
          </w:tcPr>
          <w:p w14:paraId="3AB4EC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256</w:t>
            </w:r>
          </w:p>
        </w:tc>
        <w:tc>
          <w:tcPr>
            <w:tcW w:w="4111" w:type="dxa"/>
            <w:shd w:val="clear" w:color="auto" w:fill="auto"/>
            <w:noWrap/>
            <w:vAlign w:val="bottom"/>
            <w:hideMark/>
          </w:tcPr>
          <w:p w14:paraId="49DC7E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Bishop Viard College</w:t>
            </w:r>
          </w:p>
        </w:tc>
      </w:tr>
      <w:tr w:rsidR="0031364F" w:rsidRPr="0031364F" w14:paraId="218E542A" w14:textId="77777777" w:rsidTr="00B75EFB">
        <w:trPr>
          <w:trHeight w:val="20"/>
          <w:jc w:val="center"/>
        </w:trPr>
        <w:tc>
          <w:tcPr>
            <w:tcW w:w="1062" w:type="dxa"/>
            <w:shd w:val="clear" w:color="auto" w:fill="auto"/>
            <w:noWrap/>
            <w:vAlign w:val="bottom"/>
            <w:hideMark/>
          </w:tcPr>
          <w:p w14:paraId="3E0C0E3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257</w:t>
            </w:r>
          </w:p>
        </w:tc>
        <w:tc>
          <w:tcPr>
            <w:tcW w:w="4111" w:type="dxa"/>
            <w:shd w:val="clear" w:color="auto" w:fill="auto"/>
            <w:noWrap/>
            <w:vAlign w:val="bottom"/>
            <w:hideMark/>
          </w:tcPr>
          <w:p w14:paraId="6F8A23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Tawa College</w:t>
            </w:r>
          </w:p>
        </w:tc>
      </w:tr>
      <w:tr w:rsidR="0031364F" w:rsidRPr="0031364F" w14:paraId="1889BAF6" w14:textId="77777777" w:rsidTr="00B75EFB">
        <w:trPr>
          <w:trHeight w:val="20"/>
          <w:jc w:val="center"/>
        </w:trPr>
        <w:tc>
          <w:tcPr>
            <w:tcW w:w="1062" w:type="dxa"/>
            <w:shd w:val="clear" w:color="auto" w:fill="auto"/>
            <w:noWrap/>
            <w:vAlign w:val="bottom"/>
            <w:hideMark/>
          </w:tcPr>
          <w:p w14:paraId="6C3F8D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258</w:t>
            </w:r>
          </w:p>
        </w:tc>
        <w:tc>
          <w:tcPr>
            <w:tcW w:w="4111" w:type="dxa"/>
            <w:shd w:val="clear" w:color="auto" w:fill="auto"/>
            <w:noWrap/>
            <w:vAlign w:val="bottom"/>
            <w:hideMark/>
          </w:tcPr>
          <w:p w14:paraId="5D1F65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Taita College</w:t>
            </w:r>
          </w:p>
        </w:tc>
      </w:tr>
      <w:tr w:rsidR="0031364F" w:rsidRPr="0031364F" w14:paraId="78AB29D6" w14:textId="77777777" w:rsidTr="00B75EFB">
        <w:trPr>
          <w:trHeight w:val="20"/>
          <w:jc w:val="center"/>
        </w:trPr>
        <w:tc>
          <w:tcPr>
            <w:tcW w:w="1062" w:type="dxa"/>
            <w:shd w:val="clear" w:color="auto" w:fill="auto"/>
            <w:noWrap/>
            <w:vAlign w:val="bottom"/>
            <w:hideMark/>
          </w:tcPr>
          <w:p w14:paraId="76D626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259</w:t>
            </w:r>
          </w:p>
        </w:tc>
        <w:tc>
          <w:tcPr>
            <w:tcW w:w="4111" w:type="dxa"/>
            <w:shd w:val="clear" w:color="auto" w:fill="auto"/>
            <w:noWrap/>
            <w:vAlign w:val="bottom"/>
            <w:hideMark/>
          </w:tcPr>
          <w:p w14:paraId="107F249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Naenae College</w:t>
            </w:r>
          </w:p>
        </w:tc>
      </w:tr>
      <w:tr w:rsidR="0031364F" w:rsidRPr="0031364F" w14:paraId="567A6427" w14:textId="77777777" w:rsidTr="00B75EFB">
        <w:trPr>
          <w:trHeight w:val="20"/>
          <w:jc w:val="center"/>
        </w:trPr>
        <w:tc>
          <w:tcPr>
            <w:tcW w:w="1062" w:type="dxa"/>
            <w:shd w:val="clear" w:color="auto" w:fill="auto"/>
            <w:noWrap/>
            <w:vAlign w:val="bottom"/>
            <w:hideMark/>
          </w:tcPr>
          <w:p w14:paraId="5971026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260</w:t>
            </w:r>
          </w:p>
        </w:tc>
        <w:tc>
          <w:tcPr>
            <w:tcW w:w="4111" w:type="dxa"/>
            <w:shd w:val="clear" w:color="auto" w:fill="auto"/>
            <w:noWrap/>
            <w:vAlign w:val="bottom"/>
            <w:hideMark/>
          </w:tcPr>
          <w:p w14:paraId="5F763F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Bernard's College</w:t>
            </w:r>
          </w:p>
        </w:tc>
      </w:tr>
      <w:tr w:rsidR="0031364F" w:rsidRPr="0031364F" w14:paraId="2FE447BB" w14:textId="77777777" w:rsidTr="00B75EFB">
        <w:trPr>
          <w:trHeight w:val="20"/>
          <w:jc w:val="center"/>
        </w:trPr>
        <w:tc>
          <w:tcPr>
            <w:tcW w:w="1062" w:type="dxa"/>
            <w:shd w:val="clear" w:color="auto" w:fill="auto"/>
            <w:noWrap/>
            <w:vAlign w:val="bottom"/>
            <w:hideMark/>
          </w:tcPr>
          <w:p w14:paraId="30610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261</w:t>
            </w:r>
          </w:p>
        </w:tc>
        <w:tc>
          <w:tcPr>
            <w:tcW w:w="4111" w:type="dxa"/>
            <w:shd w:val="clear" w:color="auto" w:fill="auto"/>
            <w:noWrap/>
            <w:vAlign w:val="bottom"/>
            <w:hideMark/>
          </w:tcPr>
          <w:p w14:paraId="1649FF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Hutt Valley High School</w:t>
            </w:r>
          </w:p>
        </w:tc>
      </w:tr>
      <w:tr w:rsidR="0031364F" w:rsidRPr="0031364F" w14:paraId="361999B0" w14:textId="77777777" w:rsidTr="00B75EFB">
        <w:trPr>
          <w:trHeight w:val="20"/>
          <w:jc w:val="center"/>
        </w:trPr>
        <w:tc>
          <w:tcPr>
            <w:tcW w:w="1062" w:type="dxa"/>
            <w:shd w:val="clear" w:color="auto" w:fill="auto"/>
            <w:noWrap/>
            <w:vAlign w:val="bottom"/>
            <w:hideMark/>
          </w:tcPr>
          <w:p w14:paraId="63A09D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262</w:t>
            </w:r>
          </w:p>
        </w:tc>
        <w:tc>
          <w:tcPr>
            <w:tcW w:w="4111" w:type="dxa"/>
            <w:shd w:val="clear" w:color="auto" w:fill="auto"/>
            <w:noWrap/>
            <w:vAlign w:val="bottom"/>
            <w:hideMark/>
          </w:tcPr>
          <w:p w14:paraId="23C776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(Lower Hutt)</w:t>
            </w:r>
          </w:p>
        </w:tc>
      </w:tr>
      <w:tr w:rsidR="0031364F" w:rsidRPr="0031364F" w14:paraId="606333DE" w14:textId="77777777" w:rsidTr="00B75EFB">
        <w:trPr>
          <w:trHeight w:val="20"/>
          <w:jc w:val="center"/>
        </w:trPr>
        <w:tc>
          <w:tcPr>
            <w:tcW w:w="1062" w:type="dxa"/>
            <w:shd w:val="clear" w:color="auto" w:fill="auto"/>
            <w:noWrap/>
            <w:vAlign w:val="bottom"/>
            <w:hideMark/>
          </w:tcPr>
          <w:p w14:paraId="0F29CD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263</w:t>
            </w:r>
          </w:p>
        </w:tc>
        <w:tc>
          <w:tcPr>
            <w:tcW w:w="4111" w:type="dxa"/>
            <w:shd w:val="clear" w:color="auto" w:fill="auto"/>
            <w:noWrap/>
            <w:vAlign w:val="bottom"/>
            <w:hideMark/>
          </w:tcPr>
          <w:p w14:paraId="51C07C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Chilton Saint James School</w:t>
            </w:r>
          </w:p>
        </w:tc>
      </w:tr>
      <w:tr w:rsidR="0031364F" w:rsidRPr="0031364F" w14:paraId="26C858BC" w14:textId="77777777" w:rsidTr="00B75EFB">
        <w:trPr>
          <w:trHeight w:val="20"/>
          <w:jc w:val="center"/>
        </w:trPr>
        <w:tc>
          <w:tcPr>
            <w:tcW w:w="1062" w:type="dxa"/>
            <w:shd w:val="clear" w:color="auto" w:fill="auto"/>
            <w:noWrap/>
            <w:vAlign w:val="bottom"/>
            <w:hideMark/>
          </w:tcPr>
          <w:p w14:paraId="58C9BA3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264</w:t>
            </w:r>
          </w:p>
        </w:tc>
        <w:tc>
          <w:tcPr>
            <w:tcW w:w="4111" w:type="dxa"/>
            <w:shd w:val="clear" w:color="auto" w:fill="auto"/>
            <w:noWrap/>
            <w:vAlign w:val="bottom"/>
            <w:hideMark/>
          </w:tcPr>
          <w:p w14:paraId="4DFABA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Prospect College</w:t>
            </w:r>
          </w:p>
        </w:tc>
      </w:tr>
      <w:tr w:rsidR="0031364F" w:rsidRPr="0031364F" w14:paraId="342E5AD0" w14:textId="77777777" w:rsidTr="00B75EFB">
        <w:trPr>
          <w:trHeight w:val="20"/>
          <w:jc w:val="center"/>
        </w:trPr>
        <w:tc>
          <w:tcPr>
            <w:tcW w:w="1062" w:type="dxa"/>
            <w:shd w:val="clear" w:color="auto" w:fill="auto"/>
            <w:noWrap/>
            <w:vAlign w:val="bottom"/>
            <w:hideMark/>
          </w:tcPr>
          <w:p w14:paraId="6F00E7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265</w:t>
            </w:r>
          </w:p>
        </w:tc>
        <w:tc>
          <w:tcPr>
            <w:tcW w:w="4111" w:type="dxa"/>
            <w:shd w:val="clear" w:color="auto" w:fill="auto"/>
            <w:noWrap/>
            <w:vAlign w:val="bottom"/>
            <w:hideMark/>
          </w:tcPr>
          <w:p w14:paraId="10B2BDF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Oran's College</w:t>
            </w:r>
          </w:p>
        </w:tc>
      </w:tr>
      <w:tr w:rsidR="0031364F" w:rsidRPr="0031364F" w14:paraId="7076F61C" w14:textId="77777777" w:rsidTr="00B75EFB">
        <w:trPr>
          <w:trHeight w:val="20"/>
          <w:jc w:val="center"/>
        </w:trPr>
        <w:tc>
          <w:tcPr>
            <w:tcW w:w="1062" w:type="dxa"/>
            <w:shd w:val="clear" w:color="auto" w:fill="auto"/>
            <w:noWrap/>
            <w:vAlign w:val="bottom"/>
            <w:hideMark/>
          </w:tcPr>
          <w:p w14:paraId="715EA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267</w:t>
            </w:r>
          </w:p>
        </w:tc>
        <w:tc>
          <w:tcPr>
            <w:tcW w:w="4111" w:type="dxa"/>
            <w:shd w:val="clear" w:color="auto" w:fill="auto"/>
            <w:noWrap/>
            <w:vAlign w:val="bottom"/>
            <w:hideMark/>
          </w:tcPr>
          <w:p w14:paraId="58026F5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Petone College</w:t>
            </w:r>
          </w:p>
        </w:tc>
      </w:tr>
      <w:tr w:rsidR="0031364F" w:rsidRPr="0031364F" w14:paraId="0F84C282" w14:textId="77777777" w:rsidTr="00B75EFB">
        <w:trPr>
          <w:trHeight w:val="20"/>
          <w:jc w:val="center"/>
        </w:trPr>
        <w:tc>
          <w:tcPr>
            <w:tcW w:w="1062" w:type="dxa"/>
            <w:shd w:val="clear" w:color="auto" w:fill="auto"/>
            <w:noWrap/>
            <w:vAlign w:val="bottom"/>
            <w:hideMark/>
          </w:tcPr>
          <w:p w14:paraId="1ECC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268</w:t>
            </w:r>
          </w:p>
        </w:tc>
        <w:tc>
          <w:tcPr>
            <w:tcW w:w="4111" w:type="dxa"/>
            <w:shd w:val="clear" w:color="auto" w:fill="auto"/>
            <w:noWrap/>
            <w:vAlign w:val="bottom"/>
            <w:hideMark/>
          </w:tcPr>
          <w:p w14:paraId="257B8AB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Newlands College</w:t>
            </w:r>
          </w:p>
        </w:tc>
      </w:tr>
      <w:tr w:rsidR="0031364F" w:rsidRPr="0031364F" w14:paraId="2E2D047B" w14:textId="77777777" w:rsidTr="00B75EFB">
        <w:trPr>
          <w:trHeight w:val="20"/>
          <w:jc w:val="center"/>
        </w:trPr>
        <w:tc>
          <w:tcPr>
            <w:tcW w:w="1062" w:type="dxa"/>
            <w:shd w:val="clear" w:color="auto" w:fill="auto"/>
            <w:noWrap/>
            <w:vAlign w:val="bottom"/>
            <w:hideMark/>
          </w:tcPr>
          <w:p w14:paraId="7326A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269</w:t>
            </w:r>
          </w:p>
        </w:tc>
        <w:tc>
          <w:tcPr>
            <w:tcW w:w="4111" w:type="dxa"/>
            <w:shd w:val="clear" w:color="auto" w:fill="auto"/>
            <w:noWrap/>
            <w:vAlign w:val="bottom"/>
            <w:hideMark/>
          </w:tcPr>
          <w:p w14:paraId="2C149F3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Onslow College</w:t>
            </w:r>
          </w:p>
        </w:tc>
      </w:tr>
      <w:tr w:rsidR="0031364F" w:rsidRPr="0031364F" w14:paraId="24D5C271" w14:textId="77777777" w:rsidTr="00B75EFB">
        <w:trPr>
          <w:trHeight w:val="20"/>
          <w:jc w:val="center"/>
        </w:trPr>
        <w:tc>
          <w:tcPr>
            <w:tcW w:w="1062" w:type="dxa"/>
            <w:shd w:val="clear" w:color="auto" w:fill="auto"/>
            <w:noWrap/>
            <w:vAlign w:val="bottom"/>
            <w:hideMark/>
          </w:tcPr>
          <w:p w14:paraId="1011B4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270</w:t>
            </w:r>
          </w:p>
        </w:tc>
        <w:tc>
          <w:tcPr>
            <w:tcW w:w="4111" w:type="dxa"/>
            <w:shd w:val="clear" w:color="auto" w:fill="auto"/>
            <w:noWrap/>
            <w:vAlign w:val="bottom"/>
            <w:hideMark/>
          </w:tcPr>
          <w:p w14:paraId="123560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Parkway College</w:t>
            </w:r>
          </w:p>
        </w:tc>
      </w:tr>
      <w:tr w:rsidR="0031364F" w:rsidRPr="0031364F" w14:paraId="782A5CA1" w14:textId="77777777" w:rsidTr="00B75EFB">
        <w:trPr>
          <w:trHeight w:val="20"/>
          <w:jc w:val="center"/>
        </w:trPr>
        <w:tc>
          <w:tcPr>
            <w:tcW w:w="1062" w:type="dxa"/>
            <w:shd w:val="clear" w:color="auto" w:fill="auto"/>
            <w:noWrap/>
            <w:vAlign w:val="bottom"/>
            <w:hideMark/>
          </w:tcPr>
          <w:p w14:paraId="37913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271</w:t>
            </w:r>
          </w:p>
        </w:tc>
        <w:tc>
          <w:tcPr>
            <w:tcW w:w="4111" w:type="dxa"/>
            <w:shd w:val="clear" w:color="auto" w:fill="auto"/>
            <w:noWrap/>
            <w:vAlign w:val="bottom"/>
            <w:hideMark/>
          </w:tcPr>
          <w:p w14:paraId="586A11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College</w:t>
            </w:r>
          </w:p>
        </w:tc>
      </w:tr>
      <w:tr w:rsidR="0031364F" w:rsidRPr="0031364F" w14:paraId="03D7F58C" w14:textId="77777777" w:rsidTr="00B75EFB">
        <w:trPr>
          <w:trHeight w:val="20"/>
          <w:jc w:val="center"/>
        </w:trPr>
        <w:tc>
          <w:tcPr>
            <w:tcW w:w="1062" w:type="dxa"/>
            <w:shd w:val="clear" w:color="auto" w:fill="auto"/>
            <w:noWrap/>
            <w:vAlign w:val="bottom"/>
            <w:hideMark/>
          </w:tcPr>
          <w:p w14:paraId="0C307F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272</w:t>
            </w:r>
          </w:p>
        </w:tc>
        <w:tc>
          <w:tcPr>
            <w:tcW w:w="4111" w:type="dxa"/>
            <w:shd w:val="clear" w:color="auto" w:fill="auto"/>
            <w:noWrap/>
            <w:vAlign w:val="bottom"/>
            <w:hideMark/>
          </w:tcPr>
          <w:p w14:paraId="3BA6AA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Girls' College</w:t>
            </w:r>
          </w:p>
        </w:tc>
      </w:tr>
      <w:tr w:rsidR="0031364F" w:rsidRPr="0031364F" w14:paraId="029F7FDF" w14:textId="77777777" w:rsidTr="00B75EFB">
        <w:trPr>
          <w:trHeight w:val="20"/>
          <w:jc w:val="center"/>
        </w:trPr>
        <w:tc>
          <w:tcPr>
            <w:tcW w:w="1062" w:type="dxa"/>
            <w:shd w:val="clear" w:color="auto" w:fill="auto"/>
            <w:noWrap/>
            <w:vAlign w:val="bottom"/>
            <w:hideMark/>
          </w:tcPr>
          <w:p w14:paraId="0EF3B06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273</w:t>
            </w:r>
          </w:p>
        </w:tc>
        <w:tc>
          <w:tcPr>
            <w:tcW w:w="4111" w:type="dxa"/>
            <w:shd w:val="clear" w:color="auto" w:fill="auto"/>
            <w:noWrap/>
            <w:vAlign w:val="bottom"/>
            <w:hideMark/>
          </w:tcPr>
          <w:p w14:paraId="35C2861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High School and Com Ed Centre</w:t>
            </w:r>
          </w:p>
        </w:tc>
      </w:tr>
      <w:tr w:rsidR="0031364F" w:rsidRPr="0031364F" w14:paraId="21C42F51" w14:textId="77777777" w:rsidTr="00B75EFB">
        <w:trPr>
          <w:trHeight w:val="20"/>
          <w:jc w:val="center"/>
        </w:trPr>
        <w:tc>
          <w:tcPr>
            <w:tcW w:w="1062" w:type="dxa"/>
            <w:shd w:val="clear" w:color="auto" w:fill="auto"/>
            <w:noWrap/>
            <w:vAlign w:val="bottom"/>
            <w:hideMark/>
          </w:tcPr>
          <w:p w14:paraId="3BF93B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274</w:t>
            </w:r>
          </w:p>
        </w:tc>
        <w:tc>
          <w:tcPr>
            <w:tcW w:w="4111" w:type="dxa"/>
            <w:shd w:val="clear" w:color="auto" w:fill="auto"/>
            <w:noWrap/>
            <w:vAlign w:val="bottom"/>
            <w:hideMark/>
          </w:tcPr>
          <w:p w14:paraId="635DD5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East Girls' College</w:t>
            </w:r>
          </w:p>
        </w:tc>
      </w:tr>
      <w:tr w:rsidR="0031364F" w:rsidRPr="0031364F" w14:paraId="19BB5902" w14:textId="77777777" w:rsidTr="00B75EFB">
        <w:trPr>
          <w:trHeight w:val="20"/>
          <w:jc w:val="center"/>
        </w:trPr>
        <w:tc>
          <w:tcPr>
            <w:tcW w:w="1062" w:type="dxa"/>
            <w:shd w:val="clear" w:color="auto" w:fill="auto"/>
            <w:noWrap/>
            <w:vAlign w:val="bottom"/>
            <w:hideMark/>
          </w:tcPr>
          <w:p w14:paraId="7E5802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275</w:t>
            </w:r>
          </w:p>
        </w:tc>
        <w:tc>
          <w:tcPr>
            <w:tcW w:w="4111" w:type="dxa"/>
            <w:shd w:val="clear" w:color="auto" w:fill="auto"/>
            <w:noWrap/>
            <w:vAlign w:val="bottom"/>
            <w:hideMark/>
          </w:tcPr>
          <w:p w14:paraId="11558A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College</w:t>
            </w:r>
          </w:p>
        </w:tc>
      </w:tr>
      <w:tr w:rsidR="0031364F" w:rsidRPr="0031364F" w14:paraId="62D9DED7" w14:textId="77777777" w:rsidTr="00B75EFB">
        <w:trPr>
          <w:trHeight w:val="20"/>
          <w:jc w:val="center"/>
        </w:trPr>
        <w:tc>
          <w:tcPr>
            <w:tcW w:w="1062" w:type="dxa"/>
            <w:shd w:val="clear" w:color="auto" w:fill="auto"/>
            <w:noWrap/>
            <w:vAlign w:val="bottom"/>
            <w:hideMark/>
          </w:tcPr>
          <w:p w14:paraId="435256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276</w:t>
            </w:r>
          </w:p>
        </w:tc>
        <w:tc>
          <w:tcPr>
            <w:tcW w:w="4111" w:type="dxa"/>
            <w:shd w:val="clear" w:color="auto" w:fill="auto"/>
            <w:noWrap/>
            <w:vAlign w:val="bottom"/>
            <w:hideMark/>
          </w:tcPr>
          <w:p w14:paraId="48CC5B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(Kilbirnie)</w:t>
            </w:r>
          </w:p>
        </w:tc>
      </w:tr>
      <w:tr w:rsidR="0031364F" w:rsidRPr="0031364F" w14:paraId="1349778F" w14:textId="77777777" w:rsidTr="00B75EFB">
        <w:trPr>
          <w:trHeight w:val="20"/>
          <w:jc w:val="center"/>
        </w:trPr>
        <w:tc>
          <w:tcPr>
            <w:tcW w:w="1062" w:type="dxa"/>
            <w:shd w:val="clear" w:color="auto" w:fill="auto"/>
            <w:noWrap/>
            <w:vAlign w:val="bottom"/>
            <w:hideMark/>
          </w:tcPr>
          <w:p w14:paraId="5B46D9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277</w:t>
            </w:r>
          </w:p>
        </w:tc>
        <w:tc>
          <w:tcPr>
            <w:tcW w:w="4111" w:type="dxa"/>
            <w:shd w:val="clear" w:color="auto" w:fill="auto"/>
            <w:noWrap/>
            <w:vAlign w:val="bottom"/>
            <w:hideMark/>
          </w:tcPr>
          <w:p w14:paraId="480217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Rongotai College</w:t>
            </w:r>
          </w:p>
        </w:tc>
      </w:tr>
      <w:tr w:rsidR="0031364F" w:rsidRPr="0031364F" w14:paraId="45F57CB1" w14:textId="77777777" w:rsidTr="00B75EFB">
        <w:trPr>
          <w:trHeight w:val="20"/>
          <w:jc w:val="center"/>
        </w:trPr>
        <w:tc>
          <w:tcPr>
            <w:tcW w:w="1062" w:type="dxa"/>
            <w:shd w:val="clear" w:color="auto" w:fill="auto"/>
            <w:noWrap/>
            <w:vAlign w:val="bottom"/>
            <w:hideMark/>
          </w:tcPr>
          <w:p w14:paraId="047C5C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278</w:t>
            </w:r>
          </w:p>
        </w:tc>
        <w:tc>
          <w:tcPr>
            <w:tcW w:w="4111" w:type="dxa"/>
            <w:shd w:val="clear" w:color="auto" w:fill="auto"/>
            <w:noWrap/>
            <w:vAlign w:val="bottom"/>
            <w:hideMark/>
          </w:tcPr>
          <w:p w14:paraId="3206B2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Margaret College</w:t>
            </w:r>
          </w:p>
        </w:tc>
      </w:tr>
      <w:tr w:rsidR="0031364F" w:rsidRPr="0031364F" w14:paraId="523F6669" w14:textId="77777777" w:rsidTr="00B75EFB">
        <w:trPr>
          <w:trHeight w:val="20"/>
          <w:jc w:val="center"/>
        </w:trPr>
        <w:tc>
          <w:tcPr>
            <w:tcW w:w="1062" w:type="dxa"/>
            <w:shd w:val="clear" w:color="auto" w:fill="auto"/>
            <w:noWrap/>
            <w:vAlign w:val="bottom"/>
            <w:hideMark/>
          </w:tcPr>
          <w:p w14:paraId="75BD6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279</w:t>
            </w:r>
          </w:p>
        </w:tc>
        <w:tc>
          <w:tcPr>
            <w:tcW w:w="4111" w:type="dxa"/>
            <w:shd w:val="clear" w:color="auto" w:fill="auto"/>
            <w:noWrap/>
            <w:vAlign w:val="bottom"/>
            <w:hideMark/>
          </w:tcPr>
          <w:p w14:paraId="7D9182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Hoani Waititi</w:t>
            </w:r>
          </w:p>
        </w:tc>
      </w:tr>
      <w:tr w:rsidR="0031364F" w:rsidRPr="0031364F" w14:paraId="228B2FDC" w14:textId="77777777" w:rsidTr="00B75EFB">
        <w:trPr>
          <w:trHeight w:val="20"/>
          <w:jc w:val="center"/>
        </w:trPr>
        <w:tc>
          <w:tcPr>
            <w:tcW w:w="1062" w:type="dxa"/>
            <w:shd w:val="clear" w:color="auto" w:fill="auto"/>
            <w:noWrap/>
            <w:vAlign w:val="bottom"/>
            <w:hideMark/>
          </w:tcPr>
          <w:p w14:paraId="65489FC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280</w:t>
            </w:r>
          </w:p>
        </w:tc>
        <w:tc>
          <w:tcPr>
            <w:tcW w:w="4111" w:type="dxa"/>
            <w:shd w:val="clear" w:color="auto" w:fill="auto"/>
            <w:noWrap/>
            <w:vAlign w:val="bottom"/>
            <w:hideMark/>
          </w:tcPr>
          <w:p w14:paraId="2E26D3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Samuel Marsden Collegiate School</w:t>
            </w:r>
          </w:p>
        </w:tc>
      </w:tr>
      <w:tr w:rsidR="0031364F" w:rsidRPr="0031364F" w14:paraId="14F2328B" w14:textId="77777777" w:rsidTr="00B75EFB">
        <w:trPr>
          <w:trHeight w:val="20"/>
          <w:jc w:val="center"/>
        </w:trPr>
        <w:tc>
          <w:tcPr>
            <w:tcW w:w="1062" w:type="dxa"/>
            <w:shd w:val="clear" w:color="auto" w:fill="auto"/>
            <w:noWrap/>
            <w:vAlign w:val="bottom"/>
            <w:hideMark/>
          </w:tcPr>
          <w:p w14:paraId="50B7C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281</w:t>
            </w:r>
          </w:p>
        </w:tc>
        <w:tc>
          <w:tcPr>
            <w:tcW w:w="4111" w:type="dxa"/>
            <w:shd w:val="clear" w:color="auto" w:fill="auto"/>
            <w:noWrap/>
            <w:vAlign w:val="bottom"/>
            <w:hideMark/>
          </w:tcPr>
          <w:p w14:paraId="34ED76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Scots College</w:t>
            </w:r>
          </w:p>
        </w:tc>
      </w:tr>
      <w:tr w:rsidR="0031364F" w:rsidRPr="0031364F" w14:paraId="1D60413C" w14:textId="77777777" w:rsidTr="00B75EFB">
        <w:trPr>
          <w:trHeight w:val="20"/>
          <w:jc w:val="center"/>
        </w:trPr>
        <w:tc>
          <w:tcPr>
            <w:tcW w:w="1062" w:type="dxa"/>
            <w:shd w:val="clear" w:color="auto" w:fill="auto"/>
            <w:noWrap/>
            <w:vAlign w:val="bottom"/>
            <w:hideMark/>
          </w:tcPr>
          <w:p w14:paraId="2A89C3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283</w:t>
            </w:r>
          </w:p>
        </w:tc>
        <w:tc>
          <w:tcPr>
            <w:tcW w:w="4111" w:type="dxa"/>
            <w:shd w:val="clear" w:color="auto" w:fill="auto"/>
            <w:noWrap/>
            <w:vAlign w:val="bottom"/>
            <w:hideMark/>
          </w:tcPr>
          <w:p w14:paraId="021291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1D19294E" w14:textId="77777777" w:rsidTr="00B75EFB">
        <w:trPr>
          <w:trHeight w:val="20"/>
          <w:jc w:val="center"/>
        </w:trPr>
        <w:tc>
          <w:tcPr>
            <w:tcW w:w="1062" w:type="dxa"/>
            <w:shd w:val="clear" w:color="auto" w:fill="auto"/>
            <w:noWrap/>
            <w:vAlign w:val="bottom"/>
            <w:hideMark/>
          </w:tcPr>
          <w:p w14:paraId="10B34C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284</w:t>
            </w:r>
          </w:p>
        </w:tc>
        <w:tc>
          <w:tcPr>
            <w:tcW w:w="4111" w:type="dxa"/>
            <w:shd w:val="clear" w:color="auto" w:fill="auto"/>
            <w:noWrap/>
            <w:vAlign w:val="bottom"/>
            <w:hideMark/>
          </w:tcPr>
          <w:p w14:paraId="497B5F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Catherines College (Kilbirnie)</w:t>
            </w:r>
          </w:p>
        </w:tc>
      </w:tr>
      <w:tr w:rsidR="0031364F" w:rsidRPr="0031364F" w14:paraId="39B785CE" w14:textId="77777777" w:rsidTr="00B75EFB">
        <w:trPr>
          <w:trHeight w:val="20"/>
          <w:jc w:val="center"/>
        </w:trPr>
        <w:tc>
          <w:tcPr>
            <w:tcW w:w="1062" w:type="dxa"/>
            <w:shd w:val="clear" w:color="auto" w:fill="auto"/>
            <w:noWrap/>
            <w:vAlign w:val="bottom"/>
            <w:hideMark/>
          </w:tcPr>
          <w:p w14:paraId="695259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285</w:t>
            </w:r>
          </w:p>
        </w:tc>
        <w:tc>
          <w:tcPr>
            <w:tcW w:w="4111" w:type="dxa"/>
            <w:shd w:val="clear" w:color="auto" w:fill="auto"/>
            <w:noWrap/>
            <w:vAlign w:val="bottom"/>
            <w:hideMark/>
          </w:tcPr>
          <w:p w14:paraId="1741286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Erskine College</w:t>
            </w:r>
          </w:p>
        </w:tc>
      </w:tr>
      <w:tr w:rsidR="0031364F" w:rsidRPr="0031364F" w14:paraId="2A7665B4" w14:textId="77777777" w:rsidTr="00B75EFB">
        <w:trPr>
          <w:trHeight w:val="20"/>
          <w:jc w:val="center"/>
        </w:trPr>
        <w:tc>
          <w:tcPr>
            <w:tcW w:w="1062" w:type="dxa"/>
            <w:shd w:val="clear" w:color="auto" w:fill="auto"/>
            <w:noWrap/>
            <w:vAlign w:val="bottom"/>
            <w:hideMark/>
          </w:tcPr>
          <w:p w14:paraId="509504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286</w:t>
            </w:r>
          </w:p>
        </w:tc>
        <w:tc>
          <w:tcPr>
            <w:tcW w:w="4111" w:type="dxa"/>
            <w:shd w:val="clear" w:color="auto" w:fill="auto"/>
            <w:noWrap/>
            <w:vAlign w:val="bottom"/>
            <w:hideMark/>
          </w:tcPr>
          <w:p w14:paraId="7FE90BC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(Wellington)</w:t>
            </w:r>
          </w:p>
        </w:tc>
      </w:tr>
      <w:tr w:rsidR="0031364F" w:rsidRPr="0031364F" w14:paraId="3FBCA60B" w14:textId="77777777" w:rsidTr="00B75EFB">
        <w:trPr>
          <w:trHeight w:val="20"/>
          <w:jc w:val="center"/>
        </w:trPr>
        <w:tc>
          <w:tcPr>
            <w:tcW w:w="1062" w:type="dxa"/>
            <w:shd w:val="clear" w:color="auto" w:fill="auto"/>
            <w:noWrap/>
            <w:vAlign w:val="bottom"/>
            <w:hideMark/>
          </w:tcPr>
          <w:p w14:paraId="1B2887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287</w:t>
            </w:r>
          </w:p>
        </w:tc>
        <w:tc>
          <w:tcPr>
            <w:tcW w:w="4111" w:type="dxa"/>
            <w:shd w:val="clear" w:color="auto" w:fill="auto"/>
            <w:noWrap/>
            <w:vAlign w:val="bottom"/>
            <w:hideMark/>
          </w:tcPr>
          <w:p w14:paraId="7CD2D8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Charlotte College</w:t>
            </w:r>
          </w:p>
        </w:tc>
      </w:tr>
      <w:tr w:rsidR="0031364F" w:rsidRPr="0031364F" w14:paraId="4B880BF6" w14:textId="77777777" w:rsidTr="00B75EFB">
        <w:trPr>
          <w:trHeight w:val="20"/>
          <w:jc w:val="center"/>
        </w:trPr>
        <w:tc>
          <w:tcPr>
            <w:tcW w:w="1062" w:type="dxa"/>
            <w:shd w:val="clear" w:color="auto" w:fill="auto"/>
            <w:noWrap/>
            <w:vAlign w:val="bottom"/>
            <w:hideMark/>
          </w:tcPr>
          <w:p w14:paraId="433AD0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288</w:t>
            </w:r>
          </w:p>
        </w:tc>
        <w:tc>
          <w:tcPr>
            <w:tcW w:w="4111" w:type="dxa"/>
            <w:shd w:val="clear" w:color="auto" w:fill="auto"/>
            <w:noWrap/>
            <w:vAlign w:val="bottom"/>
            <w:hideMark/>
          </w:tcPr>
          <w:p w14:paraId="425ED7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Boys' College</w:t>
            </w:r>
          </w:p>
        </w:tc>
      </w:tr>
      <w:tr w:rsidR="0031364F" w:rsidRPr="0031364F" w14:paraId="35CB14C1" w14:textId="77777777" w:rsidTr="00B75EFB">
        <w:trPr>
          <w:trHeight w:val="20"/>
          <w:jc w:val="center"/>
        </w:trPr>
        <w:tc>
          <w:tcPr>
            <w:tcW w:w="1062" w:type="dxa"/>
            <w:shd w:val="clear" w:color="auto" w:fill="auto"/>
            <w:noWrap/>
            <w:vAlign w:val="bottom"/>
            <w:hideMark/>
          </w:tcPr>
          <w:p w14:paraId="3D3FB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289</w:t>
            </w:r>
          </w:p>
        </w:tc>
        <w:tc>
          <w:tcPr>
            <w:tcW w:w="4111" w:type="dxa"/>
            <w:shd w:val="clear" w:color="auto" w:fill="auto"/>
            <w:noWrap/>
            <w:vAlign w:val="bottom"/>
            <w:hideMark/>
          </w:tcPr>
          <w:p w14:paraId="5085BD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Girls' College</w:t>
            </w:r>
          </w:p>
        </w:tc>
      </w:tr>
      <w:tr w:rsidR="0031364F" w:rsidRPr="0031364F" w14:paraId="3A2918BC" w14:textId="77777777" w:rsidTr="00B75EFB">
        <w:trPr>
          <w:trHeight w:val="20"/>
          <w:jc w:val="center"/>
        </w:trPr>
        <w:tc>
          <w:tcPr>
            <w:tcW w:w="1062" w:type="dxa"/>
            <w:shd w:val="clear" w:color="auto" w:fill="auto"/>
            <w:noWrap/>
            <w:vAlign w:val="bottom"/>
            <w:hideMark/>
          </w:tcPr>
          <w:p w14:paraId="4AE807B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290</w:t>
            </w:r>
          </w:p>
        </w:tc>
        <w:tc>
          <w:tcPr>
            <w:tcW w:w="4111" w:type="dxa"/>
            <w:shd w:val="clear" w:color="auto" w:fill="auto"/>
            <w:noWrap/>
            <w:vAlign w:val="bottom"/>
            <w:hideMark/>
          </w:tcPr>
          <w:p w14:paraId="427C6B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Collingwood Area School</w:t>
            </w:r>
          </w:p>
        </w:tc>
      </w:tr>
      <w:tr w:rsidR="0031364F" w:rsidRPr="0031364F" w14:paraId="595884B3" w14:textId="77777777" w:rsidTr="00B75EFB">
        <w:trPr>
          <w:trHeight w:val="20"/>
          <w:jc w:val="center"/>
        </w:trPr>
        <w:tc>
          <w:tcPr>
            <w:tcW w:w="1062" w:type="dxa"/>
            <w:shd w:val="clear" w:color="auto" w:fill="auto"/>
            <w:noWrap/>
            <w:vAlign w:val="bottom"/>
            <w:hideMark/>
          </w:tcPr>
          <w:p w14:paraId="55A6A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291</w:t>
            </w:r>
          </w:p>
        </w:tc>
        <w:tc>
          <w:tcPr>
            <w:tcW w:w="4111" w:type="dxa"/>
            <w:shd w:val="clear" w:color="auto" w:fill="auto"/>
            <w:noWrap/>
            <w:vAlign w:val="bottom"/>
            <w:hideMark/>
          </w:tcPr>
          <w:p w14:paraId="756C5D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Rai Valley Area School</w:t>
            </w:r>
          </w:p>
        </w:tc>
      </w:tr>
      <w:tr w:rsidR="0031364F" w:rsidRPr="0031364F" w14:paraId="794FF8F0" w14:textId="77777777" w:rsidTr="00B75EFB">
        <w:trPr>
          <w:trHeight w:val="20"/>
          <w:jc w:val="center"/>
        </w:trPr>
        <w:tc>
          <w:tcPr>
            <w:tcW w:w="1062" w:type="dxa"/>
            <w:shd w:val="clear" w:color="auto" w:fill="auto"/>
            <w:noWrap/>
            <w:vAlign w:val="bottom"/>
            <w:hideMark/>
          </w:tcPr>
          <w:p w14:paraId="33E7BC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292</w:t>
            </w:r>
          </w:p>
        </w:tc>
        <w:tc>
          <w:tcPr>
            <w:tcW w:w="4111" w:type="dxa"/>
            <w:shd w:val="clear" w:color="auto" w:fill="auto"/>
            <w:noWrap/>
            <w:vAlign w:val="bottom"/>
            <w:hideMark/>
          </w:tcPr>
          <w:p w14:paraId="5C3506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Golden Bay High School</w:t>
            </w:r>
          </w:p>
        </w:tc>
      </w:tr>
      <w:tr w:rsidR="0031364F" w:rsidRPr="0031364F" w14:paraId="4CD31819" w14:textId="77777777" w:rsidTr="00B75EFB">
        <w:trPr>
          <w:trHeight w:val="20"/>
          <w:jc w:val="center"/>
        </w:trPr>
        <w:tc>
          <w:tcPr>
            <w:tcW w:w="1062" w:type="dxa"/>
            <w:shd w:val="clear" w:color="auto" w:fill="auto"/>
            <w:noWrap/>
            <w:vAlign w:val="bottom"/>
            <w:hideMark/>
          </w:tcPr>
          <w:p w14:paraId="0C0E1A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293</w:t>
            </w:r>
          </w:p>
        </w:tc>
        <w:tc>
          <w:tcPr>
            <w:tcW w:w="4111" w:type="dxa"/>
            <w:shd w:val="clear" w:color="auto" w:fill="auto"/>
            <w:noWrap/>
            <w:vAlign w:val="bottom"/>
            <w:hideMark/>
          </w:tcPr>
          <w:p w14:paraId="141D8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Nayland College</w:t>
            </w:r>
          </w:p>
        </w:tc>
      </w:tr>
      <w:tr w:rsidR="0031364F" w:rsidRPr="0031364F" w14:paraId="572A95A4" w14:textId="77777777" w:rsidTr="00B75EFB">
        <w:trPr>
          <w:trHeight w:val="20"/>
          <w:jc w:val="center"/>
        </w:trPr>
        <w:tc>
          <w:tcPr>
            <w:tcW w:w="1062" w:type="dxa"/>
            <w:shd w:val="clear" w:color="auto" w:fill="auto"/>
            <w:noWrap/>
            <w:vAlign w:val="bottom"/>
            <w:hideMark/>
          </w:tcPr>
          <w:p w14:paraId="595056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294</w:t>
            </w:r>
          </w:p>
        </w:tc>
        <w:tc>
          <w:tcPr>
            <w:tcW w:w="4111" w:type="dxa"/>
            <w:shd w:val="clear" w:color="auto" w:fill="auto"/>
            <w:noWrap/>
            <w:vAlign w:val="bottom"/>
            <w:hideMark/>
          </w:tcPr>
          <w:p w14:paraId="7A1D755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w:t>
            </w:r>
          </w:p>
        </w:tc>
      </w:tr>
      <w:tr w:rsidR="0031364F" w:rsidRPr="0031364F" w14:paraId="71FAFC14" w14:textId="77777777" w:rsidTr="00B75EFB">
        <w:trPr>
          <w:trHeight w:val="20"/>
          <w:jc w:val="center"/>
        </w:trPr>
        <w:tc>
          <w:tcPr>
            <w:tcW w:w="1062" w:type="dxa"/>
            <w:shd w:val="clear" w:color="auto" w:fill="auto"/>
            <w:noWrap/>
            <w:vAlign w:val="bottom"/>
            <w:hideMark/>
          </w:tcPr>
          <w:p w14:paraId="17BBA0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295</w:t>
            </w:r>
          </w:p>
        </w:tc>
        <w:tc>
          <w:tcPr>
            <w:tcW w:w="4111" w:type="dxa"/>
            <w:shd w:val="clear" w:color="auto" w:fill="auto"/>
            <w:noWrap/>
            <w:vAlign w:val="bottom"/>
            <w:hideMark/>
          </w:tcPr>
          <w:p w14:paraId="13F9D2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 For Girls</w:t>
            </w:r>
          </w:p>
        </w:tc>
      </w:tr>
      <w:tr w:rsidR="0031364F" w:rsidRPr="0031364F" w14:paraId="48950FFC" w14:textId="77777777" w:rsidTr="00B75EFB">
        <w:trPr>
          <w:trHeight w:val="20"/>
          <w:jc w:val="center"/>
        </w:trPr>
        <w:tc>
          <w:tcPr>
            <w:tcW w:w="1062" w:type="dxa"/>
            <w:shd w:val="clear" w:color="auto" w:fill="auto"/>
            <w:noWrap/>
            <w:vAlign w:val="bottom"/>
            <w:hideMark/>
          </w:tcPr>
          <w:p w14:paraId="44A58B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296</w:t>
            </w:r>
          </w:p>
        </w:tc>
        <w:tc>
          <w:tcPr>
            <w:tcW w:w="4111" w:type="dxa"/>
            <w:shd w:val="clear" w:color="auto" w:fill="auto"/>
            <w:noWrap/>
            <w:vAlign w:val="bottom"/>
            <w:hideMark/>
          </w:tcPr>
          <w:p w14:paraId="1DE72C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Waimea College</w:t>
            </w:r>
          </w:p>
        </w:tc>
      </w:tr>
      <w:tr w:rsidR="0031364F" w:rsidRPr="0031364F" w14:paraId="09007602" w14:textId="77777777" w:rsidTr="00B75EFB">
        <w:trPr>
          <w:trHeight w:val="20"/>
          <w:jc w:val="center"/>
        </w:trPr>
        <w:tc>
          <w:tcPr>
            <w:tcW w:w="1062" w:type="dxa"/>
            <w:shd w:val="clear" w:color="auto" w:fill="auto"/>
            <w:noWrap/>
            <w:vAlign w:val="bottom"/>
            <w:hideMark/>
          </w:tcPr>
          <w:p w14:paraId="199305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297</w:t>
            </w:r>
          </w:p>
        </w:tc>
        <w:tc>
          <w:tcPr>
            <w:tcW w:w="4111" w:type="dxa"/>
            <w:shd w:val="clear" w:color="auto" w:fill="auto"/>
            <w:noWrap/>
            <w:vAlign w:val="bottom"/>
            <w:hideMark/>
          </w:tcPr>
          <w:p w14:paraId="38394B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Tapawera Area School</w:t>
            </w:r>
          </w:p>
        </w:tc>
      </w:tr>
      <w:tr w:rsidR="0031364F" w:rsidRPr="0031364F" w14:paraId="64E9A0C4" w14:textId="77777777" w:rsidTr="00B75EFB">
        <w:trPr>
          <w:trHeight w:val="20"/>
          <w:jc w:val="center"/>
        </w:trPr>
        <w:tc>
          <w:tcPr>
            <w:tcW w:w="1062" w:type="dxa"/>
            <w:shd w:val="clear" w:color="auto" w:fill="auto"/>
            <w:noWrap/>
            <w:vAlign w:val="bottom"/>
            <w:hideMark/>
          </w:tcPr>
          <w:p w14:paraId="71BBE7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298</w:t>
            </w:r>
          </w:p>
        </w:tc>
        <w:tc>
          <w:tcPr>
            <w:tcW w:w="4111" w:type="dxa"/>
            <w:shd w:val="clear" w:color="auto" w:fill="auto"/>
            <w:noWrap/>
            <w:vAlign w:val="bottom"/>
            <w:hideMark/>
          </w:tcPr>
          <w:p w14:paraId="509E53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Motueka High School</w:t>
            </w:r>
          </w:p>
        </w:tc>
      </w:tr>
      <w:tr w:rsidR="0031364F" w:rsidRPr="0031364F" w14:paraId="05A4454B" w14:textId="77777777" w:rsidTr="00B75EFB">
        <w:trPr>
          <w:trHeight w:val="20"/>
          <w:jc w:val="center"/>
        </w:trPr>
        <w:tc>
          <w:tcPr>
            <w:tcW w:w="1062" w:type="dxa"/>
            <w:shd w:val="clear" w:color="auto" w:fill="auto"/>
            <w:noWrap/>
            <w:vAlign w:val="bottom"/>
            <w:hideMark/>
          </w:tcPr>
          <w:p w14:paraId="71C95A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299</w:t>
            </w:r>
          </w:p>
        </w:tc>
        <w:tc>
          <w:tcPr>
            <w:tcW w:w="4111" w:type="dxa"/>
            <w:shd w:val="clear" w:color="auto" w:fill="auto"/>
            <w:noWrap/>
            <w:vAlign w:val="bottom"/>
            <w:hideMark/>
          </w:tcPr>
          <w:p w14:paraId="54A629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Murchison Area School</w:t>
            </w:r>
          </w:p>
        </w:tc>
      </w:tr>
      <w:tr w:rsidR="0031364F" w:rsidRPr="0031364F" w14:paraId="5651456D" w14:textId="77777777" w:rsidTr="00B75EFB">
        <w:trPr>
          <w:trHeight w:val="20"/>
          <w:jc w:val="center"/>
        </w:trPr>
        <w:tc>
          <w:tcPr>
            <w:tcW w:w="1062" w:type="dxa"/>
            <w:shd w:val="clear" w:color="auto" w:fill="auto"/>
            <w:noWrap/>
            <w:vAlign w:val="bottom"/>
            <w:hideMark/>
          </w:tcPr>
          <w:p w14:paraId="0A0304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300</w:t>
            </w:r>
          </w:p>
        </w:tc>
        <w:tc>
          <w:tcPr>
            <w:tcW w:w="4111" w:type="dxa"/>
            <w:shd w:val="clear" w:color="auto" w:fill="auto"/>
            <w:noWrap/>
            <w:vAlign w:val="bottom"/>
            <w:hideMark/>
          </w:tcPr>
          <w:p w14:paraId="30E1825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Karamea Area School</w:t>
            </w:r>
          </w:p>
        </w:tc>
      </w:tr>
      <w:tr w:rsidR="0031364F" w:rsidRPr="0031364F" w14:paraId="2553A641" w14:textId="77777777" w:rsidTr="00B75EFB">
        <w:trPr>
          <w:trHeight w:val="20"/>
          <w:jc w:val="center"/>
        </w:trPr>
        <w:tc>
          <w:tcPr>
            <w:tcW w:w="1062" w:type="dxa"/>
            <w:shd w:val="clear" w:color="auto" w:fill="auto"/>
            <w:noWrap/>
            <w:vAlign w:val="bottom"/>
            <w:hideMark/>
          </w:tcPr>
          <w:p w14:paraId="06E144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301</w:t>
            </w:r>
          </w:p>
        </w:tc>
        <w:tc>
          <w:tcPr>
            <w:tcW w:w="4111" w:type="dxa"/>
            <w:shd w:val="clear" w:color="auto" w:fill="auto"/>
            <w:noWrap/>
            <w:vAlign w:val="bottom"/>
            <w:hideMark/>
          </w:tcPr>
          <w:p w14:paraId="0B1E52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Buller High School</w:t>
            </w:r>
          </w:p>
        </w:tc>
      </w:tr>
      <w:tr w:rsidR="0031364F" w:rsidRPr="0031364F" w14:paraId="5B4E8B14" w14:textId="77777777" w:rsidTr="00B75EFB">
        <w:trPr>
          <w:trHeight w:val="20"/>
          <w:jc w:val="center"/>
        </w:trPr>
        <w:tc>
          <w:tcPr>
            <w:tcW w:w="1062" w:type="dxa"/>
            <w:shd w:val="clear" w:color="auto" w:fill="auto"/>
            <w:noWrap/>
            <w:vAlign w:val="bottom"/>
            <w:hideMark/>
          </w:tcPr>
          <w:p w14:paraId="151DC9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302</w:t>
            </w:r>
          </w:p>
        </w:tc>
        <w:tc>
          <w:tcPr>
            <w:tcW w:w="4111" w:type="dxa"/>
            <w:shd w:val="clear" w:color="auto" w:fill="auto"/>
            <w:noWrap/>
            <w:vAlign w:val="bottom"/>
            <w:hideMark/>
          </w:tcPr>
          <w:p w14:paraId="32D974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Inangahua College</w:t>
            </w:r>
          </w:p>
        </w:tc>
      </w:tr>
      <w:tr w:rsidR="0031364F" w:rsidRPr="0031364F" w14:paraId="7CC8A6BA" w14:textId="77777777" w:rsidTr="00B75EFB">
        <w:trPr>
          <w:trHeight w:val="20"/>
          <w:jc w:val="center"/>
        </w:trPr>
        <w:tc>
          <w:tcPr>
            <w:tcW w:w="1062" w:type="dxa"/>
            <w:shd w:val="clear" w:color="auto" w:fill="auto"/>
            <w:noWrap/>
            <w:vAlign w:val="bottom"/>
            <w:hideMark/>
          </w:tcPr>
          <w:p w14:paraId="6F3A5C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303</w:t>
            </w:r>
          </w:p>
        </w:tc>
        <w:tc>
          <w:tcPr>
            <w:tcW w:w="4111" w:type="dxa"/>
            <w:shd w:val="clear" w:color="auto" w:fill="auto"/>
            <w:noWrap/>
            <w:vAlign w:val="bottom"/>
            <w:hideMark/>
          </w:tcPr>
          <w:p w14:paraId="2CF98DF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Greymouth High School</w:t>
            </w:r>
          </w:p>
        </w:tc>
      </w:tr>
      <w:tr w:rsidR="0031364F" w:rsidRPr="0031364F" w14:paraId="539E4251" w14:textId="77777777" w:rsidTr="00B75EFB">
        <w:trPr>
          <w:trHeight w:val="20"/>
          <w:jc w:val="center"/>
        </w:trPr>
        <w:tc>
          <w:tcPr>
            <w:tcW w:w="1062" w:type="dxa"/>
            <w:shd w:val="clear" w:color="auto" w:fill="auto"/>
            <w:noWrap/>
            <w:vAlign w:val="bottom"/>
            <w:hideMark/>
          </w:tcPr>
          <w:p w14:paraId="38B137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304</w:t>
            </w:r>
          </w:p>
        </w:tc>
        <w:tc>
          <w:tcPr>
            <w:tcW w:w="4111" w:type="dxa"/>
            <w:shd w:val="clear" w:color="auto" w:fill="auto"/>
            <w:noWrap/>
            <w:vAlign w:val="bottom"/>
            <w:hideMark/>
          </w:tcPr>
          <w:p w14:paraId="01B9E5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II High School</w:t>
            </w:r>
          </w:p>
        </w:tc>
      </w:tr>
      <w:tr w:rsidR="0031364F" w:rsidRPr="0031364F" w14:paraId="18362CCB" w14:textId="77777777" w:rsidTr="00B75EFB">
        <w:trPr>
          <w:trHeight w:val="20"/>
          <w:jc w:val="center"/>
        </w:trPr>
        <w:tc>
          <w:tcPr>
            <w:tcW w:w="1062" w:type="dxa"/>
            <w:shd w:val="clear" w:color="auto" w:fill="auto"/>
            <w:noWrap/>
            <w:vAlign w:val="bottom"/>
            <w:hideMark/>
          </w:tcPr>
          <w:p w14:paraId="7962E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305</w:t>
            </w:r>
          </w:p>
        </w:tc>
        <w:tc>
          <w:tcPr>
            <w:tcW w:w="4111" w:type="dxa"/>
            <w:shd w:val="clear" w:color="auto" w:fill="auto"/>
            <w:noWrap/>
            <w:vAlign w:val="bottom"/>
            <w:hideMark/>
          </w:tcPr>
          <w:p w14:paraId="638FA1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Westland High School</w:t>
            </w:r>
          </w:p>
        </w:tc>
      </w:tr>
      <w:tr w:rsidR="0031364F" w:rsidRPr="0031364F" w14:paraId="5D38BD0F" w14:textId="77777777" w:rsidTr="00B75EFB">
        <w:trPr>
          <w:trHeight w:val="20"/>
          <w:jc w:val="center"/>
        </w:trPr>
        <w:tc>
          <w:tcPr>
            <w:tcW w:w="1062" w:type="dxa"/>
            <w:shd w:val="clear" w:color="auto" w:fill="auto"/>
            <w:noWrap/>
            <w:vAlign w:val="bottom"/>
            <w:hideMark/>
          </w:tcPr>
          <w:p w14:paraId="716117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306</w:t>
            </w:r>
          </w:p>
        </w:tc>
        <w:tc>
          <w:tcPr>
            <w:tcW w:w="4111" w:type="dxa"/>
            <w:shd w:val="clear" w:color="auto" w:fill="auto"/>
            <w:noWrap/>
            <w:vAlign w:val="bottom"/>
            <w:hideMark/>
          </w:tcPr>
          <w:p w14:paraId="34D151B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Westland Area School</w:t>
            </w:r>
          </w:p>
        </w:tc>
      </w:tr>
      <w:tr w:rsidR="0031364F" w:rsidRPr="0031364F" w14:paraId="45B78690" w14:textId="77777777" w:rsidTr="00B75EFB">
        <w:trPr>
          <w:trHeight w:val="20"/>
          <w:jc w:val="center"/>
        </w:trPr>
        <w:tc>
          <w:tcPr>
            <w:tcW w:w="1062" w:type="dxa"/>
            <w:shd w:val="clear" w:color="auto" w:fill="auto"/>
            <w:noWrap/>
            <w:vAlign w:val="bottom"/>
            <w:hideMark/>
          </w:tcPr>
          <w:p w14:paraId="64B9D1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307</w:t>
            </w:r>
          </w:p>
        </w:tc>
        <w:tc>
          <w:tcPr>
            <w:tcW w:w="4111" w:type="dxa"/>
            <w:shd w:val="clear" w:color="auto" w:fill="auto"/>
            <w:noWrap/>
            <w:vAlign w:val="bottom"/>
            <w:hideMark/>
          </w:tcPr>
          <w:p w14:paraId="47ACA80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Kaikoura High School</w:t>
            </w:r>
          </w:p>
        </w:tc>
      </w:tr>
      <w:tr w:rsidR="0031364F" w:rsidRPr="0031364F" w14:paraId="5A32BF55" w14:textId="77777777" w:rsidTr="00B75EFB">
        <w:trPr>
          <w:trHeight w:val="20"/>
          <w:jc w:val="center"/>
        </w:trPr>
        <w:tc>
          <w:tcPr>
            <w:tcW w:w="1062" w:type="dxa"/>
            <w:shd w:val="clear" w:color="auto" w:fill="auto"/>
            <w:noWrap/>
            <w:vAlign w:val="bottom"/>
            <w:hideMark/>
          </w:tcPr>
          <w:p w14:paraId="2CB21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308</w:t>
            </w:r>
          </w:p>
        </w:tc>
        <w:tc>
          <w:tcPr>
            <w:tcW w:w="4111" w:type="dxa"/>
            <w:shd w:val="clear" w:color="auto" w:fill="auto"/>
            <w:noWrap/>
            <w:vAlign w:val="bottom"/>
            <w:hideMark/>
          </w:tcPr>
          <w:p w14:paraId="463429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Amuri Area School</w:t>
            </w:r>
          </w:p>
        </w:tc>
      </w:tr>
      <w:tr w:rsidR="0031364F" w:rsidRPr="0031364F" w14:paraId="06EA6986" w14:textId="77777777" w:rsidTr="00B75EFB">
        <w:trPr>
          <w:trHeight w:val="20"/>
          <w:jc w:val="center"/>
        </w:trPr>
        <w:tc>
          <w:tcPr>
            <w:tcW w:w="1062" w:type="dxa"/>
            <w:shd w:val="clear" w:color="auto" w:fill="auto"/>
            <w:noWrap/>
            <w:vAlign w:val="bottom"/>
            <w:hideMark/>
          </w:tcPr>
          <w:p w14:paraId="67E301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309</w:t>
            </w:r>
          </w:p>
        </w:tc>
        <w:tc>
          <w:tcPr>
            <w:tcW w:w="4111" w:type="dxa"/>
            <w:shd w:val="clear" w:color="auto" w:fill="auto"/>
            <w:noWrap/>
            <w:vAlign w:val="bottom"/>
            <w:hideMark/>
          </w:tcPr>
          <w:p w14:paraId="0AAF6CB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Cheviot Area School</w:t>
            </w:r>
          </w:p>
        </w:tc>
      </w:tr>
      <w:tr w:rsidR="0031364F" w:rsidRPr="0031364F" w14:paraId="2C7C2416" w14:textId="77777777" w:rsidTr="00B75EFB">
        <w:trPr>
          <w:trHeight w:val="20"/>
          <w:jc w:val="center"/>
        </w:trPr>
        <w:tc>
          <w:tcPr>
            <w:tcW w:w="1062" w:type="dxa"/>
            <w:shd w:val="clear" w:color="auto" w:fill="auto"/>
            <w:noWrap/>
            <w:vAlign w:val="bottom"/>
            <w:hideMark/>
          </w:tcPr>
          <w:p w14:paraId="69DEE0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310</w:t>
            </w:r>
          </w:p>
        </w:tc>
        <w:tc>
          <w:tcPr>
            <w:tcW w:w="4111" w:type="dxa"/>
            <w:shd w:val="clear" w:color="auto" w:fill="auto"/>
            <w:noWrap/>
            <w:vAlign w:val="bottom"/>
            <w:hideMark/>
          </w:tcPr>
          <w:p w14:paraId="264E7F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Oxford Area School</w:t>
            </w:r>
          </w:p>
        </w:tc>
      </w:tr>
      <w:tr w:rsidR="0031364F" w:rsidRPr="0031364F" w14:paraId="4B61EF21" w14:textId="77777777" w:rsidTr="00B75EFB">
        <w:trPr>
          <w:trHeight w:val="20"/>
          <w:jc w:val="center"/>
        </w:trPr>
        <w:tc>
          <w:tcPr>
            <w:tcW w:w="1062" w:type="dxa"/>
            <w:shd w:val="clear" w:color="auto" w:fill="auto"/>
            <w:noWrap/>
            <w:vAlign w:val="bottom"/>
            <w:hideMark/>
          </w:tcPr>
          <w:p w14:paraId="31813A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311</w:t>
            </w:r>
          </w:p>
        </w:tc>
        <w:tc>
          <w:tcPr>
            <w:tcW w:w="4111" w:type="dxa"/>
            <w:shd w:val="clear" w:color="auto" w:fill="auto"/>
            <w:noWrap/>
            <w:vAlign w:val="bottom"/>
            <w:hideMark/>
          </w:tcPr>
          <w:p w14:paraId="45AE50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Hurunui College</w:t>
            </w:r>
          </w:p>
        </w:tc>
      </w:tr>
      <w:tr w:rsidR="0031364F" w:rsidRPr="0031364F" w14:paraId="07D5455C" w14:textId="77777777" w:rsidTr="00B75EFB">
        <w:trPr>
          <w:trHeight w:val="20"/>
          <w:jc w:val="center"/>
        </w:trPr>
        <w:tc>
          <w:tcPr>
            <w:tcW w:w="1062" w:type="dxa"/>
            <w:shd w:val="clear" w:color="auto" w:fill="auto"/>
            <w:noWrap/>
            <w:vAlign w:val="bottom"/>
            <w:hideMark/>
          </w:tcPr>
          <w:p w14:paraId="071F969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312</w:t>
            </w:r>
          </w:p>
        </w:tc>
        <w:tc>
          <w:tcPr>
            <w:tcW w:w="4111" w:type="dxa"/>
            <w:shd w:val="clear" w:color="auto" w:fill="auto"/>
            <w:noWrap/>
            <w:vAlign w:val="bottom"/>
            <w:hideMark/>
          </w:tcPr>
          <w:p w14:paraId="61E0CA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High School</w:t>
            </w:r>
          </w:p>
        </w:tc>
      </w:tr>
      <w:tr w:rsidR="0031364F" w:rsidRPr="0031364F" w14:paraId="5A6CEF8F" w14:textId="77777777" w:rsidTr="00B75EFB">
        <w:trPr>
          <w:trHeight w:val="20"/>
          <w:jc w:val="center"/>
        </w:trPr>
        <w:tc>
          <w:tcPr>
            <w:tcW w:w="1062" w:type="dxa"/>
            <w:shd w:val="clear" w:color="auto" w:fill="auto"/>
            <w:noWrap/>
            <w:vAlign w:val="bottom"/>
            <w:hideMark/>
          </w:tcPr>
          <w:p w14:paraId="1BD27F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313</w:t>
            </w:r>
          </w:p>
        </w:tc>
        <w:tc>
          <w:tcPr>
            <w:tcW w:w="4111" w:type="dxa"/>
            <w:shd w:val="clear" w:color="auto" w:fill="auto"/>
            <w:noWrap/>
            <w:vAlign w:val="bottom"/>
            <w:hideMark/>
          </w:tcPr>
          <w:p w14:paraId="756FBB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Christian School</w:t>
            </w:r>
          </w:p>
        </w:tc>
      </w:tr>
      <w:tr w:rsidR="0031364F" w:rsidRPr="0031364F" w14:paraId="02B9C9FF" w14:textId="77777777" w:rsidTr="00B75EFB">
        <w:trPr>
          <w:trHeight w:val="20"/>
          <w:jc w:val="center"/>
        </w:trPr>
        <w:tc>
          <w:tcPr>
            <w:tcW w:w="1062" w:type="dxa"/>
            <w:shd w:val="clear" w:color="auto" w:fill="auto"/>
            <w:noWrap/>
            <w:vAlign w:val="bottom"/>
            <w:hideMark/>
          </w:tcPr>
          <w:p w14:paraId="202F39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314</w:t>
            </w:r>
          </w:p>
        </w:tc>
        <w:tc>
          <w:tcPr>
            <w:tcW w:w="4111" w:type="dxa"/>
            <w:shd w:val="clear" w:color="auto" w:fill="auto"/>
            <w:noWrap/>
            <w:vAlign w:val="bottom"/>
            <w:hideMark/>
          </w:tcPr>
          <w:p w14:paraId="4ECF53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Kaiapoi High School</w:t>
            </w:r>
          </w:p>
        </w:tc>
      </w:tr>
      <w:tr w:rsidR="0031364F" w:rsidRPr="0031364F" w14:paraId="661CEA18" w14:textId="77777777" w:rsidTr="00B75EFB">
        <w:trPr>
          <w:trHeight w:val="20"/>
          <w:jc w:val="center"/>
        </w:trPr>
        <w:tc>
          <w:tcPr>
            <w:tcW w:w="1062" w:type="dxa"/>
            <w:shd w:val="clear" w:color="auto" w:fill="auto"/>
            <w:noWrap/>
            <w:vAlign w:val="bottom"/>
            <w:hideMark/>
          </w:tcPr>
          <w:p w14:paraId="2C86E5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315</w:t>
            </w:r>
          </w:p>
        </w:tc>
        <w:tc>
          <w:tcPr>
            <w:tcW w:w="4111" w:type="dxa"/>
            <w:shd w:val="clear" w:color="auto" w:fill="auto"/>
            <w:noWrap/>
            <w:vAlign w:val="bottom"/>
            <w:hideMark/>
          </w:tcPr>
          <w:p w14:paraId="4E2E6D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Bedes College</w:t>
            </w:r>
          </w:p>
        </w:tc>
      </w:tr>
      <w:tr w:rsidR="0031364F" w:rsidRPr="0031364F" w14:paraId="3BF8A7AF" w14:textId="77777777" w:rsidTr="00B75EFB">
        <w:trPr>
          <w:trHeight w:val="20"/>
          <w:jc w:val="center"/>
        </w:trPr>
        <w:tc>
          <w:tcPr>
            <w:tcW w:w="1062" w:type="dxa"/>
            <w:shd w:val="clear" w:color="auto" w:fill="auto"/>
            <w:noWrap/>
            <w:vAlign w:val="bottom"/>
            <w:hideMark/>
          </w:tcPr>
          <w:p w14:paraId="7E4D7E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316</w:t>
            </w:r>
          </w:p>
        </w:tc>
        <w:tc>
          <w:tcPr>
            <w:tcW w:w="4111" w:type="dxa"/>
            <w:shd w:val="clear" w:color="auto" w:fill="auto"/>
            <w:noWrap/>
            <w:vAlign w:val="bottom"/>
            <w:hideMark/>
          </w:tcPr>
          <w:p w14:paraId="7DFBB2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Papanui High School</w:t>
            </w:r>
          </w:p>
        </w:tc>
      </w:tr>
      <w:tr w:rsidR="0031364F" w:rsidRPr="0031364F" w14:paraId="438F5E0B" w14:textId="77777777" w:rsidTr="00B75EFB">
        <w:trPr>
          <w:trHeight w:val="20"/>
          <w:jc w:val="center"/>
        </w:trPr>
        <w:tc>
          <w:tcPr>
            <w:tcW w:w="1062" w:type="dxa"/>
            <w:shd w:val="clear" w:color="auto" w:fill="auto"/>
            <w:noWrap/>
            <w:vAlign w:val="bottom"/>
            <w:hideMark/>
          </w:tcPr>
          <w:p w14:paraId="4D45C5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317</w:t>
            </w:r>
          </w:p>
        </w:tc>
        <w:tc>
          <w:tcPr>
            <w:tcW w:w="4111" w:type="dxa"/>
            <w:shd w:val="clear" w:color="auto" w:fill="auto"/>
            <w:noWrap/>
            <w:vAlign w:val="bottom"/>
            <w:hideMark/>
          </w:tcPr>
          <w:p w14:paraId="08AF2E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Adventist School</w:t>
            </w:r>
          </w:p>
        </w:tc>
      </w:tr>
      <w:tr w:rsidR="0031364F" w:rsidRPr="0031364F" w14:paraId="798F209A" w14:textId="77777777" w:rsidTr="00B75EFB">
        <w:trPr>
          <w:trHeight w:val="20"/>
          <w:jc w:val="center"/>
        </w:trPr>
        <w:tc>
          <w:tcPr>
            <w:tcW w:w="1062" w:type="dxa"/>
            <w:shd w:val="clear" w:color="auto" w:fill="auto"/>
            <w:noWrap/>
            <w:vAlign w:val="bottom"/>
            <w:hideMark/>
          </w:tcPr>
          <w:p w14:paraId="6E1796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318</w:t>
            </w:r>
          </w:p>
        </w:tc>
        <w:tc>
          <w:tcPr>
            <w:tcW w:w="4111" w:type="dxa"/>
            <w:shd w:val="clear" w:color="auto" w:fill="auto"/>
            <w:noWrap/>
            <w:vAlign w:val="bottom"/>
            <w:hideMark/>
          </w:tcPr>
          <w:p w14:paraId="19EECF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College (Christchurch)</w:t>
            </w:r>
          </w:p>
        </w:tc>
      </w:tr>
      <w:tr w:rsidR="0031364F" w:rsidRPr="0031364F" w14:paraId="2D1F9A70" w14:textId="77777777" w:rsidTr="00B75EFB">
        <w:trPr>
          <w:trHeight w:val="20"/>
          <w:jc w:val="center"/>
        </w:trPr>
        <w:tc>
          <w:tcPr>
            <w:tcW w:w="1062" w:type="dxa"/>
            <w:shd w:val="clear" w:color="auto" w:fill="auto"/>
            <w:noWrap/>
            <w:vAlign w:val="bottom"/>
            <w:hideMark/>
          </w:tcPr>
          <w:p w14:paraId="02E2AE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319</w:t>
            </w:r>
          </w:p>
        </w:tc>
        <w:tc>
          <w:tcPr>
            <w:tcW w:w="4111" w:type="dxa"/>
            <w:shd w:val="clear" w:color="auto" w:fill="auto"/>
            <w:noWrap/>
            <w:vAlign w:val="bottom"/>
            <w:hideMark/>
          </w:tcPr>
          <w:p w14:paraId="4D541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Burnside High School</w:t>
            </w:r>
          </w:p>
        </w:tc>
      </w:tr>
      <w:tr w:rsidR="0031364F" w:rsidRPr="0031364F" w14:paraId="43E63B30" w14:textId="77777777" w:rsidTr="00B75EFB">
        <w:trPr>
          <w:trHeight w:val="20"/>
          <w:jc w:val="center"/>
        </w:trPr>
        <w:tc>
          <w:tcPr>
            <w:tcW w:w="1062" w:type="dxa"/>
            <w:shd w:val="clear" w:color="auto" w:fill="auto"/>
            <w:noWrap/>
            <w:vAlign w:val="bottom"/>
            <w:hideMark/>
          </w:tcPr>
          <w:p w14:paraId="30747C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320</w:t>
            </w:r>
          </w:p>
        </w:tc>
        <w:tc>
          <w:tcPr>
            <w:tcW w:w="4111" w:type="dxa"/>
            <w:shd w:val="clear" w:color="auto" w:fill="auto"/>
            <w:noWrap/>
            <w:vAlign w:val="bottom"/>
            <w:hideMark/>
          </w:tcPr>
          <w:p w14:paraId="7FD25A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Mairehau High School</w:t>
            </w:r>
          </w:p>
        </w:tc>
      </w:tr>
      <w:tr w:rsidR="0031364F" w:rsidRPr="0031364F" w14:paraId="14A50324" w14:textId="77777777" w:rsidTr="00B75EFB">
        <w:trPr>
          <w:trHeight w:val="20"/>
          <w:jc w:val="center"/>
        </w:trPr>
        <w:tc>
          <w:tcPr>
            <w:tcW w:w="1062" w:type="dxa"/>
            <w:shd w:val="clear" w:color="auto" w:fill="auto"/>
            <w:noWrap/>
            <w:vAlign w:val="bottom"/>
            <w:hideMark/>
          </w:tcPr>
          <w:p w14:paraId="727968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321</w:t>
            </w:r>
          </w:p>
        </w:tc>
        <w:tc>
          <w:tcPr>
            <w:tcW w:w="4111" w:type="dxa"/>
            <w:shd w:val="clear" w:color="auto" w:fill="auto"/>
            <w:noWrap/>
            <w:vAlign w:val="bottom"/>
            <w:hideMark/>
          </w:tcPr>
          <w:p w14:paraId="36B9E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Shirley Boys' High School</w:t>
            </w:r>
          </w:p>
        </w:tc>
      </w:tr>
      <w:tr w:rsidR="0031364F" w:rsidRPr="0031364F" w14:paraId="1ACC4AD9" w14:textId="77777777" w:rsidTr="00B75EFB">
        <w:trPr>
          <w:trHeight w:val="20"/>
          <w:jc w:val="center"/>
        </w:trPr>
        <w:tc>
          <w:tcPr>
            <w:tcW w:w="1062" w:type="dxa"/>
            <w:shd w:val="clear" w:color="auto" w:fill="auto"/>
            <w:noWrap/>
            <w:vAlign w:val="bottom"/>
            <w:hideMark/>
          </w:tcPr>
          <w:p w14:paraId="197627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322</w:t>
            </w:r>
          </w:p>
        </w:tc>
        <w:tc>
          <w:tcPr>
            <w:tcW w:w="4111" w:type="dxa"/>
            <w:shd w:val="clear" w:color="auto" w:fill="auto"/>
            <w:noWrap/>
            <w:vAlign w:val="bottom"/>
            <w:hideMark/>
          </w:tcPr>
          <w:p w14:paraId="64DD59D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Westminster Christian School</w:t>
            </w:r>
          </w:p>
        </w:tc>
      </w:tr>
      <w:tr w:rsidR="0031364F" w:rsidRPr="0031364F" w14:paraId="6944D249" w14:textId="77777777" w:rsidTr="00B75EFB">
        <w:trPr>
          <w:trHeight w:val="20"/>
          <w:jc w:val="center"/>
        </w:trPr>
        <w:tc>
          <w:tcPr>
            <w:tcW w:w="1062" w:type="dxa"/>
            <w:shd w:val="clear" w:color="auto" w:fill="auto"/>
            <w:noWrap/>
            <w:vAlign w:val="bottom"/>
            <w:hideMark/>
          </w:tcPr>
          <w:p w14:paraId="2A6034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323</w:t>
            </w:r>
          </w:p>
        </w:tc>
        <w:tc>
          <w:tcPr>
            <w:tcW w:w="4111" w:type="dxa"/>
            <w:shd w:val="clear" w:color="auto" w:fill="auto"/>
            <w:noWrap/>
            <w:vAlign w:val="bottom"/>
            <w:hideMark/>
          </w:tcPr>
          <w:p w14:paraId="47BAEDE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Aranui High School</w:t>
            </w:r>
          </w:p>
        </w:tc>
      </w:tr>
      <w:tr w:rsidR="0031364F" w:rsidRPr="0031364F" w14:paraId="65C23BF4" w14:textId="77777777" w:rsidTr="00B75EFB">
        <w:trPr>
          <w:trHeight w:val="20"/>
          <w:jc w:val="center"/>
        </w:trPr>
        <w:tc>
          <w:tcPr>
            <w:tcW w:w="1062" w:type="dxa"/>
            <w:shd w:val="clear" w:color="auto" w:fill="auto"/>
            <w:noWrap/>
            <w:vAlign w:val="bottom"/>
            <w:hideMark/>
          </w:tcPr>
          <w:p w14:paraId="10443CE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324</w:t>
            </w:r>
          </w:p>
        </w:tc>
        <w:tc>
          <w:tcPr>
            <w:tcW w:w="4111" w:type="dxa"/>
            <w:shd w:val="clear" w:color="auto" w:fill="auto"/>
            <w:noWrap/>
            <w:vAlign w:val="bottom"/>
            <w:hideMark/>
          </w:tcPr>
          <w:p w14:paraId="24E0F92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Avonside Girls' High School</w:t>
            </w:r>
          </w:p>
        </w:tc>
      </w:tr>
      <w:tr w:rsidR="0031364F" w:rsidRPr="0031364F" w14:paraId="1DF9C290" w14:textId="77777777" w:rsidTr="00B75EFB">
        <w:trPr>
          <w:trHeight w:val="20"/>
          <w:jc w:val="center"/>
        </w:trPr>
        <w:tc>
          <w:tcPr>
            <w:tcW w:w="1062" w:type="dxa"/>
            <w:shd w:val="clear" w:color="auto" w:fill="auto"/>
            <w:noWrap/>
            <w:vAlign w:val="bottom"/>
            <w:hideMark/>
          </w:tcPr>
          <w:p w14:paraId="6782FF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325</w:t>
            </w:r>
          </w:p>
        </w:tc>
        <w:tc>
          <w:tcPr>
            <w:tcW w:w="4111" w:type="dxa"/>
            <w:shd w:val="clear" w:color="auto" w:fill="auto"/>
            <w:noWrap/>
            <w:vAlign w:val="bottom"/>
            <w:hideMark/>
          </w:tcPr>
          <w:p w14:paraId="278114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 Ruru Girls' School</w:t>
            </w:r>
          </w:p>
        </w:tc>
      </w:tr>
      <w:tr w:rsidR="0031364F" w:rsidRPr="0031364F" w14:paraId="4E56D2E9" w14:textId="77777777" w:rsidTr="00B75EFB">
        <w:trPr>
          <w:trHeight w:val="20"/>
          <w:jc w:val="center"/>
        </w:trPr>
        <w:tc>
          <w:tcPr>
            <w:tcW w:w="1062" w:type="dxa"/>
            <w:shd w:val="clear" w:color="auto" w:fill="auto"/>
            <w:noWrap/>
            <w:vAlign w:val="bottom"/>
            <w:hideMark/>
          </w:tcPr>
          <w:p w14:paraId="11A9D8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326</w:t>
            </w:r>
          </w:p>
        </w:tc>
        <w:tc>
          <w:tcPr>
            <w:tcW w:w="4111" w:type="dxa"/>
            <w:shd w:val="clear" w:color="auto" w:fill="auto"/>
            <w:noWrap/>
            <w:vAlign w:val="bottom"/>
            <w:hideMark/>
          </w:tcPr>
          <w:p w14:paraId="3BEEAC5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Villa Maria College</w:t>
            </w:r>
          </w:p>
        </w:tc>
      </w:tr>
      <w:tr w:rsidR="0031364F" w:rsidRPr="0031364F" w14:paraId="35C2F171" w14:textId="77777777" w:rsidTr="00B75EFB">
        <w:trPr>
          <w:trHeight w:val="20"/>
          <w:jc w:val="center"/>
        </w:trPr>
        <w:tc>
          <w:tcPr>
            <w:tcW w:w="1062" w:type="dxa"/>
            <w:shd w:val="clear" w:color="auto" w:fill="auto"/>
            <w:noWrap/>
            <w:vAlign w:val="bottom"/>
            <w:hideMark/>
          </w:tcPr>
          <w:p w14:paraId="73E602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327</w:t>
            </w:r>
          </w:p>
        </w:tc>
        <w:tc>
          <w:tcPr>
            <w:tcW w:w="4111" w:type="dxa"/>
            <w:shd w:val="clear" w:color="auto" w:fill="auto"/>
            <w:noWrap/>
            <w:vAlign w:val="bottom"/>
            <w:hideMark/>
          </w:tcPr>
          <w:p w14:paraId="5A0610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High School</w:t>
            </w:r>
          </w:p>
        </w:tc>
      </w:tr>
      <w:tr w:rsidR="0031364F" w:rsidRPr="0031364F" w14:paraId="588A48CD" w14:textId="77777777" w:rsidTr="00B75EFB">
        <w:trPr>
          <w:trHeight w:val="20"/>
          <w:jc w:val="center"/>
        </w:trPr>
        <w:tc>
          <w:tcPr>
            <w:tcW w:w="1062" w:type="dxa"/>
            <w:shd w:val="clear" w:color="auto" w:fill="auto"/>
            <w:noWrap/>
            <w:vAlign w:val="bottom"/>
            <w:hideMark/>
          </w:tcPr>
          <w:p w14:paraId="12B54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328</w:t>
            </w:r>
          </w:p>
        </w:tc>
        <w:tc>
          <w:tcPr>
            <w:tcW w:w="4111" w:type="dxa"/>
            <w:shd w:val="clear" w:color="auto" w:fill="auto"/>
            <w:noWrap/>
            <w:vAlign w:val="bottom"/>
            <w:hideMark/>
          </w:tcPr>
          <w:p w14:paraId="4F039C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Christchurch Girls' High School -Te Kura o Hine Waiora</w:t>
            </w:r>
          </w:p>
        </w:tc>
      </w:tr>
      <w:tr w:rsidR="0031364F" w:rsidRPr="0031364F" w14:paraId="189BF842" w14:textId="77777777" w:rsidTr="00B75EFB">
        <w:trPr>
          <w:trHeight w:val="20"/>
          <w:jc w:val="center"/>
        </w:trPr>
        <w:tc>
          <w:tcPr>
            <w:tcW w:w="1062" w:type="dxa"/>
            <w:shd w:val="clear" w:color="auto" w:fill="auto"/>
            <w:noWrap/>
            <w:vAlign w:val="bottom"/>
            <w:hideMark/>
          </w:tcPr>
          <w:p w14:paraId="4C17C8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329</w:t>
            </w:r>
          </w:p>
        </w:tc>
        <w:tc>
          <w:tcPr>
            <w:tcW w:w="4111" w:type="dxa"/>
            <w:shd w:val="clear" w:color="auto" w:fill="auto"/>
            <w:noWrap/>
            <w:vAlign w:val="bottom"/>
            <w:hideMark/>
          </w:tcPr>
          <w:p w14:paraId="4786C7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Mangakino Area School</w:t>
            </w:r>
          </w:p>
        </w:tc>
      </w:tr>
      <w:tr w:rsidR="0031364F" w:rsidRPr="0031364F" w14:paraId="1CD16ABB" w14:textId="77777777" w:rsidTr="00B75EFB">
        <w:trPr>
          <w:trHeight w:val="20"/>
          <w:jc w:val="center"/>
        </w:trPr>
        <w:tc>
          <w:tcPr>
            <w:tcW w:w="1062" w:type="dxa"/>
            <w:shd w:val="clear" w:color="auto" w:fill="auto"/>
            <w:noWrap/>
            <w:vAlign w:val="bottom"/>
            <w:hideMark/>
          </w:tcPr>
          <w:p w14:paraId="328FC6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330</w:t>
            </w:r>
          </w:p>
        </w:tc>
        <w:tc>
          <w:tcPr>
            <w:tcW w:w="4111" w:type="dxa"/>
            <w:shd w:val="clear" w:color="auto" w:fill="auto"/>
            <w:noWrap/>
            <w:vAlign w:val="bottom"/>
            <w:hideMark/>
          </w:tcPr>
          <w:p w14:paraId="50CE7E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Christ's College</w:t>
            </w:r>
          </w:p>
        </w:tc>
      </w:tr>
      <w:tr w:rsidR="0031364F" w:rsidRPr="0031364F" w14:paraId="6B1A611C" w14:textId="77777777" w:rsidTr="00B75EFB">
        <w:trPr>
          <w:trHeight w:val="20"/>
          <w:jc w:val="center"/>
        </w:trPr>
        <w:tc>
          <w:tcPr>
            <w:tcW w:w="1062" w:type="dxa"/>
            <w:shd w:val="clear" w:color="auto" w:fill="auto"/>
            <w:noWrap/>
            <w:vAlign w:val="bottom"/>
            <w:hideMark/>
          </w:tcPr>
          <w:p w14:paraId="28F858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331</w:t>
            </w:r>
          </w:p>
        </w:tc>
        <w:tc>
          <w:tcPr>
            <w:tcW w:w="4111" w:type="dxa"/>
            <w:shd w:val="clear" w:color="auto" w:fill="auto"/>
            <w:noWrap/>
            <w:vAlign w:val="bottom"/>
            <w:hideMark/>
          </w:tcPr>
          <w:p w14:paraId="5A618A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Thomas of Canterbury College</w:t>
            </w:r>
          </w:p>
        </w:tc>
      </w:tr>
      <w:tr w:rsidR="0031364F" w:rsidRPr="0031364F" w14:paraId="4B60B2EA" w14:textId="77777777" w:rsidTr="00B75EFB">
        <w:trPr>
          <w:trHeight w:val="20"/>
          <w:jc w:val="center"/>
        </w:trPr>
        <w:tc>
          <w:tcPr>
            <w:tcW w:w="1062" w:type="dxa"/>
            <w:shd w:val="clear" w:color="auto" w:fill="auto"/>
            <w:noWrap/>
            <w:vAlign w:val="bottom"/>
            <w:hideMark/>
          </w:tcPr>
          <w:p w14:paraId="6E0C5A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332</w:t>
            </w:r>
          </w:p>
        </w:tc>
        <w:tc>
          <w:tcPr>
            <w:tcW w:w="4111" w:type="dxa"/>
            <w:shd w:val="clear" w:color="auto" w:fill="auto"/>
            <w:noWrap/>
            <w:vAlign w:val="bottom"/>
            <w:hideMark/>
          </w:tcPr>
          <w:p w14:paraId="6B08CB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Xavier College</w:t>
            </w:r>
          </w:p>
        </w:tc>
      </w:tr>
      <w:tr w:rsidR="0031364F" w:rsidRPr="0031364F" w14:paraId="3DB0A041" w14:textId="77777777" w:rsidTr="00B75EFB">
        <w:trPr>
          <w:trHeight w:val="20"/>
          <w:jc w:val="center"/>
        </w:trPr>
        <w:tc>
          <w:tcPr>
            <w:tcW w:w="1062" w:type="dxa"/>
            <w:shd w:val="clear" w:color="auto" w:fill="auto"/>
            <w:noWrap/>
            <w:vAlign w:val="bottom"/>
            <w:hideMark/>
          </w:tcPr>
          <w:p w14:paraId="57BC94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333</w:t>
            </w:r>
          </w:p>
        </w:tc>
        <w:tc>
          <w:tcPr>
            <w:tcW w:w="4111" w:type="dxa"/>
            <w:shd w:val="clear" w:color="auto" w:fill="auto"/>
            <w:noWrap/>
            <w:vAlign w:val="bottom"/>
            <w:hideMark/>
          </w:tcPr>
          <w:p w14:paraId="78A71A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Margaret's College</w:t>
            </w:r>
          </w:p>
        </w:tc>
      </w:tr>
      <w:tr w:rsidR="0031364F" w:rsidRPr="0031364F" w14:paraId="470587CA" w14:textId="77777777" w:rsidTr="00B75EFB">
        <w:trPr>
          <w:trHeight w:val="20"/>
          <w:jc w:val="center"/>
        </w:trPr>
        <w:tc>
          <w:tcPr>
            <w:tcW w:w="1062" w:type="dxa"/>
            <w:shd w:val="clear" w:color="auto" w:fill="auto"/>
            <w:noWrap/>
            <w:vAlign w:val="bottom"/>
            <w:hideMark/>
          </w:tcPr>
          <w:p w14:paraId="3C00AB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334</w:t>
            </w:r>
          </w:p>
        </w:tc>
        <w:tc>
          <w:tcPr>
            <w:tcW w:w="4111" w:type="dxa"/>
            <w:shd w:val="clear" w:color="auto" w:fill="auto"/>
            <w:noWrap/>
            <w:vAlign w:val="bottom"/>
            <w:hideMark/>
          </w:tcPr>
          <w:p w14:paraId="00D002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Riccarton High School</w:t>
            </w:r>
          </w:p>
        </w:tc>
      </w:tr>
      <w:tr w:rsidR="0031364F" w:rsidRPr="0031364F" w14:paraId="09CA8805" w14:textId="77777777" w:rsidTr="00B75EFB">
        <w:trPr>
          <w:trHeight w:val="20"/>
          <w:jc w:val="center"/>
        </w:trPr>
        <w:tc>
          <w:tcPr>
            <w:tcW w:w="1062" w:type="dxa"/>
            <w:shd w:val="clear" w:color="auto" w:fill="auto"/>
            <w:noWrap/>
            <w:vAlign w:val="bottom"/>
            <w:hideMark/>
          </w:tcPr>
          <w:p w14:paraId="3A3731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335</w:t>
            </w:r>
          </w:p>
        </w:tc>
        <w:tc>
          <w:tcPr>
            <w:tcW w:w="4111" w:type="dxa"/>
            <w:shd w:val="clear" w:color="auto" w:fill="auto"/>
            <w:noWrap/>
            <w:vAlign w:val="bottom"/>
            <w:hideMark/>
          </w:tcPr>
          <w:p w14:paraId="72783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Middleton Grange School</w:t>
            </w:r>
          </w:p>
        </w:tc>
      </w:tr>
      <w:tr w:rsidR="0031364F" w:rsidRPr="0031364F" w14:paraId="5520E8DC" w14:textId="77777777" w:rsidTr="00B75EFB">
        <w:trPr>
          <w:trHeight w:val="20"/>
          <w:jc w:val="center"/>
        </w:trPr>
        <w:tc>
          <w:tcPr>
            <w:tcW w:w="1062" w:type="dxa"/>
            <w:shd w:val="clear" w:color="auto" w:fill="auto"/>
            <w:noWrap/>
            <w:vAlign w:val="bottom"/>
            <w:hideMark/>
          </w:tcPr>
          <w:p w14:paraId="39D0E4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336</w:t>
            </w:r>
          </w:p>
        </w:tc>
        <w:tc>
          <w:tcPr>
            <w:tcW w:w="4111" w:type="dxa"/>
            <w:shd w:val="clear" w:color="auto" w:fill="auto"/>
            <w:noWrap/>
            <w:vAlign w:val="bottom"/>
            <w:hideMark/>
          </w:tcPr>
          <w:p w14:paraId="1DCCCEA9" w14:textId="66C1EBC4"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color w:val="000000"/>
                <w:sz w:val="18"/>
                <w:szCs w:val="16"/>
              </w:rPr>
              <w:t>Te Puna Wai o Waipapa - Hagley College</w:t>
            </w:r>
          </w:p>
        </w:tc>
      </w:tr>
      <w:tr w:rsidR="0031364F" w:rsidRPr="0031364F" w14:paraId="3BDEE466" w14:textId="77777777" w:rsidTr="00B75EFB">
        <w:trPr>
          <w:trHeight w:val="20"/>
          <w:jc w:val="center"/>
        </w:trPr>
        <w:tc>
          <w:tcPr>
            <w:tcW w:w="1062" w:type="dxa"/>
            <w:shd w:val="clear" w:color="auto" w:fill="auto"/>
            <w:noWrap/>
            <w:vAlign w:val="bottom"/>
            <w:hideMark/>
          </w:tcPr>
          <w:p w14:paraId="6A9213F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337</w:t>
            </w:r>
          </w:p>
        </w:tc>
        <w:tc>
          <w:tcPr>
            <w:tcW w:w="4111" w:type="dxa"/>
            <w:shd w:val="clear" w:color="auto" w:fill="auto"/>
            <w:noWrap/>
            <w:vAlign w:val="bottom"/>
            <w:hideMark/>
          </w:tcPr>
          <w:p w14:paraId="0115C979" w14:textId="52E271D7"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color w:val="000000"/>
                <w:sz w:val="18"/>
                <w:szCs w:val="16"/>
              </w:rPr>
              <w:t>Te Aratai College</w:t>
            </w:r>
          </w:p>
        </w:tc>
      </w:tr>
      <w:tr w:rsidR="0031364F" w:rsidRPr="0031364F" w14:paraId="1208AF07" w14:textId="77777777" w:rsidTr="00B75EFB">
        <w:trPr>
          <w:trHeight w:val="20"/>
          <w:jc w:val="center"/>
        </w:trPr>
        <w:tc>
          <w:tcPr>
            <w:tcW w:w="1062" w:type="dxa"/>
            <w:shd w:val="clear" w:color="auto" w:fill="auto"/>
            <w:noWrap/>
            <w:vAlign w:val="bottom"/>
            <w:hideMark/>
          </w:tcPr>
          <w:p w14:paraId="70ECF4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338</w:t>
            </w:r>
          </w:p>
        </w:tc>
        <w:tc>
          <w:tcPr>
            <w:tcW w:w="4111" w:type="dxa"/>
            <w:shd w:val="clear" w:color="auto" w:fill="auto"/>
            <w:noWrap/>
            <w:vAlign w:val="bottom"/>
            <w:hideMark/>
          </w:tcPr>
          <w:p w14:paraId="4D780F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Hornby High School</w:t>
            </w:r>
          </w:p>
        </w:tc>
      </w:tr>
      <w:tr w:rsidR="0031364F" w:rsidRPr="0031364F" w14:paraId="70F0695C" w14:textId="77777777" w:rsidTr="00B75EFB">
        <w:trPr>
          <w:trHeight w:val="20"/>
          <w:jc w:val="center"/>
        </w:trPr>
        <w:tc>
          <w:tcPr>
            <w:tcW w:w="1062" w:type="dxa"/>
            <w:shd w:val="clear" w:color="auto" w:fill="auto"/>
            <w:noWrap/>
            <w:vAlign w:val="bottom"/>
            <w:hideMark/>
          </w:tcPr>
          <w:p w14:paraId="722F59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339</w:t>
            </w:r>
          </w:p>
        </w:tc>
        <w:tc>
          <w:tcPr>
            <w:tcW w:w="4111" w:type="dxa"/>
            <w:shd w:val="clear" w:color="auto" w:fill="auto"/>
            <w:noWrap/>
            <w:vAlign w:val="bottom"/>
            <w:hideMark/>
          </w:tcPr>
          <w:p w14:paraId="1D8ACD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Hillmorton High School</w:t>
            </w:r>
          </w:p>
        </w:tc>
      </w:tr>
      <w:tr w:rsidR="0031364F" w:rsidRPr="0031364F" w14:paraId="249689B3" w14:textId="77777777" w:rsidTr="00B75EFB">
        <w:trPr>
          <w:trHeight w:val="20"/>
          <w:jc w:val="center"/>
        </w:trPr>
        <w:tc>
          <w:tcPr>
            <w:tcW w:w="1062" w:type="dxa"/>
            <w:shd w:val="clear" w:color="auto" w:fill="auto"/>
            <w:noWrap/>
            <w:vAlign w:val="bottom"/>
            <w:hideMark/>
          </w:tcPr>
          <w:p w14:paraId="5206E4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340</w:t>
            </w:r>
          </w:p>
        </w:tc>
        <w:tc>
          <w:tcPr>
            <w:tcW w:w="4111" w:type="dxa"/>
            <w:shd w:val="clear" w:color="auto" w:fill="auto"/>
            <w:noWrap/>
            <w:vAlign w:val="bottom"/>
            <w:hideMark/>
          </w:tcPr>
          <w:p w14:paraId="6D6DB3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Cashmere High School</w:t>
            </w:r>
          </w:p>
        </w:tc>
      </w:tr>
      <w:tr w:rsidR="0031364F" w:rsidRPr="0031364F" w14:paraId="42CADEEA" w14:textId="77777777" w:rsidTr="00B75EFB">
        <w:trPr>
          <w:trHeight w:val="20"/>
          <w:jc w:val="center"/>
        </w:trPr>
        <w:tc>
          <w:tcPr>
            <w:tcW w:w="1062" w:type="dxa"/>
            <w:shd w:val="clear" w:color="auto" w:fill="auto"/>
            <w:noWrap/>
            <w:vAlign w:val="bottom"/>
            <w:hideMark/>
          </w:tcPr>
          <w:p w14:paraId="3E2D58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341</w:t>
            </w:r>
          </w:p>
        </w:tc>
        <w:tc>
          <w:tcPr>
            <w:tcW w:w="4111" w:type="dxa"/>
            <w:shd w:val="clear" w:color="auto" w:fill="auto"/>
            <w:noWrap/>
            <w:vAlign w:val="bottom"/>
            <w:hideMark/>
          </w:tcPr>
          <w:p w14:paraId="6CB04E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Hillview Christian School</w:t>
            </w:r>
          </w:p>
        </w:tc>
      </w:tr>
      <w:tr w:rsidR="0031364F" w:rsidRPr="0031364F" w14:paraId="780000DA" w14:textId="77777777" w:rsidTr="00B75EFB">
        <w:trPr>
          <w:trHeight w:val="20"/>
          <w:jc w:val="center"/>
        </w:trPr>
        <w:tc>
          <w:tcPr>
            <w:tcW w:w="1062" w:type="dxa"/>
            <w:shd w:val="clear" w:color="auto" w:fill="auto"/>
            <w:noWrap/>
            <w:vAlign w:val="bottom"/>
            <w:hideMark/>
          </w:tcPr>
          <w:p w14:paraId="7BD6A0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342</w:t>
            </w:r>
          </w:p>
        </w:tc>
        <w:tc>
          <w:tcPr>
            <w:tcW w:w="4111" w:type="dxa"/>
            <w:shd w:val="clear" w:color="auto" w:fill="auto"/>
            <w:noWrap/>
            <w:vAlign w:val="bottom"/>
            <w:hideMark/>
          </w:tcPr>
          <w:p w14:paraId="73E6CAD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(Chch)</w:t>
            </w:r>
          </w:p>
        </w:tc>
      </w:tr>
      <w:tr w:rsidR="0031364F" w:rsidRPr="0031364F" w14:paraId="15A2A1A4" w14:textId="77777777" w:rsidTr="00B75EFB">
        <w:trPr>
          <w:trHeight w:val="20"/>
          <w:jc w:val="center"/>
        </w:trPr>
        <w:tc>
          <w:tcPr>
            <w:tcW w:w="1062" w:type="dxa"/>
            <w:shd w:val="clear" w:color="auto" w:fill="auto"/>
            <w:noWrap/>
            <w:vAlign w:val="bottom"/>
            <w:hideMark/>
          </w:tcPr>
          <w:p w14:paraId="332DA3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343</w:t>
            </w:r>
          </w:p>
        </w:tc>
        <w:tc>
          <w:tcPr>
            <w:tcW w:w="4111" w:type="dxa"/>
            <w:shd w:val="clear" w:color="auto" w:fill="auto"/>
            <w:noWrap/>
            <w:vAlign w:val="bottom"/>
            <w:hideMark/>
          </w:tcPr>
          <w:p w14:paraId="78DEC7C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Marian College</w:t>
            </w:r>
          </w:p>
        </w:tc>
      </w:tr>
      <w:tr w:rsidR="0031364F" w:rsidRPr="0031364F" w14:paraId="05DFFBB1" w14:textId="77777777" w:rsidTr="00B75EFB">
        <w:trPr>
          <w:trHeight w:val="20"/>
          <w:jc w:val="center"/>
        </w:trPr>
        <w:tc>
          <w:tcPr>
            <w:tcW w:w="1062" w:type="dxa"/>
            <w:shd w:val="clear" w:color="auto" w:fill="auto"/>
            <w:noWrap/>
            <w:vAlign w:val="bottom"/>
            <w:hideMark/>
          </w:tcPr>
          <w:p w14:paraId="1B1FD8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346</w:t>
            </w:r>
          </w:p>
        </w:tc>
        <w:tc>
          <w:tcPr>
            <w:tcW w:w="4111" w:type="dxa"/>
            <w:shd w:val="clear" w:color="auto" w:fill="auto"/>
            <w:noWrap/>
            <w:vAlign w:val="bottom"/>
            <w:hideMark/>
          </w:tcPr>
          <w:p w14:paraId="2FCA7B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Darfield High School</w:t>
            </w:r>
          </w:p>
        </w:tc>
      </w:tr>
      <w:tr w:rsidR="0031364F" w:rsidRPr="0031364F" w14:paraId="2B82E038" w14:textId="77777777" w:rsidTr="00B75EFB">
        <w:trPr>
          <w:trHeight w:val="20"/>
          <w:jc w:val="center"/>
        </w:trPr>
        <w:tc>
          <w:tcPr>
            <w:tcW w:w="1062" w:type="dxa"/>
            <w:shd w:val="clear" w:color="auto" w:fill="auto"/>
            <w:noWrap/>
            <w:vAlign w:val="bottom"/>
            <w:hideMark/>
          </w:tcPr>
          <w:p w14:paraId="7CC777D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347</w:t>
            </w:r>
          </w:p>
        </w:tc>
        <w:tc>
          <w:tcPr>
            <w:tcW w:w="4111" w:type="dxa"/>
            <w:shd w:val="clear" w:color="auto" w:fill="auto"/>
            <w:noWrap/>
            <w:vAlign w:val="bottom"/>
            <w:hideMark/>
          </w:tcPr>
          <w:p w14:paraId="0B4D31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Lincoln High School</w:t>
            </w:r>
          </w:p>
        </w:tc>
      </w:tr>
      <w:tr w:rsidR="0031364F" w:rsidRPr="0031364F" w14:paraId="6CC2F1A1" w14:textId="77777777" w:rsidTr="00B75EFB">
        <w:trPr>
          <w:trHeight w:val="20"/>
          <w:jc w:val="center"/>
        </w:trPr>
        <w:tc>
          <w:tcPr>
            <w:tcW w:w="1062" w:type="dxa"/>
            <w:shd w:val="clear" w:color="auto" w:fill="auto"/>
            <w:noWrap/>
            <w:vAlign w:val="bottom"/>
            <w:hideMark/>
          </w:tcPr>
          <w:p w14:paraId="56E098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348</w:t>
            </w:r>
          </w:p>
        </w:tc>
        <w:tc>
          <w:tcPr>
            <w:tcW w:w="4111" w:type="dxa"/>
            <w:shd w:val="clear" w:color="auto" w:fill="auto"/>
            <w:noWrap/>
            <w:vAlign w:val="bottom"/>
            <w:hideMark/>
          </w:tcPr>
          <w:p w14:paraId="01386D3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Hutt College</w:t>
            </w:r>
          </w:p>
        </w:tc>
      </w:tr>
      <w:tr w:rsidR="0031364F" w:rsidRPr="0031364F" w14:paraId="4BCD4B0C" w14:textId="77777777" w:rsidTr="00B75EFB">
        <w:trPr>
          <w:trHeight w:val="20"/>
          <w:jc w:val="center"/>
        </w:trPr>
        <w:tc>
          <w:tcPr>
            <w:tcW w:w="1062" w:type="dxa"/>
            <w:shd w:val="clear" w:color="auto" w:fill="auto"/>
            <w:noWrap/>
            <w:vAlign w:val="bottom"/>
            <w:hideMark/>
          </w:tcPr>
          <w:p w14:paraId="0DBCAA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349</w:t>
            </w:r>
          </w:p>
        </w:tc>
        <w:tc>
          <w:tcPr>
            <w:tcW w:w="4111" w:type="dxa"/>
            <w:shd w:val="clear" w:color="auto" w:fill="auto"/>
            <w:noWrap/>
            <w:vAlign w:val="bottom"/>
            <w:hideMark/>
          </w:tcPr>
          <w:p w14:paraId="19D642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Ellesmere College</w:t>
            </w:r>
          </w:p>
        </w:tc>
      </w:tr>
      <w:tr w:rsidR="0031364F" w:rsidRPr="0031364F" w14:paraId="141A988E" w14:textId="77777777" w:rsidTr="00B75EFB">
        <w:trPr>
          <w:trHeight w:val="20"/>
          <w:jc w:val="center"/>
        </w:trPr>
        <w:tc>
          <w:tcPr>
            <w:tcW w:w="1062" w:type="dxa"/>
            <w:shd w:val="clear" w:color="auto" w:fill="auto"/>
            <w:noWrap/>
            <w:vAlign w:val="bottom"/>
            <w:hideMark/>
          </w:tcPr>
          <w:p w14:paraId="1DC4FB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350</w:t>
            </w:r>
          </w:p>
        </w:tc>
        <w:tc>
          <w:tcPr>
            <w:tcW w:w="4111" w:type="dxa"/>
            <w:shd w:val="clear" w:color="auto" w:fill="auto"/>
            <w:noWrap/>
            <w:vAlign w:val="bottom"/>
            <w:hideMark/>
          </w:tcPr>
          <w:p w14:paraId="28EC80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Akaroa Area School</w:t>
            </w:r>
          </w:p>
        </w:tc>
      </w:tr>
      <w:tr w:rsidR="0031364F" w:rsidRPr="0031364F" w14:paraId="76DCF586" w14:textId="77777777" w:rsidTr="00B75EFB">
        <w:trPr>
          <w:trHeight w:val="20"/>
          <w:jc w:val="center"/>
        </w:trPr>
        <w:tc>
          <w:tcPr>
            <w:tcW w:w="1062" w:type="dxa"/>
            <w:shd w:val="clear" w:color="auto" w:fill="auto"/>
            <w:noWrap/>
            <w:vAlign w:val="bottom"/>
            <w:hideMark/>
          </w:tcPr>
          <w:p w14:paraId="5B5B4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351</w:t>
            </w:r>
          </w:p>
        </w:tc>
        <w:tc>
          <w:tcPr>
            <w:tcW w:w="4111" w:type="dxa"/>
            <w:shd w:val="clear" w:color="auto" w:fill="auto"/>
            <w:noWrap/>
            <w:vAlign w:val="bottom"/>
            <w:hideMark/>
          </w:tcPr>
          <w:p w14:paraId="5823F7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Ashburton College</w:t>
            </w:r>
          </w:p>
        </w:tc>
      </w:tr>
      <w:tr w:rsidR="0031364F" w:rsidRPr="0031364F" w14:paraId="4F698587" w14:textId="77777777" w:rsidTr="00B75EFB">
        <w:trPr>
          <w:trHeight w:val="20"/>
          <w:jc w:val="center"/>
        </w:trPr>
        <w:tc>
          <w:tcPr>
            <w:tcW w:w="1062" w:type="dxa"/>
            <w:shd w:val="clear" w:color="auto" w:fill="auto"/>
            <w:noWrap/>
            <w:vAlign w:val="bottom"/>
            <w:hideMark/>
          </w:tcPr>
          <w:p w14:paraId="15C407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352</w:t>
            </w:r>
          </w:p>
        </w:tc>
        <w:tc>
          <w:tcPr>
            <w:tcW w:w="4111" w:type="dxa"/>
            <w:shd w:val="clear" w:color="auto" w:fill="auto"/>
            <w:noWrap/>
            <w:vAlign w:val="bottom"/>
            <w:hideMark/>
          </w:tcPr>
          <w:p w14:paraId="1C71A8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Geraldine High School</w:t>
            </w:r>
          </w:p>
        </w:tc>
      </w:tr>
      <w:tr w:rsidR="0031364F" w:rsidRPr="0031364F" w14:paraId="31E66A01" w14:textId="77777777" w:rsidTr="00B75EFB">
        <w:trPr>
          <w:trHeight w:val="20"/>
          <w:jc w:val="center"/>
        </w:trPr>
        <w:tc>
          <w:tcPr>
            <w:tcW w:w="1062" w:type="dxa"/>
            <w:shd w:val="clear" w:color="auto" w:fill="auto"/>
            <w:noWrap/>
            <w:vAlign w:val="bottom"/>
            <w:hideMark/>
          </w:tcPr>
          <w:p w14:paraId="1E345D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353</w:t>
            </w:r>
          </w:p>
        </w:tc>
        <w:tc>
          <w:tcPr>
            <w:tcW w:w="4111" w:type="dxa"/>
            <w:shd w:val="clear" w:color="auto" w:fill="auto"/>
            <w:noWrap/>
            <w:vAlign w:val="bottom"/>
            <w:hideMark/>
          </w:tcPr>
          <w:p w14:paraId="59E7EF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Mackenzie College</w:t>
            </w:r>
          </w:p>
        </w:tc>
      </w:tr>
      <w:tr w:rsidR="0031364F" w:rsidRPr="0031364F" w14:paraId="21F5EE29" w14:textId="77777777" w:rsidTr="00B75EFB">
        <w:trPr>
          <w:trHeight w:val="20"/>
          <w:jc w:val="center"/>
        </w:trPr>
        <w:tc>
          <w:tcPr>
            <w:tcW w:w="1062" w:type="dxa"/>
            <w:shd w:val="clear" w:color="auto" w:fill="auto"/>
            <w:noWrap/>
            <w:vAlign w:val="bottom"/>
            <w:hideMark/>
          </w:tcPr>
          <w:p w14:paraId="6F7D71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354</w:t>
            </w:r>
          </w:p>
        </w:tc>
        <w:tc>
          <w:tcPr>
            <w:tcW w:w="4111" w:type="dxa"/>
            <w:shd w:val="clear" w:color="auto" w:fill="auto"/>
            <w:noWrap/>
            <w:vAlign w:val="bottom"/>
            <w:hideMark/>
          </w:tcPr>
          <w:p w14:paraId="3A77D3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Opihi College</w:t>
            </w:r>
          </w:p>
        </w:tc>
      </w:tr>
      <w:tr w:rsidR="0031364F" w:rsidRPr="0031364F" w14:paraId="65BBB749" w14:textId="77777777" w:rsidTr="00B75EFB">
        <w:trPr>
          <w:trHeight w:val="20"/>
          <w:jc w:val="center"/>
        </w:trPr>
        <w:tc>
          <w:tcPr>
            <w:tcW w:w="1062" w:type="dxa"/>
            <w:shd w:val="clear" w:color="auto" w:fill="auto"/>
            <w:noWrap/>
            <w:vAlign w:val="bottom"/>
            <w:hideMark/>
          </w:tcPr>
          <w:p w14:paraId="72BE69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355</w:t>
            </w:r>
          </w:p>
        </w:tc>
        <w:tc>
          <w:tcPr>
            <w:tcW w:w="4111" w:type="dxa"/>
            <w:shd w:val="clear" w:color="auto" w:fill="auto"/>
            <w:noWrap/>
            <w:vAlign w:val="bottom"/>
            <w:hideMark/>
          </w:tcPr>
          <w:p w14:paraId="0DD955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Pleasant Point High School</w:t>
            </w:r>
          </w:p>
        </w:tc>
      </w:tr>
      <w:tr w:rsidR="0031364F" w:rsidRPr="0031364F" w14:paraId="475E6AA5" w14:textId="77777777" w:rsidTr="00B75EFB">
        <w:trPr>
          <w:trHeight w:val="20"/>
          <w:jc w:val="center"/>
        </w:trPr>
        <w:tc>
          <w:tcPr>
            <w:tcW w:w="1062" w:type="dxa"/>
            <w:shd w:val="clear" w:color="auto" w:fill="auto"/>
            <w:noWrap/>
            <w:vAlign w:val="bottom"/>
            <w:hideMark/>
          </w:tcPr>
          <w:p w14:paraId="6D7354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356</w:t>
            </w:r>
          </w:p>
        </w:tc>
        <w:tc>
          <w:tcPr>
            <w:tcW w:w="4111" w:type="dxa"/>
            <w:shd w:val="clear" w:color="auto" w:fill="auto"/>
            <w:noWrap/>
            <w:vAlign w:val="bottom"/>
            <w:hideMark/>
          </w:tcPr>
          <w:p w14:paraId="7C6EF2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High School</w:t>
            </w:r>
          </w:p>
        </w:tc>
      </w:tr>
      <w:tr w:rsidR="0031364F" w:rsidRPr="0031364F" w14:paraId="00CEF1D8" w14:textId="77777777" w:rsidTr="00B75EFB">
        <w:trPr>
          <w:trHeight w:val="20"/>
          <w:jc w:val="center"/>
        </w:trPr>
        <w:tc>
          <w:tcPr>
            <w:tcW w:w="1062" w:type="dxa"/>
            <w:shd w:val="clear" w:color="auto" w:fill="auto"/>
            <w:noWrap/>
            <w:vAlign w:val="bottom"/>
            <w:hideMark/>
          </w:tcPr>
          <w:p w14:paraId="0C2E0E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357</w:t>
            </w:r>
          </w:p>
        </w:tc>
        <w:tc>
          <w:tcPr>
            <w:tcW w:w="4111" w:type="dxa"/>
            <w:shd w:val="clear" w:color="auto" w:fill="auto"/>
            <w:noWrap/>
            <w:vAlign w:val="bottom"/>
            <w:hideMark/>
          </w:tcPr>
          <w:p w14:paraId="5DE6F8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Craighead Diocesan School</w:t>
            </w:r>
          </w:p>
        </w:tc>
      </w:tr>
      <w:tr w:rsidR="0031364F" w:rsidRPr="0031364F" w14:paraId="4A02E805" w14:textId="77777777" w:rsidTr="00B75EFB">
        <w:trPr>
          <w:trHeight w:val="20"/>
          <w:jc w:val="center"/>
        </w:trPr>
        <w:tc>
          <w:tcPr>
            <w:tcW w:w="1062" w:type="dxa"/>
            <w:shd w:val="clear" w:color="auto" w:fill="auto"/>
            <w:noWrap/>
            <w:vAlign w:val="bottom"/>
            <w:hideMark/>
          </w:tcPr>
          <w:p w14:paraId="1E2094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358</w:t>
            </w:r>
          </w:p>
        </w:tc>
        <w:tc>
          <w:tcPr>
            <w:tcW w:w="4111" w:type="dxa"/>
            <w:shd w:val="clear" w:color="auto" w:fill="auto"/>
            <w:noWrap/>
            <w:vAlign w:val="bottom"/>
            <w:hideMark/>
          </w:tcPr>
          <w:p w14:paraId="62E36E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Roncalli College</w:t>
            </w:r>
          </w:p>
        </w:tc>
      </w:tr>
      <w:tr w:rsidR="0031364F" w:rsidRPr="0031364F" w14:paraId="42C455AD" w14:textId="77777777" w:rsidTr="00B75EFB">
        <w:trPr>
          <w:trHeight w:val="20"/>
          <w:jc w:val="center"/>
        </w:trPr>
        <w:tc>
          <w:tcPr>
            <w:tcW w:w="1062" w:type="dxa"/>
            <w:shd w:val="clear" w:color="auto" w:fill="auto"/>
            <w:noWrap/>
            <w:vAlign w:val="bottom"/>
            <w:hideMark/>
          </w:tcPr>
          <w:p w14:paraId="6C8BD5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359</w:t>
            </w:r>
          </w:p>
        </w:tc>
        <w:tc>
          <w:tcPr>
            <w:tcW w:w="4111" w:type="dxa"/>
            <w:shd w:val="clear" w:color="auto" w:fill="auto"/>
            <w:noWrap/>
            <w:vAlign w:val="bottom"/>
            <w:hideMark/>
          </w:tcPr>
          <w:p w14:paraId="4B8830C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Mountainview High School</w:t>
            </w:r>
          </w:p>
        </w:tc>
      </w:tr>
      <w:tr w:rsidR="0031364F" w:rsidRPr="0031364F" w14:paraId="06F2F3FE" w14:textId="77777777" w:rsidTr="00B75EFB">
        <w:trPr>
          <w:trHeight w:val="20"/>
          <w:jc w:val="center"/>
        </w:trPr>
        <w:tc>
          <w:tcPr>
            <w:tcW w:w="1062" w:type="dxa"/>
            <w:shd w:val="clear" w:color="auto" w:fill="auto"/>
            <w:noWrap/>
            <w:vAlign w:val="bottom"/>
            <w:hideMark/>
          </w:tcPr>
          <w:p w14:paraId="0117B2B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360</w:t>
            </w:r>
          </w:p>
        </w:tc>
        <w:tc>
          <w:tcPr>
            <w:tcW w:w="4111" w:type="dxa"/>
            <w:shd w:val="clear" w:color="auto" w:fill="auto"/>
            <w:noWrap/>
            <w:vAlign w:val="bottom"/>
            <w:hideMark/>
          </w:tcPr>
          <w:p w14:paraId="052F69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Boys' High School</w:t>
            </w:r>
          </w:p>
        </w:tc>
      </w:tr>
      <w:tr w:rsidR="0031364F" w:rsidRPr="0031364F" w14:paraId="141423CD" w14:textId="77777777" w:rsidTr="00B75EFB">
        <w:trPr>
          <w:trHeight w:val="20"/>
          <w:jc w:val="center"/>
        </w:trPr>
        <w:tc>
          <w:tcPr>
            <w:tcW w:w="1062" w:type="dxa"/>
            <w:shd w:val="clear" w:color="auto" w:fill="auto"/>
            <w:noWrap/>
            <w:vAlign w:val="bottom"/>
            <w:hideMark/>
          </w:tcPr>
          <w:p w14:paraId="31871B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361</w:t>
            </w:r>
          </w:p>
        </w:tc>
        <w:tc>
          <w:tcPr>
            <w:tcW w:w="4111" w:type="dxa"/>
            <w:shd w:val="clear" w:color="auto" w:fill="auto"/>
            <w:noWrap/>
            <w:vAlign w:val="bottom"/>
            <w:hideMark/>
          </w:tcPr>
          <w:p w14:paraId="2730BEC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Girls' High School</w:t>
            </w:r>
          </w:p>
        </w:tc>
      </w:tr>
      <w:tr w:rsidR="0031364F" w:rsidRPr="0031364F" w14:paraId="12F789DD" w14:textId="77777777" w:rsidTr="00B75EFB">
        <w:trPr>
          <w:trHeight w:val="20"/>
          <w:jc w:val="center"/>
        </w:trPr>
        <w:tc>
          <w:tcPr>
            <w:tcW w:w="1062" w:type="dxa"/>
            <w:shd w:val="clear" w:color="auto" w:fill="auto"/>
            <w:noWrap/>
            <w:vAlign w:val="bottom"/>
            <w:hideMark/>
          </w:tcPr>
          <w:p w14:paraId="63AE2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362</w:t>
            </w:r>
          </w:p>
        </w:tc>
        <w:tc>
          <w:tcPr>
            <w:tcW w:w="4111" w:type="dxa"/>
            <w:shd w:val="clear" w:color="auto" w:fill="auto"/>
            <w:noWrap/>
            <w:vAlign w:val="bottom"/>
            <w:hideMark/>
          </w:tcPr>
          <w:p w14:paraId="2C6DFF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High School</w:t>
            </w:r>
          </w:p>
        </w:tc>
      </w:tr>
      <w:tr w:rsidR="0031364F" w:rsidRPr="0031364F" w14:paraId="201BB7E1" w14:textId="77777777" w:rsidTr="00B75EFB">
        <w:trPr>
          <w:trHeight w:val="20"/>
          <w:jc w:val="center"/>
        </w:trPr>
        <w:tc>
          <w:tcPr>
            <w:tcW w:w="1062" w:type="dxa"/>
            <w:shd w:val="clear" w:color="auto" w:fill="auto"/>
            <w:noWrap/>
            <w:vAlign w:val="bottom"/>
            <w:hideMark/>
          </w:tcPr>
          <w:p w14:paraId="3D70A5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364</w:t>
            </w:r>
          </w:p>
        </w:tc>
        <w:tc>
          <w:tcPr>
            <w:tcW w:w="4111" w:type="dxa"/>
            <w:shd w:val="clear" w:color="auto" w:fill="auto"/>
            <w:noWrap/>
            <w:vAlign w:val="bottom"/>
            <w:hideMark/>
          </w:tcPr>
          <w:p w14:paraId="257F4F8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Wanaka Area School</w:t>
            </w:r>
          </w:p>
        </w:tc>
      </w:tr>
      <w:tr w:rsidR="0031364F" w:rsidRPr="0031364F" w14:paraId="7DF12C79" w14:textId="77777777" w:rsidTr="00B75EFB">
        <w:trPr>
          <w:trHeight w:val="20"/>
          <w:jc w:val="center"/>
        </w:trPr>
        <w:tc>
          <w:tcPr>
            <w:tcW w:w="1062" w:type="dxa"/>
            <w:shd w:val="clear" w:color="auto" w:fill="auto"/>
            <w:noWrap/>
            <w:vAlign w:val="bottom"/>
            <w:hideMark/>
          </w:tcPr>
          <w:p w14:paraId="6269FC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365</w:t>
            </w:r>
          </w:p>
        </w:tc>
        <w:tc>
          <w:tcPr>
            <w:tcW w:w="4111" w:type="dxa"/>
            <w:shd w:val="clear" w:color="auto" w:fill="auto"/>
            <w:noWrap/>
            <w:vAlign w:val="bottom"/>
            <w:hideMark/>
          </w:tcPr>
          <w:p w14:paraId="170A37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Boys' High School</w:t>
            </w:r>
          </w:p>
        </w:tc>
      </w:tr>
      <w:tr w:rsidR="0031364F" w:rsidRPr="0031364F" w14:paraId="75E81BC8" w14:textId="77777777" w:rsidTr="00B75EFB">
        <w:trPr>
          <w:trHeight w:val="20"/>
          <w:jc w:val="center"/>
        </w:trPr>
        <w:tc>
          <w:tcPr>
            <w:tcW w:w="1062" w:type="dxa"/>
            <w:shd w:val="clear" w:color="auto" w:fill="auto"/>
            <w:noWrap/>
            <w:vAlign w:val="bottom"/>
            <w:hideMark/>
          </w:tcPr>
          <w:p w14:paraId="28440F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366</w:t>
            </w:r>
          </w:p>
        </w:tc>
        <w:tc>
          <w:tcPr>
            <w:tcW w:w="4111" w:type="dxa"/>
            <w:shd w:val="clear" w:color="auto" w:fill="auto"/>
            <w:noWrap/>
            <w:vAlign w:val="bottom"/>
            <w:hideMark/>
          </w:tcPr>
          <w:p w14:paraId="560416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Girls' High School</w:t>
            </w:r>
          </w:p>
        </w:tc>
      </w:tr>
      <w:tr w:rsidR="0031364F" w:rsidRPr="0031364F" w14:paraId="486A0360" w14:textId="77777777" w:rsidTr="00B75EFB">
        <w:trPr>
          <w:trHeight w:val="20"/>
          <w:jc w:val="center"/>
        </w:trPr>
        <w:tc>
          <w:tcPr>
            <w:tcW w:w="1062" w:type="dxa"/>
            <w:shd w:val="clear" w:color="auto" w:fill="auto"/>
            <w:noWrap/>
            <w:vAlign w:val="bottom"/>
            <w:hideMark/>
          </w:tcPr>
          <w:p w14:paraId="647EB5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367</w:t>
            </w:r>
          </w:p>
        </w:tc>
        <w:tc>
          <w:tcPr>
            <w:tcW w:w="4111" w:type="dxa"/>
            <w:shd w:val="clear" w:color="auto" w:fill="auto"/>
            <w:noWrap/>
            <w:vAlign w:val="bottom"/>
            <w:hideMark/>
          </w:tcPr>
          <w:p w14:paraId="6C02F4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Martin's Christian Secondary School</w:t>
            </w:r>
          </w:p>
        </w:tc>
      </w:tr>
      <w:tr w:rsidR="0031364F" w:rsidRPr="0031364F" w14:paraId="29651810" w14:textId="77777777" w:rsidTr="00B75EFB">
        <w:trPr>
          <w:trHeight w:val="20"/>
          <w:jc w:val="center"/>
        </w:trPr>
        <w:tc>
          <w:tcPr>
            <w:tcW w:w="1062" w:type="dxa"/>
            <w:shd w:val="clear" w:color="auto" w:fill="auto"/>
            <w:noWrap/>
            <w:vAlign w:val="bottom"/>
            <w:hideMark/>
          </w:tcPr>
          <w:p w14:paraId="26105A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369</w:t>
            </w:r>
          </w:p>
        </w:tc>
        <w:tc>
          <w:tcPr>
            <w:tcW w:w="4111" w:type="dxa"/>
            <w:shd w:val="clear" w:color="auto" w:fill="auto"/>
            <w:noWrap/>
            <w:vAlign w:val="bottom"/>
            <w:hideMark/>
          </w:tcPr>
          <w:p w14:paraId="5C7C58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Kevins College (Oamaru)</w:t>
            </w:r>
          </w:p>
        </w:tc>
      </w:tr>
      <w:tr w:rsidR="0031364F" w:rsidRPr="0031364F" w14:paraId="1BAEF072" w14:textId="77777777" w:rsidTr="00B75EFB">
        <w:trPr>
          <w:trHeight w:val="20"/>
          <w:jc w:val="center"/>
        </w:trPr>
        <w:tc>
          <w:tcPr>
            <w:tcW w:w="1062" w:type="dxa"/>
            <w:shd w:val="clear" w:color="auto" w:fill="auto"/>
            <w:noWrap/>
            <w:vAlign w:val="bottom"/>
            <w:hideMark/>
          </w:tcPr>
          <w:p w14:paraId="2658E9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370</w:t>
            </w:r>
          </w:p>
        </w:tc>
        <w:tc>
          <w:tcPr>
            <w:tcW w:w="4111" w:type="dxa"/>
            <w:shd w:val="clear" w:color="auto" w:fill="auto"/>
            <w:noWrap/>
            <w:vAlign w:val="bottom"/>
            <w:hideMark/>
          </w:tcPr>
          <w:p w14:paraId="3C080B8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Maniototo Area School</w:t>
            </w:r>
          </w:p>
        </w:tc>
      </w:tr>
      <w:tr w:rsidR="0031364F" w:rsidRPr="0031364F" w14:paraId="0B66FF1C" w14:textId="77777777" w:rsidTr="00B75EFB">
        <w:trPr>
          <w:trHeight w:val="20"/>
          <w:jc w:val="center"/>
        </w:trPr>
        <w:tc>
          <w:tcPr>
            <w:tcW w:w="1062" w:type="dxa"/>
            <w:shd w:val="clear" w:color="auto" w:fill="auto"/>
            <w:noWrap/>
            <w:vAlign w:val="bottom"/>
            <w:hideMark/>
          </w:tcPr>
          <w:p w14:paraId="214AF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371</w:t>
            </w:r>
          </w:p>
        </w:tc>
        <w:tc>
          <w:tcPr>
            <w:tcW w:w="4111" w:type="dxa"/>
            <w:shd w:val="clear" w:color="auto" w:fill="auto"/>
            <w:noWrap/>
            <w:vAlign w:val="bottom"/>
            <w:hideMark/>
          </w:tcPr>
          <w:p w14:paraId="537D5D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East Otago High School</w:t>
            </w:r>
          </w:p>
        </w:tc>
      </w:tr>
      <w:tr w:rsidR="0031364F" w:rsidRPr="0031364F" w14:paraId="23269042" w14:textId="77777777" w:rsidTr="00B75EFB">
        <w:trPr>
          <w:trHeight w:val="20"/>
          <w:jc w:val="center"/>
        </w:trPr>
        <w:tc>
          <w:tcPr>
            <w:tcW w:w="1062" w:type="dxa"/>
            <w:shd w:val="clear" w:color="auto" w:fill="auto"/>
            <w:noWrap/>
            <w:vAlign w:val="bottom"/>
            <w:hideMark/>
          </w:tcPr>
          <w:p w14:paraId="09558A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372</w:t>
            </w:r>
          </w:p>
        </w:tc>
        <w:tc>
          <w:tcPr>
            <w:tcW w:w="4111" w:type="dxa"/>
            <w:shd w:val="clear" w:color="auto" w:fill="auto"/>
            <w:noWrap/>
            <w:vAlign w:val="bottom"/>
            <w:hideMark/>
          </w:tcPr>
          <w:p w14:paraId="31B5B67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Dunstan High School</w:t>
            </w:r>
          </w:p>
        </w:tc>
      </w:tr>
      <w:tr w:rsidR="0031364F" w:rsidRPr="0031364F" w14:paraId="7B826D28" w14:textId="77777777" w:rsidTr="00B75EFB">
        <w:trPr>
          <w:trHeight w:val="20"/>
          <w:jc w:val="center"/>
        </w:trPr>
        <w:tc>
          <w:tcPr>
            <w:tcW w:w="1062" w:type="dxa"/>
            <w:shd w:val="clear" w:color="auto" w:fill="auto"/>
            <w:noWrap/>
            <w:vAlign w:val="bottom"/>
            <w:hideMark/>
          </w:tcPr>
          <w:p w14:paraId="19790C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373</w:t>
            </w:r>
          </w:p>
        </w:tc>
        <w:tc>
          <w:tcPr>
            <w:tcW w:w="4111" w:type="dxa"/>
            <w:shd w:val="clear" w:color="auto" w:fill="auto"/>
            <w:noWrap/>
            <w:vAlign w:val="bottom"/>
            <w:hideMark/>
          </w:tcPr>
          <w:p w14:paraId="53DA5F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Cromwell College</w:t>
            </w:r>
          </w:p>
        </w:tc>
      </w:tr>
      <w:tr w:rsidR="0031364F" w:rsidRPr="0031364F" w14:paraId="25A4015E" w14:textId="77777777" w:rsidTr="00B75EFB">
        <w:trPr>
          <w:trHeight w:val="20"/>
          <w:jc w:val="center"/>
        </w:trPr>
        <w:tc>
          <w:tcPr>
            <w:tcW w:w="1062" w:type="dxa"/>
            <w:shd w:val="clear" w:color="auto" w:fill="auto"/>
            <w:noWrap/>
            <w:vAlign w:val="bottom"/>
            <w:hideMark/>
          </w:tcPr>
          <w:p w14:paraId="55A284A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374</w:t>
            </w:r>
          </w:p>
        </w:tc>
        <w:tc>
          <w:tcPr>
            <w:tcW w:w="4111" w:type="dxa"/>
            <w:shd w:val="clear" w:color="auto" w:fill="auto"/>
            <w:noWrap/>
            <w:vAlign w:val="bottom"/>
            <w:hideMark/>
          </w:tcPr>
          <w:p w14:paraId="56C6D9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Wakatipu High School</w:t>
            </w:r>
          </w:p>
        </w:tc>
      </w:tr>
      <w:tr w:rsidR="0031364F" w:rsidRPr="0031364F" w14:paraId="4C3BD8E9" w14:textId="77777777" w:rsidTr="00B75EFB">
        <w:trPr>
          <w:trHeight w:val="20"/>
          <w:jc w:val="center"/>
        </w:trPr>
        <w:tc>
          <w:tcPr>
            <w:tcW w:w="1062" w:type="dxa"/>
            <w:shd w:val="clear" w:color="auto" w:fill="auto"/>
            <w:noWrap/>
            <w:vAlign w:val="bottom"/>
            <w:hideMark/>
          </w:tcPr>
          <w:p w14:paraId="1FD52E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375</w:t>
            </w:r>
          </w:p>
        </w:tc>
        <w:tc>
          <w:tcPr>
            <w:tcW w:w="4111" w:type="dxa"/>
            <w:shd w:val="clear" w:color="auto" w:fill="auto"/>
            <w:noWrap/>
            <w:vAlign w:val="bottom"/>
            <w:hideMark/>
          </w:tcPr>
          <w:p w14:paraId="50684C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Roxburgh Area School</w:t>
            </w:r>
          </w:p>
        </w:tc>
      </w:tr>
      <w:tr w:rsidR="0031364F" w:rsidRPr="0031364F" w14:paraId="3925EB37" w14:textId="77777777" w:rsidTr="00B75EFB">
        <w:trPr>
          <w:trHeight w:val="20"/>
          <w:jc w:val="center"/>
        </w:trPr>
        <w:tc>
          <w:tcPr>
            <w:tcW w:w="1062" w:type="dxa"/>
            <w:shd w:val="clear" w:color="auto" w:fill="auto"/>
            <w:noWrap/>
            <w:vAlign w:val="bottom"/>
            <w:hideMark/>
          </w:tcPr>
          <w:p w14:paraId="2EFD32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376</w:t>
            </w:r>
          </w:p>
        </w:tc>
        <w:tc>
          <w:tcPr>
            <w:tcW w:w="4111" w:type="dxa"/>
            <w:shd w:val="clear" w:color="auto" w:fill="auto"/>
            <w:noWrap/>
            <w:vAlign w:val="bottom"/>
            <w:hideMark/>
          </w:tcPr>
          <w:p w14:paraId="427C64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Logan Park High School</w:t>
            </w:r>
          </w:p>
        </w:tc>
      </w:tr>
      <w:tr w:rsidR="0031364F" w:rsidRPr="0031364F" w14:paraId="2FC635C5" w14:textId="77777777" w:rsidTr="00B75EFB">
        <w:trPr>
          <w:trHeight w:val="20"/>
          <w:jc w:val="center"/>
        </w:trPr>
        <w:tc>
          <w:tcPr>
            <w:tcW w:w="1062" w:type="dxa"/>
            <w:shd w:val="clear" w:color="auto" w:fill="auto"/>
            <w:noWrap/>
            <w:vAlign w:val="bottom"/>
            <w:hideMark/>
          </w:tcPr>
          <w:p w14:paraId="7EBD5E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377</w:t>
            </w:r>
          </w:p>
        </w:tc>
        <w:tc>
          <w:tcPr>
            <w:tcW w:w="4111" w:type="dxa"/>
            <w:shd w:val="clear" w:color="auto" w:fill="auto"/>
            <w:noWrap/>
            <w:vAlign w:val="bottom"/>
            <w:hideMark/>
          </w:tcPr>
          <w:p w14:paraId="41D5526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Boys' High School</w:t>
            </w:r>
          </w:p>
        </w:tc>
      </w:tr>
      <w:tr w:rsidR="0031364F" w:rsidRPr="0031364F" w14:paraId="2E541483" w14:textId="77777777" w:rsidTr="00B75EFB">
        <w:trPr>
          <w:trHeight w:val="20"/>
          <w:jc w:val="center"/>
        </w:trPr>
        <w:tc>
          <w:tcPr>
            <w:tcW w:w="1062" w:type="dxa"/>
            <w:shd w:val="clear" w:color="auto" w:fill="auto"/>
            <w:noWrap/>
            <w:vAlign w:val="bottom"/>
            <w:hideMark/>
          </w:tcPr>
          <w:p w14:paraId="62099A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378</w:t>
            </w:r>
          </w:p>
        </w:tc>
        <w:tc>
          <w:tcPr>
            <w:tcW w:w="4111" w:type="dxa"/>
            <w:shd w:val="clear" w:color="auto" w:fill="auto"/>
            <w:noWrap/>
            <w:vAlign w:val="bottom"/>
            <w:hideMark/>
          </w:tcPr>
          <w:p w14:paraId="2589B0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Girls' High School</w:t>
            </w:r>
          </w:p>
        </w:tc>
      </w:tr>
      <w:tr w:rsidR="0031364F" w:rsidRPr="0031364F" w14:paraId="7B98C11D" w14:textId="77777777" w:rsidTr="00B75EFB">
        <w:trPr>
          <w:trHeight w:val="20"/>
          <w:jc w:val="center"/>
        </w:trPr>
        <w:tc>
          <w:tcPr>
            <w:tcW w:w="1062" w:type="dxa"/>
            <w:shd w:val="clear" w:color="auto" w:fill="auto"/>
            <w:noWrap/>
            <w:vAlign w:val="bottom"/>
            <w:hideMark/>
          </w:tcPr>
          <w:p w14:paraId="6AA3BE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379</w:t>
            </w:r>
          </w:p>
        </w:tc>
        <w:tc>
          <w:tcPr>
            <w:tcW w:w="4111" w:type="dxa"/>
            <w:shd w:val="clear" w:color="auto" w:fill="auto"/>
            <w:noWrap/>
            <w:vAlign w:val="bottom"/>
            <w:hideMark/>
          </w:tcPr>
          <w:p w14:paraId="26DCB1A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St.Paul's High School (Dunedin)</w:t>
            </w:r>
          </w:p>
        </w:tc>
      </w:tr>
      <w:tr w:rsidR="0031364F" w:rsidRPr="0031364F" w14:paraId="1F1ADE97" w14:textId="77777777" w:rsidTr="00B75EFB">
        <w:trPr>
          <w:trHeight w:val="20"/>
          <w:jc w:val="center"/>
        </w:trPr>
        <w:tc>
          <w:tcPr>
            <w:tcW w:w="1062" w:type="dxa"/>
            <w:shd w:val="clear" w:color="auto" w:fill="auto"/>
            <w:noWrap/>
            <w:vAlign w:val="bottom"/>
            <w:hideMark/>
          </w:tcPr>
          <w:p w14:paraId="2E3567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380</w:t>
            </w:r>
          </w:p>
        </w:tc>
        <w:tc>
          <w:tcPr>
            <w:tcW w:w="4111" w:type="dxa"/>
            <w:shd w:val="clear" w:color="auto" w:fill="auto"/>
            <w:noWrap/>
            <w:vAlign w:val="bottom"/>
            <w:hideMark/>
          </w:tcPr>
          <w:p w14:paraId="51C21E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Hildas Collegiate</w:t>
            </w:r>
          </w:p>
        </w:tc>
      </w:tr>
      <w:tr w:rsidR="0031364F" w:rsidRPr="0031364F" w14:paraId="44E1CA39" w14:textId="77777777" w:rsidTr="00B75EFB">
        <w:trPr>
          <w:trHeight w:val="20"/>
          <w:jc w:val="center"/>
        </w:trPr>
        <w:tc>
          <w:tcPr>
            <w:tcW w:w="1062" w:type="dxa"/>
            <w:shd w:val="clear" w:color="auto" w:fill="auto"/>
            <w:noWrap/>
            <w:vAlign w:val="bottom"/>
            <w:hideMark/>
          </w:tcPr>
          <w:p w14:paraId="64DA18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381</w:t>
            </w:r>
          </w:p>
        </w:tc>
        <w:tc>
          <w:tcPr>
            <w:tcW w:w="4111" w:type="dxa"/>
            <w:shd w:val="clear" w:color="auto" w:fill="auto"/>
            <w:noWrap/>
            <w:vAlign w:val="bottom"/>
            <w:hideMark/>
          </w:tcPr>
          <w:p w14:paraId="1DF46C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Kaikorai Valley College</w:t>
            </w:r>
          </w:p>
        </w:tc>
      </w:tr>
      <w:tr w:rsidR="0031364F" w:rsidRPr="0031364F" w14:paraId="5BF33DB6" w14:textId="77777777" w:rsidTr="00B75EFB">
        <w:trPr>
          <w:trHeight w:val="20"/>
          <w:jc w:val="center"/>
        </w:trPr>
        <w:tc>
          <w:tcPr>
            <w:tcW w:w="1062" w:type="dxa"/>
            <w:shd w:val="clear" w:color="auto" w:fill="auto"/>
            <w:noWrap/>
            <w:vAlign w:val="bottom"/>
            <w:hideMark/>
          </w:tcPr>
          <w:p w14:paraId="2517B9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382</w:t>
            </w:r>
          </w:p>
        </w:tc>
        <w:tc>
          <w:tcPr>
            <w:tcW w:w="4111" w:type="dxa"/>
            <w:shd w:val="clear" w:color="auto" w:fill="auto"/>
            <w:noWrap/>
            <w:vAlign w:val="bottom"/>
            <w:hideMark/>
          </w:tcPr>
          <w:p w14:paraId="1A3770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Bayfield High School</w:t>
            </w:r>
          </w:p>
        </w:tc>
      </w:tr>
      <w:tr w:rsidR="0031364F" w:rsidRPr="0031364F" w14:paraId="3C3A5DCD" w14:textId="77777777" w:rsidTr="00B75EFB">
        <w:trPr>
          <w:trHeight w:val="20"/>
          <w:jc w:val="center"/>
        </w:trPr>
        <w:tc>
          <w:tcPr>
            <w:tcW w:w="1062" w:type="dxa"/>
            <w:shd w:val="clear" w:color="auto" w:fill="auto"/>
            <w:noWrap/>
            <w:vAlign w:val="bottom"/>
            <w:hideMark/>
          </w:tcPr>
          <w:p w14:paraId="1D9349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383</w:t>
            </w:r>
          </w:p>
        </w:tc>
        <w:tc>
          <w:tcPr>
            <w:tcW w:w="4111" w:type="dxa"/>
            <w:shd w:val="clear" w:color="auto" w:fill="auto"/>
            <w:noWrap/>
            <w:vAlign w:val="bottom"/>
            <w:hideMark/>
          </w:tcPr>
          <w:p w14:paraId="366E30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High School (Dunedin)</w:t>
            </w:r>
          </w:p>
        </w:tc>
      </w:tr>
      <w:tr w:rsidR="0031364F" w:rsidRPr="0031364F" w14:paraId="55697772" w14:textId="77777777" w:rsidTr="00B75EFB">
        <w:trPr>
          <w:trHeight w:val="20"/>
          <w:jc w:val="center"/>
        </w:trPr>
        <w:tc>
          <w:tcPr>
            <w:tcW w:w="1062" w:type="dxa"/>
            <w:shd w:val="clear" w:color="auto" w:fill="auto"/>
            <w:noWrap/>
            <w:vAlign w:val="bottom"/>
            <w:hideMark/>
          </w:tcPr>
          <w:p w14:paraId="262D51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384</w:t>
            </w:r>
          </w:p>
        </w:tc>
        <w:tc>
          <w:tcPr>
            <w:tcW w:w="4111" w:type="dxa"/>
            <w:shd w:val="clear" w:color="auto" w:fill="auto"/>
            <w:noWrap/>
            <w:vAlign w:val="bottom"/>
            <w:hideMark/>
          </w:tcPr>
          <w:p w14:paraId="3390CF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High School</w:t>
            </w:r>
          </w:p>
        </w:tc>
      </w:tr>
      <w:tr w:rsidR="0031364F" w:rsidRPr="0031364F" w14:paraId="36DAF5B3" w14:textId="77777777" w:rsidTr="00B75EFB">
        <w:trPr>
          <w:trHeight w:val="20"/>
          <w:jc w:val="center"/>
        </w:trPr>
        <w:tc>
          <w:tcPr>
            <w:tcW w:w="1062" w:type="dxa"/>
            <w:shd w:val="clear" w:color="auto" w:fill="auto"/>
            <w:noWrap/>
            <w:vAlign w:val="bottom"/>
            <w:hideMark/>
          </w:tcPr>
          <w:p w14:paraId="4A1838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385</w:t>
            </w:r>
          </w:p>
        </w:tc>
        <w:tc>
          <w:tcPr>
            <w:tcW w:w="4111" w:type="dxa"/>
            <w:shd w:val="clear" w:color="auto" w:fill="auto"/>
            <w:noWrap/>
            <w:vAlign w:val="bottom"/>
            <w:hideMark/>
          </w:tcPr>
          <w:p w14:paraId="1E4778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Moreau College</w:t>
            </w:r>
          </w:p>
        </w:tc>
      </w:tr>
      <w:tr w:rsidR="0031364F" w:rsidRPr="0031364F" w14:paraId="4B6F8308" w14:textId="77777777" w:rsidTr="00B75EFB">
        <w:trPr>
          <w:trHeight w:val="20"/>
          <w:jc w:val="center"/>
        </w:trPr>
        <w:tc>
          <w:tcPr>
            <w:tcW w:w="1062" w:type="dxa"/>
            <w:shd w:val="clear" w:color="auto" w:fill="auto"/>
            <w:noWrap/>
            <w:vAlign w:val="bottom"/>
            <w:hideMark/>
          </w:tcPr>
          <w:p w14:paraId="09109E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386</w:t>
            </w:r>
          </w:p>
        </w:tc>
        <w:tc>
          <w:tcPr>
            <w:tcW w:w="4111" w:type="dxa"/>
            <w:shd w:val="clear" w:color="auto" w:fill="auto"/>
            <w:noWrap/>
            <w:vAlign w:val="bottom"/>
            <w:hideMark/>
          </w:tcPr>
          <w:p w14:paraId="5D922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Columba College</w:t>
            </w:r>
          </w:p>
        </w:tc>
      </w:tr>
      <w:tr w:rsidR="0031364F" w:rsidRPr="0031364F" w14:paraId="70E35414" w14:textId="77777777" w:rsidTr="00B75EFB">
        <w:trPr>
          <w:trHeight w:val="20"/>
          <w:jc w:val="center"/>
        </w:trPr>
        <w:tc>
          <w:tcPr>
            <w:tcW w:w="1062" w:type="dxa"/>
            <w:shd w:val="clear" w:color="auto" w:fill="auto"/>
            <w:noWrap/>
            <w:vAlign w:val="bottom"/>
            <w:hideMark/>
          </w:tcPr>
          <w:p w14:paraId="100296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387</w:t>
            </w:r>
          </w:p>
        </w:tc>
        <w:tc>
          <w:tcPr>
            <w:tcW w:w="4111" w:type="dxa"/>
            <w:shd w:val="clear" w:color="auto" w:fill="auto"/>
            <w:noWrap/>
            <w:vAlign w:val="bottom"/>
            <w:hideMark/>
          </w:tcPr>
          <w:p w14:paraId="4E56BE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McGlashan College</w:t>
            </w:r>
          </w:p>
        </w:tc>
      </w:tr>
      <w:tr w:rsidR="0031364F" w:rsidRPr="0031364F" w14:paraId="2491D14C" w14:textId="77777777" w:rsidTr="00B75EFB">
        <w:trPr>
          <w:trHeight w:val="20"/>
          <w:jc w:val="center"/>
        </w:trPr>
        <w:tc>
          <w:tcPr>
            <w:tcW w:w="1062" w:type="dxa"/>
            <w:shd w:val="clear" w:color="auto" w:fill="auto"/>
            <w:noWrap/>
            <w:vAlign w:val="bottom"/>
            <w:hideMark/>
          </w:tcPr>
          <w:p w14:paraId="5C1D82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388</w:t>
            </w:r>
          </w:p>
        </w:tc>
        <w:tc>
          <w:tcPr>
            <w:tcW w:w="4111" w:type="dxa"/>
            <w:shd w:val="clear" w:color="auto" w:fill="auto"/>
            <w:noWrap/>
            <w:vAlign w:val="bottom"/>
            <w:hideMark/>
          </w:tcPr>
          <w:p w14:paraId="7329C5A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Amworth Secondary School</w:t>
            </w:r>
          </w:p>
        </w:tc>
      </w:tr>
      <w:tr w:rsidR="0031364F" w:rsidRPr="0031364F" w14:paraId="64F2BEE8" w14:textId="77777777" w:rsidTr="00B75EFB">
        <w:trPr>
          <w:trHeight w:val="20"/>
          <w:jc w:val="center"/>
        </w:trPr>
        <w:tc>
          <w:tcPr>
            <w:tcW w:w="1062" w:type="dxa"/>
            <w:shd w:val="clear" w:color="auto" w:fill="auto"/>
            <w:noWrap/>
            <w:vAlign w:val="bottom"/>
            <w:hideMark/>
          </w:tcPr>
          <w:p w14:paraId="09171A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389</w:t>
            </w:r>
          </w:p>
        </w:tc>
        <w:tc>
          <w:tcPr>
            <w:tcW w:w="4111" w:type="dxa"/>
            <w:shd w:val="clear" w:color="auto" w:fill="auto"/>
            <w:noWrap/>
            <w:vAlign w:val="bottom"/>
            <w:hideMark/>
          </w:tcPr>
          <w:p w14:paraId="566E6A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Taieri High School</w:t>
            </w:r>
          </w:p>
        </w:tc>
      </w:tr>
      <w:tr w:rsidR="0031364F" w:rsidRPr="0031364F" w14:paraId="050E58EF" w14:textId="77777777" w:rsidTr="00B75EFB">
        <w:trPr>
          <w:trHeight w:val="20"/>
          <w:jc w:val="center"/>
        </w:trPr>
        <w:tc>
          <w:tcPr>
            <w:tcW w:w="1062" w:type="dxa"/>
            <w:shd w:val="clear" w:color="auto" w:fill="auto"/>
            <w:noWrap/>
            <w:vAlign w:val="bottom"/>
            <w:hideMark/>
          </w:tcPr>
          <w:p w14:paraId="4F92BD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390</w:t>
            </w:r>
          </w:p>
        </w:tc>
        <w:tc>
          <w:tcPr>
            <w:tcW w:w="4111" w:type="dxa"/>
            <w:shd w:val="clear" w:color="auto" w:fill="auto"/>
            <w:noWrap/>
            <w:vAlign w:val="bottom"/>
            <w:hideMark/>
          </w:tcPr>
          <w:p w14:paraId="4B833E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Lawrence Area School</w:t>
            </w:r>
          </w:p>
        </w:tc>
      </w:tr>
      <w:tr w:rsidR="0031364F" w:rsidRPr="0031364F" w14:paraId="14EDC8CE" w14:textId="77777777" w:rsidTr="00B75EFB">
        <w:trPr>
          <w:trHeight w:val="20"/>
          <w:jc w:val="center"/>
        </w:trPr>
        <w:tc>
          <w:tcPr>
            <w:tcW w:w="1062" w:type="dxa"/>
            <w:shd w:val="clear" w:color="auto" w:fill="auto"/>
            <w:noWrap/>
            <w:vAlign w:val="bottom"/>
            <w:hideMark/>
          </w:tcPr>
          <w:p w14:paraId="12767D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391</w:t>
            </w:r>
          </w:p>
        </w:tc>
        <w:tc>
          <w:tcPr>
            <w:tcW w:w="4111" w:type="dxa"/>
            <w:shd w:val="clear" w:color="auto" w:fill="auto"/>
            <w:noWrap/>
            <w:vAlign w:val="bottom"/>
            <w:hideMark/>
          </w:tcPr>
          <w:p w14:paraId="66B3A5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Blue Mountain College</w:t>
            </w:r>
          </w:p>
        </w:tc>
      </w:tr>
      <w:tr w:rsidR="0031364F" w:rsidRPr="0031364F" w14:paraId="77433CFA" w14:textId="77777777" w:rsidTr="00B75EFB">
        <w:trPr>
          <w:trHeight w:val="20"/>
          <w:jc w:val="center"/>
        </w:trPr>
        <w:tc>
          <w:tcPr>
            <w:tcW w:w="1062" w:type="dxa"/>
            <w:shd w:val="clear" w:color="auto" w:fill="auto"/>
            <w:noWrap/>
            <w:vAlign w:val="bottom"/>
            <w:hideMark/>
          </w:tcPr>
          <w:p w14:paraId="013D33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392</w:t>
            </w:r>
          </w:p>
        </w:tc>
        <w:tc>
          <w:tcPr>
            <w:tcW w:w="4111" w:type="dxa"/>
            <w:shd w:val="clear" w:color="auto" w:fill="auto"/>
            <w:noWrap/>
            <w:vAlign w:val="bottom"/>
            <w:hideMark/>
          </w:tcPr>
          <w:p w14:paraId="23FE8B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Tokomairiro High School</w:t>
            </w:r>
          </w:p>
        </w:tc>
      </w:tr>
      <w:tr w:rsidR="0031364F" w:rsidRPr="0031364F" w14:paraId="0186480C" w14:textId="77777777" w:rsidTr="00B75EFB">
        <w:trPr>
          <w:trHeight w:val="20"/>
          <w:jc w:val="center"/>
        </w:trPr>
        <w:tc>
          <w:tcPr>
            <w:tcW w:w="1062" w:type="dxa"/>
            <w:shd w:val="clear" w:color="auto" w:fill="auto"/>
            <w:noWrap/>
            <w:vAlign w:val="bottom"/>
            <w:hideMark/>
          </w:tcPr>
          <w:p w14:paraId="698749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393</w:t>
            </w:r>
          </w:p>
        </w:tc>
        <w:tc>
          <w:tcPr>
            <w:tcW w:w="4111" w:type="dxa"/>
            <w:shd w:val="clear" w:color="auto" w:fill="auto"/>
            <w:noWrap/>
            <w:vAlign w:val="bottom"/>
            <w:hideMark/>
          </w:tcPr>
          <w:p w14:paraId="0618D3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Otago High School</w:t>
            </w:r>
          </w:p>
        </w:tc>
      </w:tr>
      <w:tr w:rsidR="0031364F" w:rsidRPr="0031364F" w14:paraId="30FA109E" w14:textId="77777777" w:rsidTr="00B75EFB">
        <w:trPr>
          <w:trHeight w:val="20"/>
          <w:jc w:val="center"/>
        </w:trPr>
        <w:tc>
          <w:tcPr>
            <w:tcW w:w="1062" w:type="dxa"/>
            <w:shd w:val="clear" w:color="auto" w:fill="auto"/>
            <w:noWrap/>
            <w:vAlign w:val="bottom"/>
            <w:hideMark/>
          </w:tcPr>
          <w:p w14:paraId="1786A2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394</w:t>
            </w:r>
          </w:p>
        </w:tc>
        <w:tc>
          <w:tcPr>
            <w:tcW w:w="4111" w:type="dxa"/>
            <w:shd w:val="clear" w:color="auto" w:fill="auto"/>
            <w:noWrap/>
            <w:vAlign w:val="bottom"/>
            <w:hideMark/>
          </w:tcPr>
          <w:p w14:paraId="2323D6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Catlins Area School</w:t>
            </w:r>
          </w:p>
        </w:tc>
      </w:tr>
      <w:tr w:rsidR="0031364F" w:rsidRPr="0031364F" w14:paraId="019F556D" w14:textId="77777777" w:rsidTr="00B75EFB">
        <w:trPr>
          <w:trHeight w:val="20"/>
          <w:jc w:val="center"/>
        </w:trPr>
        <w:tc>
          <w:tcPr>
            <w:tcW w:w="1062" w:type="dxa"/>
            <w:shd w:val="clear" w:color="auto" w:fill="auto"/>
            <w:noWrap/>
            <w:vAlign w:val="bottom"/>
            <w:hideMark/>
          </w:tcPr>
          <w:p w14:paraId="045C41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395</w:t>
            </w:r>
          </w:p>
        </w:tc>
        <w:tc>
          <w:tcPr>
            <w:tcW w:w="4111" w:type="dxa"/>
            <w:shd w:val="clear" w:color="auto" w:fill="auto"/>
            <w:noWrap/>
            <w:vAlign w:val="bottom"/>
            <w:hideMark/>
          </w:tcPr>
          <w:p w14:paraId="624B66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Northern Southland College</w:t>
            </w:r>
          </w:p>
        </w:tc>
      </w:tr>
      <w:tr w:rsidR="0031364F" w:rsidRPr="0031364F" w14:paraId="6897B194" w14:textId="77777777" w:rsidTr="00B75EFB">
        <w:trPr>
          <w:trHeight w:val="20"/>
          <w:jc w:val="center"/>
        </w:trPr>
        <w:tc>
          <w:tcPr>
            <w:tcW w:w="1062" w:type="dxa"/>
            <w:shd w:val="clear" w:color="auto" w:fill="auto"/>
            <w:noWrap/>
            <w:vAlign w:val="bottom"/>
            <w:hideMark/>
          </w:tcPr>
          <w:p w14:paraId="589CE5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396</w:t>
            </w:r>
          </w:p>
        </w:tc>
        <w:tc>
          <w:tcPr>
            <w:tcW w:w="4111" w:type="dxa"/>
            <w:shd w:val="clear" w:color="auto" w:fill="auto"/>
            <w:noWrap/>
            <w:vAlign w:val="bottom"/>
            <w:hideMark/>
          </w:tcPr>
          <w:p w14:paraId="160C15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Gore High School</w:t>
            </w:r>
          </w:p>
        </w:tc>
      </w:tr>
      <w:tr w:rsidR="0031364F" w:rsidRPr="0031364F" w14:paraId="144908E4" w14:textId="77777777" w:rsidTr="00B75EFB">
        <w:trPr>
          <w:trHeight w:val="20"/>
          <w:jc w:val="center"/>
        </w:trPr>
        <w:tc>
          <w:tcPr>
            <w:tcW w:w="1062" w:type="dxa"/>
            <w:shd w:val="clear" w:color="auto" w:fill="auto"/>
            <w:noWrap/>
            <w:vAlign w:val="bottom"/>
            <w:hideMark/>
          </w:tcPr>
          <w:p w14:paraId="1E8474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397</w:t>
            </w:r>
          </w:p>
        </w:tc>
        <w:tc>
          <w:tcPr>
            <w:tcW w:w="4111" w:type="dxa"/>
            <w:shd w:val="clear" w:color="auto" w:fill="auto"/>
            <w:noWrap/>
            <w:vAlign w:val="bottom"/>
            <w:hideMark/>
          </w:tcPr>
          <w:p w14:paraId="5A79F8C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(Gore)</w:t>
            </w:r>
          </w:p>
        </w:tc>
      </w:tr>
      <w:tr w:rsidR="0031364F" w:rsidRPr="0031364F" w14:paraId="6AEBB58C" w14:textId="77777777" w:rsidTr="00B75EFB">
        <w:trPr>
          <w:trHeight w:val="20"/>
          <w:jc w:val="center"/>
        </w:trPr>
        <w:tc>
          <w:tcPr>
            <w:tcW w:w="1062" w:type="dxa"/>
            <w:shd w:val="clear" w:color="auto" w:fill="auto"/>
            <w:noWrap/>
            <w:vAlign w:val="bottom"/>
            <w:hideMark/>
          </w:tcPr>
          <w:p w14:paraId="50E6C13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399</w:t>
            </w:r>
          </w:p>
        </w:tc>
        <w:tc>
          <w:tcPr>
            <w:tcW w:w="4111" w:type="dxa"/>
            <w:shd w:val="clear" w:color="auto" w:fill="auto"/>
            <w:noWrap/>
            <w:vAlign w:val="bottom"/>
            <w:hideMark/>
          </w:tcPr>
          <w:p w14:paraId="3F8EF8C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Southland College</w:t>
            </w:r>
          </w:p>
        </w:tc>
      </w:tr>
      <w:tr w:rsidR="0031364F" w:rsidRPr="0031364F" w14:paraId="187D0DA8" w14:textId="77777777" w:rsidTr="00B75EFB">
        <w:trPr>
          <w:trHeight w:val="20"/>
          <w:jc w:val="center"/>
        </w:trPr>
        <w:tc>
          <w:tcPr>
            <w:tcW w:w="1062" w:type="dxa"/>
            <w:shd w:val="clear" w:color="auto" w:fill="auto"/>
            <w:noWrap/>
            <w:vAlign w:val="bottom"/>
            <w:hideMark/>
          </w:tcPr>
          <w:p w14:paraId="6FA0BD5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400</w:t>
            </w:r>
          </w:p>
        </w:tc>
        <w:tc>
          <w:tcPr>
            <w:tcW w:w="4111" w:type="dxa"/>
            <w:shd w:val="clear" w:color="auto" w:fill="auto"/>
            <w:noWrap/>
            <w:vAlign w:val="bottom"/>
            <w:hideMark/>
          </w:tcPr>
          <w:p w14:paraId="048C614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Fiordland College</w:t>
            </w:r>
          </w:p>
        </w:tc>
      </w:tr>
      <w:tr w:rsidR="0031364F" w:rsidRPr="0031364F" w14:paraId="743C916D" w14:textId="77777777" w:rsidTr="00B75EFB">
        <w:trPr>
          <w:trHeight w:val="20"/>
          <w:jc w:val="center"/>
        </w:trPr>
        <w:tc>
          <w:tcPr>
            <w:tcW w:w="1062" w:type="dxa"/>
            <w:shd w:val="clear" w:color="auto" w:fill="auto"/>
            <w:noWrap/>
            <w:vAlign w:val="bottom"/>
            <w:hideMark/>
          </w:tcPr>
          <w:p w14:paraId="10819B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401</w:t>
            </w:r>
          </w:p>
        </w:tc>
        <w:tc>
          <w:tcPr>
            <w:tcW w:w="4111" w:type="dxa"/>
            <w:shd w:val="clear" w:color="auto" w:fill="auto"/>
            <w:noWrap/>
            <w:vAlign w:val="bottom"/>
            <w:hideMark/>
          </w:tcPr>
          <w:p w14:paraId="572CFE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Menzies College</w:t>
            </w:r>
          </w:p>
        </w:tc>
      </w:tr>
      <w:tr w:rsidR="0031364F" w:rsidRPr="0031364F" w14:paraId="2BA16D14" w14:textId="77777777" w:rsidTr="00B75EFB">
        <w:trPr>
          <w:trHeight w:val="20"/>
          <w:jc w:val="center"/>
        </w:trPr>
        <w:tc>
          <w:tcPr>
            <w:tcW w:w="1062" w:type="dxa"/>
            <w:shd w:val="clear" w:color="auto" w:fill="auto"/>
            <w:noWrap/>
            <w:vAlign w:val="bottom"/>
            <w:hideMark/>
          </w:tcPr>
          <w:p w14:paraId="52A3FF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402</w:t>
            </w:r>
          </w:p>
        </w:tc>
        <w:tc>
          <w:tcPr>
            <w:tcW w:w="4111" w:type="dxa"/>
            <w:shd w:val="clear" w:color="auto" w:fill="auto"/>
            <w:noWrap/>
            <w:vAlign w:val="bottom"/>
            <w:hideMark/>
          </w:tcPr>
          <w:p w14:paraId="7899496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Waiau Area School</w:t>
            </w:r>
          </w:p>
        </w:tc>
      </w:tr>
      <w:tr w:rsidR="0031364F" w:rsidRPr="0031364F" w14:paraId="58CA4FD5" w14:textId="77777777" w:rsidTr="00B75EFB">
        <w:trPr>
          <w:trHeight w:val="20"/>
          <w:jc w:val="center"/>
        </w:trPr>
        <w:tc>
          <w:tcPr>
            <w:tcW w:w="1062" w:type="dxa"/>
            <w:shd w:val="clear" w:color="auto" w:fill="auto"/>
            <w:noWrap/>
            <w:vAlign w:val="bottom"/>
            <w:hideMark/>
          </w:tcPr>
          <w:p w14:paraId="6AE2538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403</w:t>
            </w:r>
          </w:p>
        </w:tc>
        <w:tc>
          <w:tcPr>
            <w:tcW w:w="4111" w:type="dxa"/>
            <w:shd w:val="clear" w:color="auto" w:fill="auto"/>
            <w:noWrap/>
            <w:vAlign w:val="bottom"/>
            <w:hideMark/>
          </w:tcPr>
          <w:p w14:paraId="07AB7C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Hargest High School</w:t>
            </w:r>
          </w:p>
        </w:tc>
      </w:tr>
      <w:tr w:rsidR="0031364F" w:rsidRPr="0031364F" w14:paraId="29C36A95" w14:textId="77777777" w:rsidTr="00B75EFB">
        <w:trPr>
          <w:trHeight w:val="20"/>
          <w:jc w:val="center"/>
        </w:trPr>
        <w:tc>
          <w:tcPr>
            <w:tcW w:w="1062" w:type="dxa"/>
            <w:shd w:val="clear" w:color="auto" w:fill="auto"/>
            <w:noWrap/>
            <w:vAlign w:val="bottom"/>
            <w:hideMark/>
          </w:tcPr>
          <w:p w14:paraId="64657B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404</w:t>
            </w:r>
          </w:p>
        </w:tc>
        <w:tc>
          <w:tcPr>
            <w:tcW w:w="4111" w:type="dxa"/>
            <w:shd w:val="clear" w:color="auto" w:fill="auto"/>
            <w:noWrap/>
            <w:vAlign w:val="bottom"/>
            <w:hideMark/>
          </w:tcPr>
          <w:p w14:paraId="2431E8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Boys' High School</w:t>
            </w:r>
          </w:p>
        </w:tc>
      </w:tr>
      <w:tr w:rsidR="0031364F" w:rsidRPr="0031364F" w14:paraId="49399233" w14:textId="77777777" w:rsidTr="00B75EFB">
        <w:trPr>
          <w:trHeight w:val="20"/>
          <w:jc w:val="center"/>
        </w:trPr>
        <w:tc>
          <w:tcPr>
            <w:tcW w:w="1062" w:type="dxa"/>
            <w:shd w:val="clear" w:color="auto" w:fill="auto"/>
            <w:noWrap/>
            <w:vAlign w:val="bottom"/>
            <w:hideMark/>
          </w:tcPr>
          <w:p w14:paraId="48DC8C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405</w:t>
            </w:r>
          </w:p>
        </w:tc>
        <w:tc>
          <w:tcPr>
            <w:tcW w:w="4111" w:type="dxa"/>
            <w:shd w:val="clear" w:color="auto" w:fill="auto"/>
            <w:noWrap/>
            <w:vAlign w:val="bottom"/>
            <w:hideMark/>
          </w:tcPr>
          <w:p w14:paraId="500ACB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Girls' High School</w:t>
            </w:r>
          </w:p>
        </w:tc>
      </w:tr>
      <w:tr w:rsidR="0031364F" w:rsidRPr="0031364F" w14:paraId="78E9A1C1" w14:textId="77777777" w:rsidTr="00B75EFB">
        <w:trPr>
          <w:trHeight w:val="20"/>
          <w:jc w:val="center"/>
        </w:trPr>
        <w:tc>
          <w:tcPr>
            <w:tcW w:w="1062" w:type="dxa"/>
            <w:shd w:val="clear" w:color="auto" w:fill="auto"/>
            <w:noWrap/>
            <w:vAlign w:val="bottom"/>
            <w:hideMark/>
          </w:tcPr>
          <w:p w14:paraId="40AA8BB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406</w:t>
            </w:r>
          </w:p>
        </w:tc>
        <w:tc>
          <w:tcPr>
            <w:tcW w:w="4111" w:type="dxa"/>
            <w:shd w:val="clear" w:color="auto" w:fill="auto"/>
            <w:noWrap/>
            <w:vAlign w:val="bottom"/>
            <w:hideMark/>
          </w:tcPr>
          <w:p w14:paraId="69BFA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Cargill High School</w:t>
            </w:r>
          </w:p>
        </w:tc>
      </w:tr>
      <w:tr w:rsidR="0031364F" w:rsidRPr="0031364F" w14:paraId="3F41DEB0" w14:textId="77777777" w:rsidTr="00B75EFB">
        <w:trPr>
          <w:trHeight w:val="20"/>
          <w:jc w:val="center"/>
        </w:trPr>
        <w:tc>
          <w:tcPr>
            <w:tcW w:w="1062" w:type="dxa"/>
            <w:shd w:val="clear" w:color="auto" w:fill="auto"/>
            <w:noWrap/>
            <w:vAlign w:val="bottom"/>
            <w:hideMark/>
          </w:tcPr>
          <w:p w14:paraId="35EF6E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407</w:t>
            </w:r>
          </w:p>
        </w:tc>
        <w:tc>
          <w:tcPr>
            <w:tcW w:w="4111" w:type="dxa"/>
            <w:shd w:val="clear" w:color="auto" w:fill="auto"/>
            <w:noWrap/>
            <w:vAlign w:val="bottom"/>
            <w:hideMark/>
          </w:tcPr>
          <w:p w14:paraId="3D71511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Kingswell High School</w:t>
            </w:r>
          </w:p>
        </w:tc>
      </w:tr>
      <w:tr w:rsidR="0031364F" w:rsidRPr="0031364F" w14:paraId="15FD13D1" w14:textId="77777777" w:rsidTr="00B75EFB">
        <w:trPr>
          <w:trHeight w:val="20"/>
          <w:jc w:val="center"/>
        </w:trPr>
        <w:tc>
          <w:tcPr>
            <w:tcW w:w="1062" w:type="dxa"/>
            <w:shd w:val="clear" w:color="auto" w:fill="auto"/>
            <w:noWrap/>
            <w:vAlign w:val="bottom"/>
            <w:hideMark/>
          </w:tcPr>
          <w:p w14:paraId="5D08EA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408</w:t>
            </w:r>
          </w:p>
        </w:tc>
        <w:tc>
          <w:tcPr>
            <w:tcW w:w="4111" w:type="dxa"/>
            <w:shd w:val="clear" w:color="auto" w:fill="auto"/>
            <w:noWrap/>
            <w:vAlign w:val="bottom"/>
            <w:hideMark/>
          </w:tcPr>
          <w:p w14:paraId="3A1014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Verdon College</w:t>
            </w:r>
          </w:p>
        </w:tc>
      </w:tr>
      <w:tr w:rsidR="0031364F" w:rsidRPr="0031364F" w14:paraId="3B17DB23" w14:textId="77777777" w:rsidTr="00B75EFB">
        <w:trPr>
          <w:trHeight w:val="20"/>
          <w:jc w:val="center"/>
        </w:trPr>
        <w:tc>
          <w:tcPr>
            <w:tcW w:w="1062" w:type="dxa"/>
            <w:shd w:val="clear" w:color="auto" w:fill="auto"/>
            <w:noWrap/>
            <w:vAlign w:val="bottom"/>
            <w:hideMark/>
          </w:tcPr>
          <w:p w14:paraId="28EDEEE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409</w:t>
            </w:r>
          </w:p>
        </w:tc>
        <w:tc>
          <w:tcPr>
            <w:tcW w:w="4111" w:type="dxa"/>
            <w:shd w:val="clear" w:color="auto" w:fill="auto"/>
            <w:noWrap/>
            <w:vAlign w:val="bottom"/>
            <w:hideMark/>
          </w:tcPr>
          <w:p w14:paraId="4AF1D8D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Aparima College</w:t>
            </w:r>
          </w:p>
        </w:tc>
      </w:tr>
      <w:tr w:rsidR="0031364F" w:rsidRPr="0031364F" w14:paraId="256C1446" w14:textId="77777777" w:rsidTr="00B75EFB">
        <w:trPr>
          <w:trHeight w:val="20"/>
          <w:jc w:val="center"/>
        </w:trPr>
        <w:tc>
          <w:tcPr>
            <w:tcW w:w="1062" w:type="dxa"/>
            <w:shd w:val="clear" w:color="auto" w:fill="auto"/>
            <w:noWrap/>
            <w:vAlign w:val="bottom"/>
            <w:hideMark/>
          </w:tcPr>
          <w:p w14:paraId="1D3EA84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415</w:t>
            </w:r>
          </w:p>
        </w:tc>
        <w:tc>
          <w:tcPr>
            <w:tcW w:w="4111" w:type="dxa"/>
            <w:shd w:val="clear" w:color="auto" w:fill="auto"/>
            <w:noWrap/>
            <w:vAlign w:val="bottom"/>
            <w:hideMark/>
          </w:tcPr>
          <w:p w14:paraId="07CB82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 (Christchurch)</w:t>
            </w:r>
          </w:p>
        </w:tc>
      </w:tr>
      <w:tr w:rsidR="0031364F" w:rsidRPr="0031364F" w14:paraId="37EBF888" w14:textId="77777777" w:rsidTr="00B75EFB">
        <w:trPr>
          <w:trHeight w:val="20"/>
          <w:jc w:val="center"/>
        </w:trPr>
        <w:tc>
          <w:tcPr>
            <w:tcW w:w="1062" w:type="dxa"/>
            <w:shd w:val="clear" w:color="auto" w:fill="auto"/>
            <w:noWrap/>
            <w:vAlign w:val="bottom"/>
            <w:hideMark/>
          </w:tcPr>
          <w:p w14:paraId="3E5293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417</w:t>
            </w:r>
          </w:p>
        </w:tc>
        <w:tc>
          <w:tcPr>
            <w:tcW w:w="4111" w:type="dxa"/>
            <w:shd w:val="clear" w:color="auto" w:fill="auto"/>
            <w:noWrap/>
            <w:vAlign w:val="bottom"/>
            <w:hideMark/>
          </w:tcPr>
          <w:p w14:paraId="00EDA55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Windermere Christian College</w:t>
            </w:r>
          </w:p>
        </w:tc>
      </w:tr>
      <w:tr w:rsidR="0031364F" w:rsidRPr="0031364F" w14:paraId="1788BB00" w14:textId="77777777" w:rsidTr="00B75EFB">
        <w:trPr>
          <w:trHeight w:val="20"/>
          <w:jc w:val="center"/>
        </w:trPr>
        <w:tc>
          <w:tcPr>
            <w:tcW w:w="1062" w:type="dxa"/>
            <w:shd w:val="clear" w:color="auto" w:fill="auto"/>
            <w:noWrap/>
            <w:vAlign w:val="bottom"/>
            <w:hideMark/>
          </w:tcPr>
          <w:p w14:paraId="72AA46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418</w:t>
            </w:r>
          </w:p>
        </w:tc>
        <w:tc>
          <w:tcPr>
            <w:tcW w:w="4111" w:type="dxa"/>
            <w:shd w:val="clear" w:color="auto" w:fill="auto"/>
            <w:noWrap/>
            <w:vAlign w:val="bottom"/>
            <w:hideMark/>
          </w:tcPr>
          <w:p w14:paraId="09658A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New Life School</w:t>
            </w:r>
          </w:p>
        </w:tc>
      </w:tr>
      <w:tr w:rsidR="0031364F" w:rsidRPr="0031364F" w14:paraId="245069C8" w14:textId="77777777" w:rsidTr="00B75EFB">
        <w:trPr>
          <w:trHeight w:val="20"/>
          <w:jc w:val="center"/>
        </w:trPr>
        <w:tc>
          <w:tcPr>
            <w:tcW w:w="1062" w:type="dxa"/>
            <w:shd w:val="clear" w:color="auto" w:fill="auto"/>
            <w:noWrap/>
            <w:vAlign w:val="bottom"/>
            <w:hideMark/>
          </w:tcPr>
          <w:p w14:paraId="737A9A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419</w:t>
            </w:r>
          </w:p>
        </w:tc>
        <w:tc>
          <w:tcPr>
            <w:tcW w:w="4111" w:type="dxa"/>
            <w:shd w:val="clear" w:color="auto" w:fill="auto"/>
            <w:noWrap/>
            <w:vAlign w:val="bottom"/>
            <w:hideMark/>
          </w:tcPr>
          <w:p w14:paraId="4195A1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Rudolf Steiner School (Chch)</w:t>
            </w:r>
          </w:p>
        </w:tc>
      </w:tr>
      <w:tr w:rsidR="0031364F" w:rsidRPr="0031364F" w14:paraId="3115E29A" w14:textId="77777777" w:rsidTr="00B75EFB">
        <w:trPr>
          <w:trHeight w:val="20"/>
          <w:jc w:val="center"/>
        </w:trPr>
        <w:tc>
          <w:tcPr>
            <w:tcW w:w="1062" w:type="dxa"/>
            <w:shd w:val="clear" w:color="auto" w:fill="auto"/>
            <w:noWrap/>
            <w:vAlign w:val="bottom"/>
            <w:hideMark/>
          </w:tcPr>
          <w:p w14:paraId="3BF6F3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421</w:t>
            </w:r>
          </w:p>
        </w:tc>
        <w:tc>
          <w:tcPr>
            <w:tcW w:w="4111" w:type="dxa"/>
            <w:shd w:val="clear" w:color="auto" w:fill="auto"/>
            <w:noWrap/>
            <w:vAlign w:val="bottom"/>
            <w:hideMark/>
          </w:tcPr>
          <w:p w14:paraId="0BE37B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View School</w:t>
            </w:r>
          </w:p>
        </w:tc>
      </w:tr>
      <w:tr w:rsidR="0031364F" w:rsidRPr="0031364F" w14:paraId="2819F9BA" w14:textId="77777777" w:rsidTr="00B75EFB">
        <w:trPr>
          <w:trHeight w:val="20"/>
          <w:jc w:val="center"/>
        </w:trPr>
        <w:tc>
          <w:tcPr>
            <w:tcW w:w="1062" w:type="dxa"/>
            <w:shd w:val="clear" w:color="auto" w:fill="auto"/>
            <w:noWrap/>
            <w:vAlign w:val="bottom"/>
            <w:hideMark/>
          </w:tcPr>
          <w:p w14:paraId="2FA30D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423</w:t>
            </w:r>
          </w:p>
        </w:tc>
        <w:tc>
          <w:tcPr>
            <w:tcW w:w="4111" w:type="dxa"/>
            <w:shd w:val="clear" w:color="auto" w:fill="auto"/>
            <w:noWrap/>
            <w:vAlign w:val="bottom"/>
            <w:hideMark/>
          </w:tcPr>
          <w:p w14:paraId="1D5A31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School</w:t>
            </w:r>
          </w:p>
        </w:tc>
      </w:tr>
      <w:tr w:rsidR="0031364F" w:rsidRPr="0031364F" w14:paraId="3561346A" w14:textId="77777777" w:rsidTr="00B75EFB">
        <w:trPr>
          <w:trHeight w:val="20"/>
          <w:jc w:val="center"/>
        </w:trPr>
        <w:tc>
          <w:tcPr>
            <w:tcW w:w="1062" w:type="dxa"/>
            <w:shd w:val="clear" w:color="auto" w:fill="auto"/>
            <w:noWrap/>
            <w:vAlign w:val="bottom"/>
            <w:hideMark/>
          </w:tcPr>
          <w:p w14:paraId="078E1B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424</w:t>
            </w:r>
          </w:p>
        </w:tc>
        <w:tc>
          <w:tcPr>
            <w:tcW w:w="4111" w:type="dxa"/>
            <w:shd w:val="clear" w:color="auto" w:fill="auto"/>
            <w:noWrap/>
            <w:vAlign w:val="bottom"/>
            <w:hideMark/>
          </w:tcPr>
          <w:p w14:paraId="71B4850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Michael Park School</w:t>
            </w:r>
          </w:p>
        </w:tc>
      </w:tr>
      <w:tr w:rsidR="0031364F" w:rsidRPr="0031364F" w14:paraId="4BC6DD68" w14:textId="77777777" w:rsidTr="00B75EFB">
        <w:trPr>
          <w:trHeight w:val="20"/>
          <w:jc w:val="center"/>
        </w:trPr>
        <w:tc>
          <w:tcPr>
            <w:tcW w:w="1062" w:type="dxa"/>
            <w:shd w:val="clear" w:color="auto" w:fill="auto"/>
            <w:noWrap/>
            <w:vAlign w:val="bottom"/>
            <w:hideMark/>
          </w:tcPr>
          <w:p w14:paraId="6D24A7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425</w:t>
            </w:r>
          </w:p>
        </w:tc>
        <w:tc>
          <w:tcPr>
            <w:tcW w:w="4111" w:type="dxa"/>
            <w:shd w:val="clear" w:color="auto" w:fill="auto"/>
            <w:noWrap/>
            <w:vAlign w:val="bottom"/>
            <w:hideMark/>
          </w:tcPr>
          <w:p w14:paraId="323C3B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(Auckland)</w:t>
            </w:r>
          </w:p>
        </w:tc>
      </w:tr>
      <w:tr w:rsidR="0031364F" w:rsidRPr="0031364F" w14:paraId="10757AD4" w14:textId="77777777" w:rsidTr="00B75EFB">
        <w:trPr>
          <w:trHeight w:val="20"/>
          <w:jc w:val="center"/>
        </w:trPr>
        <w:tc>
          <w:tcPr>
            <w:tcW w:w="1062" w:type="dxa"/>
            <w:shd w:val="clear" w:color="auto" w:fill="auto"/>
            <w:noWrap/>
            <w:vAlign w:val="bottom"/>
            <w:hideMark/>
          </w:tcPr>
          <w:p w14:paraId="2728B8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426</w:t>
            </w:r>
          </w:p>
        </w:tc>
        <w:tc>
          <w:tcPr>
            <w:tcW w:w="4111" w:type="dxa"/>
            <w:shd w:val="clear" w:color="auto" w:fill="auto"/>
            <w:noWrap/>
            <w:vAlign w:val="bottom"/>
            <w:hideMark/>
          </w:tcPr>
          <w:p w14:paraId="603C9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184F614D" w14:textId="77777777" w:rsidTr="00B75EFB">
        <w:trPr>
          <w:trHeight w:val="20"/>
          <w:jc w:val="center"/>
        </w:trPr>
        <w:tc>
          <w:tcPr>
            <w:tcW w:w="1062" w:type="dxa"/>
            <w:shd w:val="clear" w:color="auto" w:fill="auto"/>
            <w:noWrap/>
            <w:vAlign w:val="bottom"/>
            <w:hideMark/>
          </w:tcPr>
          <w:p w14:paraId="05F5BE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427</w:t>
            </w:r>
          </w:p>
        </w:tc>
        <w:tc>
          <w:tcPr>
            <w:tcW w:w="4111" w:type="dxa"/>
            <w:shd w:val="clear" w:color="auto" w:fill="auto"/>
            <w:noWrap/>
            <w:vAlign w:val="bottom"/>
            <w:hideMark/>
          </w:tcPr>
          <w:p w14:paraId="3F9A2A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Christian Academy</w:t>
            </w:r>
          </w:p>
        </w:tc>
      </w:tr>
      <w:tr w:rsidR="0031364F" w:rsidRPr="0031364F" w14:paraId="4257229F" w14:textId="77777777" w:rsidTr="00B75EFB">
        <w:trPr>
          <w:trHeight w:val="20"/>
          <w:jc w:val="center"/>
        </w:trPr>
        <w:tc>
          <w:tcPr>
            <w:tcW w:w="1062" w:type="dxa"/>
            <w:shd w:val="clear" w:color="auto" w:fill="auto"/>
            <w:noWrap/>
            <w:vAlign w:val="bottom"/>
            <w:hideMark/>
          </w:tcPr>
          <w:p w14:paraId="38547F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428</w:t>
            </w:r>
          </w:p>
        </w:tc>
        <w:tc>
          <w:tcPr>
            <w:tcW w:w="4111" w:type="dxa"/>
            <w:shd w:val="clear" w:color="auto" w:fill="auto"/>
            <w:noWrap/>
            <w:vAlign w:val="bottom"/>
            <w:hideMark/>
          </w:tcPr>
          <w:p w14:paraId="1CB0B6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Whangamata Area School</w:t>
            </w:r>
          </w:p>
        </w:tc>
      </w:tr>
      <w:tr w:rsidR="0031364F" w:rsidRPr="0031364F" w14:paraId="7E37CE03" w14:textId="77777777" w:rsidTr="00B75EFB">
        <w:trPr>
          <w:trHeight w:val="20"/>
          <w:jc w:val="center"/>
        </w:trPr>
        <w:tc>
          <w:tcPr>
            <w:tcW w:w="1062" w:type="dxa"/>
            <w:shd w:val="clear" w:color="auto" w:fill="auto"/>
            <w:noWrap/>
            <w:vAlign w:val="bottom"/>
            <w:hideMark/>
          </w:tcPr>
          <w:p w14:paraId="23D815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429</w:t>
            </w:r>
          </w:p>
        </w:tc>
        <w:tc>
          <w:tcPr>
            <w:tcW w:w="4111" w:type="dxa"/>
            <w:shd w:val="clear" w:color="auto" w:fill="auto"/>
            <w:noWrap/>
            <w:vAlign w:val="bottom"/>
            <w:hideMark/>
          </w:tcPr>
          <w:p w14:paraId="33CA98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Excellere College</w:t>
            </w:r>
          </w:p>
        </w:tc>
      </w:tr>
      <w:tr w:rsidR="0031364F" w:rsidRPr="0031364F" w14:paraId="32877E8B" w14:textId="77777777" w:rsidTr="00B75EFB">
        <w:trPr>
          <w:trHeight w:val="20"/>
          <w:jc w:val="center"/>
        </w:trPr>
        <w:tc>
          <w:tcPr>
            <w:tcW w:w="1062" w:type="dxa"/>
            <w:shd w:val="clear" w:color="auto" w:fill="auto"/>
            <w:noWrap/>
            <w:vAlign w:val="bottom"/>
            <w:hideMark/>
          </w:tcPr>
          <w:p w14:paraId="3DE738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431</w:t>
            </w:r>
          </w:p>
        </w:tc>
        <w:tc>
          <w:tcPr>
            <w:tcW w:w="4111" w:type="dxa"/>
            <w:shd w:val="clear" w:color="auto" w:fill="auto"/>
            <w:noWrap/>
            <w:vAlign w:val="bottom"/>
            <w:hideMark/>
          </w:tcPr>
          <w:p w14:paraId="6A6151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Community School</w:t>
            </w:r>
          </w:p>
        </w:tc>
      </w:tr>
      <w:tr w:rsidR="0031364F" w:rsidRPr="0031364F" w14:paraId="2C0FB89A" w14:textId="77777777" w:rsidTr="00B75EFB">
        <w:trPr>
          <w:trHeight w:val="20"/>
          <w:jc w:val="center"/>
        </w:trPr>
        <w:tc>
          <w:tcPr>
            <w:tcW w:w="1062" w:type="dxa"/>
            <w:shd w:val="clear" w:color="auto" w:fill="auto"/>
            <w:noWrap/>
            <w:vAlign w:val="bottom"/>
            <w:hideMark/>
          </w:tcPr>
          <w:p w14:paraId="130E57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432</w:t>
            </w:r>
          </w:p>
        </w:tc>
        <w:tc>
          <w:tcPr>
            <w:tcW w:w="4111" w:type="dxa"/>
            <w:shd w:val="clear" w:color="auto" w:fill="auto"/>
            <w:noWrap/>
            <w:vAlign w:val="bottom"/>
            <w:hideMark/>
          </w:tcPr>
          <w:p w14:paraId="283C4AD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KingsWay School</w:t>
            </w:r>
          </w:p>
        </w:tc>
      </w:tr>
      <w:tr w:rsidR="0031364F" w:rsidRPr="0031364F" w14:paraId="5D6FEECF" w14:textId="77777777" w:rsidTr="00B75EFB">
        <w:trPr>
          <w:trHeight w:val="20"/>
          <w:jc w:val="center"/>
        </w:trPr>
        <w:tc>
          <w:tcPr>
            <w:tcW w:w="1062" w:type="dxa"/>
            <w:shd w:val="clear" w:color="auto" w:fill="auto"/>
            <w:noWrap/>
            <w:vAlign w:val="bottom"/>
            <w:hideMark/>
          </w:tcPr>
          <w:p w14:paraId="7229C3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433</w:t>
            </w:r>
          </w:p>
        </w:tc>
        <w:tc>
          <w:tcPr>
            <w:tcW w:w="4111" w:type="dxa"/>
            <w:shd w:val="clear" w:color="auto" w:fill="auto"/>
            <w:noWrap/>
            <w:vAlign w:val="bottom"/>
            <w:hideMark/>
          </w:tcPr>
          <w:p w14:paraId="472B267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Christian Academy</w:t>
            </w:r>
          </w:p>
        </w:tc>
      </w:tr>
      <w:tr w:rsidR="0031364F" w:rsidRPr="0031364F" w14:paraId="3F6A50C0" w14:textId="77777777" w:rsidTr="00B75EFB">
        <w:trPr>
          <w:trHeight w:val="20"/>
          <w:jc w:val="center"/>
        </w:trPr>
        <w:tc>
          <w:tcPr>
            <w:tcW w:w="1062" w:type="dxa"/>
            <w:shd w:val="clear" w:color="auto" w:fill="auto"/>
            <w:noWrap/>
            <w:vAlign w:val="bottom"/>
            <w:hideMark/>
          </w:tcPr>
          <w:p w14:paraId="2A2968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434</w:t>
            </w:r>
          </w:p>
        </w:tc>
        <w:tc>
          <w:tcPr>
            <w:tcW w:w="4111" w:type="dxa"/>
            <w:shd w:val="clear" w:color="auto" w:fill="auto"/>
            <w:noWrap/>
            <w:vAlign w:val="bottom"/>
            <w:hideMark/>
          </w:tcPr>
          <w:p w14:paraId="11A9F0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Secondary School</w:t>
            </w:r>
          </w:p>
        </w:tc>
      </w:tr>
      <w:tr w:rsidR="0031364F" w:rsidRPr="0031364F" w14:paraId="08BA4979" w14:textId="77777777" w:rsidTr="00B75EFB">
        <w:trPr>
          <w:trHeight w:val="20"/>
          <w:jc w:val="center"/>
        </w:trPr>
        <w:tc>
          <w:tcPr>
            <w:tcW w:w="1062" w:type="dxa"/>
            <w:shd w:val="clear" w:color="auto" w:fill="auto"/>
            <w:noWrap/>
            <w:vAlign w:val="bottom"/>
            <w:hideMark/>
          </w:tcPr>
          <w:p w14:paraId="6CA8BA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435</w:t>
            </w:r>
          </w:p>
        </w:tc>
        <w:tc>
          <w:tcPr>
            <w:tcW w:w="4111" w:type="dxa"/>
            <w:shd w:val="clear" w:color="auto" w:fill="auto"/>
            <w:noWrap/>
            <w:vAlign w:val="bottom"/>
            <w:hideMark/>
          </w:tcPr>
          <w:p w14:paraId="2008B2A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Hukarere Girls’ College</w:t>
            </w:r>
          </w:p>
        </w:tc>
      </w:tr>
      <w:tr w:rsidR="0031364F" w:rsidRPr="0031364F" w14:paraId="506D9036" w14:textId="77777777" w:rsidTr="00B75EFB">
        <w:trPr>
          <w:trHeight w:val="20"/>
          <w:jc w:val="center"/>
        </w:trPr>
        <w:tc>
          <w:tcPr>
            <w:tcW w:w="1062" w:type="dxa"/>
            <w:shd w:val="clear" w:color="auto" w:fill="auto"/>
            <w:noWrap/>
            <w:vAlign w:val="bottom"/>
            <w:hideMark/>
          </w:tcPr>
          <w:p w14:paraId="6DA15F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436</w:t>
            </w:r>
          </w:p>
        </w:tc>
        <w:tc>
          <w:tcPr>
            <w:tcW w:w="4111" w:type="dxa"/>
            <w:shd w:val="clear" w:color="auto" w:fill="auto"/>
            <w:noWrap/>
            <w:vAlign w:val="bottom"/>
            <w:hideMark/>
          </w:tcPr>
          <w:p w14:paraId="62CC3D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Springbank School</w:t>
            </w:r>
          </w:p>
        </w:tc>
      </w:tr>
      <w:tr w:rsidR="0031364F" w:rsidRPr="0031364F" w14:paraId="550EF913" w14:textId="77777777" w:rsidTr="00B75EFB">
        <w:trPr>
          <w:trHeight w:val="20"/>
          <w:jc w:val="center"/>
        </w:trPr>
        <w:tc>
          <w:tcPr>
            <w:tcW w:w="1062" w:type="dxa"/>
            <w:shd w:val="clear" w:color="auto" w:fill="auto"/>
            <w:noWrap/>
            <w:vAlign w:val="bottom"/>
            <w:hideMark/>
          </w:tcPr>
          <w:p w14:paraId="1642546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437</w:t>
            </w:r>
          </w:p>
        </w:tc>
        <w:tc>
          <w:tcPr>
            <w:tcW w:w="4111" w:type="dxa"/>
            <w:shd w:val="clear" w:color="auto" w:fill="auto"/>
            <w:noWrap/>
            <w:vAlign w:val="bottom"/>
            <w:hideMark/>
          </w:tcPr>
          <w:p w14:paraId="09AD36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North Christian School</w:t>
            </w:r>
          </w:p>
        </w:tc>
      </w:tr>
      <w:tr w:rsidR="0031364F" w:rsidRPr="0031364F" w14:paraId="605A99A6" w14:textId="77777777" w:rsidTr="00B75EFB">
        <w:trPr>
          <w:trHeight w:val="20"/>
          <w:jc w:val="center"/>
        </w:trPr>
        <w:tc>
          <w:tcPr>
            <w:tcW w:w="1062" w:type="dxa"/>
            <w:shd w:val="clear" w:color="auto" w:fill="auto"/>
            <w:noWrap/>
            <w:vAlign w:val="bottom"/>
            <w:hideMark/>
          </w:tcPr>
          <w:p w14:paraId="3A762E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438</w:t>
            </w:r>
          </w:p>
        </w:tc>
        <w:tc>
          <w:tcPr>
            <w:tcW w:w="4111" w:type="dxa"/>
            <w:shd w:val="clear" w:color="auto" w:fill="auto"/>
            <w:noWrap/>
            <w:vAlign w:val="bottom"/>
            <w:hideMark/>
          </w:tcPr>
          <w:p w14:paraId="62D6AA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 Edward International High School</w:t>
            </w:r>
          </w:p>
        </w:tc>
      </w:tr>
      <w:tr w:rsidR="0031364F" w:rsidRPr="0031364F" w14:paraId="556CC1DB" w14:textId="77777777" w:rsidTr="00B75EFB">
        <w:trPr>
          <w:trHeight w:val="20"/>
          <w:jc w:val="center"/>
        </w:trPr>
        <w:tc>
          <w:tcPr>
            <w:tcW w:w="1062" w:type="dxa"/>
            <w:shd w:val="clear" w:color="auto" w:fill="auto"/>
            <w:noWrap/>
            <w:vAlign w:val="bottom"/>
            <w:hideMark/>
          </w:tcPr>
          <w:p w14:paraId="0EC563C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439</w:t>
            </w:r>
          </w:p>
        </w:tc>
        <w:tc>
          <w:tcPr>
            <w:tcW w:w="4111" w:type="dxa"/>
            <w:shd w:val="clear" w:color="auto" w:fill="auto"/>
            <w:noWrap/>
            <w:vAlign w:val="bottom"/>
            <w:hideMark/>
          </w:tcPr>
          <w:p w14:paraId="45908C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Totara College of Accelerated Learning</w:t>
            </w:r>
          </w:p>
        </w:tc>
      </w:tr>
      <w:tr w:rsidR="0031364F" w:rsidRPr="0031364F" w14:paraId="66254587" w14:textId="77777777" w:rsidTr="00B75EFB">
        <w:trPr>
          <w:trHeight w:val="20"/>
          <w:jc w:val="center"/>
        </w:trPr>
        <w:tc>
          <w:tcPr>
            <w:tcW w:w="1062" w:type="dxa"/>
            <w:shd w:val="clear" w:color="auto" w:fill="auto"/>
            <w:noWrap/>
            <w:vAlign w:val="bottom"/>
            <w:hideMark/>
          </w:tcPr>
          <w:p w14:paraId="4855D7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440</w:t>
            </w:r>
          </w:p>
        </w:tc>
        <w:tc>
          <w:tcPr>
            <w:tcW w:w="4111" w:type="dxa"/>
            <w:shd w:val="clear" w:color="auto" w:fill="auto"/>
            <w:noWrap/>
            <w:vAlign w:val="bottom"/>
            <w:hideMark/>
          </w:tcPr>
          <w:p w14:paraId="202929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School</w:t>
            </w:r>
          </w:p>
        </w:tc>
      </w:tr>
      <w:tr w:rsidR="0031364F" w:rsidRPr="0031364F" w14:paraId="5D909D18" w14:textId="77777777" w:rsidTr="00B75EFB">
        <w:trPr>
          <w:trHeight w:val="20"/>
          <w:jc w:val="center"/>
        </w:trPr>
        <w:tc>
          <w:tcPr>
            <w:tcW w:w="1062" w:type="dxa"/>
            <w:shd w:val="clear" w:color="auto" w:fill="auto"/>
            <w:noWrap/>
            <w:vAlign w:val="bottom"/>
            <w:hideMark/>
          </w:tcPr>
          <w:p w14:paraId="3EE93D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441</w:t>
            </w:r>
          </w:p>
        </w:tc>
        <w:tc>
          <w:tcPr>
            <w:tcW w:w="4111" w:type="dxa"/>
            <w:shd w:val="clear" w:color="auto" w:fill="auto"/>
            <w:noWrap/>
            <w:vAlign w:val="bottom"/>
            <w:hideMark/>
          </w:tcPr>
          <w:p w14:paraId="14E2D84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ACG Strathallan</w:t>
            </w:r>
          </w:p>
        </w:tc>
      </w:tr>
      <w:tr w:rsidR="0031364F" w:rsidRPr="0031364F" w14:paraId="79A9CCF2" w14:textId="77777777" w:rsidTr="00B75EFB">
        <w:trPr>
          <w:trHeight w:val="20"/>
          <w:jc w:val="center"/>
        </w:trPr>
        <w:tc>
          <w:tcPr>
            <w:tcW w:w="1062" w:type="dxa"/>
            <w:shd w:val="clear" w:color="auto" w:fill="auto"/>
            <w:noWrap/>
            <w:vAlign w:val="bottom"/>
            <w:hideMark/>
          </w:tcPr>
          <w:p w14:paraId="0FE798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442</w:t>
            </w:r>
          </w:p>
        </w:tc>
        <w:tc>
          <w:tcPr>
            <w:tcW w:w="4111" w:type="dxa"/>
            <w:shd w:val="clear" w:color="auto" w:fill="auto"/>
            <w:noWrap/>
            <w:vAlign w:val="bottom"/>
            <w:hideMark/>
          </w:tcPr>
          <w:p w14:paraId="42D17CB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 (Secondary)</w:t>
            </w:r>
          </w:p>
        </w:tc>
      </w:tr>
      <w:tr w:rsidR="0031364F" w:rsidRPr="0031364F" w14:paraId="09CEFE06" w14:textId="77777777" w:rsidTr="00B75EFB">
        <w:trPr>
          <w:trHeight w:val="20"/>
          <w:jc w:val="center"/>
        </w:trPr>
        <w:tc>
          <w:tcPr>
            <w:tcW w:w="1062" w:type="dxa"/>
            <w:shd w:val="clear" w:color="auto" w:fill="auto"/>
            <w:noWrap/>
            <w:vAlign w:val="bottom"/>
            <w:hideMark/>
          </w:tcPr>
          <w:p w14:paraId="02284BA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443</w:t>
            </w:r>
          </w:p>
        </w:tc>
        <w:tc>
          <w:tcPr>
            <w:tcW w:w="4111" w:type="dxa"/>
            <w:shd w:val="clear" w:color="auto" w:fill="auto"/>
            <w:noWrap/>
            <w:vAlign w:val="bottom"/>
            <w:hideMark/>
          </w:tcPr>
          <w:p w14:paraId="5EEB74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w:t>
            </w:r>
          </w:p>
        </w:tc>
      </w:tr>
      <w:tr w:rsidR="0031364F" w:rsidRPr="0031364F" w14:paraId="0C5C4A7F" w14:textId="77777777" w:rsidTr="00B75EFB">
        <w:trPr>
          <w:trHeight w:val="20"/>
          <w:jc w:val="center"/>
        </w:trPr>
        <w:tc>
          <w:tcPr>
            <w:tcW w:w="1062" w:type="dxa"/>
            <w:shd w:val="clear" w:color="auto" w:fill="auto"/>
            <w:noWrap/>
            <w:vAlign w:val="bottom"/>
            <w:hideMark/>
          </w:tcPr>
          <w:p w14:paraId="64F3EF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444</w:t>
            </w:r>
          </w:p>
        </w:tc>
        <w:tc>
          <w:tcPr>
            <w:tcW w:w="4111" w:type="dxa"/>
            <w:shd w:val="clear" w:color="auto" w:fill="auto"/>
            <w:noWrap/>
            <w:vAlign w:val="bottom"/>
            <w:hideMark/>
          </w:tcPr>
          <w:p w14:paraId="7D3C46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Anglem College</w:t>
            </w:r>
          </w:p>
        </w:tc>
      </w:tr>
      <w:tr w:rsidR="0031364F" w:rsidRPr="0031364F" w14:paraId="3133E264" w14:textId="77777777" w:rsidTr="00B75EFB">
        <w:trPr>
          <w:trHeight w:val="20"/>
          <w:jc w:val="center"/>
        </w:trPr>
        <w:tc>
          <w:tcPr>
            <w:tcW w:w="1062" w:type="dxa"/>
            <w:shd w:val="clear" w:color="auto" w:fill="auto"/>
            <w:noWrap/>
            <w:vAlign w:val="bottom"/>
            <w:hideMark/>
          </w:tcPr>
          <w:p w14:paraId="4BA2953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445</w:t>
            </w:r>
          </w:p>
        </w:tc>
        <w:tc>
          <w:tcPr>
            <w:tcW w:w="4111" w:type="dxa"/>
            <w:shd w:val="clear" w:color="auto" w:fill="auto"/>
            <w:noWrap/>
            <w:vAlign w:val="bottom"/>
            <w:hideMark/>
          </w:tcPr>
          <w:p w14:paraId="374370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 (Secondary)</w:t>
            </w:r>
          </w:p>
        </w:tc>
      </w:tr>
      <w:tr w:rsidR="0031364F" w:rsidRPr="0031364F" w14:paraId="1F9FE5D5" w14:textId="77777777" w:rsidTr="00B75EFB">
        <w:trPr>
          <w:trHeight w:val="20"/>
          <w:jc w:val="center"/>
        </w:trPr>
        <w:tc>
          <w:tcPr>
            <w:tcW w:w="1062" w:type="dxa"/>
            <w:shd w:val="clear" w:color="auto" w:fill="auto"/>
            <w:noWrap/>
            <w:vAlign w:val="bottom"/>
            <w:hideMark/>
          </w:tcPr>
          <w:p w14:paraId="2E80E0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446</w:t>
            </w:r>
          </w:p>
        </w:tc>
        <w:tc>
          <w:tcPr>
            <w:tcW w:w="4111" w:type="dxa"/>
            <w:shd w:val="clear" w:color="auto" w:fill="auto"/>
            <w:noWrap/>
            <w:vAlign w:val="bottom"/>
            <w:hideMark/>
          </w:tcPr>
          <w:p w14:paraId="2142ED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 (Secondary)</w:t>
            </w:r>
          </w:p>
        </w:tc>
      </w:tr>
      <w:tr w:rsidR="0031364F" w:rsidRPr="0031364F" w14:paraId="5A3CD2CE" w14:textId="77777777" w:rsidTr="00B75EFB">
        <w:trPr>
          <w:trHeight w:val="20"/>
          <w:jc w:val="center"/>
        </w:trPr>
        <w:tc>
          <w:tcPr>
            <w:tcW w:w="1062" w:type="dxa"/>
            <w:shd w:val="clear" w:color="auto" w:fill="auto"/>
            <w:noWrap/>
            <w:vAlign w:val="bottom"/>
            <w:hideMark/>
          </w:tcPr>
          <w:p w14:paraId="5440EB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447</w:t>
            </w:r>
          </w:p>
        </w:tc>
        <w:tc>
          <w:tcPr>
            <w:tcW w:w="4111" w:type="dxa"/>
            <w:shd w:val="clear" w:color="auto" w:fill="auto"/>
            <w:noWrap/>
            <w:vAlign w:val="bottom"/>
            <w:hideMark/>
          </w:tcPr>
          <w:p w14:paraId="598EE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 (Secondary)</w:t>
            </w:r>
          </w:p>
        </w:tc>
      </w:tr>
      <w:tr w:rsidR="0031364F" w:rsidRPr="0031364F" w14:paraId="5A0EDE82" w14:textId="77777777" w:rsidTr="00B75EFB">
        <w:trPr>
          <w:trHeight w:val="20"/>
          <w:jc w:val="center"/>
        </w:trPr>
        <w:tc>
          <w:tcPr>
            <w:tcW w:w="1062" w:type="dxa"/>
            <w:shd w:val="clear" w:color="auto" w:fill="auto"/>
            <w:noWrap/>
            <w:vAlign w:val="bottom"/>
            <w:hideMark/>
          </w:tcPr>
          <w:p w14:paraId="6A700D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448</w:t>
            </w:r>
          </w:p>
        </w:tc>
        <w:tc>
          <w:tcPr>
            <w:tcW w:w="4111" w:type="dxa"/>
            <w:shd w:val="clear" w:color="auto" w:fill="auto"/>
            <w:noWrap/>
            <w:vAlign w:val="bottom"/>
            <w:hideMark/>
          </w:tcPr>
          <w:p w14:paraId="67B306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Kaikohe Christian School(Secondary)</w:t>
            </w:r>
          </w:p>
        </w:tc>
      </w:tr>
      <w:tr w:rsidR="0031364F" w:rsidRPr="0031364F" w14:paraId="3721CF29" w14:textId="77777777" w:rsidTr="00B75EFB">
        <w:trPr>
          <w:trHeight w:val="20"/>
          <w:jc w:val="center"/>
        </w:trPr>
        <w:tc>
          <w:tcPr>
            <w:tcW w:w="1062" w:type="dxa"/>
            <w:shd w:val="clear" w:color="auto" w:fill="auto"/>
            <w:noWrap/>
            <w:vAlign w:val="bottom"/>
            <w:hideMark/>
          </w:tcPr>
          <w:p w14:paraId="077AFD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449</w:t>
            </w:r>
          </w:p>
        </w:tc>
        <w:tc>
          <w:tcPr>
            <w:tcW w:w="4111" w:type="dxa"/>
            <w:shd w:val="clear" w:color="auto" w:fill="auto"/>
            <w:noWrap/>
            <w:vAlign w:val="bottom"/>
            <w:hideMark/>
          </w:tcPr>
          <w:p w14:paraId="144F093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Mana Tamariki (Secondary)</w:t>
            </w:r>
          </w:p>
        </w:tc>
      </w:tr>
      <w:tr w:rsidR="0031364F" w:rsidRPr="0031364F" w14:paraId="7C54311F" w14:textId="77777777" w:rsidTr="00B75EFB">
        <w:trPr>
          <w:trHeight w:val="20"/>
          <w:jc w:val="center"/>
        </w:trPr>
        <w:tc>
          <w:tcPr>
            <w:tcW w:w="1062" w:type="dxa"/>
            <w:shd w:val="clear" w:color="auto" w:fill="auto"/>
            <w:noWrap/>
            <w:vAlign w:val="bottom"/>
            <w:hideMark/>
          </w:tcPr>
          <w:p w14:paraId="271530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450</w:t>
            </w:r>
          </w:p>
        </w:tc>
        <w:tc>
          <w:tcPr>
            <w:tcW w:w="4111" w:type="dxa"/>
            <w:shd w:val="clear" w:color="auto" w:fill="auto"/>
            <w:noWrap/>
            <w:vAlign w:val="bottom"/>
            <w:hideMark/>
          </w:tcPr>
          <w:p w14:paraId="72F6AC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Carey College (Secondary)</w:t>
            </w:r>
          </w:p>
        </w:tc>
      </w:tr>
      <w:tr w:rsidR="0031364F" w:rsidRPr="0031364F" w14:paraId="44DAD81B" w14:textId="77777777" w:rsidTr="00B75EFB">
        <w:trPr>
          <w:trHeight w:val="20"/>
          <w:jc w:val="center"/>
        </w:trPr>
        <w:tc>
          <w:tcPr>
            <w:tcW w:w="1062" w:type="dxa"/>
            <w:shd w:val="clear" w:color="auto" w:fill="auto"/>
            <w:noWrap/>
            <w:vAlign w:val="bottom"/>
            <w:hideMark/>
          </w:tcPr>
          <w:p w14:paraId="44ED616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451</w:t>
            </w:r>
          </w:p>
        </w:tc>
        <w:tc>
          <w:tcPr>
            <w:tcW w:w="4111" w:type="dxa"/>
            <w:shd w:val="clear" w:color="auto" w:fill="auto"/>
            <w:noWrap/>
            <w:vAlign w:val="bottom"/>
            <w:hideMark/>
          </w:tcPr>
          <w:p w14:paraId="61BDA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Christian School</w:t>
            </w:r>
          </w:p>
        </w:tc>
      </w:tr>
      <w:tr w:rsidR="0031364F" w:rsidRPr="0031364F" w14:paraId="1CAD91E0" w14:textId="77777777" w:rsidTr="00B75EFB">
        <w:trPr>
          <w:trHeight w:val="20"/>
          <w:jc w:val="center"/>
        </w:trPr>
        <w:tc>
          <w:tcPr>
            <w:tcW w:w="1062" w:type="dxa"/>
            <w:shd w:val="clear" w:color="auto" w:fill="auto"/>
            <w:noWrap/>
            <w:vAlign w:val="bottom"/>
            <w:hideMark/>
          </w:tcPr>
          <w:p w14:paraId="1AA16B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452</w:t>
            </w:r>
          </w:p>
        </w:tc>
        <w:tc>
          <w:tcPr>
            <w:tcW w:w="4111" w:type="dxa"/>
            <w:shd w:val="clear" w:color="auto" w:fill="auto"/>
            <w:noWrap/>
            <w:vAlign w:val="bottom"/>
            <w:hideMark/>
          </w:tcPr>
          <w:p w14:paraId="3DA922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Cross Campus</w:t>
            </w:r>
          </w:p>
        </w:tc>
      </w:tr>
      <w:tr w:rsidR="0031364F" w:rsidRPr="0031364F" w14:paraId="6CA62C48" w14:textId="77777777" w:rsidTr="00B75EFB">
        <w:trPr>
          <w:trHeight w:val="20"/>
          <w:jc w:val="center"/>
        </w:trPr>
        <w:tc>
          <w:tcPr>
            <w:tcW w:w="1062" w:type="dxa"/>
            <w:shd w:val="clear" w:color="auto" w:fill="auto"/>
            <w:noWrap/>
            <w:vAlign w:val="bottom"/>
            <w:hideMark/>
          </w:tcPr>
          <w:p w14:paraId="49C205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453</w:t>
            </w:r>
          </w:p>
        </w:tc>
        <w:tc>
          <w:tcPr>
            <w:tcW w:w="4111" w:type="dxa"/>
            <w:shd w:val="clear" w:color="auto" w:fill="auto"/>
            <w:noWrap/>
            <w:vAlign w:val="bottom"/>
            <w:hideMark/>
          </w:tcPr>
          <w:p w14:paraId="335C07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w:t>
            </w:r>
          </w:p>
        </w:tc>
      </w:tr>
      <w:tr w:rsidR="0031364F" w:rsidRPr="0031364F" w14:paraId="30C29017" w14:textId="77777777" w:rsidTr="00B75EFB">
        <w:trPr>
          <w:trHeight w:val="20"/>
          <w:jc w:val="center"/>
        </w:trPr>
        <w:tc>
          <w:tcPr>
            <w:tcW w:w="1062" w:type="dxa"/>
            <w:shd w:val="clear" w:color="auto" w:fill="auto"/>
            <w:noWrap/>
            <w:vAlign w:val="bottom"/>
            <w:hideMark/>
          </w:tcPr>
          <w:p w14:paraId="3DFDAA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454</w:t>
            </w:r>
          </w:p>
        </w:tc>
        <w:tc>
          <w:tcPr>
            <w:tcW w:w="4111" w:type="dxa"/>
            <w:shd w:val="clear" w:color="auto" w:fill="auto"/>
            <w:noWrap/>
            <w:vAlign w:val="bottom"/>
            <w:hideMark/>
          </w:tcPr>
          <w:p w14:paraId="4776B9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College</w:t>
            </w:r>
          </w:p>
        </w:tc>
      </w:tr>
      <w:tr w:rsidR="0031364F" w:rsidRPr="0031364F" w14:paraId="7DEEBAB8" w14:textId="77777777" w:rsidTr="00B75EFB">
        <w:trPr>
          <w:trHeight w:val="20"/>
          <w:jc w:val="center"/>
        </w:trPr>
        <w:tc>
          <w:tcPr>
            <w:tcW w:w="1062" w:type="dxa"/>
            <w:shd w:val="clear" w:color="auto" w:fill="auto"/>
            <w:noWrap/>
            <w:vAlign w:val="bottom"/>
            <w:hideMark/>
          </w:tcPr>
          <w:p w14:paraId="331E9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455</w:t>
            </w:r>
          </w:p>
        </w:tc>
        <w:tc>
          <w:tcPr>
            <w:tcW w:w="4111" w:type="dxa"/>
            <w:shd w:val="clear" w:color="auto" w:fill="auto"/>
            <w:noWrap/>
            <w:vAlign w:val="bottom"/>
            <w:hideMark/>
          </w:tcPr>
          <w:p w14:paraId="37E2414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Mana Tamariki</w:t>
            </w:r>
          </w:p>
        </w:tc>
      </w:tr>
      <w:tr w:rsidR="0031364F" w:rsidRPr="0031364F" w14:paraId="26A20CF7" w14:textId="77777777" w:rsidTr="00B75EFB">
        <w:trPr>
          <w:trHeight w:val="20"/>
          <w:jc w:val="center"/>
        </w:trPr>
        <w:tc>
          <w:tcPr>
            <w:tcW w:w="1062" w:type="dxa"/>
            <w:shd w:val="clear" w:color="auto" w:fill="auto"/>
            <w:noWrap/>
            <w:vAlign w:val="bottom"/>
            <w:hideMark/>
          </w:tcPr>
          <w:p w14:paraId="4A7E300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456</w:t>
            </w:r>
          </w:p>
        </w:tc>
        <w:tc>
          <w:tcPr>
            <w:tcW w:w="4111" w:type="dxa"/>
            <w:shd w:val="clear" w:color="auto" w:fill="auto"/>
            <w:noWrap/>
            <w:vAlign w:val="bottom"/>
            <w:hideMark/>
          </w:tcPr>
          <w:p w14:paraId="66069C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w:t>
            </w:r>
          </w:p>
        </w:tc>
      </w:tr>
      <w:tr w:rsidR="0031364F" w:rsidRPr="0031364F" w14:paraId="517B2B19" w14:textId="77777777" w:rsidTr="00B75EFB">
        <w:trPr>
          <w:trHeight w:val="20"/>
          <w:jc w:val="center"/>
        </w:trPr>
        <w:tc>
          <w:tcPr>
            <w:tcW w:w="1062" w:type="dxa"/>
            <w:shd w:val="clear" w:color="auto" w:fill="auto"/>
            <w:noWrap/>
            <w:vAlign w:val="bottom"/>
            <w:hideMark/>
          </w:tcPr>
          <w:p w14:paraId="31D836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458</w:t>
            </w:r>
          </w:p>
        </w:tc>
        <w:tc>
          <w:tcPr>
            <w:tcW w:w="4111" w:type="dxa"/>
            <w:shd w:val="clear" w:color="auto" w:fill="auto"/>
            <w:noWrap/>
            <w:vAlign w:val="bottom"/>
            <w:hideMark/>
          </w:tcPr>
          <w:p w14:paraId="4EACAD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Bible Baptist Church School</w:t>
            </w:r>
          </w:p>
        </w:tc>
      </w:tr>
      <w:tr w:rsidR="0031364F" w:rsidRPr="0031364F" w14:paraId="1F457F2D" w14:textId="77777777" w:rsidTr="00B75EFB">
        <w:trPr>
          <w:trHeight w:val="20"/>
          <w:jc w:val="center"/>
        </w:trPr>
        <w:tc>
          <w:tcPr>
            <w:tcW w:w="1062" w:type="dxa"/>
            <w:shd w:val="clear" w:color="auto" w:fill="auto"/>
            <w:noWrap/>
            <w:vAlign w:val="bottom"/>
            <w:hideMark/>
          </w:tcPr>
          <w:p w14:paraId="7D3142E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459</w:t>
            </w:r>
          </w:p>
        </w:tc>
        <w:tc>
          <w:tcPr>
            <w:tcW w:w="4111" w:type="dxa"/>
            <w:shd w:val="clear" w:color="auto" w:fill="auto"/>
            <w:noWrap/>
            <w:vAlign w:val="bottom"/>
            <w:hideMark/>
          </w:tcPr>
          <w:p w14:paraId="65E1B7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w:t>
            </w:r>
          </w:p>
        </w:tc>
      </w:tr>
      <w:tr w:rsidR="0031364F" w:rsidRPr="0031364F" w14:paraId="6D6AC5F0" w14:textId="77777777" w:rsidTr="00B75EFB">
        <w:trPr>
          <w:trHeight w:val="20"/>
          <w:jc w:val="center"/>
        </w:trPr>
        <w:tc>
          <w:tcPr>
            <w:tcW w:w="1062" w:type="dxa"/>
            <w:shd w:val="clear" w:color="auto" w:fill="auto"/>
            <w:noWrap/>
            <w:vAlign w:val="bottom"/>
            <w:hideMark/>
          </w:tcPr>
          <w:p w14:paraId="482CA0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460</w:t>
            </w:r>
          </w:p>
        </w:tc>
        <w:tc>
          <w:tcPr>
            <w:tcW w:w="4111" w:type="dxa"/>
            <w:shd w:val="clear" w:color="auto" w:fill="auto"/>
            <w:noWrap/>
            <w:vAlign w:val="bottom"/>
            <w:hideMark/>
          </w:tcPr>
          <w:p w14:paraId="7324FF8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Atea College</w:t>
            </w:r>
          </w:p>
        </w:tc>
      </w:tr>
      <w:tr w:rsidR="0031364F" w:rsidRPr="0031364F" w14:paraId="0B3677F0" w14:textId="77777777" w:rsidTr="00B75EFB">
        <w:trPr>
          <w:trHeight w:val="20"/>
          <w:jc w:val="center"/>
        </w:trPr>
        <w:tc>
          <w:tcPr>
            <w:tcW w:w="1062" w:type="dxa"/>
            <w:shd w:val="clear" w:color="auto" w:fill="auto"/>
            <w:noWrap/>
            <w:vAlign w:val="bottom"/>
            <w:hideMark/>
          </w:tcPr>
          <w:p w14:paraId="34386C8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461</w:t>
            </w:r>
          </w:p>
        </w:tc>
        <w:tc>
          <w:tcPr>
            <w:tcW w:w="4111" w:type="dxa"/>
            <w:shd w:val="clear" w:color="auto" w:fill="auto"/>
            <w:noWrap/>
            <w:vAlign w:val="bottom"/>
            <w:hideMark/>
          </w:tcPr>
          <w:p w14:paraId="73A7E62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Christian School (Secondary)</w:t>
            </w:r>
          </w:p>
        </w:tc>
      </w:tr>
      <w:tr w:rsidR="0031364F" w:rsidRPr="0031364F" w14:paraId="00681B8B" w14:textId="77777777" w:rsidTr="00B75EFB">
        <w:trPr>
          <w:trHeight w:val="20"/>
          <w:jc w:val="center"/>
        </w:trPr>
        <w:tc>
          <w:tcPr>
            <w:tcW w:w="1062" w:type="dxa"/>
            <w:shd w:val="clear" w:color="auto" w:fill="auto"/>
            <w:noWrap/>
            <w:vAlign w:val="bottom"/>
            <w:hideMark/>
          </w:tcPr>
          <w:p w14:paraId="43A3E42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462</w:t>
            </w:r>
          </w:p>
        </w:tc>
        <w:tc>
          <w:tcPr>
            <w:tcW w:w="4111" w:type="dxa"/>
            <w:shd w:val="clear" w:color="auto" w:fill="auto"/>
            <w:noWrap/>
            <w:vAlign w:val="bottom"/>
            <w:hideMark/>
          </w:tcPr>
          <w:p w14:paraId="0174FF0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Ambury Park Centre</w:t>
            </w:r>
          </w:p>
        </w:tc>
      </w:tr>
      <w:tr w:rsidR="0031364F" w:rsidRPr="0031364F" w14:paraId="76085949" w14:textId="77777777" w:rsidTr="00B75EFB">
        <w:trPr>
          <w:trHeight w:val="20"/>
          <w:jc w:val="center"/>
        </w:trPr>
        <w:tc>
          <w:tcPr>
            <w:tcW w:w="1062" w:type="dxa"/>
            <w:shd w:val="clear" w:color="auto" w:fill="auto"/>
            <w:noWrap/>
            <w:vAlign w:val="bottom"/>
            <w:hideMark/>
          </w:tcPr>
          <w:p w14:paraId="34F543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463</w:t>
            </w:r>
          </w:p>
        </w:tc>
        <w:tc>
          <w:tcPr>
            <w:tcW w:w="4111" w:type="dxa"/>
            <w:shd w:val="clear" w:color="auto" w:fill="auto"/>
            <w:noWrap/>
            <w:vAlign w:val="bottom"/>
            <w:hideMark/>
          </w:tcPr>
          <w:p w14:paraId="40396C9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 Motuhake o Tawhiuau</w:t>
            </w:r>
          </w:p>
        </w:tc>
      </w:tr>
      <w:tr w:rsidR="0031364F" w:rsidRPr="0031364F" w14:paraId="0CA4B515" w14:textId="77777777" w:rsidTr="00B75EFB">
        <w:trPr>
          <w:trHeight w:val="20"/>
          <w:jc w:val="center"/>
        </w:trPr>
        <w:tc>
          <w:tcPr>
            <w:tcW w:w="1062" w:type="dxa"/>
            <w:shd w:val="clear" w:color="auto" w:fill="auto"/>
            <w:noWrap/>
            <w:vAlign w:val="bottom"/>
            <w:hideMark/>
          </w:tcPr>
          <w:p w14:paraId="39564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464</w:t>
            </w:r>
          </w:p>
        </w:tc>
        <w:tc>
          <w:tcPr>
            <w:tcW w:w="4111" w:type="dxa"/>
            <w:shd w:val="clear" w:color="auto" w:fill="auto"/>
            <w:noWrap/>
            <w:vAlign w:val="bottom"/>
            <w:hideMark/>
          </w:tcPr>
          <w:p w14:paraId="3D6FFF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Children of Hope New Zealand</w:t>
            </w:r>
          </w:p>
        </w:tc>
      </w:tr>
      <w:tr w:rsidR="0031364F" w:rsidRPr="0031364F" w14:paraId="07634ECE" w14:textId="77777777" w:rsidTr="00B75EFB">
        <w:trPr>
          <w:trHeight w:val="20"/>
          <w:jc w:val="center"/>
        </w:trPr>
        <w:tc>
          <w:tcPr>
            <w:tcW w:w="1062" w:type="dxa"/>
            <w:shd w:val="clear" w:color="auto" w:fill="auto"/>
            <w:noWrap/>
            <w:vAlign w:val="bottom"/>
            <w:hideMark/>
          </w:tcPr>
          <w:p w14:paraId="25C3AA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465</w:t>
            </w:r>
          </w:p>
        </w:tc>
        <w:tc>
          <w:tcPr>
            <w:tcW w:w="4111" w:type="dxa"/>
            <w:shd w:val="clear" w:color="auto" w:fill="auto"/>
            <w:noWrap/>
            <w:vAlign w:val="bottom"/>
            <w:hideMark/>
          </w:tcPr>
          <w:p w14:paraId="5E79F2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Tamariki</w:t>
            </w:r>
          </w:p>
        </w:tc>
      </w:tr>
      <w:tr w:rsidR="0031364F" w:rsidRPr="0031364F" w14:paraId="5AA5793B" w14:textId="77777777" w:rsidTr="00B75EFB">
        <w:trPr>
          <w:trHeight w:val="20"/>
          <w:jc w:val="center"/>
        </w:trPr>
        <w:tc>
          <w:tcPr>
            <w:tcW w:w="1062" w:type="dxa"/>
            <w:shd w:val="clear" w:color="auto" w:fill="auto"/>
            <w:noWrap/>
            <w:vAlign w:val="bottom"/>
            <w:hideMark/>
          </w:tcPr>
          <w:p w14:paraId="07D2E3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466</w:t>
            </w:r>
          </w:p>
        </w:tc>
        <w:tc>
          <w:tcPr>
            <w:tcW w:w="4111" w:type="dxa"/>
            <w:shd w:val="clear" w:color="auto" w:fill="auto"/>
            <w:noWrap/>
            <w:vAlign w:val="bottom"/>
            <w:hideMark/>
          </w:tcPr>
          <w:p w14:paraId="4060BF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Manukau Christian School</w:t>
            </w:r>
          </w:p>
        </w:tc>
      </w:tr>
      <w:tr w:rsidR="0031364F" w:rsidRPr="0031364F" w14:paraId="3107BE86" w14:textId="77777777" w:rsidTr="00B75EFB">
        <w:trPr>
          <w:trHeight w:val="20"/>
          <w:jc w:val="center"/>
        </w:trPr>
        <w:tc>
          <w:tcPr>
            <w:tcW w:w="1062" w:type="dxa"/>
            <w:shd w:val="clear" w:color="auto" w:fill="auto"/>
            <w:noWrap/>
            <w:vAlign w:val="bottom"/>
            <w:hideMark/>
          </w:tcPr>
          <w:p w14:paraId="1928A7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467</w:t>
            </w:r>
          </w:p>
        </w:tc>
        <w:tc>
          <w:tcPr>
            <w:tcW w:w="4111" w:type="dxa"/>
            <w:shd w:val="clear" w:color="auto" w:fill="auto"/>
            <w:noWrap/>
            <w:vAlign w:val="bottom"/>
            <w:hideMark/>
          </w:tcPr>
          <w:p w14:paraId="47A21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Senior College</w:t>
            </w:r>
          </w:p>
        </w:tc>
      </w:tr>
      <w:tr w:rsidR="0031364F" w:rsidRPr="0031364F" w14:paraId="30786EB0" w14:textId="77777777" w:rsidTr="00B75EFB">
        <w:trPr>
          <w:trHeight w:val="20"/>
          <w:jc w:val="center"/>
        </w:trPr>
        <w:tc>
          <w:tcPr>
            <w:tcW w:w="1062" w:type="dxa"/>
            <w:shd w:val="clear" w:color="auto" w:fill="auto"/>
            <w:noWrap/>
            <w:vAlign w:val="bottom"/>
            <w:hideMark/>
          </w:tcPr>
          <w:p w14:paraId="1124ED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468</w:t>
            </w:r>
          </w:p>
        </w:tc>
        <w:tc>
          <w:tcPr>
            <w:tcW w:w="4111" w:type="dxa"/>
            <w:shd w:val="clear" w:color="auto" w:fill="auto"/>
            <w:noWrap/>
            <w:vAlign w:val="bottom"/>
            <w:hideMark/>
          </w:tcPr>
          <w:p w14:paraId="50B450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Victory Christian Academy</w:t>
            </w:r>
          </w:p>
        </w:tc>
      </w:tr>
      <w:tr w:rsidR="0031364F" w:rsidRPr="0031364F" w14:paraId="79972C05" w14:textId="77777777" w:rsidTr="00B75EFB">
        <w:trPr>
          <w:trHeight w:val="20"/>
          <w:jc w:val="center"/>
        </w:trPr>
        <w:tc>
          <w:tcPr>
            <w:tcW w:w="1062" w:type="dxa"/>
            <w:shd w:val="clear" w:color="auto" w:fill="auto"/>
            <w:noWrap/>
            <w:vAlign w:val="bottom"/>
            <w:hideMark/>
          </w:tcPr>
          <w:p w14:paraId="173B26F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469</w:t>
            </w:r>
          </w:p>
        </w:tc>
        <w:tc>
          <w:tcPr>
            <w:tcW w:w="4111" w:type="dxa"/>
            <w:shd w:val="clear" w:color="auto" w:fill="auto"/>
            <w:noWrap/>
            <w:vAlign w:val="bottom"/>
            <w:hideMark/>
          </w:tcPr>
          <w:p w14:paraId="5351863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Strathallan College</w:t>
            </w:r>
          </w:p>
        </w:tc>
      </w:tr>
      <w:tr w:rsidR="0031364F" w:rsidRPr="0031364F" w14:paraId="77623D03" w14:textId="77777777" w:rsidTr="00B75EFB">
        <w:trPr>
          <w:trHeight w:val="20"/>
          <w:jc w:val="center"/>
        </w:trPr>
        <w:tc>
          <w:tcPr>
            <w:tcW w:w="1062" w:type="dxa"/>
            <w:shd w:val="clear" w:color="auto" w:fill="auto"/>
            <w:noWrap/>
            <w:vAlign w:val="bottom"/>
            <w:hideMark/>
          </w:tcPr>
          <w:p w14:paraId="3780AA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470</w:t>
            </w:r>
          </w:p>
        </w:tc>
        <w:tc>
          <w:tcPr>
            <w:tcW w:w="4111" w:type="dxa"/>
            <w:shd w:val="clear" w:color="auto" w:fill="auto"/>
            <w:noWrap/>
            <w:vAlign w:val="bottom"/>
            <w:hideMark/>
          </w:tcPr>
          <w:p w14:paraId="5E1C1BC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Kakano Christian Bilingual School</w:t>
            </w:r>
          </w:p>
        </w:tc>
      </w:tr>
      <w:tr w:rsidR="0031364F" w:rsidRPr="0031364F" w14:paraId="02355B0C" w14:textId="77777777" w:rsidTr="00B75EFB">
        <w:trPr>
          <w:trHeight w:val="20"/>
          <w:jc w:val="center"/>
        </w:trPr>
        <w:tc>
          <w:tcPr>
            <w:tcW w:w="1062" w:type="dxa"/>
            <w:shd w:val="clear" w:color="auto" w:fill="auto"/>
            <w:noWrap/>
            <w:vAlign w:val="bottom"/>
            <w:hideMark/>
          </w:tcPr>
          <w:p w14:paraId="0ECBA4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471</w:t>
            </w:r>
          </w:p>
        </w:tc>
        <w:tc>
          <w:tcPr>
            <w:tcW w:w="4111" w:type="dxa"/>
            <w:shd w:val="clear" w:color="auto" w:fill="auto"/>
            <w:noWrap/>
            <w:vAlign w:val="bottom"/>
            <w:hideMark/>
          </w:tcPr>
          <w:p w14:paraId="35686D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Zayed College for Girls</w:t>
            </w:r>
          </w:p>
        </w:tc>
      </w:tr>
      <w:tr w:rsidR="0031364F" w:rsidRPr="0031364F" w14:paraId="5D955CE4" w14:textId="77777777" w:rsidTr="00B75EFB">
        <w:trPr>
          <w:trHeight w:val="20"/>
          <w:jc w:val="center"/>
        </w:trPr>
        <w:tc>
          <w:tcPr>
            <w:tcW w:w="1062" w:type="dxa"/>
            <w:shd w:val="clear" w:color="auto" w:fill="auto"/>
            <w:noWrap/>
            <w:vAlign w:val="bottom"/>
            <w:hideMark/>
          </w:tcPr>
          <w:p w14:paraId="53F280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472</w:t>
            </w:r>
          </w:p>
        </w:tc>
        <w:tc>
          <w:tcPr>
            <w:tcW w:w="4111" w:type="dxa"/>
            <w:shd w:val="clear" w:color="auto" w:fill="auto"/>
            <w:noWrap/>
            <w:vAlign w:val="bottom"/>
            <w:hideMark/>
          </w:tcPr>
          <w:p w14:paraId="193692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OneSchool Global - New Zealand</w:t>
            </w:r>
          </w:p>
        </w:tc>
      </w:tr>
      <w:tr w:rsidR="0031364F" w:rsidRPr="0031364F" w14:paraId="49155956" w14:textId="77777777" w:rsidTr="00B75EFB">
        <w:trPr>
          <w:trHeight w:val="20"/>
          <w:jc w:val="center"/>
        </w:trPr>
        <w:tc>
          <w:tcPr>
            <w:tcW w:w="1062" w:type="dxa"/>
            <w:shd w:val="clear" w:color="auto" w:fill="auto"/>
            <w:noWrap/>
            <w:vAlign w:val="bottom"/>
            <w:hideMark/>
          </w:tcPr>
          <w:p w14:paraId="461987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473</w:t>
            </w:r>
          </w:p>
        </w:tc>
        <w:tc>
          <w:tcPr>
            <w:tcW w:w="4111" w:type="dxa"/>
            <w:shd w:val="clear" w:color="auto" w:fill="auto"/>
            <w:noWrap/>
            <w:vAlign w:val="bottom"/>
            <w:hideMark/>
          </w:tcPr>
          <w:p w14:paraId="5C627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International College</w:t>
            </w:r>
          </w:p>
        </w:tc>
      </w:tr>
      <w:tr w:rsidR="0031364F" w:rsidRPr="0031364F" w14:paraId="48B73F3F" w14:textId="77777777" w:rsidTr="00B75EFB">
        <w:trPr>
          <w:trHeight w:val="20"/>
          <w:jc w:val="center"/>
        </w:trPr>
        <w:tc>
          <w:tcPr>
            <w:tcW w:w="1062" w:type="dxa"/>
            <w:shd w:val="clear" w:color="auto" w:fill="auto"/>
            <w:noWrap/>
            <w:vAlign w:val="bottom"/>
            <w:hideMark/>
          </w:tcPr>
          <w:p w14:paraId="531103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474</w:t>
            </w:r>
          </w:p>
        </w:tc>
        <w:tc>
          <w:tcPr>
            <w:tcW w:w="4111" w:type="dxa"/>
            <w:shd w:val="clear" w:color="auto" w:fill="auto"/>
            <w:noWrap/>
            <w:vAlign w:val="bottom"/>
            <w:hideMark/>
          </w:tcPr>
          <w:p w14:paraId="4ECA7A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Bridge Academy</w:t>
            </w:r>
          </w:p>
        </w:tc>
      </w:tr>
      <w:tr w:rsidR="0031364F" w:rsidRPr="0031364F" w14:paraId="686B3350" w14:textId="77777777" w:rsidTr="00B75EFB">
        <w:trPr>
          <w:trHeight w:val="20"/>
          <w:jc w:val="center"/>
        </w:trPr>
        <w:tc>
          <w:tcPr>
            <w:tcW w:w="1062" w:type="dxa"/>
            <w:shd w:val="clear" w:color="auto" w:fill="auto"/>
            <w:noWrap/>
            <w:vAlign w:val="bottom"/>
            <w:hideMark/>
          </w:tcPr>
          <w:p w14:paraId="3902274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475</w:t>
            </w:r>
          </w:p>
        </w:tc>
        <w:tc>
          <w:tcPr>
            <w:tcW w:w="4111" w:type="dxa"/>
            <w:shd w:val="clear" w:color="auto" w:fill="auto"/>
            <w:noWrap/>
            <w:vAlign w:val="bottom"/>
            <w:hideMark/>
          </w:tcPr>
          <w:p w14:paraId="22A9D5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 Te Arohanoa Akoranga</w:t>
            </w:r>
          </w:p>
        </w:tc>
      </w:tr>
      <w:tr w:rsidR="0031364F" w:rsidRPr="0031364F" w14:paraId="3A066852" w14:textId="77777777" w:rsidTr="00B75EFB">
        <w:trPr>
          <w:trHeight w:val="20"/>
          <w:jc w:val="center"/>
        </w:trPr>
        <w:tc>
          <w:tcPr>
            <w:tcW w:w="1062" w:type="dxa"/>
            <w:shd w:val="clear" w:color="auto" w:fill="auto"/>
            <w:noWrap/>
            <w:vAlign w:val="bottom"/>
            <w:hideMark/>
          </w:tcPr>
          <w:p w14:paraId="739C7EC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476</w:t>
            </w:r>
          </w:p>
        </w:tc>
        <w:tc>
          <w:tcPr>
            <w:tcW w:w="4111" w:type="dxa"/>
            <w:shd w:val="clear" w:color="auto" w:fill="auto"/>
            <w:noWrap/>
            <w:vAlign w:val="bottom"/>
            <w:hideMark/>
          </w:tcPr>
          <w:p w14:paraId="55B91F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School</w:t>
            </w:r>
          </w:p>
        </w:tc>
      </w:tr>
      <w:tr w:rsidR="0031364F" w:rsidRPr="0031364F" w14:paraId="5EBF93FD" w14:textId="77777777" w:rsidTr="00B75EFB">
        <w:trPr>
          <w:trHeight w:val="20"/>
          <w:jc w:val="center"/>
        </w:trPr>
        <w:tc>
          <w:tcPr>
            <w:tcW w:w="1062" w:type="dxa"/>
            <w:shd w:val="clear" w:color="auto" w:fill="auto"/>
            <w:noWrap/>
            <w:vAlign w:val="bottom"/>
            <w:hideMark/>
          </w:tcPr>
          <w:p w14:paraId="22DCF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477</w:t>
            </w:r>
          </w:p>
        </w:tc>
        <w:tc>
          <w:tcPr>
            <w:tcW w:w="4111" w:type="dxa"/>
            <w:shd w:val="clear" w:color="auto" w:fill="auto"/>
            <w:noWrap/>
            <w:vAlign w:val="bottom"/>
            <w:hideMark/>
          </w:tcPr>
          <w:p w14:paraId="113CA62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Lakes Christian School (Sec)</w:t>
            </w:r>
          </w:p>
        </w:tc>
      </w:tr>
      <w:tr w:rsidR="0031364F" w:rsidRPr="0031364F" w14:paraId="734E8C1A" w14:textId="77777777" w:rsidTr="00B75EFB">
        <w:trPr>
          <w:trHeight w:val="20"/>
          <w:jc w:val="center"/>
        </w:trPr>
        <w:tc>
          <w:tcPr>
            <w:tcW w:w="1062" w:type="dxa"/>
            <w:shd w:val="clear" w:color="auto" w:fill="auto"/>
            <w:noWrap/>
            <w:vAlign w:val="bottom"/>
            <w:hideMark/>
          </w:tcPr>
          <w:p w14:paraId="769D3EF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478</w:t>
            </w:r>
          </w:p>
        </w:tc>
        <w:tc>
          <w:tcPr>
            <w:tcW w:w="4111" w:type="dxa"/>
            <w:shd w:val="clear" w:color="auto" w:fill="auto"/>
            <w:noWrap/>
            <w:vAlign w:val="bottom"/>
            <w:hideMark/>
          </w:tcPr>
          <w:p w14:paraId="0985F6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High School</w:t>
            </w:r>
          </w:p>
        </w:tc>
      </w:tr>
      <w:tr w:rsidR="0031364F" w:rsidRPr="0031364F" w14:paraId="42A1D93C" w14:textId="77777777" w:rsidTr="00B75EFB">
        <w:trPr>
          <w:trHeight w:val="20"/>
          <w:jc w:val="center"/>
        </w:trPr>
        <w:tc>
          <w:tcPr>
            <w:tcW w:w="1062" w:type="dxa"/>
            <w:shd w:val="clear" w:color="auto" w:fill="auto"/>
            <w:noWrap/>
            <w:vAlign w:val="bottom"/>
            <w:hideMark/>
          </w:tcPr>
          <w:p w14:paraId="2761A8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479</w:t>
            </w:r>
          </w:p>
        </w:tc>
        <w:tc>
          <w:tcPr>
            <w:tcW w:w="4111" w:type="dxa"/>
            <w:shd w:val="clear" w:color="auto" w:fill="auto"/>
            <w:noWrap/>
            <w:vAlign w:val="bottom"/>
            <w:hideMark/>
          </w:tcPr>
          <w:p w14:paraId="687A9B3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Athena Montessori College </w:t>
            </w:r>
          </w:p>
        </w:tc>
      </w:tr>
      <w:tr w:rsidR="0031364F" w:rsidRPr="0031364F" w14:paraId="7EF0B353" w14:textId="77777777" w:rsidTr="00B75EFB">
        <w:trPr>
          <w:trHeight w:val="20"/>
          <w:jc w:val="center"/>
        </w:trPr>
        <w:tc>
          <w:tcPr>
            <w:tcW w:w="1062" w:type="dxa"/>
            <w:shd w:val="clear" w:color="auto" w:fill="auto"/>
            <w:noWrap/>
            <w:vAlign w:val="bottom"/>
            <w:hideMark/>
          </w:tcPr>
          <w:p w14:paraId="5617B27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480</w:t>
            </w:r>
          </w:p>
        </w:tc>
        <w:tc>
          <w:tcPr>
            <w:tcW w:w="4111" w:type="dxa"/>
            <w:shd w:val="clear" w:color="auto" w:fill="auto"/>
            <w:noWrap/>
            <w:vAlign w:val="bottom"/>
            <w:hideMark/>
          </w:tcPr>
          <w:p w14:paraId="6626F0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Corelli School (Secondary)</w:t>
            </w:r>
          </w:p>
        </w:tc>
      </w:tr>
      <w:tr w:rsidR="0031364F" w:rsidRPr="0031364F" w14:paraId="3D069E6D" w14:textId="77777777" w:rsidTr="00B75EFB">
        <w:trPr>
          <w:trHeight w:val="20"/>
          <w:jc w:val="center"/>
        </w:trPr>
        <w:tc>
          <w:tcPr>
            <w:tcW w:w="1062" w:type="dxa"/>
            <w:shd w:val="clear" w:color="auto" w:fill="auto"/>
            <w:noWrap/>
            <w:vAlign w:val="bottom"/>
            <w:hideMark/>
          </w:tcPr>
          <w:p w14:paraId="731C62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481</w:t>
            </w:r>
          </w:p>
        </w:tc>
        <w:tc>
          <w:tcPr>
            <w:tcW w:w="4111" w:type="dxa"/>
            <w:shd w:val="clear" w:color="auto" w:fill="auto"/>
            <w:noWrap/>
            <w:vAlign w:val="bottom"/>
            <w:hideMark/>
          </w:tcPr>
          <w:p w14:paraId="22FF73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City Impact Church School</w:t>
            </w:r>
          </w:p>
        </w:tc>
      </w:tr>
      <w:tr w:rsidR="0031364F" w:rsidRPr="0031364F" w14:paraId="4B1EE21B" w14:textId="77777777" w:rsidTr="00B75EFB">
        <w:trPr>
          <w:trHeight w:val="20"/>
          <w:jc w:val="center"/>
        </w:trPr>
        <w:tc>
          <w:tcPr>
            <w:tcW w:w="1062" w:type="dxa"/>
            <w:shd w:val="clear" w:color="auto" w:fill="auto"/>
            <w:noWrap/>
            <w:vAlign w:val="bottom"/>
            <w:hideMark/>
          </w:tcPr>
          <w:p w14:paraId="41F893D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482</w:t>
            </w:r>
          </w:p>
        </w:tc>
        <w:tc>
          <w:tcPr>
            <w:tcW w:w="4111" w:type="dxa"/>
            <w:shd w:val="clear" w:color="auto" w:fill="auto"/>
            <w:noWrap/>
            <w:vAlign w:val="bottom"/>
            <w:hideMark/>
          </w:tcPr>
          <w:p w14:paraId="784D5E1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Aquinas College</w:t>
            </w:r>
          </w:p>
        </w:tc>
      </w:tr>
      <w:tr w:rsidR="0031364F" w:rsidRPr="0031364F" w14:paraId="0FF910CF" w14:textId="77777777" w:rsidTr="00B75EFB">
        <w:trPr>
          <w:trHeight w:val="20"/>
          <w:jc w:val="center"/>
        </w:trPr>
        <w:tc>
          <w:tcPr>
            <w:tcW w:w="1062" w:type="dxa"/>
            <w:shd w:val="clear" w:color="auto" w:fill="auto"/>
            <w:noWrap/>
            <w:vAlign w:val="bottom"/>
            <w:hideMark/>
          </w:tcPr>
          <w:p w14:paraId="7AD512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483</w:t>
            </w:r>
          </w:p>
        </w:tc>
        <w:tc>
          <w:tcPr>
            <w:tcW w:w="4111" w:type="dxa"/>
            <w:shd w:val="clear" w:color="auto" w:fill="auto"/>
            <w:noWrap/>
            <w:vAlign w:val="bottom"/>
            <w:hideMark/>
          </w:tcPr>
          <w:p w14:paraId="5B34B46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Unlimited Paenga Tawhiti</w:t>
            </w:r>
          </w:p>
        </w:tc>
      </w:tr>
      <w:tr w:rsidR="0031364F" w:rsidRPr="0031364F" w14:paraId="34610684" w14:textId="77777777" w:rsidTr="00B75EFB">
        <w:trPr>
          <w:trHeight w:val="20"/>
          <w:jc w:val="center"/>
        </w:trPr>
        <w:tc>
          <w:tcPr>
            <w:tcW w:w="1062" w:type="dxa"/>
            <w:shd w:val="clear" w:color="auto" w:fill="auto"/>
            <w:noWrap/>
            <w:vAlign w:val="bottom"/>
            <w:hideMark/>
          </w:tcPr>
          <w:p w14:paraId="61069C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484</w:t>
            </w:r>
          </w:p>
        </w:tc>
        <w:tc>
          <w:tcPr>
            <w:tcW w:w="4111" w:type="dxa"/>
            <w:shd w:val="clear" w:color="auto" w:fill="auto"/>
            <w:noWrap/>
            <w:vAlign w:val="bottom"/>
            <w:hideMark/>
          </w:tcPr>
          <w:p w14:paraId="55B5A3F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Wentworth College</w:t>
            </w:r>
          </w:p>
        </w:tc>
      </w:tr>
      <w:tr w:rsidR="0031364F" w:rsidRPr="0031364F" w14:paraId="5205512F" w14:textId="77777777" w:rsidTr="00B75EFB">
        <w:trPr>
          <w:trHeight w:val="20"/>
          <w:jc w:val="center"/>
        </w:trPr>
        <w:tc>
          <w:tcPr>
            <w:tcW w:w="1062" w:type="dxa"/>
            <w:shd w:val="clear" w:color="auto" w:fill="auto"/>
            <w:noWrap/>
            <w:vAlign w:val="bottom"/>
            <w:hideMark/>
          </w:tcPr>
          <w:p w14:paraId="0943B5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486</w:t>
            </w:r>
          </w:p>
        </w:tc>
        <w:tc>
          <w:tcPr>
            <w:tcW w:w="4111" w:type="dxa"/>
            <w:shd w:val="clear" w:color="auto" w:fill="auto"/>
            <w:noWrap/>
            <w:vAlign w:val="bottom"/>
            <w:hideMark/>
          </w:tcPr>
          <w:p w14:paraId="05881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International College</w:t>
            </w:r>
          </w:p>
        </w:tc>
      </w:tr>
      <w:tr w:rsidR="0031364F" w:rsidRPr="0031364F" w14:paraId="56815D3F" w14:textId="77777777" w:rsidTr="00B75EFB">
        <w:trPr>
          <w:trHeight w:val="20"/>
          <w:jc w:val="center"/>
        </w:trPr>
        <w:tc>
          <w:tcPr>
            <w:tcW w:w="1062" w:type="dxa"/>
            <w:shd w:val="clear" w:color="auto" w:fill="auto"/>
            <w:noWrap/>
            <w:vAlign w:val="bottom"/>
            <w:hideMark/>
          </w:tcPr>
          <w:p w14:paraId="31085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487</w:t>
            </w:r>
          </w:p>
        </w:tc>
        <w:tc>
          <w:tcPr>
            <w:tcW w:w="4111" w:type="dxa"/>
            <w:shd w:val="clear" w:color="auto" w:fill="auto"/>
            <w:noWrap/>
            <w:vAlign w:val="bottom"/>
            <w:hideMark/>
          </w:tcPr>
          <w:p w14:paraId="2880211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Hobson Middle School</w:t>
            </w:r>
          </w:p>
        </w:tc>
      </w:tr>
      <w:tr w:rsidR="0031364F" w:rsidRPr="0031364F" w14:paraId="6A672B10" w14:textId="77777777" w:rsidTr="00B75EFB">
        <w:trPr>
          <w:trHeight w:val="20"/>
          <w:jc w:val="center"/>
        </w:trPr>
        <w:tc>
          <w:tcPr>
            <w:tcW w:w="1062" w:type="dxa"/>
            <w:shd w:val="clear" w:color="auto" w:fill="auto"/>
            <w:noWrap/>
            <w:vAlign w:val="bottom"/>
            <w:hideMark/>
          </w:tcPr>
          <w:p w14:paraId="3BE30C1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488</w:t>
            </w:r>
          </w:p>
        </w:tc>
        <w:tc>
          <w:tcPr>
            <w:tcW w:w="4111" w:type="dxa"/>
            <w:shd w:val="clear" w:color="auto" w:fill="auto"/>
            <w:noWrap/>
            <w:vAlign w:val="bottom"/>
            <w:hideMark/>
          </w:tcPr>
          <w:p w14:paraId="10536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Taiatea Wharekura</w:t>
            </w:r>
          </w:p>
        </w:tc>
      </w:tr>
      <w:tr w:rsidR="0031364F" w:rsidRPr="0031364F" w14:paraId="5ABF27BE" w14:textId="77777777" w:rsidTr="00B75EFB">
        <w:trPr>
          <w:trHeight w:val="20"/>
          <w:jc w:val="center"/>
        </w:trPr>
        <w:tc>
          <w:tcPr>
            <w:tcW w:w="1062" w:type="dxa"/>
            <w:shd w:val="clear" w:color="auto" w:fill="auto"/>
            <w:noWrap/>
            <w:vAlign w:val="bottom"/>
            <w:hideMark/>
          </w:tcPr>
          <w:p w14:paraId="12EBF98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489</w:t>
            </w:r>
          </w:p>
        </w:tc>
        <w:tc>
          <w:tcPr>
            <w:tcW w:w="4111" w:type="dxa"/>
            <w:shd w:val="clear" w:color="auto" w:fill="auto"/>
            <w:noWrap/>
            <w:vAlign w:val="bottom"/>
            <w:hideMark/>
          </w:tcPr>
          <w:p w14:paraId="01D16F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 Top School (Sec Dept)</w:t>
            </w:r>
          </w:p>
        </w:tc>
      </w:tr>
      <w:tr w:rsidR="0031364F" w:rsidRPr="0031364F" w14:paraId="60980564" w14:textId="77777777" w:rsidTr="00B75EFB">
        <w:trPr>
          <w:trHeight w:val="20"/>
          <w:jc w:val="center"/>
        </w:trPr>
        <w:tc>
          <w:tcPr>
            <w:tcW w:w="1062" w:type="dxa"/>
            <w:shd w:val="clear" w:color="auto" w:fill="auto"/>
            <w:noWrap/>
            <w:vAlign w:val="bottom"/>
            <w:hideMark/>
          </w:tcPr>
          <w:p w14:paraId="726485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490</w:t>
            </w:r>
          </w:p>
        </w:tc>
        <w:tc>
          <w:tcPr>
            <w:tcW w:w="4111" w:type="dxa"/>
            <w:shd w:val="clear" w:color="auto" w:fill="auto"/>
            <w:noWrap/>
            <w:vAlign w:val="bottom"/>
            <w:hideMark/>
          </w:tcPr>
          <w:p w14:paraId="156862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Rangitaiki Independent School (Sec Dept)</w:t>
            </w:r>
          </w:p>
        </w:tc>
      </w:tr>
      <w:tr w:rsidR="0031364F" w:rsidRPr="0031364F" w14:paraId="19C28B5C" w14:textId="77777777" w:rsidTr="00B75EFB">
        <w:trPr>
          <w:trHeight w:val="20"/>
          <w:jc w:val="center"/>
        </w:trPr>
        <w:tc>
          <w:tcPr>
            <w:tcW w:w="1062" w:type="dxa"/>
            <w:shd w:val="clear" w:color="auto" w:fill="auto"/>
            <w:noWrap/>
            <w:vAlign w:val="bottom"/>
            <w:hideMark/>
          </w:tcPr>
          <w:p w14:paraId="4313CA4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491</w:t>
            </w:r>
          </w:p>
        </w:tc>
        <w:tc>
          <w:tcPr>
            <w:tcW w:w="4111" w:type="dxa"/>
            <w:shd w:val="clear" w:color="auto" w:fill="auto"/>
            <w:noWrap/>
            <w:vAlign w:val="bottom"/>
            <w:hideMark/>
          </w:tcPr>
          <w:p w14:paraId="694511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Sancta Maria College</w:t>
            </w:r>
          </w:p>
        </w:tc>
      </w:tr>
      <w:tr w:rsidR="0031364F" w:rsidRPr="0031364F" w14:paraId="12E3DEF0" w14:textId="77777777" w:rsidTr="00B75EFB">
        <w:trPr>
          <w:trHeight w:val="20"/>
          <w:jc w:val="center"/>
        </w:trPr>
        <w:tc>
          <w:tcPr>
            <w:tcW w:w="1062" w:type="dxa"/>
            <w:shd w:val="clear" w:color="auto" w:fill="auto"/>
            <w:noWrap/>
            <w:vAlign w:val="bottom"/>
            <w:hideMark/>
          </w:tcPr>
          <w:p w14:paraId="576906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492</w:t>
            </w:r>
          </w:p>
        </w:tc>
        <w:tc>
          <w:tcPr>
            <w:tcW w:w="4111" w:type="dxa"/>
            <w:shd w:val="clear" w:color="auto" w:fill="auto"/>
            <w:noWrap/>
            <w:vAlign w:val="bottom"/>
            <w:hideMark/>
          </w:tcPr>
          <w:p w14:paraId="732CA5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College</w:t>
            </w:r>
          </w:p>
        </w:tc>
      </w:tr>
      <w:tr w:rsidR="0031364F" w:rsidRPr="0031364F" w14:paraId="15DD978B" w14:textId="77777777" w:rsidTr="00B75EFB">
        <w:trPr>
          <w:trHeight w:val="20"/>
          <w:jc w:val="center"/>
        </w:trPr>
        <w:tc>
          <w:tcPr>
            <w:tcW w:w="1062" w:type="dxa"/>
            <w:shd w:val="clear" w:color="auto" w:fill="auto"/>
            <w:noWrap/>
            <w:vAlign w:val="bottom"/>
            <w:hideMark/>
          </w:tcPr>
          <w:p w14:paraId="4AEC5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493</w:t>
            </w:r>
          </w:p>
        </w:tc>
        <w:tc>
          <w:tcPr>
            <w:tcW w:w="4111" w:type="dxa"/>
            <w:shd w:val="clear" w:color="auto" w:fill="auto"/>
            <w:noWrap/>
            <w:vAlign w:val="bottom"/>
            <w:hideMark/>
          </w:tcPr>
          <w:p w14:paraId="675DD5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Cornell High School</w:t>
            </w:r>
          </w:p>
        </w:tc>
      </w:tr>
      <w:tr w:rsidR="0031364F" w:rsidRPr="0031364F" w14:paraId="347EFA59" w14:textId="77777777" w:rsidTr="00B75EFB">
        <w:trPr>
          <w:trHeight w:val="20"/>
          <w:jc w:val="center"/>
        </w:trPr>
        <w:tc>
          <w:tcPr>
            <w:tcW w:w="1062" w:type="dxa"/>
            <w:shd w:val="clear" w:color="auto" w:fill="auto"/>
            <w:noWrap/>
            <w:vAlign w:val="bottom"/>
            <w:hideMark/>
          </w:tcPr>
          <w:p w14:paraId="710B67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494</w:t>
            </w:r>
          </w:p>
        </w:tc>
        <w:tc>
          <w:tcPr>
            <w:tcW w:w="4111" w:type="dxa"/>
            <w:shd w:val="clear" w:color="auto" w:fill="auto"/>
            <w:noWrap/>
            <w:vAlign w:val="bottom"/>
            <w:hideMark/>
          </w:tcPr>
          <w:p w14:paraId="5D9B93B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College</w:t>
            </w:r>
          </w:p>
        </w:tc>
      </w:tr>
      <w:tr w:rsidR="0031364F" w:rsidRPr="0031364F" w14:paraId="4516BEA5" w14:textId="77777777" w:rsidTr="00B75EFB">
        <w:trPr>
          <w:trHeight w:val="20"/>
          <w:jc w:val="center"/>
        </w:trPr>
        <w:tc>
          <w:tcPr>
            <w:tcW w:w="1062" w:type="dxa"/>
            <w:shd w:val="clear" w:color="auto" w:fill="auto"/>
            <w:noWrap/>
            <w:vAlign w:val="bottom"/>
            <w:hideMark/>
          </w:tcPr>
          <w:p w14:paraId="0656EF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495</w:t>
            </w:r>
          </w:p>
        </w:tc>
        <w:tc>
          <w:tcPr>
            <w:tcW w:w="4111" w:type="dxa"/>
            <w:shd w:val="clear" w:color="auto" w:fill="auto"/>
            <w:noWrap/>
            <w:vAlign w:val="bottom"/>
            <w:hideMark/>
          </w:tcPr>
          <w:p w14:paraId="502F63D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Taieri College</w:t>
            </w:r>
          </w:p>
        </w:tc>
      </w:tr>
      <w:tr w:rsidR="0031364F" w:rsidRPr="0031364F" w14:paraId="5BF23409" w14:textId="77777777" w:rsidTr="00B75EFB">
        <w:trPr>
          <w:trHeight w:val="20"/>
          <w:jc w:val="center"/>
        </w:trPr>
        <w:tc>
          <w:tcPr>
            <w:tcW w:w="1062" w:type="dxa"/>
            <w:shd w:val="clear" w:color="auto" w:fill="auto"/>
            <w:noWrap/>
            <w:vAlign w:val="bottom"/>
            <w:hideMark/>
          </w:tcPr>
          <w:p w14:paraId="149CA3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496</w:t>
            </w:r>
          </w:p>
        </w:tc>
        <w:tc>
          <w:tcPr>
            <w:tcW w:w="4111" w:type="dxa"/>
            <w:shd w:val="clear" w:color="auto" w:fill="auto"/>
            <w:noWrap/>
            <w:vAlign w:val="bottom"/>
            <w:hideMark/>
          </w:tcPr>
          <w:p w14:paraId="584B4D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Reefton Area School</w:t>
            </w:r>
          </w:p>
        </w:tc>
      </w:tr>
      <w:tr w:rsidR="0031364F" w:rsidRPr="0031364F" w14:paraId="3788BE83" w14:textId="77777777" w:rsidTr="00B75EFB">
        <w:trPr>
          <w:trHeight w:val="20"/>
          <w:jc w:val="center"/>
        </w:trPr>
        <w:tc>
          <w:tcPr>
            <w:tcW w:w="1062" w:type="dxa"/>
            <w:shd w:val="clear" w:color="auto" w:fill="auto"/>
            <w:noWrap/>
            <w:vAlign w:val="bottom"/>
            <w:hideMark/>
          </w:tcPr>
          <w:p w14:paraId="75C318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497</w:t>
            </w:r>
          </w:p>
        </w:tc>
        <w:tc>
          <w:tcPr>
            <w:tcW w:w="4111" w:type="dxa"/>
            <w:shd w:val="clear" w:color="auto" w:fill="auto"/>
            <w:noWrap/>
            <w:vAlign w:val="bottom"/>
            <w:hideMark/>
          </w:tcPr>
          <w:p w14:paraId="587FBD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Hirangi</w:t>
            </w:r>
          </w:p>
        </w:tc>
      </w:tr>
      <w:tr w:rsidR="0031364F" w:rsidRPr="0031364F" w14:paraId="29769FEA" w14:textId="77777777" w:rsidTr="00B75EFB">
        <w:trPr>
          <w:trHeight w:val="20"/>
          <w:jc w:val="center"/>
        </w:trPr>
        <w:tc>
          <w:tcPr>
            <w:tcW w:w="1062" w:type="dxa"/>
            <w:shd w:val="clear" w:color="auto" w:fill="auto"/>
            <w:noWrap/>
            <w:vAlign w:val="bottom"/>
            <w:hideMark/>
          </w:tcPr>
          <w:p w14:paraId="140181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498</w:t>
            </w:r>
          </w:p>
        </w:tc>
        <w:tc>
          <w:tcPr>
            <w:tcW w:w="4111" w:type="dxa"/>
            <w:shd w:val="clear" w:color="auto" w:fill="auto"/>
            <w:noWrap/>
            <w:vAlign w:val="bottom"/>
            <w:hideMark/>
          </w:tcPr>
          <w:p w14:paraId="18D7CA3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Aho o Te Kura Pounamu</w:t>
            </w:r>
          </w:p>
        </w:tc>
      </w:tr>
      <w:tr w:rsidR="0031364F" w:rsidRPr="0031364F" w14:paraId="3DC4588F" w14:textId="77777777" w:rsidTr="00B75EFB">
        <w:trPr>
          <w:trHeight w:val="20"/>
          <w:jc w:val="center"/>
        </w:trPr>
        <w:tc>
          <w:tcPr>
            <w:tcW w:w="1062" w:type="dxa"/>
            <w:shd w:val="clear" w:color="auto" w:fill="auto"/>
            <w:noWrap/>
            <w:vAlign w:val="bottom"/>
            <w:hideMark/>
          </w:tcPr>
          <w:p w14:paraId="46E1A3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499</w:t>
            </w:r>
          </w:p>
        </w:tc>
        <w:tc>
          <w:tcPr>
            <w:tcW w:w="4111" w:type="dxa"/>
            <w:shd w:val="clear" w:color="auto" w:fill="auto"/>
            <w:noWrap/>
            <w:vAlign w:val="bottom"/>
            <w:hideMark/>
          </w:tcPr>
          <w:p w14:paraId="5944C19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Correspondence School</w:t>
            </w:r>
          </w:p>
        </w:tc>
      </w:tr>
      <w:tr w:rsidR="0031364F" w:rsidRPr="0031364F" w14:paraId="6286ABFF" w14:textId="77777777" w:rsidTr="00B75EFB">
        <w:trPr>
          <w:trHeight w:val="20"/>
          <w:jc w:val="center"/>
        </w:trPr>
        <w:tc>
          <w:tcPr>
            <w:tcW w:w="1062" w:type="dxa"/>
            <w:shd w:val="clear" w:color="auto" w:fill="auto"/>
            <w:noWrap/>
            <w:vAlign w:val="bottom"/>
            <w:hideMark/>
          </w:tcPr>
          <w:p w14:paraId="30864C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500</w:t>
            </w:r>
          </w:p>
        </w:tc>
        <w:tc>
          <w:tcPr>
            <w:tcW w:w="4111" w:type="dxa"/>
            <w:shd w:val="clear" w:color="auto" w:fill="auto"/>
            <w:noWrap/>
            <w:vAlign w:val="bottom"/>
            <w:hideMark/>
          </w:tcPr>
          <w:p w14:paraId="2B2FC43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Bollard Ave Girls' Home School</w:t>
            </w:r>
          </w:p>
        </w:tc>
      </w:tr>
      <w:tr w:rsidR="0031364F" w:rsidRPr="0031364F" w14:paraId="514B8633" w14:textId="77777777" w:rsidTr="00B75EFB">
        <w:trPr>
          <w:trHeight w:val="20"/>
          <w:jc w:val="center"/>
        </w:trPr>
        <w:tc>
          <w:tcPr>
            <w:tcW w:w="1062" w:type="dxa"/>
            <w:shd w:val="clear" w:color="auto" w:fill="auto"/>
            <w:noWrap/>
            <w:vAlign w:val="bottom"/>
            <w:hideMark/>
          </w:tcPr>
          <w:p w14:paraId="63813CD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501</w:t>
            </w:r>
          </w:p>
        </w:tc>
        <w:tc>
          <w:tcPr>
            <w:tcW w:w="4111" w:type="dxa"/>
            <w:shd w:val="clear" w:color="auto" w:fill="auto"/>
            <w:noWrap/>
            <w:vAlign w:val="bottom"/>
            <w:hideMark/>
          </w:tcPr>
          <w:p w14:paraId="7006D5F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5F1F702F" w14:textId="77777777" w:rsidTr="00B75EFB">
        <w:trPr>
          <w:trHeight w:val="20"/>
          <w:jc w:val="center"/>
        </w:trPr>
        <w:tc>
          <w:tcPr>
            <w:tcW w:w="1062" w:type="dxa"/>
            <w:shd w:val="clear" w:color="auto" w:fill="auto"/>
            <w:noWrap/>
            <w:vAlign w:val="bottom"/>
            <w:hideMark/>
          </w:tcPr>
          <w:p w14:paraId="59683D2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502</w:t>
            </w:r>
          </w:p>
        </w:tc>
        <w:tc>
          <w:tcPr>
            <w:tcW w:w="4111" w:type="dxa"/>
            <w:shd w:val="clear" w:color="auto" w:fill="auto"/>
            <w:noWrap/>
            <w:vAlign w:val="bottom"/>
            <w:hideMark/>
          </w:tcPr>
          <w:p w14:paraId="0EFEC6D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Home</w:t>
            </w:r>
          </w:p>
        </w:tc>
      </w:tr>
      <w:tr w:rsidR="0031364F" w:rsidRPr="0031364F" w14:paraId="02C09B13" w14:textId="77777777" w:rsidTr="00B75EFB">
        <w:trPr>
          <w:trHeight w:val="20"/>
          <w:jc w:val="center"/>
        </w:trPr>
        <w:tc>
          <w:tcPr>
            <w:tcW w:w="1062" w:type="dxa"/>
            <w:shd w:val="clear" w:color="auto" w:fill="auto"/>
            <w:noWrap/>
            <w:vAlign w:val="bottom"/>
            <w:hideMark/>
          </w:tcPr>
          <w:p w14:paraId="541FB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503</w:t>
            </w:r>
          </w:p>
        </w:tc>
        <w:tc>
          <w:tcPr>
            <w:tcW w:w="4111" w:type="dxa"/>
            <w:shd w:val="clear" w:color="auto" w:fill="auto"/>
            <w:noWrap/>
            <w:vAlign w:val="bottom"/>
            <w:hideMark/>
          </w:tcPr>
          <w:p w14:paraId="5FB6CC1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Deaf Education Centre</w:t>
            </w:r>
          </w:p>
        </w:tc>
      </w:tr>
      <w:tr w:rsidR="0031364F" w:rsidRPr="0031364F" w14:paraId="2DF52542" w14:textId="77777777" w:rsidTr="00B75EFB">
        <w:trPr>
          <w:trHeight w:val="20"/>
          <w:jc w:val="center"/>
        </w:trPr>
        <w:tc>
          <w:tcPr>
            <w:tcW w:w="1062" w:type="dxa"/>
            <w:shd w:val="clear" w:color="auto" w:fill="auto"/>
            <w:noWrap/>
            <w:vAlign w:val="bottom"/>
            <w:hideMark/>
          </w:tcPr>
          <w:p w14:paraId="3209E0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504</w:t>
            </w:r>
          </w:p>
        </w:tc>
        <w:tc>
          <w:tcPr>
            <w:tcW w:w="4111" w:type="dxa"/>
            <w:shd w:val="clear" w:color="auto" w:fill="auto"/>
            <w:noWrap/>
            <w:vAlign w:val="bottom"/>
            <w:hideMark/>
          </w:tcPr>
          <w:p w14:paraId="3FE421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Mataora Girls' Home School</w:t>
            </w:r>
          </w:p>
        </w:tc>
      </w:tr>
      <w:tr w:rsidR="0031364F" w:rsidRPr="0031364F" w14:paraId="27CDAC41" w14:textId="77777777" w:rsidTr="00B75EFB">
        <w:trPr>
          <w:trHeight w:val="20"/>
          <w:jc w:val="center"/>
        </w:trPr>
        <w:tc>
          <w:tcPr>
            <w:tcW w:w="1062" w:type="dxa"/>
            <w:shd w:val="clear" w:color="auto" w:fill="auto"/>
            <w:noWrap/>
            <w:vAlign w:val="bottom"/>
            <w:hideMark/>
          </w:tcPr>
          <w:p w14:paraId="30A331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505</w:t>
            </w:r>
          </w:p>
        </w:tc>
        <w:tc>
          <w:tcPr>
            <w:tcW w:w="4111" w:type="dxa"/>
            <w:shd w:val="clear" w:color="auto" w:fill="auto"/>
            <w:noWrap/>
            <w:vAlign w:val="bottom"/>
            <w:hideMark/>
          </w:tcPr>
          <w:p w14:paraId="7FA995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 Ora Boys' Home School</w:t>
            </w:r>
          </w:p>
        </w:tc>
      </w:tr>
      <w:tr w:rsidR="0031364F" w:rsidRPr="0031364F" w14:paraId="29B91534" w14:textId="77777777" w:rsidTr="00B75EFB">
        <w:trPr>
          <w:trHeight w:val="20"/>
          <w:jc w:val="center"/>
        </w:trPr>
        <w:tc>
          <w:tcPr>
            <w:tcW w:w="1062" w:type="dxa"/>
            <w:shd w:val="clear" w:color="auto" w:fill="auto"/>
            <w:noWrap/>
            <w:vAlign w:val="bottom"/>
            <w:hideMark/>
          </w:tcPr>
          <w:p w14:paraId="185614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506</w:t>
            </w:r>
          </w:p>
        </w:tc>
        <w:tc>
          <w:tcPr>
            <w:tcW w:w="4111" w:type="dxa"/>
            <w:shd w:val="clear" w:color="auto" w:fill="auto"/>
            <w:noWrap/>
            <w:vAlign w:val="bottom"/>
            <w:hideMark/>
          </w:tcPr>
          <w:p w14:paraId="396318B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Drury Christian School</w:t>
            </w:r>
          </w:p>
        </w:tc>
      </w:tr>
      <w:tr w:rsidR="0031364F" w:rsidRPr="0031364F" w14:paraId="4E9155E6" w14:textId="77777777" w:rsidTr="00B75EFB">
        <w:trPr>
          <w:trHeight w:val="20"/>
          <w:jc w:val="center"/>
        </w:trPr>
        <w:tc>
          <w:tcPr>
            <w:tcW w:w="1062" w:type="dxa"/>
            <w:shd w:val="clear" w:color="auto" w:fill="auto"/>
            <w:noWrap/>
            <w:vAlign w:val="bottom"/>
            <w:hideMark/>
          </w:tcPr>
          <w:p w14:paraId="3C6F401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507</w:t>
            </w:r>
          </w:p>
        </w:tc>
        <w:tc>
          <w:tcPr>
            <w:tcW w:w="4111" w:type="dxa"/>
            <w:shd w:val="clear" w:color="auto" w:fill="auto"/>
            <w:noWrap/>
            <w:vAlign w:val="bottom"/>
            <w:hideMark/>
          </w:tcPr>
          <w:p w14:paraId="12FB52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Weymouth Centre School</w:t>
            </w:r>
          </w:p>
        </w:tc>
      </w:tr>
      <w:tr w:rsidR="0031364F" w:rsidRPr="0031364F" w14:paraId="31B93D25" w14:textId="77777777" w:rsidTr="00B75EFB">
        <w:trPr>
          <w:trHeight w:val="20"/>
          <w:jc w:val="center"/>
        </w:trPr>
        <w:tc>
          <w:tcPr>
            <w:tcW w:w="1062" w:type="dxa"/>
            <w:shd w:val="clear" w:color="auto" w:fill="auto"/>
            <w:noWrap/>
            <w:vAlign w:val="bottom"/>
            <w:hideMark/>
          </w:tcPr>
          <w:p w14:paraId="389931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508</w:t>
            </w:r>
          </w:p>
        </w:tc>
        <w:tc>
          <w:tcPr>
            <w:tcW w:w="4111" w:type="dxa"/>
            <w:shd w:val="clear" w:color="auto" w:fill="auto"/>
            <w:noWrap/>
            <w:vAlign w:val="bottom"/>
            <w:hideMark/>
          </w:tcPr>
          <w:p w14:paraId="67FB60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Whaiora School</w:t>
            </w:r>
          </w:p>
        </w:tc>
      </w:tr>
      <w:tr w:rsidR="0031364F" w:rsidRPr="0031364F" w14:paraId="12A71432" w14:textId="77777777" w:rsidTr="00B75EFB">
        <w:trPr>
          <w:trHeight w:val="20"/>
          <w:jc w:val="center"/>
        </w:trPr>
        <w:tc>
          <w:tcPr>
            <w:tcW w:w="1062" w:type="dxa"/>
            <w:shd w:val="clear" w:color="auto" w:fill="auto"/>
            <w:noWrap/>
            <w:vAlign w:val="bottom"/>
            <w:hideMark/>
          </w:tcPr>
          <w:p w14:paraId="2A6B7B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509</w:t>
            </w:r>
          </w:p>
        </w:tc>
        <w:tc>
          <w:tcPr>
            <w:tcW w:w="4111" w:type="dxa"/>
            <w:shd w:val="clear" w:color="auto" w:fill="auto"/>
            <w:noWrap/>
            <w:vAlign w:val="bottom"/>
            <w:hideMark/>
          </w:tcPr>
          <w:p w14:paraId="787DF1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Beck House</w:t>
            </w:r>
          </w:p>
        </w:tc>
      </w:tr>
      <w:tr w:rsidR="0031364F" w:rsidRPr="0031364F" w14:paraId="527D8595" w14:textId="77777777" w:rsidTr="00B75EFB">
        <w:trPr>
          <w:trHeight w:val="20"/>
          <w:jc w:val="center"/>
        </w:trPr>
        <w:tc>
          <w:tcPr>
            <w:tcW w:w="1062" w:type="dxa"/>
            <w:shd w:val="clear" w:color="auto" w:fill="auto"/>
            <w:noWrap/>
            <w:vAlign w:val="bottom"/>
            <w:hideMark/>
          </w:tcPr>
          <w:p w14:paraId="2EBE81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510</w:t>
            </w:r>
          </w:p>
        </w:tc>
        <w:tc>
          <w:tcPr>
            <w:tcW w:w="4111" w:type="dxa"/>
            <w:shd w:val="clear" w:color="auto" w:fill="auto"/>
            <w:noWrap/>
            <w:vAlign w:val="bottom"/>
            <w:hideMark/>
          </w:tcPr>
          <w:p w14:paraId="5D7452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Epuni Boys' Home School</w:t>
            </w:r>
          </w:p>
        </w:tc>
      </w:tr>
      <w:tr w:rsidR="0031364F" w:rsidRPr="0031364F" w14:paraId="39DC133D" w14:textId="77777777" w:rsidTr="00B75EFB">
        <w:trPr>
          <w:trHeight w:val="20"/>
          <w:jc w:val="center"/>
        </w:trPr>
        <w:tc>
          <w:tcPr>
            <w:tcW w:w="1062" w:type="dxa"/>
            <w:shd w:val="clear" w:color="auto" w:fill="auto"/>
            <w:noWrap/>
            <w:vAlign w:val="bottom"/>
            <w:hideMark/>
          </w:tcPr>
          <w:p w14:paraId="347A8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511</w:t>
            </w:r>
          </w:p>
        </w:tc>
        <w:tc>
          <w:tcPr>
            <w:tcW w:w="4111" w:type="dxa"/>
            <w:shd w:val="clear" w:color="auto" w:fill="auto"/>
            <w:noWrap/>
            <w:vAlign w:val="bottom"/>
            <w:hideMark/>
          </w:tcPr>
          <w:p w14:paraId="5BAA93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Hokio Beach School</w:t>
            </w:r>
          </w:p>
        </w:tc>
      </w:tr>
      <w:tr w:rsidR="0031364F" w:rsidRPr="0031364F" w14:paraId="21B52907" w14:textId="77777777" w:rsidTr="00B75EFB">
        <w:trPr>
          <w:trHeight w:val="20"/>
          <w:jc w:val="center"/>
        </w:trPr>
        <w:tc>
          <w:tcPr>
            <w:tcW w:w="1062" w:type="dxa"/>
            <w:shd w:val="clear" w:color="auto" w:fill="auto"/>
            <w:noWrap/>
            <w:vAlign w:val="bottom"/>
            <w:hideMark/>
          </w:tcPr>
          <w:p w14:paraId="4ADADD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512</w:t>
            </w:r>
          </w:p>
        </w:tc>
        <w:tc>
          <w:tcPr>
            <w:tcW w:w="4111" w:type="dxa"/>
            <w:shd w:val="clear" w:color="auto" w:fill="auto"/>
            <w:noWrap/>
            <w:vAlign w:val="bottom"/>
            <w:hideMark/>
          </w:tcPr>
          <w:p w14:paraId="496ACFD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Kohitere School</w:t>
            </w:r>
          </w:p>
        </w:tc>
      </w:tr>
      <w:tr w:rsidR="0031364F" w:rsidRPr="0031364F" w14:paraId="376F4D8C" w14:textId="77777777" w:rsidTr="00B75EFB">
        <w:trPr>
          <w:trHeight w:val="20"/>
          <w:jc w:val="center"/>
        </w:trPr>
        <w:tc>
          <w:tcPr>
            <w:tcW w:w="1062" w:type="dxa"/>
            <w:shd w:val="clear" w:color="auto" w:fill="auto"/>
            <w:noWrap/>
            <w:vAlign w:val="bottom"/>
            <w:hideMark/>
          </w:tcPr>
          <w:p w14:paraId="3DF3BF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513</w:t>
            </w:r>
          </w:p>
        </w:tc>
        <w:tc>
          <w:tcPr>
            <w:tcW w:w="4111" w:type="dxa"/>
            <w:shd w:val="clear" w:color="auto" w:fill="auto"/>
            <w:noWrap/>
            <w:vAlign w:val="bottom"/>
            <w:hideMark/>
          </w:tcPr>
          <w:p w14:paraId="4B16740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Girls' Home</w:t>
            </w:r>
          </w:p>
        </w:tc>
      </w:tr>
      <w:tr w:rsidR="0031364F" w:rsidRPr="0031364F" w14:paraId="1AE93A0C" w14:textId="77777777" w:rsidTr="00B75EFB">
        <w:trPr>
          <w:trHeight w:val="20"/>
          <w:jc w:val="center"/>
        </w:trPr>
        <w:tc>
          <w:tcPr>
            <w:tcW w:w="1062" w:type="dxa"/>
            <w:shd w:val="clear" w:color="auto" w:fill="auto"/>
            <w:noWrap/>
            <w:vAlign w:val="bottom"/>
            <w:hideMark/>
          </w:tcPr>
          <w:p w14:paraId="43FED5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514</w:t>
            </w:r>
          </w:p>
        </w:tc>
        <w:tc>
          <w:tcPr>
            <w:tcW w:w="4111" w:type="dxa"/>
            <w:shd w:val="clear" w:color="auto" w:fill="auto"/>
            <w:noWrap/>
            <w:vAlign w:val="bottom"/>
            <w:hideMark/>
          </w:tcPr>
          <w:p w14:paraId="225110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Kimi Ora School</w:t>
            </w:r>
          </w:p>
        </w:tc>
      </w:tr>
      <w:tr w:rsidR="0031364F" w:rsidRPr="0031364F" w14:paraId="1B8505FE" w14:textId="77777777" w:rsidTr="00B75EFB">
        <w:trPr>
          <w:trHeight w:val="20"/>
          <w:jc w:val="center"/>
        </w:trPr>
        <w:tc>
          <w:tcPr>
            <w:tcW w:w="1062" w:type="dxa"/>
            <w:shd w:val="clear" w:color="auto" w:fill="auto"/>
            <w:noWrap/>
            <w:vAlign w:val="bottom"/>
            <w:hideMark/>
          </w:tcPr>
          <w:p w14:paraId="0064AD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515</w:t>
            </w:r>
          </w:p>
        </w:tc>
        <w:tc>
          <w:tcPr>
            <w:tcW w:w="4111" w:type="dxa"/>
            <w:shd w:val="clear" w:color="auto" w:fill="auto"/>
            <w:noWrap/>
            <w:vAlign w:val="bottom"/>
            <w:hideMark/>
          </w:tcPr>
          <w:p w14:paraId="3154C1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Campbell Park School</w:t>
            </w:r>
          </w:p>
        </w:tc>
      </w:tr>
      <w:tr w:rsidR="0031364F" w:rsidRPr="0031364F" w14:paraId="79A0EFFA" w14:textId="77777777" w:rsidTr="00B75EFB">
        <w:trPr>
          <w:trHeight w:val="20"/>
          <w:jc w:val="center"/>
        </w:trPr>
        <w:tc>
          <w:tcPr>
            <w:tcW w:w="1062" w:type="dxa"/>
            <w:shd w:val="clear" w:color="auto" w:fill="auto"/>
            <w:noWrap/>
            <w:vAlign w:val="bottom"/>
            <w:hideMark/>
          </w:tcPr>
          <w:p w14:paraId="5943A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lastRenderedPageBreak/>
              <w:t>516</w:t>
            </w:r>
          </w:p>
        </w:tc>
        <w:tc>
          <w:tcPr>
            <w:tcW w:w="4111" w:type="dxa"/>
            <w:shd w:val="clear" w:color="auto" w:fill="auto"/>
            <w:noWrap/>
            <w:vAlign w:val="bottom"/>
            <w:hideMark/>
          </w:tcPr>
          <w:p w14:paraId="145771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Home School</w:t>
            </w:r>
          </w:p>
        </w:tc>
      </w:tr>
      <w:tr w:rsidR="0031364F" w:rsidRPr="0031364F" w14:paraId="2EE89DFF" w14:textId="77777777" w:rsidTr="00B75EFB">
        <w:trPr>
          <w:trHeight w:val="20"/>
          <w:jc w:val="center"/>
        </w:trPr>
        <w:tc>
          <w:tcPr>
            <w:tcW w:w="1062" w:type="dxa"/>
            <w:shd w:val="clear" w:color="auto" w:fill="auto"/>
            <w:noWrap/>
            <w:vAlign w:val="bottom"/>
            <w:hideMark/>
          </w:tcPr>
          <w:p w14:paraId="2E2345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517</w:t>
            </w:r>
          </w:p>
        </w:tc>
        <w:tc>
          <w:tcPr>
            <w:tcW w:w="4111" w:type="dxa"/>
            <w:shd w:val="clear" w:color="auto" w:fill="auto"/>
            <w:noWrap/>
            <w:vAlign w:val="bottom"/>
            <w:hideMark/>
          </w:tcPr>
          <w:p w14:paraId="1A2C41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Highcliff High School</w:t>
            </w:r>
          </w:p>
        </w:tc>
      </w:tr>
      <w:tr w:rsidR="0031364F" w:rsidRPr="0031364F" w14:paraId="215BA202" w14:textId="77777777" w:rsidTr="00B75EFB">
        <w:trPr>
          <w:trHeight w:val="20"/>
          <w:jc w:val="center"/>
        </w:trPr>
        <w:tc>
          <w:tcPr>
            <w:tcW w:w="1062" w:type="dxa"/>
            <w:shd w:val="clear" w:color="auto" w:fill="auto"/>
            <w:noWrap/>
            <w:vAlign w:val="bottom"/>
            <w:hideMark/>
          </w:tcPr>
          <w:p w14:paraId="2D02152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518</w:t>
            </w:r>
          </w:p>
        </w:tc>
        <w:tc>
          <w:tcPr>
            <w:tcW w:w="4111" w:type="dxa"/>
            <w:shd w:val="clear" w:color="auto" w:fill="auto"/>
            <w:noWrap/>
            <w:vAlign w:val="bottom"/>
            <w:hideMark/>
          </w:tcPr>
          <w:p w14:paraId="43F176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Kingslea School</w:t>
            </w:r>
          </w:p>
        </w:tc>
      </w:tr>
      <w:tr w:rsidR="0031364F" w:rsidRPr="0031364F" w14:paraId="76C3FA60" w14:textId="77777777" w:rsidTr="00B75EFB">
        <w:trPr>
          <w:trHeight w:val="20"/>
          <w:jc w:val="center"/>
        </w:trPr>
        <w:tc>
          <w:tcPr>
            <w:tcW w:w="1062" w:type="dxa"/>
            <w:shd w:val="clear" w:color="auto" w:fill="auto"/>
            <w:noWrap/>
            <w:vAlign w:val="bottom"/>
            <w:hideMark/>
          </w:tcPr>
          <w:p w14:paraId="5362DF3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519</w:t>
            </w:r>
          </w:p>
        </w:tc>
        <w:tc>
          <w:tcPr>
            <w:tcW w:w="4111" w:type="dxa"/>
            <w:shd w:val="clear" w:color="auto" w:fill="auto"/>
            <w:noWrap/>
            <w:vAlign w:val="bottom"/>
            <w:hideMark/>
          </w:tcPr>
          <w:p w14:paraId="131A65E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Van Asch Deaf Education Centre</w:t>
            </w:r>
          </w:p>
        </w:tc>
      </w:tr>
      <w:tr w:rsidR="0031364F" w:rsidRPr="0031364F" w14:paraId="1E3C89C0" w14:textId="77777777" w:rsidTr="00B75EFB">
        <w:trPr>
          <w:trHeight w:val="20"/>
          <w:jc w:val="center"/>
        </w:trPr>
        <w:tc>
          <w:tcPr>
            <w:tcW w:w="1062" w:type="dxa"/>
            <w:shd w:val="clear" w:color="auto" w:fill="auto"/>
            <w:noWrap/>
            <w:vAlign w:val="bottom"/>
            <w:hideMark/>
          </w:tcPr>
          <w:p w14:paraId="57691C3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521</w:t>
            </w:r>
          </w:p>
        </w:tc>
        <w:tc>
          <w:tcPr>
            <w:tcW w:w="4111" w:type="dxa"/>
            <w:shd w:val="clear" w:color="auto" w:fill="auto"/>
            <w:noWrap/>
            <w:vAlign w:val="bottom"/>
            <w:hideMark/>
          </w:tcPr>
          <w:p w14:paraId="766BBCF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Edward Seager School</w:t>
            </w:r>
          </w:p>
        </w:tc>
      </w:tr>
      <w:tr w:rsidR="0031364F" w:rsidRPr="0031364F" w14:paraId="32E3AEBC" w14:textId="77777777" w:rsidTr="00B75EFB">
        <w:trPr>
          <w:trHeight w:val="20"/>
          <w:jc w:val="center"/>
        </w:trPr>
        <w:tc>
          <w:tcPr>
            <w:tcW w:w="1062" w:type="dxa"/>
            <w:shd w:val="clear" w:color="auto" w:fill="auto"/>
            <w:noWrap/>
            <w:vAlign w:val="bottom"/>
            <w:hideMark/>
          </w:tcPr>
          <w:p w14:paraId="137D4B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522</w:t>
            </w:r>
          </w:p>
        </w:tc>
        <w:tc>
          <w:tcPr>
            <w:tcW w:w="4111" w:type="dxa"/>
            <w:shd w:val="clear" w:color="auto" w:fill="auto"/>
            <w:noWrap/>
            <w:vAlign w:val="bottom"/>
            <w:hideMark/>
          </w:tcPr>
          <w:p w14:paraId="48CE71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Halswell Residential College</w:t>
            </w:r>
          </w:p>
        </w:tc>
      </w:tr>
      <w:tr w:rsidR="0031364F" w:rsidRPr="0031364F" w14:paraId="4F5433DC" w14:textId="77777777" w:rsidTr="00B75EFB">
        <w:trPr>
          <w:trHeight w:val="20"/>
          <w:jc w:val="center"/>
        </w:trPr>
        <w:tc>
          <w:tcPr>
            <w:tcW w:w="1062" w:type="dxa"/>
            <w:shd w:val="clear" w:color="auto" w:fill="auto"/>
            <w:noWrap/>
            <w:vAlign w:val="bottom"/>
            <w:hideMark/>
          </w:tcPr>
          <w:p w14:paraId="63B327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523</w:t>
            </w:r>
          </w:p>
        </w:tc>
        <w:tc>
          <w:tcPr>
            <w:tcW w:w="4111" w:type="dxa"/>
            <w:shd w:val="clear" w:color="auto" w:fill="auto"/>
            <w:noWrap/>
            <w:vAlign w:val="bottom"/>
            <w:hideMark/>
          </w:tcPr>
          <w:p w14:paraId="6AF4E0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Carlson School (Cerebral Palsy)</w:t>
            </w:r>
          </w:p>
        </w:tc>
      </w:tr>
      <w:tr w:rsidR="0031364F" w:rsidRPr="0031364F" w14:paraId="02583E72" w14:textId="77777777" w:rsidTr="00B75EFB">
        <w:trPr>
          <w:trHeight w:val="20"/>
          <w:jc w:val="center"/>
        </w:trPr>
        <w:tc>
          <w:tcPr>
            <w:tcW w:w="1062" w:type="dxa"/>
            <w:shd w:val="clear" w:color="auto" w:fill="auto"/>
            <w:noWrap/>
            <w:vAlign w:val="bottom"/>
            <w:hideMark/>
          </w:tcPr>
          <w:p w14:paraId="6C5657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524</w:t>
            </w:r>
          </w:p>
        </w:tc>
        <w:tc>
          <w:tcPr>
            <w:tcW w:w="4111" w:type="dxa"/>
            <w:shd w:val="clear" w:color="auto" w:fill="auto"/>
            <w:noWrap/>
            <w:vAlign w:val="bottom"/>
            <w:hideMark/>
          </w:tcPr>
          <w:p w14:paraId="4775841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Christian Academy</w:t>
            </w:r>
          </w:p>
        </w:tc>
      </w:tr>
      <w:tr w:rsidR="0031364F" w:rsidRPr="0031364F" w14:paraId="0BD2EA11" w14:textId="77777777" w:rsidTr="00B75EFB">
        <w:trPr>
          <w:trHeight w:val="20"/>
          <w:jc w:val="center"/>
        </w:trPr>
        <w:tc>
          <w:tcPr>
            <w:tcW w:w="1062" w:type="dxa"/>
            <w:shd w:val="clear" w:color="auto" w:fill="auto"/>
            <w:noWrap/>
            <w:vAlign w:val="bottom"/>
            <w:hideMark/>
          </w:tcPr>
          <w:p w14:paraId="0E604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525</w:t>
            </w:r>
          </w:p>
        </w:tc>
        <w:tc>
          <w:tcPr>
            <w:tcW w:w="4111" w:type="dxa"/>
            <w:shd w:val="clear" w:color="auto" w:fill="auto"/>
            <w:noWrap/>
            <w:vAlign w:val="bottom"/>
            <w:hideMark/>
          </w:tcPr>
          <w:p w14:paraId="1F6BF6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Salisbury School (Nelson)</w:t>
            </w:r>
          </w:p>
        </w:tc>
      </w:tr>
      <w:tr w:rsidR="0031364F" w:rsidRPr="0031364F" w14:paraId="2A5B080C" w14:textId="77777777" w:rsidTr="00B75EFB">
        <w:trPr>
          <w:trHeight w:val="20"/>
          <w:jc w:val="center"/>
        </w:trPr>
        <w:tc>
          <w:tcPr>
            <w:tcW w:w="1062" w:type="dxa"/>
            <w:shd w:val="clear" w:color="auto" w:fill="auto"/>
            <w:noWrap/>
            <w:vAlign w:val="bottom"/>
            <w:hideMark/>
          </w:tcPr>
          <w:p w14:paraId="356A48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527</w:t>
            </w:r>
          </w:p>
        </w:tc>
        <w:tc>
          <w:tcPr>
            <w:tcW w:w="4111" w:type="dxa"/>
            <w:shd w:val="clear" w:color="auto" w:fill="auto"/>
            <w:noWrap/>
            <w:vAlign w:val="bottom"/>
            <w:hideMark/>
          </w:tcPr>
          <w:p w14:paraId="496B09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Area School</w:t>
            </w:r>
          </w:p>
        </w:tc>
      </w:tr>
      <w:tr w:rsidR="0031364F" w:rsidRPr="0031364F" w14:paraId="1BCD291A" w14:textId="77777777" w:rsidTr="00B75EFB">
        <w:trPr>
          <w:trHeight w:val="20"/>
          <w:jc w:val="center"/>
        </w:trPr>
        <w:tc>
          <w:tcPr>
            <w:tcW w:w="1062" w:type="dxa"/>
            <w:shd w:val="clear" w:color="auto" w:fill="auto"/>
            <w:noWrap/>
            <w:vAlign w:val="bottom"/>
            <w:hideMark/>
          </w:tcPr>
          <w:p w14:paraId="01507E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528</w:t>
            </w:r>
          </w:p>
        </w:tc>
        <w:tc>
          <w:tcPr>
            <w:tcW w:w="4111" w:type="dxa"/>
            <w:shd w:val="clear" w:color="auto" w:fill="auto"/>
            <w:noWrap/>
            <w:vAlign w:val="bottom"/>
            <w:hideMark/>
          </w:tcPr>
          <w:p w14:paraId="080AA79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01902446" w14:textId="77777777" w:rsidTr="00B75EFB">
        <w:trPr>
          <w:trHeight w:val="20"/>
          <w:jc w:val="center"/>
        </w:trPr>
        <w:tc>
          <w:tcPr>
            <w:tcW w:w="1062" w:type="dxa"/>
            <w:shd w:val="clear" w:color="auto" w:fill="auto"/>
            <w:noWrap/>
            <w:vAlign w:val="bottom"/>
            <w:hideMark/>
          </w:tcPr>
          <w:p w14:paraId="28AE7B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529</w:t>
            </w:r>
          </w:p>
        </w:tc>
        <w:tc>
          <w:tcPr>
            <w:tcW w:w="4111" w:type="dxa"/>
            <w:shd w:val="clear" w:color="auto" w:fill="auto"/>
            <w:noWrap/>
            <w:vAlign w:val="bottom"/>
            <w:hideMark/>
          </w:tcPr>
          <w:p w14:paraId="48B5CD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Shiloh Christian Academy (Motueka)</w:t>
            </w:r>
          </w:p>
        </w:tc>
      </w:tr>
      <w:tr w:rsidR="0031364F" w:rsidRPr="0031364F" w14:paraId="5BA9E20D" w14:textId="77777777" w:rsidTr="00B75EFB">
        <w:trPr>
          <w:trHeight w:val="20"/>
          <w:jc w:val="center"/>
        </w:trPr>
        <w:tc>
          <w:tcPr>
            <w:tcW w:w="1062" w:type="dxa"/>
            <w:shd w:val="clear" w:color="auto" w:fill="auto"/>
            <w:noWrap/>
            <w:vAlign w:val="bottom"/>
            <w:hideMark/>
          </w:tcPr>
          <w:p w14:paraId="11CC519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530</w:t>
            </w:r>
          </w:p>
        </w:tc>
        <w:tc>
          <w:tcPr>
            <w:tcW w:w="4111" w:type="dxa"/>
            <w:shd w:val="clear" w:color="auto" w:fill="auto"/>
            <w:noWrap/>
            <w:vAlign w:val="bottom"/>
            <w:hideMark/>
          </w:tcPr>
          <w:p w14:paraId="66621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Waiheke High School</w:t>
            </w:r>
          </w:p>
        </w:tc>
      </w:tr>
      <w:tr w:rsidR="0031364F" w:rsidRPr="0031364F" w14:paraId="66632D27" w14:textId="77777777" w:rsidTr="00B75EFB">
        <w:trPr>
          <w:trHeight w:val="20"/>
          <w:jc w:val="center"/>
        </w:trPr>
        <w:tc>
          <w:tcPr>
            <w:tcW w:w="1062" w:type="dxa"/>
            <w:shd w:val="clear" w:color="auto" w:fill="auto"/>
            <w:noWrap/>
            <w:vAlign w:val="bottom"/>
            <w:hideMark/>
          </w:tcPr>
          <w:p w14:paraId="1F5202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531</w:t>
            </w:r>
          </w:p>
        </w:tc>
        <w:tc>
          <w:tcPr>
            <w:tcW w:w="4111" w:type="dxa"/>
            <w:shd w:val="clear" w:color="auto" w:fill="auto"/>
            <w:noWrap/>
            <w:vAlign w:val="bottom"/>
            <w:hideMark/>
          </w:tcPr>
          <w:p w14:paraId="283723B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Catholic Cathedral College</w:t>
            </w:r>
          </w:p>
        </w:tc>
      </w:tr>
      <w:tr w:rsidR="0031364F" w:rsidRPr="0031364F" w14:paraId="445FA46B" w14:textId="77777777" w:rsidTr="00B75EFB">
        <w:trPr>
          <w:trHeight w:val="20"/>
          <w:jc w:val="center"/>
        </w:trPr>
        <w:tc>
          <w:tcPr>
            <w:tcW w:w="1062" w:type="dxa"/>
            <w:shd w:val="clear" w:color="auto" w:fill="auto"/>
            <w:noWrap/>
            <w:vAlign w:val="bottom"/>
            <w:hideMark/>
          </w:tcPr>
          <w:p w14:paraId="05C818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532</w:t>
            </w:r>
          </w:p>
        </w:tc>
        <w:tc>
          <w:tcPr>
            <w:tcW w:w="4111" w:type="dxa"/>
            <w:shd w:val="clear" w:color="auto" w:fill="auto"/>
            <w:noWrap/>
            <w:vAlign w:val="bottom"/>
            <w:hideMark/>
          </w:tcPr>
          <w:p w14:paraId="684F4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College</w:t>
            </w:r>
          </w:p>
        </w:tc>
      </w:tr>
      <w:tr w:rsidR="0031364F" w:rsidRPr="0031364F" w14:paraId="52811793" w14:textId="77777777" w:rsidTr="00B75EFB">
        <w:trPr>
          <w:trHeight w:val="20"/>
          <w:jc w:val="center"/>
        </w:trPr>
        <w:tc>
          <w:tcPr>
            <w:tcW w:w="1062" w:type="dxa"/>
            <w:shd w:val="clear" w:color="auto" w:fill="auto"/>
            <w:noWrap/>
            <w:vAlign w:val="bottom"/>
            <w:hideMark/>
          </w:tcPr>
          <w:p w14:paraId="243385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533</w:t>
            </w:r>
          </w:p>
        </w:tc>
        <w:tc>
          <w:tcPr>
            <w:tcW w:w="4111" w:type="dxa"/>
            <w:shd w:val="clear" w:color="auto" w:fill="auto"/>
            <w:noWrap/>
            <w:vAlign w:val="bottom"/>
            <w:hideMark/>
          </w:tcPr>
          <w:p w14:paraId="67A57B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Aspiring College</w:t>
            </w:r>
          </w:p>
        </w:tc>
      </w:tr>
      <w:tr w:rsidR="0031364F" w:rsidRPr="0031364F" w14:paraId="7AF99180" w14:textId="77777777" w:rsidTr="00B75EFB">
        <w:trPr>
          <w:trHeight w:val="20"/>
          <w:jc w:val="center"/>
        </w:trPr>
        <w:tc>
          <w:tcPr>
            <w:tcW w:w="1062" w:type="dxa"/>
            <w:shd w:val="clear" w:color="auto" w:fill="auto"/>
            <w:noWrap/>
            <w:vAlign w:val="bottom"/>
            <w:hideMark/>
          </w:tcPr>
          <w:p w14:paraId="3D7256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534</w:t>
            </w:r>
          </w:p>
        </w:tc>
        <w:tc>
          <w:tcPr>
            <w:tcW w:w="4111" w:type="dxa"/>
            <w:shd w:val="clear" w:color="auto" w:fill="auto"/>
            <w:noWrap/>
            <w:vAlign w:val="bottom"/>
            <w:hideMark/>
          </w:tcPr>
          <w:p w14:paraId="66663B3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Christian College</w:t>
            </w:r>
          </w:p>
        </w:tc>
      </w:tr>
      <w:tr w:rsidR="0031364F" w:rsidRPr="0031364F" w14:paraId="3F8235D8" w14:textId="77777777" w:rsidTr="00B75EFB">
        <w:trPr>
          <w:trHeight w:val="20"/>
          <w:jc w:val="center"/>
        </w:trPr>
        <w:tc>
          <w:tcPr>
            <w:tcW w:w="1062" w:type="dxa"/>
            <w:shd w:val="clear" w:color="auto" w:fill="auto"/>
            <w:noWrap/>
            <w:vAlign w:val="bottom"/>
            <w:hideMark/>
          </w:tcPr>
          <w:p w14:paraId="534FDF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535</w:t>
            </w:r>
          </w:p>
        </w:tc>
        <w:tc>
          <w:tcPr>
            <w:tcW w:w="4111" w:type="dxa"/>
            <w:shd w:val="clear" w:color="auto" w:fill="auto"/>
            <w:noWrap/>
            <w:vAlign w:val="bottom"/>
            <w:hideMark/>
          </w:tcPr>
          <w:p w14:paraId="3A3933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Ruatoki Kura Tuarua School</w:t>
            </w:r>
          </w:p>
        </w:tc>
      </w:tr>
      <w:tr w:rsidR="0031364F" w:rsidRPr="0031364F" w14:paraId="078D5911" w14:textId="77777777" w:rsidTr="00B75EFB">
        <w:trPr>
          <w:trHeight w:val="20"/>
          <w:jc w:val="center"/>
        </w:trPr>
        <w:tc>
          <w:tcPr>
            <w:tcW w:w="1062" w:type="dxa"/>
            <w:shd w:val="clear" w:color="auto" w:fill="auto"/>
            <w:noWrap/>
            <w:vAlign w:val="bottom"/>
            <w:hideMark/>
          </w:tcPr>
          <w:p w14:paraId="0158800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536</w:t>
            </w:r>
          </w:p>
        </w:tc>
        <w:tc>
          <w:tcPr>
            <w:tcW w:w="4111" w:type="dxa"/>
            <w:shd w:val="clear" w:color="auto" w:fill="auto"/>
            <w:noWrap/>
            <w:vAlign w:val="bottom"/>
            <w:hideMark/>
          </w:tcPr>
          <w:p w14:paraId="3B3551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Kavanagh College</w:t>
            </w:r>
          </w:p>
        </w:tc>
      </w:tr>
      <w:tr w:rsidR="0031364F" w:rsidRPr="0031364F" w14:paraId="741515FD" w14:textId="77777777" w:rsidTr="00B75EFB">
        <w:trPr>
          <w:trHeight w:val="20"/>
          <w:jc w:val="center"/>
        </w:trPr>
        <w:tc>
          <w:tcPr>
            <w:tcW w:w="1062" w:type="dxa"/>
            <w:shd w:val="clear" w:color="auto" w:fill="auto"/>
            <w:noWrap/>
            <w:vAlign w:val="bottom"/>
            <w:hideMark/>
          </w:tcPr>
          <w:p w14:paraId="549E8F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537</w:t>
            </w:r>
          </w:p>
        </w:tc>
        <w:tc>
          <w:tcPr>
            <w:tcW w:w="4111" w:type="dxa"/>
            <w:shd w:val="clear" w:color="auto" w:fill="auto"/>
            <w:noWrap/>
            <w:vAlign w:val="bottom"/>
            <w:hideMark/>
          </w:tcPr>
          <w:p w14:paraId="6201A49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 Christian College</w:t>
            </w:r>
          </w:p>
        </w:tc>
      </w:tr>
      <w:tr w:rsidR="0031364F" w:rsidRPr="0031364F" w14:paraId="00477D9A" w14:textId="77777777" w:rsidTr="00B75EFB">
        <w:trPr>
          <w:trHeight w:val="20"/>
          <w:jc w:val="center"/>
        </w:trPr>
        <w:tc>
          <w:tcPr>
            <w:tcW w:w="1062" w:type="dxa"/>
            <w:shd w:val="clear" w:color="auto" w:fill="auto"/>
            <w:noWrap/>
            <w:vAlign w:val="bottom"/>
            <w:hideMark/>
          </w:tcPr>
          <w:p w14:paraId="67F98DE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538</w:t>
            </w:r>
          </w:p>
        </w:tc>
        <w:tc>
          <w:tcPr>
            <w:tcW w:w="4111" w:type="dxa"/>
            <w:shd w:val="clear" w:color="auto" w:fill="auto"/>
            <w:noWrap/>
            <w:vAlign w:val="bottom"/>
            <w:hideMark/>
          </w:tcPr>
          <w:p w14:paraId="6BC50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International Middle School</w:t>
            </w:r>
          </w:p>
        </w:tc>
      </w:tr>
      <w:tr w:rsidR="0031364F" w:rsidRPr="0031364F" w14:paraId="1F95988F" w14:textId="77777777" w:rsidTr="00B75EFB">
        <w:trPr>
          <w:trHeight w:val="20"/>
          <w:jc w:val="center"/>
        </w:trPr>
        <w:tc>
          <w:tcPr>
            <w:tcW w:w="1062" w:type="dxa"/>
            <w:shd w:val="clear" w:color="auto" w:fill="auto"/>
            <w:noWrap/>
            <w:vAlign w:val="bottom"/>
            <w:hideMark/>
          </w:tcPr>
          <w:p w14:paraId="51AA32D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539</w:t>
            </w:r>
          </w:p>
        </w:tc>
        <w:tc>
          <w:tcPr>
            <w:tcW w:w="4111" w:type="dxa"/>
            <w:shd w:val="clear" w:color="auto" w:fill="auto"/>
            <w:noWrap/>
            <w:vAlign w:val="bottom"/>
            <w:hideMark/>
          </w:tcPr>
          <w:p w14:paraId="096C6CC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Waldorf School ( Rudolf Steiner)</w:t>
            </w:r>
          </w:p>
        </w:tc>
      </w:tr>
      <w:tr w:rsidR="0031364F" w:rsidRPr="0031364F" w14:paraId="4EE69CED" w14:textId="77777777" w:rsidTr="00B75EFB">
        <w:trPr>
          <w:trHeight w:val="20"/>
          <w:jc w:val="center"/>
        </w:trPr>
        <w:tc>
          <w:tcPr>
            <w:tcW w:w="1062" w:type="dxa"/>
            <w:shd w:val="clear" w:color="auto" w:fill="auto"/>
            <w:noWrap/>
            <w:vAlign w:val="bottom"/>
            <w:hideMark/>
          </w:tcPr>
          <w:p w14:paraId="490A7B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540</w:t>
            </w:r>
          </w:p>
        </w:tc>
        <w:tc>
          <w:tcPr>
            <w:tcW w:w="4111" w:type="dxa"/>
            <w:shd w:val="clear" w:color="auto" w:fill="auto"/>
            <w:noWrap/>
            <w:vAlign w:val="bottom"/>
            <w:hideMark/>
          </w:tcPr>
          <w:p w14:paraId="322BA1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(Christchurch)</w:t>
            </w:r>
          </w:p>
        </w:tc>
      </w:tr>
      <w:tr w:rsidR="0031364F" w:rsidRPr="0031364F" w14:paraId="27A72F89" w14:textId="77777777" w:rsidTr="00B75EFB">
        <w:trPr>
          <w:trHeight w:val="20"/>
          <w:jc w:val="center"/>
        </w:trPr>
        <w:tc>
          <w:tcPr>
            <w:tcW w:w="1062" w:type="dxa"/>
            <w:shd w:val="clear" w:color="auto" w:fill="auto"/>
            <w:noWrap/>
            <w:vAlign w:val="bottom"/>
            <w:hideMark/>
          </w:tcPr>
          <w:p w14:paraId="001F0E9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541</w:t>
            </w:r>
          </w:p>
        </w:tc>
        <w:tc>
          <w:tcPr>
            <w:tcW w:w="4111" w:type="dxa"/>
            <w:shd w:val="clear" w:color="auto" w:fill="auto"/>
            <w:noWrap/>
            <w:vAlign w:val="bottom"/>
            <w:hideMark/>
          </w:tcPr>
          <w:p w14:paraId="427F45D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Reikorangi College</w:t>
            </w:r>
          </w:p>
        </w:tc>
      </w:tr>
      <w:tr w:rsidR="0031364F" w:rsidRPr="0031364F" w14:paraId="34180766" w14:textId="77777777" w:rsidTr="00B75EFB">
        <w:trPr>
          <w:trHeight w:val="20"/>
          <w:jc w:val="center"/>
        </w:trPr>
        <w:tc>
          <w:tcPr>
            <w:tcW w:w="1062" w:type="dxa"/>
            <w:shd w:val="clear" w:color="auto" w:fill="auto"/>
            <w:noWrap/>
            <w:vAlign w:val="bottom"/>
            <w:hideMark/>
          </w:tcPr>
          <w:p w14:paraId="53D768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543</w:t>
            </w:r>
          </w:p>
        </w:tc>
        <w:tc>
          <w:tcPr>
            <w:tcW w:w="4111" w:type="dxa"/>
            <w:shd w:val="clear" w:color="auto" w:fill="auto"/>
            <w:noWrap/>
            <w:vAlign w:val="bottom"/>
            <w:hideMark/>
          </w:tcPr>
          <w:p w14:paraId="09C70B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Cascade Christian College</w:t>
            </w:r>
          </w:p>
        </w:tc>
      </w:tr>
      <w:tr w:rsidR="0031364F" w:rsidRPr="0031364F" w14:paraId="699459DD" w14:textId="77777777" w:rsidTr="00B75EFB">
        <w:trPr>
          <w:trHeight w:val="20"/>
          <w:jc w:val="center"/>
        </w:trPr>
        <w:tc>
          <w:tcPr>
            <w:tcW w:w="1062" w:type="dxa"/>
            <w:shd w:val="clear" w:color="auto" w:fill="auto"/>
            <w:noWrap/>
            <w:vAlign w:val="bottom"/>
            <w:hideMark/>
          </w:tcPr>
          <w:p w14:paraId="18E0B1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544</w:t>
            </w:r>
          </w:p>
        </w:tc>
        <w:tc>
          <w:tcPr>
            <w:tcW w:w="4111" w:type="dxa"/>
            <w:shd w:val="clear" w:color="auto" w:fill="auto"/>
            <w:noWrap/>
            <w:vAlign w:val="bottom"/>
            <w:hideMark/>
          </w:tcPr>
          <w:p w14:paraId="7EFA76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Al-Madinah School</w:t>
            </w:r>
          </w:p>
        </w:tc>
      </w:tr>
      <w:tr w:rsidR="0031364F" w:rsidRPr="0031364F" w14:paraId="1B9107C9" w14:textId="77777777" w:rsidTr="00B75EFB">
        <w:trPr>
          <w:trHeight w:val="20"/>
          <w:jc w:val="center"/>
        </w:trPr>
        <w:tc>
          <w:tcPr>
            <w:tcW w:w="1062" w:type="dxa"/>
            <w:shd w:val="clear" w:color="auto" w:fill="auto"/>
            <w:noWrap/>
            <w:vAlign w:val="bottom"/>
            <w:hideMark/>
          </w:tcPr>
          <w:p w14:paraId="7B48521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545</w:t>
            </w:r>
          </w:p>
        </w:tc>
        <w:tc>
          <w:tcPr>
            <w:tcW w:w="4111" w:type="dxa"/>
            <w:shd w:val="clear" w:color="auto" w:fill="auto"/>
            <w:noWrap/>
            <w:vAlign w:val="bottom"/>
            <w:hideMark/>
          </w:tcPr>
          <w:p w14:paraId="20814D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Toitu o Te Whaiti-nui-a-Toi</w:t>
            </w:r>
          </w:p>
        </w:tc>
      </w:tr>
      <w:tr w:rsidR="0031364F" w:rsidRPr="0031364F" w14:paraId="4E0C1B74" w14:textId="77777777" w:rsidTr="00B75EFB">
        <w:trPr>
          <w:trHeight w:val="20"/>
          <w:jc w:val="center"/>
        </w:trPr>
        <w:tc>
          <w:tcPr>
            <w:tcW w:w="1062" w:type="dxa"/>
            <w:shd w:val="clear" w:color="auto" w:fill="auto"/>
            <w:noWrap/>
            <w:vAlign w:val="bottom"/>
            <w:hideMark/>
          </w:tcPr>
          <w:p w14:paraId="25E46A9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546</w:t>
            </w:r>
          </w:p>
        </w:tc>
        <w:tc>
          <w:tcPr>
            <w:tcW w:w="4111" w:type="dxa"/>
            <w:shd w:val="clear" w:color="auto" w:fill="auto"/>
            <w:noWrap/>
            <w:vAlign w:val="bottom"/>
            <w:hideMark/>
          </w:tcPr>
          <w:p w14:paraId="46DAAC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Whitby Collegiate</w:t>
            </w:r>
          </w:p>
        </w:tc>
      </w:tr>
      <w:tr w:rsidR="0031364F" w:rsidRPr="0031364F" w14:paraId="6FA98434" w14:textId="77777777" w:rsidTr="00B75EFB">
        <w:trPr>
          <w:trHeight w:val="20"/>
          <w:jc w:val="center"/>
        </w:trPr>
        <w:tc>
          <w:tcPr>
            <w:tcW w:w="1062" w:type="dxa"/>
            <w:shd w:val="clear" w:color="auto" w:fill="auto"/>
            <w:noWrap/>
            <w:vAlign w:val="bottom"/>
            <w:hideMark/>
          </w:tcPr>
          <w:p w14:paraId="41861A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547</w:t>
            </w:r>
          </w:p>
        </w:tc>
        <w:tc>
          <w:tcPr>
            <w:tcW w:w="4111" w:type="dxa"/>
            <w:shd w:val="clear" w:color="auto" w:fill="auto"/>
            <w:noWrap/>
            <w:vAlign w:val="bottom"/>
            <w:hideMark/>
          </w:tcPr>
          <w:p w14:paraId="50B5F5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MindAlive</w:t>
            </w:r>
          </w:p>
        </w:tc>
      </w:tr>
      <w:tr w:rsidR="0031364F" w:rsidRPr="0031364F" w14:paraId="7B34CFEA" w14:textId="77777777" w:rsidTr="00B75EFB">
        <w:trPr>
          <w:trHeight w:val="20"/>
          <w:jc w:val="center"/>
        </w:trPr>
        <w:tc>
          <w:tcPr>
            <w:tcW w:w="1062" w:type="dxa"/>
            <w:shd w:val="clear" w:color="auto" w:fill="auto"/>
            <w:noWrap/>
            <w:vAlign w:val="bottom"/>
            <w:hideMark/>
          </w:tcPr>
          <w:p w14:paraId="5541B4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548</w:t>
            </w:r>
          </w:p>
        </w:tc>
        <w:tc>
          <w:tcPr>
            <w:tcW w:w="4111" w:type="dxa"/>
            <w:shd w:val="clear" w:color="auto" w:fill="auto"/>
            <w:noWrap/>
            <w:vAlign w:val="bottom"/>
            <w:hideMark/>
          </w:tcPr>
          <w:p w14:paraId="54BD3F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College</w:t>
            </w:r>
          </w:p>
        </w:tc>
      </w:tr>
      <w:tr w:rsidR="0031364F" w:rsidRPr="0031364F" w14:paraId="3E5C0A19" w14:textId="77777777" w:rsidTr="00B75EFB">
        <w:trPr>
          <w:trHeight w:val="20"/>
          <w:jc w:val="center"/>
        </w:trPr>
        <w:tc>
          <w:tcPr>
            <w:tcW w:w="1062" w:type="dxa"/>
            <w:shd w:val="clear" w:color="auto" w:fill="auto"/>
            <w:noWrap/>
            <w:vAlign w:val="bottom"/>
            <w:hideMark/>
          </w:tcPr>
          <w:p w14:paraId="34192AE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549</w:t>
            </w:r>
          </w:p>
        </w:tc>
        <w:tc>
          <w:tcPr>
            <w:tcW w:w="4111" w:type="dxa"/>
            <w:shd w:val="clear" w:color="auto" w:fill="auto"/>
            <w:noWrap/>
            <w:vAlign w:val="bottom"/>
            <w:hideMark/>
          </w:tcPr>
          <w:p w14:paraId="448F091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Area School</w:t>
            </w:r>
          </w:p>
        </w:tc>
      </w:tr>
      <w:tr w:rsidR="0031364F" w:rsidRPr="0031364F" w14:paraId="29284424" w14:textId="77777777" w:rsidTr="00B75EFB">
        <w:trPr>
          <w:trHeight w:val="20"/>
          <w:jc w:val="center"/>
        </w:trPr>
        <w:tc>
          <w:tcPr>
            <w:tcW w:w="1062" w:type="dxa"/>
            <w:shd w:val="clear" w:color="auto" w:fill="auto"/>
            <w:noWrap/>
            <w:vAlign w:val="bottom"/>
            <w:hideMark/>
          </w:tcPr>
          <w:p w14:paraId="6BFC46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550</w:t>
            </w:r>
          </w:p>
        </w:tc>
        <w:tc>
          <w:tcPr>
            <w:tcW w:w="4111" w:type="dxa"/>
            <w:shd w:val="clear" w:color="auto" w:fill="auto"/>
            <w:noWrap/>
            <w:vAlign w:val="bottom"/>
            <w:hideMark/>
          </w:tcPr>
          <w:p w14:paraId="4816AE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 O Rerekohu Area School</w:t>
            </w:r>
          </w:p>
        </w:tc>
      </w:tr>
      <w:tr w:rsidR="0031364F" w:rsidRPr="0031364F" w14:paraId="6B43200C" w14:textId="77777777" w:rsidTr="00B75EFB">
        <w:trPr>
          <w:trHeight w:val="20"/>
          <w:jc w:val="center"/>
        </w:trPr>
        <w:tc>
          <w:tcPr>
            <w:tcW w:w="1062" w:type="dxa"/>
            <w:shd w:val="clear" w:color="auto" w:fill="auto"/>
            <w:noWrap/>
            <w:vAlign w:val="bottom"/>
            <w:hideMark/>
          </w:tcPr>
          <w:p w14:paraId="08CADF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551</w:t>
            </w:r>
          </w:p>
        </w:tc>
        <w:tc>
          <w:tcPr>
            <w:tcW w:w="4111" w:type="dxa"/>
            <w:shd w:val="clear" w:color="auto" w:fill="auto"/>
            <w:noWrap/>
            <w:vAlign w:val="bottom"/>
            <w:hideMark/>
          </w:tcPr>
          <w:p w14:paraId="69FEB3C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Coastal Taranaki School</w:t>
            </w:r>
          </w:p>
        </w:tc>
      </w:tr>
      <w:tr w:rsidR="0031364F" w:rsidRPr="0031364F" w14:paraId="45502D1B" w14:textId="77777777" w:rsidTr="00B75EFB">
        <w:trPr>
          <w:trHeight w:val="20"/>
          <w:jc w:val="center"/>
        </w:trPr>
        <w:tc>
          <w:tcPr>
            <w:tcW w:w="1062" w:type="dxa"/>
            <w:shd w:val="clear" w:color="auto" w:fill="auto"/>
            <w:noWrap/>
            <w:vAlign w:val="bottom"/>
            <w:hideMark/>
          </w:tcPr>
          <w:p w14:paraId="09314E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552</w:t>
            </w:r>
          </w:p>
        </w:tc>
        <w:tc>
          <w:tcPr>
            <w:tcW w:w="4111" w:type="dxa"/>
            <w:shd w:val="clear" w:color="auto" w:fill="auto"/>
            <w:noWrap/>
            <w:vAlign w:val="bottom"/>
            <w:hideMark/>
          </w:tcPr>
          <w:p w14:paraId="43AC554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James Hargest College</w:t>
            </w:r>
          </w:p>
        </w:tc>
      </w:tr>
      <w:tr w:rsidR="0031364F" w:rsidRPr="0031364F" w14:paraId="0E288EBD" w14:textId="77777777" w:rsidTr="00B75EFB">
        <w:trPr>
          <w:trHeight w:val="20"/>
          <w:jc w:val="center"/>
        </w:trPr>
        <w:tc>
          <w:tcPr>
            <w:tcW w:w="1062" w:type="dxa"/>
            <w:shd w:val="clear" w:color="auto" w:fill="auto"/>
            <w:noWrap/>
            <w:vAlign w:val="bottom"/>
            <w:hideMark/>
          </w:tcPr>
          <w:p w14:paraId="2FDF340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553</w:t>
            </w:r>
          </w:p>
        </w:tc>
        <w:tc>
          <w:tcPr>
            <w:tcW w:w="4111" w:type="dxa"/>
            <w:shd w:val="clear" w:color="auto" w:fill="auto"/>
            <w:noWrap/>
            <w:vAlign w:val="bottom"/>
            <w:hideMark/>
          </w:tcPr>
          <w:p w14:paraId="20DB0A5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Mission Heights Junior College</w:t>
            </w:r>
          </w:p>
        </w:tc>
      </w:tr>
      <w:tr w:rsidR="0031364F" w:rsidRPr="0031364F" w14:paraId="3325BFF9" w14:textId="77777777" w:rsidTr="00B75EFB">
        <w:trPr>
          <w:trHeight w:val="20"/>
          <w:jc w:val="center"/>
        </w:trPr>
        <w:tc>
          <w:tcPr>
            <w:tcW w:w="1062" w:type="dxa"/>
            <w:shd w:val="clear" w:color="auto" w:fill="auto"/>
            <w:noWrap/>
            <w:vAlign w:val="bottom"/>
            <w:hideMark/>
          </w:tcPr>
          <w:p w14:paraId="44F8A8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555</w:t>
            </w:r>
          </w:p>
        </w:tc>
        <w:tc>
          <w:tcPr>
            <w:tcW w:w="4111" w:type="dxa"/>
            <w:shd w:val="clear" w:color="auto" w:fill="auto"/>
            <w:noWrap/>
            <w:vAlign w:val="bottom"/>
            <w:hideMark/>
          </w:tcPr>
          <w:p w14:paraId="1253C7D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Tangaroa College Teen Parent Unit</w:t>
            </w:r>
          </w:p>
        </w:tc>
      </w:tr>
      <w:tr w:rsidR="0031364F" w:rsidRPr="0031364F" w14:paraId="447BC388" w14:textId="77777777" w:rsidTr="00B75EFB">
        <w:trPr>
          <w:trHeight w:val="20"/>
          <w:jc w:val="center"/>
        </w:trPr>
        <w:tc>
          <w:tcPr>
            <w:tcW w:w="1062" w:type="dxa"/>
            <w:shd w:val="clear" w:color="auto" w:fill="auto"/>
            <w:noWrap/>
            <w:vAlign w:val="bottom"/>
            <w:hideMark/>
          </w:tcPr>
          <w:p w14:paraId="4A4270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556</w:t>
            </w:r>
          </w:p>
        </w:tc>
        <w:tc>
          <w:tcPr>
            <w:tcW w:w="4111" w:type="dxa"/>
            <w:shd w:val="clear" w:color="auto" w:fill="auto"/>
            <w:noWrap/>
            <w:vAlign w:val="bottom"/>
            <w:hideMark/>
          </w:tcPr>
          <w:p w14:paraId="71E39FF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Whanau o Tupuranga</w:t>
            </w:r>
          </w:p>
        </w:tc>
      </w:tr>
      <w:tr w:rsidR="0031364F" w:rsidRPr="0031364F" w14:paraId="2746A22F" w14:textId="77777777" w:rsidTr="00B75EFB">
        <w:trPr>
          <w:trHeight w:val="20"/>
          <w:jc w:val="center"/>
        </w:trPr>
        <w:tc>
          <w:tcPr>
            <w:tcW w:w="1062" w:type="dxa"/>
            <w:shd w:val="clear" w:color="auto" w:fill="auto"/>
            <w:noWrap/>
            <w:vAlign w:val="bottom"/>
            <w:hideMark/>
          </w:tcPr>
          <w:p w14:paraId="5B09104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558</w:t>
            </w:r>
          </w:p>
        </w:tc>
        <w:tc>
          <w:tcPr>
            <w:tcW w:w="4111" w:type="dxa"/>
            <w:shd w:val="clear" w:color="auto" w:fill="auto"/>
            <w:noWrap/>
            <w:vAlign w:val="bottom"/>
            <w:hideMark/>
          </w:tcPr>
          <w:p w14:paraId="05C30FE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Te Kura Kokiri</w:t>
            </w:r>
          </w:p>
        </w:tc>
      </w:tr>
      <w:tr w:rsidR="0031364F" w:rsidRPr="0031364F" w14:paraId="599751C3" w14:textId="77777777" w:rsidTr="00B75EFB">
        <w:trPr>
          <w:trHeight w:val="20"/>
          <w:jc w:val="center"/>
        </w:trPr>
        <w:tc>
          <w:tcPr>
            <w:tcW w:w="1062" w:type="dxa"/>
            <w:shd w:val="clear" w:color="auto" w:fill="auto"/>
            <w:noWrap/>
            <w:vAlign w:val="bottom"/>
            <w:hideMark/>
          </w:tcPr>
          <w:p w14:paraId="5BC8A9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560</w:t>
            </w:r>
          </w:p>
        </w:tc>
        <w:tc>
          <w:tcPr>
            <w:tcW w:w="4111" w:type="dxa"/>
            <w:shd w:val="clear" w:color="auto" w:fill="auto"/>
            <w:noWrap/>
            <w:vAlign w:val="bottom"/>
            <w:hideMark/>
          </w:tcPr>
          <w:p w14:paraId="3C1DAD8A"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Montessori College of Auckland  </w:t>
            </w:r>
          </w:p>
        </w:tc>
      </w:tr>
      <w:tr w:rsidR="0031364F" w:rsidRPr="0031364F" w14:paraId="559C0F4D" w14:textId="77777777" w:rsidTr="00B75EFB">
        <w:trPr>
          <w:trHeight w:val="20"/>
          <w:jc w:val="center"/>
        </w:trPr>
        <w:tc>
          <w:tcPr>
            <w:tcW w:w="1062" w:type="dxa"/>
            <w:shd w:val="clear" w:color="auto" w:fill="auto"/>
            <w:noWrap/>
            <w:vAlign w:val="bottom"/>
            <w:hideMark/>
          </w:tcPr>
          <w:p w14:paraId="1D287C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563</w:t>
            </w:r>
          </w:p>
        </w:tc>
        <w:tc>
          <w:tcPr>
            <w:tcW w:w="4111" w:type="dxa"/>
            <w:shd w:val="clear" w:color="auto" w:fill="auto"/>
            <w:noWrap/>
            <w:vAlign w:val="bottom"/>
            <w:hideMark/>
          </w:tcPr>
          <w:p w14:paraId="35388D9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Albany Senior High School</w:t>
            </w:r>
          </w:p>
        </w:tc>
      </w:tr>
      <w:tr w:rsidR="0031364F" w:rsidRPr="0031364F" w14:paraId="1E4E7136" w14:textId="77777777" w:rsidTr="00B75EFB">
        <w:trPr>
          <w:trHeight w:val="20"/>
          <w:jc w:val="center"/>
        </w:trPr>
        <w:tc>
          <w:tcPr>
            <w:tcW w:w="1062" w:type="dxa"/>
            <w:shd w:val="clear" w:color="auto" w:fill="auto"/>
            <w:noWrap/>
            <w:vAlign w:val="bottom"/>
            <w:hideMark/>
          </w:tcPr>
          <w:p w14:paraId="5F03E11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564</w:t>
            </w:r>
          </w:p>
        </w:tc>
        <w:tc>
          <w:tcPr>
            <w:tcW w:w="4111" w:type="dxa"/>
            <w:shd w:val="clear" w:color="auto" w:fill="auto"/>
            <w:noWrap/>
            <w:vAlign w:val="bottom"/>
            <w:hideMark/>
          </w:tcPr>
          <w:p w14:paraId="32DE898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Senior College</w:t>
            </w:r>
          </w:p>
        </w:tc>
      </w:tr>
      <w:tr w:rsidR="0031364F" w:rsidRPr="0031364F" w14:paraId="35C461C0" w14:textId="77777777" w:rsidTr="00B75EFB">
        <w:trPr>
          <w:trHeight w:val="20"/>
          <w:jc w:val="center"/>
        </w:trPr>
        <w:tc>
          <w:tcPr>
            <w:tcW w:w="1062" w:type="dxa"/>
            <w:shd w:val="clear" w:color="auto" w:fill="auto"/>
            <w:noWrap/>
            <w:vAlign w:val="bottom"/>
            <w:hideMark/>
          </w:tcPr>
          <w:p w14:paraId="4259D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567</w:t>
            </w:r>
          </w:p>
        </w:tc>
        <w:tc>
          <w:tcPr>
            <w:tcW w:w="4111" w:type="dxa"/>
            <w:shd w:val="clear" w:color="auto" w:fill="auto"/>
            <w:noWrap/>
            <w:vAlign w:val="bottom"/>
            <w:hideMark/>
          </w:tcPr>
          <w:p w14:paraId="0BF7A01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Te Kaokaoroa o Patetere</w:t>
            </w:r>
          </w:p>
        </w:tc>
      </w:tr>
      <w:tr w:rsidR="0031364F" w:rsidRPr="0031364F" w14:paraId="54BB578A" w14:textId="77777777" w:rsidTr="00B75EFB">
        <w:trPr>
          <w:trHeight w:val="20"/>
          <w:jc w:val="center"/>
        </w:trPr>
        <w:tc>
          <w:tcPr>
            <w:tcW w:w="1062" w:type="dxa"/>
            <w:shd w:val="clear" w:color="auto" w:fill="auto"/>
            <w:noWrap/>
            <w:vAlign w:val="bottom"/>
            <w:hideMark/>
          </w:tcPr>
          <w:p w14:paraId="49E6D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569</w:t>
            </w:r>
          </w:p>
        </w:tc>
        <w:tc>
          <w:tcPr>
            <w:tcW w:w="4111" w:type="dxa"/>
            <w:shd w:val="clear" w:color="auto" w:fill="auto"/>
            <w:noWrap/>
            <w:vAlign w:val="bottom"/>
            <w:hideMark/>
          </w:tcPr>
          <w:p w14:paraId="37EE86E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St Mark's Church School (Sec Dept) (Mt Victoria)</w:t>
            </w:r>
          </w:p>
        </w:tc>
      </w:tr>
      <w:tr w:rsidR="0031364F" w:rsidRPr="0031364F" w14:paraId="35C013E1" w14:textId="77777777" w:rsidTr="00B75EFB">
        <w:trPr>
          <w:trHeight w:val="20"/>
          <w:jc w:val="center"/>
        </w:trPr>
        <w:tc>
          <w:tcPr>
            <w:tcW w:w="1062" w:type="dxa"/>
            <w:shd w:val="clear" w:color="auto" w:fill="auto"/>
            <w:noWrap/>
            <w:vAlign w:val="bottom"/>
            <w:hideMark/>
          </w:tcPr>
          <w:p w14:paraId="321A255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571</w:t>
            </w:r>
          </w:p>
        </w:tc>
        <w:tc>
          <w:tcPr>
            <w:tcW w:w="4111" w:type="dxa"/>
            <w:shd w:val="clear" w:color="auto" w:fill="auto"/>
            <w:noWrap/>
            <w:vAlign w:val="bottom"/>
            <w:hideMark/>
          </w:tcPr>
          <w:p w14:paraId="301877F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Sunderland</w:t>
            </w:r>
          </w:p>
        </w:tc>
      </w:tr>
      <w:tr w:rsidR="0031364F" w:rsidRPr="0031364F" w14:paraId="7C438E87" w14:textId="77777777" w:rsidTr="00B75EFB">
        <w:trPr>
          <w:trHeight w:val="20"/>
          <w:jc w:val="center"/>
        </w:trPr>
        <w:tc>
          <w:tcPr>
            <w:tcW w:w="1062" w:type="dxa"/>
            <w:shd w:val="clear" w:color="auto" w:fill="auto"/>
            <w:noWrap/>
            <w:vAlign w:val="bottom"/>
            <w:hideMark/>
          </w:tcPr>
          <w:p w14:paraId="24C778F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576</w:t>
            </w:r>
          </w:p>
        </w:tc>
        <w:tc>
          <w:tcPr>
            <w:tcW w:w="4111" w:type="dxa"/>
            <w:shd w:val="clear" w:color="auto" w:fill="auto"/>
            <w:noWrap/>
            <w:vAlign w:val="bottom"/>
            <w:hideMark/>
          </w:tcPr>
          <w:p w14:paraId="1377F6C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Global Indian International School</w:t>
            </w:r>
          </w:p>
        </w:tc>
      </w:tr>
      <w:tr w:rsidR="0031364F" w:rsidRPr="0031364F" w14:paraId="592D746C" w14:textId="77777777" w:rsidTr="00B75EFB">
        <w:trPr>
          <w:trHeight w:val="20"/>
          <w:jc w:val="center"/>
        </w:trPr>
        <w:tc>
          <w:tcPr>
            <w:tcW w:w="1062" w:type="dxa"/>
            <w:shd w:val="clear" w:color="auto" w:fill="auto"/>
            <w:noWrap/>
            <w:vAlign w:val="bottom"/>
            <w:hideMark/>
          </w:tcPr>
          <w:p w14:paraId="46BFC7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589</w:t>
            </w:r>
          </w:p>
        </w:tc>
        <w:tc>
          <w:tcPr>
            <w:tcW w:w="4111" w:type="dxa"/>
            <w:shd w:val="clear" w:color="auto" w:fill="auto"/>
            <w:noWrap/>
            <w:vAlign w:val="bottom"/>
            <w:hideMark/>
          </w:tcPr>
          <w:p w14:paraId="46558072"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o Nga Ruahine Rangi</w:t>
            </w:r>
          </w:p>
        </w:tc>
      </w:tr>
      <w:tr w:rsidR="0031364F" w:rsidRPr="0031364F" w14:paraId="351FCDDD" w14:textId="77777777" w:rsidTr="00B75EFB">
        <w:trPr>
          <w:trHeight w:val="20"/>
          <w:jc w:val="center"/>
        </w:trPr>
        <w:tc>
          <w:tcPr>
            <w:tcW w:w="1062" w:type="dxa"/>
            <w:shd w:val="clear" w:color="auto" w:fill="auto"/>
            <w:noWrap/>
            <w:vAlign w:val="bottom"/>
            <w:hideMark/>
          </w:tcPr>
          <w:p w14:paraId="3FD839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608</w:t>
            </w:r>
          </w:p>
        </w:tc>
        <w:tc>
          <w:tcPr>
            <w:tcW w:w="4111" w:type="dxa"/>
            <w:shd w:val="clear" w:color="auto" w:fill="auto"/>
            <w:noWrap/>
            <w:vAlign w:val="bottom"/>
            <w:hideMark/>
          </w:tcPr>
          <w:p w14:paraId="651D6E5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Ashburton Christian School</w:t>
            </w:r>
          </w:p>
        </w:tc>
      </w:tr>
      <w:tr w:rsidR="0031364F" w:rsidRPr="0031364F" w14:paraId="11048041" w14:textId="77777777" w:rsidTr="00B75EFB">
        <w:trPr>
          <w:trHeight w:val="20"/>
          <w:jc w:val="center"/>
        </w:trPr>
        <w:tc>
          <w:tcPr>
            <w:tcW w:w="1062" w:type="dxa"/>
            <w:shd w:val="clear" w:color="auto" w:fill="auto"/>
            <w:noWrap/>
            <w:vAlign w:val="bottom"/>
            <w:hideMark/>
          </w:tcPr>
          <w:p w14:paraId="202956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611</w:t>
            </w:r>
          </w:p>
        </w:tc>
        <w:tc>
          <w:tcPr>
            <w:tcW w:w="4111" w:type="dxa"/>
            <w:shd w:val="clear" w:color="auto" w:fill="auto"/>
            <w:noWrap/>
            <w:vAlign w:val="bottom"/>
            <w:hideMark/>
          </w:tcPr>
          <w:p w14:paraId="6CDDB8B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Hutt Valley Christian School</w:t>
            </w:r>
          </w:p>
        </w:tc>
      </w:tr>
      <w:tr w:rsidR="0031364F" w:rsidRPr="0031364F" w14:paraId="6BB23025" w14:textId="77777777" w:rsidTr="00B75EFB">
        <w:trPr>
          <w:trHeight w:val="20"/>
          <w:jc w:val="center"/>
        </w:trPr>
        <w:tc>
          <w:tcPr>
            <w:tcW w:w="1062" w:type="dxa"/>
            <w:shd w:val="clear" w:color="auto" w:fill="auto"/>
            <w:noWrap/>
            <w:vAlign w:val="bottom"/>
            <w:hideMark/>
          </w:tcPr>
          <w:p w14:paraId="74B8F8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612</w:t>
            </w:r>
          </w:p>
        </w:tc>
        <w:tc>
          <w:tcPr>
            <w:tcW w:w="4111" w:type="dxa"/>
            <w:shd w:val="clear" w:color="auto" w:fill="auto"/>
            <w:noWrap/>
            <w:vAlign w:val="bottom"/>
            <w:hideMark/>
          </w:tcPr>
          <w:p w14:paraId="7725441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Henderson - Teen Parent Unit - He Wero o nga Wahine</w:t>
            </w:r>
          </w:p>
        </w:tc>
      </w:tr>
      <w:tr w:rsidR="0031364F" w:rsidRPr="0031364F" w14:paraId="2F16181C" w14:textId="77777777" w:rsidTr="00B75EFB">
        <w:trPr>
          <w:trHeight w:val="20"/>
          <w:jc w:val="center"/>
        </w:trPr>
        <w:tc>
          <w:tcPr>
            <w:tcW w:w="1062" w:type="dxa"/>
            <w:shd w:val="clear" w:color="auto" w:fill="auto"/>
            <w:noWrap/>
            <w:vAlign w:val="bottom"/>
            <w:hideMark/>
          </w:tcPr>
          <w:p w14:paraId="2DEDFD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615</w:t>
            </w:r>
          </w:p>
        </w:tc>
        <w:tc>
          <w:tcPr>
            <w:tcW w:w="4111" w:type="dxa"/>
            <w:shd w:val="clear" w:color="auto" w:fill="auto"/>
            <w:noWrap/>
            <w:vAlign w:val="bottom"/>
            <w:hideMark/>
          </w:tcPr>
          <w:p w14:paraId="1E15381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Senior High School</w:t>
            </w:r>
          </w:p>
        </w:tc>
      </w:tr>
      <w:tr w:rsidR="0031364F" w:rsidRPr="0031364F" w14:paraId="453F2A42" w14:textId="77777777" w:rsidTr="00B75EFB">
        <w:trPr>
          <w:trHeight w:val="20"/>
          <w:jc w:val="center"/>
        </w:trPr>
        <w:tc>
          <w:tcPr>
            <w:tcW w:w="1062" w:type="dxa"/>
            <w:shd w:val="clear" w:color="auto" w:fill="auto"/>
            <w:noWrap/>
            <w:vAlign w:val="bottom"/>
            <w:hideMark/>
          </w:tcPr>
          <w:p w14:paraId="7DA7BB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616</w:t>
            </w:r>
          </w:p>
        </w:tc>
        <w:tc>
          <w:tcPr>
            <w:tcW w:w="4111" w:type="dxa"/>
            <w:shd w:val="clear" w:color="auto" w:fill="auto"/>
            <w:noWrap/>
            <w:vAlign w:val="bottom"/>
            <w:hideMark/>
          </w:tcPr>
          <w:p w14:paraId="26DB46F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Murihiku Young Parents' Learning Centre</w:t>
            </w:r>
          </w:p>
        </w:tc>
      </w:tr>
      <w:tr w:rsidR="0031364F" w:rsidRPr="0031364F" w14:paraId="46B7E013" w14:textId="77777777" w:rsidTr="00B75EFB">
        <w:trPr>
          <w:trHeight w:val="20"/>
          <w:jc w:val="center"/>
        </w:trPr>
        <w:tc>
          <w:tcPr>
            <w:tcW w:w="1062" w:type="dxa"/>
            <w:shd w:val="clear" w:color="auto" w:fill="auto"/>
            <w:noWrap/>
            <w:vAlign w:val="bottom"/>
            <w:hideMark/>
          </w:tcPr>
          <w:p w14:paraId="2344F1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617</w:t>
            </w:r>
          </w:p>
        </w:tc>
        <w:tc>
          <w:tcPr>
            <w:tcW w:w="4111" w:type="dxa"/>
            <w:shd w:val="clear" w:color="auto" w:fill="auto"/>
            <w:noWrap/>
            <w:vAlign w:val="bottom"/>
            <w:hideMark/>
          </w:tcPr>
          <w:p w14:paraId="26EBFF8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City Impact Church School (Secondary)</w:t>
            </w:r>
          </w:p>
        </w:tc>
      </w:tr>
      <w:tr w:rsidR="0031364F" w:rsidRPr="0031364F" w14:paraId="0C0FD48E" w14:textId="77777777" w:rsidTr="00B75EFB">
        <w:trPr>
          <w:trHeight w:val="20"/>
          <w:jc w:val="center"/>
        </w:trPr>
        <w:tc>
          <w:tcPr>
            <w:tcW w:w="1062" w:type="dxa"/>
            <w:shd w:val="clear" w:color="auto" w:fill="auto"/>
            <w:noWrap/>
            <w:vAlign w:val="bottom"/>
            <w:hideMark/>
          </w:tcPr>
          <w:p w14:paraId="171C0B8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620</w:t>
            </w:r>
          </w:p>
        </w:tc>
        <w:tc>
          <w:tcPr>
            <w:tcW w:w="4111" w:type="dxa"/>
            <w:shd w:val="clear" w:color="auto" w:fill="auto"/>
            <w:noWrap/>
            <w:vAlign w:val="bottom"/>
            <w:hideMark/>
          </w:tcPr>
          <w:p w14:paraId="29F3E11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Huanui College</w:t>
            </w:r>
          </w:p>
        </w:tc>
      </w:tr>
      <w:tr w:rsidR="0031364F" w:rsidRPr="0031364F" w14:paraId="34E7BFE3" w14:textId="77777777" w:rsidTr="00B75EFB">
        <w:trPr>
          <w:trHeight w:val="20"/>
          <w:jc w:val="center"/>
        </w:trPr>
        <w:tc>
          <w:tcPr>
            <w:tcW w:w="1062" w:type="dxa"/>
            <w:shd w:val="clear" w:color="auto" w:fill="auto"/>
            <w:noWrap/>
            <w:vAlign w:val="bottom"/>
            <w:hideMark/>
          </w:tcPr>
          <w:p w14:paraId="5659F5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621</w:t>
            </w:r>
          </w:p>
        </w:tc>
        <w:tc>
          <w:tcPr>
            <w:tcW w:w="4111" w:type="dxa"/>
            <w:shd w:val="clear" w:color="auto" w:fill="auto"/>
            <w:noWrap/>
            <w:vAlign w:val="bottom"/>
            <w:hideMark/>
          </w:tcPr>
          <w:p w14:paraId="54394A6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Destiny College</w:t>
            </w:r>
          </w:p>
        </w:tc>
      </w:tr>
      <w:tr w:rsidR="0031364F" w:rsidRPr="0031364F" w14:paraId="09BAB154" w14:textId="77777777" w:rsidTr="00B75EFB">
        <w:trPr>
          <w:trHeight w:val="20"/>
          <w:jc w:val="center"/>
        </w:trPr>
        <w:tc>
          <w:tcPr>
            <w:tcW w:w="1062" w:type="dxa"/>
            <w:shd w:val="clear" w:color="auto" w:fill="auto"/>
            <w:noWrap/>
            <w:vAlign w:val="bottom"/>
            <w:hideMark/>
          </w:tcPr>
          <w:p w14:paraId="39B92D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622</w:t>
            </w:r>
          </w:p>
        </w:tc>
        <w:tc>
          <w:tcPr>
            <w:tcW w:w="4111" w:type="dxa"/>
            <w:shd w:val="clear" w:color="auto" w:fill="auto"/>
            <w:noWrap/>
            <w:vAlign w:val="bottom"/>
            <w:hideMark/>
          </w:tcPr>
          <w:p w14:paraId="1025806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w:t>
            </w:r>
          </w:p>
        </w:tc>
      </w:tr>
      <w:tr w:rsidR="0031364F" w:rsidRPr="0031364F" w14:paraId="13C7445B" w14:textId="77777777" w:rsidTr="00B75EFB">
        <w:trPr>
          <w:trHeight w:val="20"/>
          <w:jc w:val="center"/>
        </w:trPr>
        <w:tc>
          <w:tcPr>
            <w:tcW w:w="1062" w:type="dxa"/>
            <w:shd w:val="clear" w:color="auto" w:fill="auto"/>
            <w:noWrap/>
            <w:vAlign w:val="bottom"/>
            <w:hideMark/>
          </w:tcPr>
          <w:p w14:paraId="5A319DC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623</w:t>
            </w:r>
          </w:p>
        </w:tc>
        <w:tc>
          <w:tcPr>
            <w:tcW w:w="4111" w:type="dxa"/>
            <w:shd w:val="clear" w:color="auto" w:fill="auto"/>
            <w:noWrap/>
            <w:vAlign w:val="bottom"/>
            <w:hideMark/>
          </w:tcPr>
          <w:p w14:paraId="3C7FF42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Tu Toa</w:t>
            </w:r>
          </w:p>
        </w:tc>
      </w:tr>
      <w:tr w:rsidR="0031364F" w:rsidRPr="0031364F" w14:paraId="23250EA4" w14:textId="77777777" w:rsidTr="00B75EFB">
        <w:trPr>
          <w:trHeight w:val="20"/>
          <w:jc w:val="center"/>
        </w:trPr>
        <w:tc>
          <w:tcPr>
            <w:tcW w:w="1062" w:type="dxa"/>
            <w:shd w:val="clear" w:color="auto" w:fill="auto"/>
            <w:noWrap/>
            <w:vAlign w:val="bottom"/>
            <w:hideMark/>
          </w:tcPr>
          <w:p w14:paraId="5E96210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624</w:t>
            </w:r>
          </w:p>
        </w:tc>
        <w:tc>
          <w:tcPr>
            <w:tcW w:w="4111" w:type="dxa"/>
            <w:shd w:val="clear" w:color="auto" w:fill="auto"/>
            <w:noWrap/>
            <w:vAlign w:val="bottom"/>
            <w:hideMark/>
          </w:tcPr>
          <w:p w14:paraId="407D54A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Karaka Area School</w:t>
            </w:r>
          </w:p>
        </w:tc>
      </w:tr>
      <w:tr w:rsidR="0031364F" w:rsidRPr="0031364F" w14:paraId="67F4B9C4" w14:textId="77777777" w:rsidTr="00B75EFB">
        <w:trPr>
          <w:trHeight w:val="20"/>
          <w:jc w:val="center"/>
        </w:trPr>
        <w:tc>
          <w:tcPr>
            <w:tcW w:w="1062" w:type="dxa"/>
            <w:shd w:val="clear" w:color="auto" w:fill="auto"/>
            <w:noWrap/>
            <w:vAlign w:val="bottom"/>
            <w:hideMark/>
          </w:tcPr>
          <w:p w14:paraId="5FAF751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626</w:t>
            </w:r>
          </w:p>
        </w:tc>
        <w:tc>
          <w:tcPr>
            <w:tcW w:w="4111" w:type="dxa"/>
            <w:shd w:val="clear" w:color="auto" w:fill="auto"/>
            <w:noWrap/>
            <w:vAlign w:val="bottom"/>
            <w:hideMark/>
          </w:tcPr>
          <w:p w14:paraId="692C6A3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Titirangi Rudolf Steiner High School</w:t>
            </w:r>
          </w:p>
        </w:tc>
      </w:tr>
      <w:tr w:rsidR="0031364F" w:rsidRPr="0031364F" w14:paraId="50C947EF" w14:textId="77777777" w:rsidTr="00B75EFB">
        <w:trPr>
          <w:trHeight w:val="20"/>
          <w:jc w:val="center"/>
        </w:trPr>
        <w:tc>
          <w:tcPr>
            <w:tcW w:w="1062" w:type="dxa"/>
            <w:shd w:val="clear" w:color="auto" w:fill="auto"/>
            <w:noWrap/>
            <w:vAlign w:val="bottom"/>
            <w:hideMark/>
          </w:tcPr>
          <w:p w14:paraId="32878D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627</w:t>
            </w:r>
          </w:p>
        </w:tc>
        <w:tc>
          <w:tcPr>
            <w:tcW w:w="4111" w:type="dxa"/>
            <w:shd w:val="clear" w:color="auto" w:fill="auto"/>
            <w:noWrap/>
            <w:vAlign w:val="bottom"/>
            <w:hideMark/>
          </w:tcPr>
          <w:p w14:paraId="155DF69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Chapman College</w:t>
            </w:r>
          </w:p>
        </w:tc>
      </w:tr>
      <w:tr w:rsidR="0031364F" w:rsidRPr="0031364F" w14:paraId="2A323F55" w14:textId="77777777" w:rsidTr="00B75EFB">
        <w:trPr>
          <w:trHeight w:val="20"/>
          <w:jc w:val="center"/>
        </w:trPr>
        <w:tc>
          <w:tcPr>
            <w:tcW w:w="1062" w:type="dxa"/>
            <w:shd w:val="clear" w:color="auto" w:fill="auto"/>
            <w:noWrap/>
            <w:vAlign w:val="bottom"/>
            <w:hideMark/>
          </w:tcPr>
          <w:p w14:paraId="54D9703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628</w:t>
            </w:r>
          </w:p>
        </w:tc>
        <w:tc>
          <w:tcPr>
            <w:tcW w:w="4111" w:type="dxa"/>
            <w:shd w:val="clear" w:color="auto" w:fill="auto"/>
            <w:noWrap/>
            <w:vAlign w:val="bottom"/>
            <w:hideMark/>
          </w:tcPr>
          <w:p w14:paraId="34B1F5D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Tuia te Matangi</w:t>
            </w:r>
          </w:p>
        </w:tc>
      </w:tr>
      <w:tr w:rsidR="0031364F" w:rsidRPr="0031364F" w14:paraId="1B79A738" w14:textId="77777777" w:rsidTr="00B75EFB">
        <w:trPr>
          <w:trHeight w:val="20"/>
          <w:jc w:val="center"/>
        </w:trPr>
        <w:tc>
          <w:tcPr>
            <w:tcW w:w="1062" w:type="dxa"/>
            <w:shd w:val="clear" w:color="auto" w:fill="auto"/>
            <w:noWrap/>
            <w:vAlign w:val="bottom"/>
            <w:hideMark/>
          </w:tcPr>
          <w:p w14:paraId="64B479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630</w:t>
            </w:r>
          </w:p>
        </w:tc>
        <w:tc>
          <w:tcPr>
            <w:tcW w:w="4111" w:type="dxa"/>
            <w:shd w:val="clear" w:color="auto" w:fill="auto"/>
            <w:noWrap/>
            <w:vAlign w:val="bottom"/>
            <w:hideMark/>
          </w:tcPr>
          <w:p w14:paraId="7A975A8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Maori o Nga Tapuwae</w:t>
            </w:r>
          </w:p>
        </w:tc>
      </w:tr>
      <w:tr w:rsidR="0031364F" w:rsidRPr="0031364F" w14:paraId="3FF816FD" w14:textId="77777777" w:rsidTr="00B75EFB">
        <w:trPr>
          <w:trHeight w:val="20"/>
          <w:jc w:val="center"/>
        </w:trPr>
        <w:tc>
          <w:tcPr>
            <w:tcW w:w="1062" w:type="dxa"/>
            <w:shd w:val="clear" w:color="auto" w:fill="auto"/>
            <w:noWrap/>
            <w:vAlign w:val="bottom"/>
            <w:hideMark/>
          </w:tcPr>
          <w:p w14:paraId="2510DAA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631</w:t>
            </w:r>
          </w:p>
        </w:tc>
        <w:tc>
          <w:tcPr>
            <w:tcW w:w="4111" w:type="dxa"/>
            <w:shd w:val="clear" w:color="auto" w:fill="auto"/>
            <w:noWrap/>
            <w:vAlign w:val="bottom"/>
            <w:hideMark/>
          </w:tcPr>
          <w:p w14:paraId="12A0DAD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Kia Aroha College</w:t>
            </w:r>
          </w:p>
        </w:tc>
      </w:tr>
      <w:tr w:rsidR="0031364F" w:rsidRPr="0031364F" w14:paraId="28B5A5AB" w14:textId="77777777" w:rsidTr="00B75EFB">
        <w:trPr>
          <w:trHeight w:val="20"/>
          <w:jc w:val="center"/>
        </w:trPr>
        <w:tc>
          <w:tcPr>
            <w:tcW w:w="1062" w:type="dxa"/>
            <w:shd w:val="clear" w:color="auto" w:fill="auto"/>
            <w:noWrap/>
            <w:vAlign w:val="bottom"/>
            <w:hideMark/>
          </w:tcPr>
          <w:p w14:paraId="2B96BA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632</w:t>
            </w:r>
          </w:p>
        </w:tc>
        <w:tc>
          <w:tcPr>
            <w:tcW w:w="4111" w:type="dxa"/>
            <w:shd w:val="clear" w:color="auto" w:fill="auto"/>
            <w:noWrap/>
            <w:vAlign w:val="bottom"/>
            <w:hideMark/>
          </w:tcPr>
          <w:p w14:paraId="507161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Tai Wananga</w:t>
            </w:r>
          </w:p>
        </w:tc>
      </w:tr>
      <w:tr w:rsidR="0031364F" w:rsidRPr="0031364F" w14:paraId="4E5DEE34" w14:textId="77777777" w:rsidTr="00B75EFB">
        <w:trPr>
          <w:trHeight w:val="20"/>
          <w:jc w:val="center"/>
        </w:trPr>
        <w:tc>
          <w:tcPr>
            <w:tcW w:w="1062" w:type="dxa"/>
            <w:shd w:val="clear" w:color="auto" w:fill="auto"/>
            <w:noWrap/>
            <w:vAlign w:val="bottom"/>
            <w:hideMark/>
          </w:tcPr>
          <w:p w14:paraId="5BA15F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636</w:t>
            </w:r>
          </w:p>
        </w:tc>
        <w:tc>
          <w:tcPr>
            <w:tcW w:w="4111" w:type="dxa"/>
            <w:shd w:val="clear" w:color="auto" w:fill="auto"/>
            <w:noWrap/>
            <w:vAlign w:val="bottom"/>
            <w:hideMark/>
          </w:tcPr>
          <w:p w14:paraId="58E7C42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 Secondary</w:t>
            </w:r>
          </w:p>
        </w:tc>
      </w:tr>
      <w:tr w:rsidR="0031364F" w:rsidRPr="0031364F" w14:paraId="0A6DF499" w14:textId="77777777" w:rsidTr="00B75EFB">
        <w:trPr>
          <w:trHeight w:val="20"/>
          <w:jc w:val="center"/>
        </w:trPr>
        <w:tc>
          <w:tcPr>
            <w:tcW w:w="1062" w:type="dxa"/>
            <w:shd w:val="clear" w:color="auto" w:fill="auto"/>
            <w:noWrap/>
            <w:vAlign w:val="bottom"/>
            <w:hideMark/>
          </w:tcPr>
          <w:p w14:paraId="048824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639</w:t>
            </w:r>
          </w:p>
        </w:tc>
        <w:tc>
          <w:tcPr>
            <w:tcW w:w="4111" w:type="dxa"/>
            <w:shd w:val="clear" w:color="auto" w:fill="auto"/>
            <w:noWrap/>
            <w:vAlign w:val="bottom"/>
            <w:hideMark/>
          </w:tcPr>
          <w:p w14:paraId="75E918E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 Harakeke Teen Parent Unit</w:t>
            </w:r>
          </w:p>
        </w:tc>
      </w:tr>
      <w:tr w:rsidR="0031364F" w:rsidRPr="0031364F" w14:paraId="012C92D8" w14:textId="77777777" w:rsidTr="00B75EFB">
        <w:trPr>
          <w:trHeight w:val="20"/>
          <w:jc w:val="center"/>
        </w:trPr>
        <w:tc>
          <w:tcPr>
            <w:tcW w:w="1062" w:type="dxa"/>
            <w:shd w:val="clear" w:color="auto" w:fill="auto"/>
            <w:noWrap/>
            <w:vAlign w:val="bottom"/>
            <w:hideMark/>
          </w:tcPr>
          <w:p w14:paraId="374D43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640</w:t>
            </w:r>
          </w:p>
        </w:tc>
        <w:tc>
          <w:tcPr>
            <w:tcW w:w="4111" w:type="dxa"/>
            <w:shd w:val="clear" w:color="auto" w:fill="auto"/>
            <w:noWrap/>
            <w:vAlign w:val="bottom"/>
            <w:hideMark/>
          </w:tcPr>
          <w:p w14:paraId="2A25A4B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Thurston Place College</w:t>
            </w:r>
          </w:p>
        </w:tc>
      </w:tr>
      <w:tr w:rsidR="0031364F" w:rsidRPr="0031364F" w14:paraId="65D0B943" w14:textId="77777777" w:rsidTr="00B75EFB">
        <w:trPr>
          <w:trHeight w:val="20"/>
          <w:jc w:val="center"/>
        </w:trPr>
        <w:tc>
          <w:tcPr>
            <w:tcW w:w="1062" w:type="dxa"/>
            <w:shd w:val="clear" w:color="auto" w:fill="auto"/>
            <w:noWrap/>
            <w:vAlign w:val="bottom"/>
            <w:hideMark/>
          </w:tcPr>
          <w:p w14:paraId="260A0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641</w:t>
            </w:r>
          </w:p>
        </w:tc>
        <w:tc>
          <w:tcPr>
            <w:tcW w:w="4111" w:type="dxa"/>
            <w:shd w:val="clear" w:color="auto" w:fill="auto"/>
            <w:noWrap/>
            <w:vAlign w:val="bottom"/>
            <w:hideMark/>
          </w:tcPr>
          <w:p w14:paraId="6A01E590"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Nga Purapura o Te Aroha</w:t>
            </w:r>
          </w:p>
        </w:tc>
      </w:tr>
      <w:tr w:rsidR="0031364F" w:rsidRPr="0031364F" w14:paraId="56FBC914" w14:textId="77777777" w:rsidTr="00B75EFB">
        <w:trPr>
          <w:trHeight w:val="20"/>
          <w:jc w:val="center"/>
        </w:trPr>
        <w:tc>
          <w:tcPr>
            <w:tcW w:w="1062" w:type="dxa"/>
            <w:shd w:val="clear" w:color="auto" w:fill="auto"/>
            <w:noWrap/>
            <w:vAlign w:val="bottom"/>
            <w:hideMark/>
          </w:tcPr>
          <w:p w14:paraId="13602FB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645</w:t>
            </w:r>
          </w:p>
        </w:tc>
        <w:tc>
          <w:tcPr>
            <w:tcW w:w="4111" w:type="dxa"/>
            <w:shd w:val="clear" w:color="auto" w:fill="auto"/>
            <w:noWrap/>
            <w:vAlign w:val="bottom"/>
            <w:hideMark/>
          </w:tcPr>
          <w:p w14:paraId="6C14047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Old Wakatipu High School (Non-PPP)</w:t>
            </w:r>
          </w:p>
        </w:tc>
      </w:tr>
      <w:tr w:rsidR="0031364F" w:rsidRPr="0031364F" w14:paraId="27DE8B36" w14:textId="77777777" w:rsidTr="00B75EFB">
        <w:trPr>
          <w:trHeight w:val="20"/>
          <w:jc w:val="center"/>
        </w:trPr>
        <w:tc>
          <w:tcPr>
            <w:tcW w:w="1062" w:type="dxa"/>
            <w:shd w:val="clear" w:color="auto" w:fill="auto"/>
            <w:noWrap/>
            <w:vAlign w:val="bottom"/>
            <w:hideMark/>
          </w:tcPr>
          <w:p w14:paraId="145DF6A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651</w:t>
            </w:r>
          </w:p>
        </w:tc>
        <w:tc>
          <w:tcPr>
            <w:tcW w:w="4111" w:type="dxa"/>
            <w:shd w:val="clear" w:color="auto" w:fill="auto"/>
            <w:noWrap/>
            <w:vAlign w:val="bottom"/>
            <w:hideMark/>
          </w:tcPr>
          <w:p w14:paraId="73CD590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Whata Tau o Putauaki</w:t>
            </w:r>
          </w:p>
        </w:tc>
      </w:tr>
      <w:tr w:rsidR="0031364F" w:rsidRPr="0031364F" w14:paraId="2A048B35" w14:textId="77777777" w:rsidTr="00B75EFB">
        <w:trPr>
          <w:trHeight w:val="20"/>
          <w:jc w:val="center"/>
        </w:trPr>
        <w:tc>
          <w:tcPr>
            <w:tcW w:w="1062" w:type="dxa"/>
            <w:shd w:val="clear" w:color="auto" w:fill="auto"/>
            <w:noWrap/>
            <w:vAlign w:val="bottom"/>
            <w:hideMark/>
          </w:tcPr>
          <w:p w14:paraId="1F8F6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654</w:t>
            </w:r>
          </w:p>
        </w:tc>
        <w:tc>
          <w:tcPr>
            <w:tcW w:w="4111" w:type="dxa"/>
            <w:shd w:val="clear" w:color="auto" w:fill="auto"/>
            <w:noWrap/>
            <w:vAlign w:val="bottom"/>
            <w:hideMark/>
          </w:tcPr>
          <w:p w14:paraId="5C4A50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Rolleston College</w:t>
            </w:r>
          </w:p>
        </w:tc>
      </w:tr>
      <w:tr w:rsidR="0031364F" w:rsidRPr="0031364F" w14:paraId="6C49EBFF" w14:textId="77777777" w:rsidTr="00B75EFB">
        <w:trPr>
          <w:trHeight w:val="20"/>
          <w:jc w:val="center"/>
        </w:trPr>
        <w:tc>
          <w:tcPr>
            <w:tcW w:w="1062" w:type="dxa"/>
            <w:shd w:val="clear" w:color="auto" w:fill="auto"/>
            <w:noWrap/>
            <w:vAlign w:val="bottom"/>
            <w:hideMark/>
          </w:tcPr>
          <w:p w14:paraId="0B5D2BC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656</w:t>
            </w:r>
          </w:p>
        </w:tc>
        <w:tc>
          <w:tcPr>
            <w:tcW w:w="4111" w:type="dxa"/>
            <w:shd w:val="clear" w:color="auto" w:fill="auto"/>
            <w:noWrap/>
            <w:vAlign w:val="bottom"/>
            <w:hideMark/>
          </w:tcPr>
          <w:p w14:paraId="106420C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Upper Valley Middle School</w:t>
            </w:r>
          </w:p>
        </w:tc>
      </w:tr>
      <w:tr w:rsidR="0031364F" w:rsidRPr="0031364F" w14:paraId="4FAE340F" w14:textId="77777777" w:rsidTr="00B75EFB">
        <w:trPr>
          <w:trHeight w:val="20"/>
          <w:jc w:val="center"/>
        </w:trPr>
        <w:tc>
          <w:tcPr>
            <w:tcW w:w="1062" w:type="dxa"/>
            <w:shd w:val="clear" w:color="auto" w:fill="auto"/>
            <w:noWrap/>
            <w:vAlign w:val="bottom"/>
            <w:hideMark/>
          </w:tcPr>
          <w:p w14:paraId="6AEF8B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658</w:t>
            </w:r>
          </w:p>
        </w:tc>
        <w:tc>
          <w:tcPr>
            <w:tcW w:w="4111" w:type="dxa"/>
            <w:shd w:val="clear" w:color="auto" w:fill="auto"/>
            <w:noWrap/>
            <w:vAlign w:val="bottom"/>
            <w:hideMark/>
          </w:tcPr>
          <w:p w14:paraId="02D8BBE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Murupara Area School</w:t>
            </w:r>
          </w:p>
        </w:tc>
      </w:tr>
      <w:tr w:rsidR="0031364F" w:rsidRPr="0031364F" w14:paraId="76FAB143" w14:textId="77777777" w:rsidTr="00B75EFB">
        <w:trPr>
          <w:trHeight w:val="20"/>
          <w:jc w:val="center"/>
        </w:trPr>
        <w:tc>
          <w:tcPr>
            <w:tcW w:w="1062" w:type="dxa"/>
            <w:shd w:val="clear" w:color="auto" w:fill="auto"/>
            <w:noWrap/>
            <w:vAlign w:val="bottom"/>
            <w:hideMark/>
          </w:tcPr>
          <w:p w14:paraId="69100F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661</w:t>
            </w:r>
          </w:p>
        </w:tc>
        <w:tc>
          <w:tcPr>
            <w:tcW w:w="4111" w:type="dxa"/>
            <w:shd w:val="clear" w:color="auto" w:fill="auto"/>
            <w:noWrap/>
            <w:vAlign w:val="bottom"/>
            <w:hideMark/>
          </w:tcPr>
          <w:p w14:paraId="283AE89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Tarawera High School</w:t>
            </w:r>
          </w:p>
        </w:tc>
      </w:tr>
      <w:tr w:rsidR="0031364F" w:rsidRPr="0031364F" w14:paraId="1F0A5E6E" w14:textId="77777777" w:rsidTr="00B75EFB">
        <w:trPr>
          <w:trHeight w:val="20"/>
          <w:jc w:val="center"/>
        </w:trPr>
        <w:tc>
          <w:tcPr>
            <w:tcW w:w="1062" w:type="dxa"/>
            <w:shd w:val="clear" w:color="auto" w:fill="auto"/>
            <w:noWrap/>
            <w:vAlign w:val="bottom"/>
            <w:hideMark/>
          </w:tcPr>
          <w:p w14:paraId="0A6F5C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670</w:t>
            </w:r>
          </w:p>
        </w:tc>
        <w:tc>
          <w:tcPr>
            <w:tcW w:w="4111" w:type="dxa"/>
            <w:shd w:val="clear" w:color="auto" w:fill="auto"/>
            <w:noWrap/>
            <w:vAlign w:val="bottom"/>
            <w:hideMark/>
          </w:tcPr>
          <w:p w14:paraId="6D3ED8A7"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Nelson Teen Parent Unit</w:t>
            </w:r>
          </w:p>
        </w:tc>
      </w:tr>
      <w:tr w:rsidR="0031364F" w:rsidRPr="0031364F" w14:paraId="72C61A16" w14:textId="77777777" w:rsidTr="00B75EFB">
        <w:trPr>
          <w:trHeight w:val="20"/>
          <w:jc w:val="center"/>
        </w:trPr>
        <w:tc>
          <w:tcPr>
            <w:tcW w:w="1062" w:type="dxa"/>
            <w:shd w:val="clear" w:color="auto" w:fill="auto"/>
            <w:noWrap/>
            <w:vAlign w:val="bottom"/>
            <w:hideMark/>
          </w:tcPr>
          <w:p w14:paraId="6BD55A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674</w:t>
            </w:r>
          </w:p>
        </w:tc>
        <w:tc>
          <w:tcPr>
            <w:tcW w:w="4111" w:type="dxa"/>
            <w:shd w:val="clear" w:color="auto" w:fill="auto"/>
            <w:noWrap/>
            <w:vAlign w:val="bottom"/>
            <w:hideMark/>
          </w:tcPr>
          <w:p w14:paraId="730A720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Levin Teen Parent Unit</w:t>
            </w:r>
          </w:p>
        </w:tc>
      </w:tr>
      <w:tr w:rsidR="0031364F" w:rsidRPr="0031364F" w14:paraId="305F0920" w14:textId="77777777" w:rsidTr="00B75EFB">
        <w:trPr>
          <w:trHeight w:val="20"/>
          <w:jc w:val="center"/>
        </w:trPr>
        <w:tc>
          <w:tcPr>
            <w:tcW w:w="1062" w:type="dxa"/>
            <w:shd w:val="clear" w:color="auto" w:fill="auto"/>
            <w:noWrap/>
            <w:vAlign w:val="bottom"/>
            <w:hideMark/>
          </w:tcPr>
          <w:p w14:paraId="34E3B5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682</w:t>
            </w:r>
          </w:p>
        </w:tc>
        <w:tc>
          <w:tcPr>
            <w:tcW w:w="4111" w:type="dxa"/>
            <w:shd w:val="clear" w:color="auto" w:fill="auto"/>
            <w:noWrap/>
            <w:vAlign w:val="bottom"/>
            <w:hideMark/>
          </w:tcPr>
          <w:p w14:paraId="1EAB656F"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Eden Christian Academy</w:t>
            </w:r>
          </w:p>
        </w:tc>
      </w:tr>
      <w:tr w:rsidR="0031364F" w:rsidRPr="0031364F" w14:paraId="228D3BE4" w14:textId="77777777" w:rsidTr="00B75EFB">
        <w:trPr>
          <w:trHeight w:val="20"/>
          <w:jc w:val="center"/>
        </w:trPr>
        <w:tc>
          <w:tcPr>
            <w:tcW w:w="1062" w:type="dxa"/>
            <w:shd w:val="clear" w:color="auto" w:fill="auto"/>
            <w:noWrap/>
            <w:vAlign w:val="bottom"/>
            <w:hideMark/>
          </w:tcPr>
          <w:p w14:paraId="48EDD42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683</w:t>
            </w:r>
          </w:p>
        </w:tc>
        <w:tc>
          <w:tcPr>
            <w:tcW w:w="4111" w:type="dxa"/>
            <w:shd w:val="clear" w:color="auto" w:fill="auto"/>
            <w:noWrap/>
            <w:vAlign w:val="bottom"/>
            <w:hideMark/>
          </w:tcPr>
          <w:p w14:paraId="66F00F70"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Ao Tawhiti Unlimited Discovery</w:t>
            </w:r>
          </w:p>
        </w:tc>
      </w:tr>
      <w:tr w:rsidR="0031364F" w:rsidRPr="0031364F" w14:paraId="66A5870D" w14:textId="77777777" w:rsidTr="00B75EFB">
        <w:trPr>
          <w:trHeight w:val="20"/>
          <w:jc w:val="center"/>
        </w:trPr>
        <w:tc>
          <w:tcPr>
            <w:tcW w:w="1062" w:type="dxa"/>
            <w:shd w:val="clear" w:color="auto" w:fill="auto"/>
            <w:noWrap/>
            <w:vAlign w:val="bottom"/>
            <w:hideMark/>
          </w:tcPr>
          <w:p w14:paraId="1F3F6B8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690</w:t>
            </w:r>
          </w:p>
        </w:tc>
        <w:tc>
          <w:tcPr>
            <w:tcW w:w="4111" w:type="dxa"/>
            <w:shd w:val="clear" w:color="auto" w:fill="auto"/>
            <w:noWrap/>
            <w:vAlign w:val="bottom"/>
            <w:hideMark/>
          </w:tcPr>
          <w:p w14:paraId="5F0BE6E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South Auckland Middle School (PSKH)</w:t>
            </w:r>
          </w:p>
        </w:tc>
      </w:tr>
      <w:tr w:rsidR="0031364F" w:rsidRPr="0031364F" w14:paraId="19BB21AA" w14:textId="77777777" w:rsidTr="00B75EFB">
        <w:trPr>
          <w:trHeight w:val="20"/>
          <w:jc w:val="center"/>
        </w:trPr>
        <w:tc>
          <w:tcPr>
            <w:tcW w:w="1062" w:type="dxa"/>
            <w:shd w:val="clear" w:color="auto" w:fill="auto"/>
            <w:noWrap/>
            <w:vAlign w:val="bottom"/>
            <w:hideMark/>
          </w:tcPr>
          <w:p w14:paraId="773AEFD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691</w:t>
            </w:r>
          </w:p>
        </w:tc>
        <w:tc>
          <w:tcPr>
            <w:tcW w:w="4111" w:type="dxa"/>
            <w:shd w:val="clear" w:color="auto" w:fill="auto"/>
            <w:noWrap/>
            <w:vAlign w:val="bottom"/>
            <w:hideMark/>
          </w:tcPr>
          <w:p w14:paraId="2B0FD71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Pumanawa O Te Wairua</w:t>
            </w:r>
          </w:p>
        </w:tc>
      </w:tr>
      <w:tr w:rsidR="0031364F" w:rsidRPr="0031364F" w14:paraId="31089369" w14:textId="77777777" w:rsidTr="00B75EFB">
        <w:trPr>
          <w:trHeight w:val="20"/>
          <w:jc w:val="center"/>
        </w:trPr>
        <w:tc>
          <w:tcPr>
            <w:tcW w:w="1062" w:type="dxa"/>
            <w:shd w:val="clear" w:color="auto" w:fill="auto"/>
            <w:noWrap/>
            <w:vAlign w:val="bottom"/>
            <w:hideMark/>
          </w:tcPr>
          <w:p w14:paraId="3B0732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692</w:t>
            </w:r>
          </w:p>
        </w:tc>
        <w:tc>
          <w:tcPr>
            <w:tcW w:w="4111" w:type="dxa"/>
            <w:shd w:val="clear" w:color="auto" w:fill="auto"/>
            <w:noWrap/>
            <w:vAlign w:val="bottom"/>
            <w:hideMark/>
          </w:tcPr>
          <w:p w14:paraId="1E36A29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Te Kura Hourua o Whangarei Terenga Paraoa (PSKH)</w:t>
            </w:r>
          </w:p>
        </w:tc>
      </w:tr>
      <w:tr w:rsidR="0031364F" w:rsidRPr="0031364F" w14:paraId="3CBA2CCB" w14:textId="77777777" w:rsidTr="00B75EFB">
        <w:trPr>
          <w:trHeight w:val="20"/>
          <w:jc w:val="center"/>
        </w:trPr>
        <w:tc>
          <w:tcPr>
            <w:tcW w:w="1062" w:type="dxa"/>
            <w:shd w:val="clear" w:color="auto" w:fill="auto"/>
            <w:noWrap/>
            <w:vAlign w:val="bottom"/>
            <w:hideMark/>
          </w:tcPr>
          <w:p w14:paraId="310BF61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694</w:t>
            </w:r>
          </w:p>
        </w:tc>
        <w:tc>
          <w:tcPr>
            <w:tcW w:w="4111" w:type="dxa"/>
            <w:shd w:val="clear" w:color="auto" w:fill="auto"/>
            <w:noWrap/>
            <w:vAlign w:val="bottom"/>
            <w:hideMark/>
          </w:tcPr>
          <w:p w14:paraId="32ECAD1E"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Vanguard Military School (PSKH)</w:t>
            </w:r>
          </w:p>
        </w:tc>
      </w:tr>
      <w:tr w:rsidR="0031364F" w:rsidRPr="0031364F" w14:paraId="7DC62EE8" w14:textId="77777777" w:rsidTr="00B75EFB">
        <w:trPr>
          <w:trHeight w:val="20"/>
          <w:jc w:val="center"/>
        </w:trPr>
        <w:tc>
          <w:tcPr>
            <w:tcW w:w="1062" w:type="dxa"/>
            <w:shd w:val="clear" w:color="auto" w:fill="auto"/>
            <w:noWrap/>
            <w:vAlign w:val="bottom"/>
            <w:hideMark/>
          </w:tcPr>
          <w:p w14:paraId="4D5539D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695</w:t>
            </w:r>
          </w:p>
        </w:tc>
        <w:tc>
          <w:tcPr>
            <w:tcW w:w="4111" w:type="dxa"/>
            <w:shd w:val="clear" w:color="auto" w:fill="auto"/>
            <w:noWrap/>
            <w:vAlign w:val="bottom"/>
            <w:hideMark/>
          </w:tcPr>
          <w:p w14:paraId="5999D6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Seven Oaks Secondary School</w:t>
            </w:r>
          </w:p>
        </w:tc>
      </w:tr>
      <w:tr w:rsidR="0031364F" w:rsidRPr="0031364F" w14:paraId="1A45C962" w14:textId="77777777" w:rsidTr="00B75EFB">
        <w:trPr>
          <w:trHeight w:val="20"/>
          <w:jc w:val="center"/>
        </w:trPr>
        <w:tc>
          <w:tcPr>
            <w:tcW w:w="1062" w:type="dxa"/>
            <w:shd w:val="clear" w:color="auto" w:fill="auto"/>
            <w:noWrap/>
            <w:vAlign w:val="bottom"/>
            <w:hideMark/>
          </w:tcPr>
          <w:p w14:paraId="37026EA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701</w:t>
            </w:r>
          </w:p>
        </w:tc>
        <w:tc>
          <w:tcPr>
            <w:tcW w:w="4111" w:type="dxa"/>
            <w:shd w:val="clear" w:color="auto" w:fill="auto"/>
            <w:noWrap/>
            <w:vAlign w:val="bottom"/>
            <w:hideMark/>
          </w:tcPr>
          <w:p w14:paraId="735B8D39"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Amana Christian School (Secondary)</w:t>
            </w:r>
          </w:p>
        </w:tc>
      </w:tr>
      <w:tr w:rsidR="0031364F" w:rsidRPr="0031364F" w14:paraId="3065F5F5" w14:textId="77777777" w:rsidTr="00B75EFB">
        <w:trPr>
          <w:trHeight w:val="20"/>
          <w:jc w:val="center"/>
        </w:trPr>
        <w:tc>
          <w:tcPr>
            <w:tcW w:w="1062" w:type="dxa"/>
            <w:shd w:val="clear" w:color="auto" w:fill="auto"/>
            <w:noWrap/>
            <w:vAlign w:val="bottom"/>
            <w:hideMark/>
          </w:tcPr>
          <w:p w14:paraId="024B69E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704</w:t>
            </w:r>
          </w:p>
        </w:tc>
        <w:tc>
          <w:tcPr>
            <w:tcW w:w="4111" w:type="dxa"/>
            <w:shd w:val="clear" w:color="auto" w:fill="auto"/>
            <w:noWrap/>
            <w:vAlign w:val="bottom"/>
            <w:hideMark/>
          </w:tcPr>
          <w:p w14:paraId="222995D6"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Haeata Community Campus</w:t>
            </w:r>
          </w:p>
        </w:tc>
      </w:tr>
      <w:tr w:rsidR="0031364F" w:rsidRPr="0031364F" w14:paraId="373941B6" w14:textId="77777777" w:rsidTr="00B75EFB">
        <w:trPr>
          <w:trHeight w:val="20"/>
          <w:jc w:val="center"/>
        </w:trPr>
        <w:tc>
          <w:tcPr>
            <w:tcW w:w="1062" w:type="dxa"/>
            <w:shd w:val="clear" w:color="auto" w:fill="auto"/>
            <w:noWrap/>
            <w:vAlign w:val="bottom"/>
            <w:hideMark/>
          </w:tcPr>
          <w:p w14:paraId="52997FD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705</w:t>
            </w:r>
          </w:p>
        </w:tc>
        <w:tc>
          <w:tcPr>
            <w:tcW w:w="4111" w:type="dxa"/>
            <w:shd w:val="clear" w:color="auto" w:fill="auto"/>
            <w:noWrap/>
            <w:vAlign w:val="bottom"/>
            <w:hideMark/>
          </w:tcPr>
          <w:p w14:paraId="65CAFC2D"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Tipu Whenua o Pa Harakeke</w:t>
            </w:r>
          </w:p>
        </w:tc>
      </w:tr>
      <w:tr w:rsidR="0031364F" w:rsidRPr="0031364F" w14:paraId="3593E06E" w14:textId="77777777" w:rsidTr="00B75EFB">
        <w:trPr>
          <w:trHeight w:val="20"/>
          <w:jc w:val="center"/>
        </w:trPr>
        <w:tc>
          <w:tcPr>
            <w:tcW w:w="1062" w:type="dxa"/>
            <w:shd w:val="clear" w:color="auto" w:fill="auto"/>
            <w:noWrap/>
            <w:vAlign w:val="bottom"/>
            <w:hideMark/>
          </w:tcPr>
          <w:p w14:paraId="2A9AA42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706</w:t>
            </w:r>
          </w:p>
        </w:tc>
        <w:tc>
          <w:tcPr>
            <w:tcW w:w="4111" w:type="dxa"/>
            <w:shd w:val="clear" w:color="auto" w:fill="auto"/>
            <w:noWrap/>
            <w:vAlign w:val="bottom"/>
            <w:hideMark/>
          </w:tcPr>
          <w:p w14:paraId="09985F7C"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Pa o Rakaihautu</w:t>
            </w:r>
          </w:p>
        </w:tc>
      </w:tr>
      <w:tr w:rsidR="0031364F" w:rsidRPr="0031364F" w14:paraId="78AE4DC9" w14:textId="77777777" w:rsidTr="00B75EFB">
        <w:trPr>
          <w:trHeight w:val="20"/>
          <w:jc w:val="center"/>
        </w:trPr>
        <w:tc>
          <w:tcPr>
            <w:tcW w:w="1062" w:type="dxa"/>
            <w:shd w:val="clear" w:color="auto" w:fill="auto"/>
            <w:noWrap/>
            <w:vAlign w:val="bottom"/>
            <w:hideMark/>
          </w:tcPr>
          <w:p w14:paraId="0515A1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707</w:t>
            </w:r>
          </w:p>
        </w:tc>
        <w:tc>
          <w:tcPr>
            <w:tcW w:w="4111" w:type="dxa"/>
            <w:shd w:val="clear" w:color="auto" w:fill="auto"/>
            <w:noWrap/>
            <w:vAlign w:val="bottom"/>
            <w:hideMark/>
          </w:tcPr>
          <w:p w14:paraId="29D8AE95"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Tauranga</w:t>
            </w:r>
          </w:p>
        </w:tc>
      </w:tr>
      <w:tr w:rsidR="0031364F" w:rsidRPr="0031364F" w14:paraId="24DFF32B" w14:textId="77777777" w:rsidTr="00B75EFB">
        <w:trPr>
          <w:trHeight w:val="20"/>
          <w:jc w:val="center"/>
        </w:trPr>
        <w:tc>
          <w:tcPr>
            <w:tcW w:w="1062" w:type="dxa"/>
            <w:shd w:val="clear" w:color="auto" w:fill="auto"/>
            <w:noWrap/>
            <w:vAlign w:val="bottom"/>
            <w:hideMark/>
          </w:tcPr>
          <w:p w14:paraId="51EB19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708</w:t>
            </w:r>
          </w:p>
        </w:tc>
        <w:tc>
          <w:tcPr>
            <w:tcW w:w="4111" w:type="dxa"/>
            <w:shd w:val="clear" w:color="auto" w:fill="auto"/>
            <w:noWrap/>
            <w:vAlign w:val="bottom"/>
            <w:hideMark/>
          </w:tcPr>
          <w:p w14:paraId="432CB31B"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Junior High School</w:t>
            </w:r>
          </w:p>
        </w:tc>
      </w:tr>
      <w:tr w:rsidR="0031364F" w:rsidRPr="0031364F" w14:paraId="732FCC7B" w14:textId="77777777" w:rsidTr="00B75EFB">
        <w:trPr>
          <w:trHeight w:val="20"/>
          <w:jc w:val="center"/>
        </w:trPr>
        <w:tc>
          <w:tcPr>
            <w:tcW w:w="1062" w:type="dxa"/>
            <w:shd w:val="clear" w:color="auto" w:fill="auto"/>
            <w:noWrap/>
            <w:vAlign w:val="bottom"/>
            <w:hideMark/>
          </w:tcPr>
          <w:p w14:paraId="3E8082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709</w:t>
            </w:r>
          </w:p>
        </w:tc>
        <w:tc>
          <w:tcPr>
            <w:tcW w:w="4111" w:type="dxa"/>
            <w:shd w:val="clear" w:color="auto" w:fill="auto"/>
            <w:noWrap/>
            <w:vAlign w:val="bottom"/>
            <w:hideMark/>
          </w:tcPr>
          <w:p w14:paraId="6323E5B2"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Junior College</w:t>
            </w:r>
          </w:p>
        </w:tc>
      </w:tr>
      <w:tr w:rsidR="0031364F" w:rsidRPr="0031364F" w14:paraId="444911A3" w14:textId="77777777" w:rsidTr="00B75EFB">
        <w:trPr>
          <w:trHeight w:val="20"/>
          <w:jc w:val="center"/>
        </w:trPr>
        <w:tc>
          <w:tcPr>
            <w:tcW w:w="1062" w:type="dxa"/>
            <w:shd w:val="clear" w:color="auto" w:fill="auto"/>
            <w:noWrap/>
            <w:vAlign w:val="bottom"/>
            <w:hideMark/>
          </w:tcPr>
          <w:p w14:paraId="0BC47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713</w:t>
            </w:r>
          </w:p>
        </w:tc>
        <w:tc>
          <w:tcPr>
            <w:tcW w:w="4111" w:type="dxa"/>
            <w:shd w:val="clear" w:color="auto" w:fill="auto"/>
            <w:noWrap/>
            <w:vAlign w:val="bottom"/>
            <w:hideMark/>
          </w:tcPr>
          <w:p w14:paraId="0C08AFB3"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Middle School West Auckland (PSKH)</w:t>
            </w:r>
          </w:p>
        </w:tc>
      </w:tr>
      <w:tr w:rsidR="0031364F" w:rsidRPr="0031364F" w14:paraId="7E8D9DD3" w14:textId="77777777" w:rsidTr="00B75EFB">
        <w:trPr>
          <w:trHeight w:val="20"/>
          <w:jc w:val="center"/>
        </w:trPr>
        <w:tc>
          <w:tcPr>
            <w:tcW w:w="1062" w:type="dxa"/>
            <w:shd w:val="clear" w:color="auto" w:fill="auto"/>
            <w:noWrap/>
            <w:vAlign w:val="bottom"/>
            <w:hideMark/>
          </w:tcPr>
          <w:p w14:paraId="423669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714</w:t>
            </w:r>
          </w:p>
        </w:tc>
        <w:tc>
          <w:tcPr>
            <w:tcW w:w="4111" w:type="dxa"/>
            <w:shd w:val="clear" w:color="auto" w:fill="auto"/>
            <w:noWrap/>
            <w:vAlign w:val="bottom"/>
            <w:hideMark/>
          </w:tcPr>
          <w:p w14:paraId="3C6B61A4"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Pacific Advance Secondary School (PSKH)</w:t>
            </w:r>
          </w:p>
        </w:tc>
      </w:tr>
      <w:tr w:rsidR="0031364F" w:rsidRPr="0031364F" w14:paraId="4C37455E" w14:textId="77777777" w:rsidTr="00B75EFB">
        <w:trPr>
          <w:trHeight w:val="20"/>
          <w:jc w:val="center"/>
        </w:trPr>
        <w:tc>
          <w:tcPr>
            <w:tcW w:w="1062" w:type="dxa"/>
            <w:shd w:val="clear" w:color="auto" w:fill="auto"/>
            <w:noWrap/>
            <w:vAlign w:val="bottom"/>
            <w:hideMark/>
          </w:tcPr>
          <w:p w14:paraId="19ECB2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717</w:t>
            </w:r>
          </w:p>
        </w:tc>
        <w:tc>
          <w:tcPr>
            <w:tcW w:w="4111" w:type="dxa"/>
            <w:shd w:val="clear" w:color="auto" w:fill="auto"/>
            <w:noWrap/>
            <w:vAlign w:val="bottom"/>
            <w:hideMark/>
          </w:tcPr>
          <w:p w14:paraId="287FDC68"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Whakatane Teen Parent Unit</w:t>
            </w:r>
          </w:p>
        </w:tc>
      </w:tr>
      <w:tr w:rsidR="0031364F" w:rsidRPr="0031364F" w14:paraId="375A317C" w14:textId="77777777" w:rsidTr="00B75EFB">
        <w:trPr>
          <w:trHeight w:val="20"/>
          <w:jc w:val="center"/>
        </w:trPr>
        <w:tc>
          <w:tcPr>
            <w:tcW w:w="1062" w:type="dxa"/>
            <w:shd w:val="clear" w:color="auto" w:fill="auto"/>
            <w:noWrap/>
            <w:vAlign w:val="bottom"/>
            <w:hideMark/>
          </w:tcPr>
          <w:p w14:paraId="7F6CFA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729</w:t>
            </w:r>
          </w:p>
        </w:tc>
        <w:tc>
          <w:tcPr>
            <w:tcW w:w="4111" w:type="dxa"/>
            <w:shd w:val="clear" w:color="auto" w:fill="auto"/>
            <w:noWrap/>
            <w:vAlign w:val="bottom"/>
            <w:hideMark/>
          </w:tcPr>
          <w:p w14:paraId="12E00631" w14:textId="7777777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Northland College Teen Parent Unit</w:t>
            </w:r>
          </w:p>
        </w:tc>
      </w:tr>
      <w:tr w:rsidR="0031364F" w:rsidRPr="0031364F" w14:paraId="1A343CE7" w14:textId="77777777" w:rsidTr="00B75EFB">
        <w:trPr>
          <w:trHeight w:val="20"/>
          <w:jc w:val="center"/>
        </w:trPr>
        <w:tc>
          <w:tcPr>
            <w:tcW w:w="1062" w:type="dxa"/>
            <w:shd w:val="clear" w:color="auto" w:fill="auto"/>
            <w:noWrap/>
            <w:vAlign w:val="bottom"/>
            <w:hideMark/>
          </w:tcPr>
          <w:p w14:paraId="1A2937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737</w:t>
            </w:r>
          </w:p>
        </w:tc>
        <w:tc>
          <w:tcPr>
            <w:tcW w:w="4111" w:type="dxa"/>
            <w:shd w:val="clear" w:color="auto" w:fill="auto"/>
            <w:noWrap/>
            <w:vAlign w:val="bottom"/>
            <w:hideMark/>
          </w:tcPr>
          <w:p w14:paraId="3A52EB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Horouta Wananga</w:t>
            </w:r>
          </w:p>
        </w:tc>
      </w:tr>
      <w:tr w:rsidR="0031364F" w:rsidRPr="0031364F" w14:paraId="37A1401E" w14:textId="77777777" w:rsidTr="00B75EFB">
        <w:trPr>
          <w:trHeight w:val="20"/>
          <w:jc w:val="center"/>
        </w:trPr>
        <w:tc>
          <w:tcPr>
            <w:tcW w:w="1062" w:type="dxa"/>
            <w:shd w:val="clear" w:color="auto" w:fill="auto"/>
            <w:noWrap/>
            <w:vAlign w:val="bottom"/>
            <w:hideMark/>
          </w:tcPr>
          <w:p w14:paraId="611124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739</w:t>
            </w:r>
          </w:p>
        </w:tc>
        <w:tc>
          <w:tcPr>
            <w:tcW w:w="4111" w:type="dxa"/>
            <w:shd w:val="clear" w:color="auto" w:fill="auto"/>
            <w:noWrap/>
            <w:vAlign w:val="bottom"/>
            <w:hideMark/>
          </w:tcPr>
          <w:p w14:paraId="69A9F1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Manukura</w:t>
            </w:r>
          </w:p>
        </w:tc>
      </w:tr>
      <w:tr w:rsidR="0031364F" w:rsidRPr="0031364F" w14:paraId="703062E6" w14:textId="77777777" w:rsidTr="00B75EFB">
        <w:trPr>
          <w:trHeight w:val="20"/>
          <w:jc w:val="center"/>
        </w:trPr>
        <w:tc>
          <w:tcPr>
            <w:tcW w:w="1062" w:type="dxa"/>
            <w:shd w:val="clear" w:color="auto" w:fill="auto"/>
            <w:noWrap/>
            <w:vAlign w:val="bottom"/>
            <w:hideMark/>
          </w:tcPr>
          <w:p w14:paraId="402589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742</w:t>
            </w:r>
          </w:p>
        </w:tc>
        <w:tc>
          <w:tcPr>
            <w:tcW w:w="4111" w:type="dxa"/>
            <w:shd w:val="clear" w:color="auto" w:fill="auto"/>
            <w:noWrap/>
            <w:vAlign w:val="bottom"/>
            <w:hideMark/>
          </w:tcPr>
          <w:p w14:paraId="7B0E57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Te Whānau-a-Apanui</w:t>
            </w:r>
          </w:p>
        </w:tc>
      </w:tr>
      <w:tr w:rsidR="0031364F" w:rsidRPr="0031364F" w14:paraId="7BAAC1FE" w14:textId="77777777" w:rsidTr="00B75EFB">
        <w:trPr>
          <w:trHeight w:val="20"/>
          <w:jc w:val="center"/>
        </w:trPr>
        <w:tc>
          <w:tcPr>
            <w:tcW w:w="1062" w:type="dxa"/>
            <w:shd w:val="clear" w:color="auto" w:fill="auto"/>
            <w:noWrap/>
            <w:vAlign w:val="bottom"/>
            <w:hideMark/>
          </w:tcPr>
          <w:p w14:paraId="0B4F057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750</w:t>
            </w:r>
          </w:p>
        </w:tc>
        <w:tc>
          <w:tcPr>
            <w:tcW w:w="4111" w:type="dxa"/>
            <w:shd w:val="clear" w:color="auto" w:fill="auto"/>
            <w:noWrap/>
            <w:vAlign w:val="bottom"/>
            <w:hideMark/>
          </w:tcPr>
          <w:p w14:paraId="7191A6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Aratika Academy (PSKH)</w:t>
            </w:r>
          </w:p>
        </w:tc>
      </w:tr>
      <w:tr w:rsidR="0031364F" w:rsidRPr="0031364F" w14:paraId="3C238BF9" w14:textId="77777777" w:rsidTr="00B75EFB">
        <w:trPr>
          <w:trHeight w:val="20"/>
          <w:jc w:val="center"/>
        </w:trPr>
        <w:tc>
          <w:tcPr>
            <w:tcW w:w="1062" w:type="dxa"/>
            <w:shd w:val="clear" w:color="auto" w:fill="auto"/>
            <w:noWrap/>
            <w:vAlign w:val="bottom"/>
            <w:hideMark/>
          </w:tcPr>
          <w:p w14:paraId="60E12D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751</w:t>
            </w:r>
          </w:p>
        </w:tc>
        <w:tc>
          <w:tcPr>
            <w:tcW w:w="4111" w:type="dxa"/>
            <w:shd w:val="clear" w:color="auto" w:fill="auto"/>
            <w:noWrap/>
            <w:vAlign w:val="bottom"/>
            <w:hideMark/>
          </w:tcPr>
          <w:p w14:paraId="398EF3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Kopuku High (PSKH)</w:t>
            </w:r>
          </w:p>
        </w:tc>
      </w:tr>
      <w:tr w:rsidR="0031364F" w:rsidRPr="0031364F" w14:paraId="332C72B2" w14:textId="77777777" w:rsidTr="00B75EFB">
        <w:trPr>
          <w:trHeight w:val="20"/>
          <w:jc w:val="center"/>
        </w:trPr>
        <w:tc>
          <w:tcPr>
            <w:tcW w:w="1062" w:type="dxa"/>
            <w:shd w:val="clear" w:color="auto" w:fill="auto"/>
            <w:noWrap/>
            <w:vAlign w:val="bottom"/>
            <w:hideMark/>
          </w:tcPr>
          <w:p w14:paraId="3ABD98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778</w:t>
            </w:r>
          </w:p>
        </w:tc>
        <w:tc>
          <w:tcPr>
            <w:tcW w:w="4111" w:type="dxa"/>
            <w:shd w:val="clear" w:color="auto" w:fill="auto"/>
            <w:noWrap/>
            <w:vAlign w:val="bottom"/>
            <w:hideMark/>
          </w:tcPr>
          <w:p w14:paraId="167F78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Aurora School Alternative</w:t>
            </w:r>
          </w:p>
        </w:tc>
      </w:tr>
      <w:tr w:rsidR="0031364F" w:rsidRPr="0031364F" w14:paraId="590D63E2" w14:textId="77777777" w:rsidTr="00B75EFB">
        <w:trPr>
          <w:trHeight w:val="20"/>
          <w:jc w:val="center"/>
        </w:trPr>
        <w:tc>
          <w:tcPr>
            <w:tcW w:w="1062" w:type="dxa"/>
            <w:shd w:val="clear" w:color="auto" w:fill="auto"/>
            <w:noWrap/>
            <w:vAlign w:val="bottom"/>
            <w:hideMark/>
          </w:tcPr>
          <w:p w14:paraId="4B38DB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787</w:t>
            </w:r>
          </w:p>
        </w:tc>
        <w:tc>
          <w:tcPr>
            <w:tcW w:w="4111" w:type="dxa"/>
            <w:shd w:val="clear" w:color="auto" w:fill="auto"/>
            <w:noWrap/>
            <w:vAlign w:val="bottom"/>
            <w:hideMark/>
          </w:tcPr>
          <w:p w14:paraId="5F479AE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Peace Experiment</w:t>
            </w:r>
          </w:p>
        </w:tc>
      </w:tr>
      <w:tr w:rsidR="0031364F" w:rsidRPr="0031364F" w14:paraId="121FE7E0" w14:textId="77777777" w:rsidTr="00B75EFB">
        <w:trPr>
          <w:trHeight w:val="20"/>
          <w:jc w:val="center"/>
        </w:trPr>
        <w:tc>
          <w:tcPr>
            <w:tcW w:w="1062" w:type="dxa"/>
            <w:shd w:val="clear" w:color="auto" w:fill="auto"/>
            <w:noWrap/>
            <w:vAlign w:val="bottom"/>
            <w:hideMark/>
          </w:tcPr>
          <w:p w14:paraId="71BDAD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831</w:t>
            </w:r>
          </w:p>
        </w:tc>
        <w:tc>
          <w:tcPr>
            <w:tcW w:w="4111" w:type="dxa"/>
            <w:shd w:val="clear" w:color="auto" w:fill="auto"/>
            <w:noWrap/>
            <w:vAlign w:val="bottom"/>
            <w:hideMark/>
          </w:tcPr>
          <w:p w14:paraId="14A828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 (PSKH)</w:t>
            </w:r>
          </w:p>
        </w:tc>
      </w:tr>
      <w:tr w:rsidR="0031364F" w:rsidRPr="0031364F" w14:paraId="4C4040D8" w14:textId="77777777" w:rsidTr="00B75EFB">
        <w:trPr>
          <w:trHeight w:val="20"/>
          <w:jc w:val="center"/>
        </w:trPr>
        <w:tc>
          <w:tcPr>
            <w:tcW w:w="1062" w:type="dxa"/>
            <w:shd w:val="clear" w:color="auto" w:fill="auto"/>
            <w:noWrap/>
            <w:vAlign w:val="bottom"/>
            <w:hideMark/>
          </w:tcPr>
          <w:p w14:paraId="6D0F29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832</w:t>
            </w:r>
          </w:p>
        </w:tc>
        <w:tc>
          <w:tcPr>
            <w:tcW w:w="4111" w:type="dxa"/>
            <w:shd w:val="clear" w:color="auto" w:fill="auto"/>
            <w:noWrap/>
            <w:vAlign w:val="bottom"/>
            <w:hideMark/>
          </w:tcPr>
          <w:p w14:paraId="79ABBB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Blue Light Senior Boys High School</w:t>
            </w:r>
          </w:p>
        </w:tc>
      </w:tr>
      <w:tr w:rsidR="0031364F" w:rsidRPr="0031364F" w14:paraId="21C0D13F" w14:textId="77777777" w:rsidTr="00B75EFB">
        <w:trPr>
          <w:trHeight w:val="20"/>
          <w:jc w:val="center"/>
        </w:trPr>
        <w:tc>
          <w:tcPr>
            <w:tcW w:w="1062" w:type="dxa"/>
            <w:shd w:val="clear" w:color="auto" w:fill="auto"/>
            <w:noWrap/>
            <w:vAlign w:val="bottom"/>
            <w:hideMark/>
          </w:tcPr>
          <w:p w14:paraId="58047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834</w:t>
            </w:r>
          </w:p>
        </w:tc>
        <w:tc>
          <w:tcPr>
            <w:tcW w:w="4111" w:type="dxa"/>
            <w:shd w:val="clear" w:color="auto" w:fill="auto"/>
            <w:noWrap/>
            <w:vAlign w:val="bottom"/>
            <w:hideMark/>
          </w:tcPr>
          <w:p w14:paraId="3E997F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ADDI Enrichment Academy</w:t>
            </w:r>
          </w:p>
        </w:tc>
      </w:tr>
      <w:tr w:rsidR="0031364F" w:rsidRPr="0031364F" w14:paraId="28F0EBA8" w14:textId="77777777" w:rsidTr="00B75EFB">
        <w:trPr>
          <w:trHeight w:val="20"/>
          <w:jc w:val="center"/>
        </w:trPr>
        <w:tc>
          <w:tcPr>
            <w:tcW w:w="1062" w:type="dxa"/>
            <w:shd w:val="clear" w:color="auto" w:fill="auto"/>
            <w:noWrap/>
            <w:vAlign w:val="bottom"/>
            <w:hideMark/>
          </w:tcPr>
          <w:p w14:paraId="7D282E5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840</w:t>
            </w:r>
          </w:p>
        </w:tc>
        <w:tc>
          <w:tcPr>
            <w:tcW w:w="4111" w:type="dxa"/>
            <w:shd w:val="clear" w:color="auto" w:fill="auto"/>
            <w:noWrap/>
            <w:vAlign w:val="bottom"/>
            <w:hideMark/>
          </w:tcPr>
          <w:p w14:paraId="09875C6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Auckland Specialist School</w:t>
            </w:r>
          </w:p>
        </w:tc>
      </w:tr>
      <w:tr w:rsidR="0031364F" w:rsidRPr="0031364F" w14:paraId="084DC91A" w14:textId="77777777" w:rsidTr="00B75EFB">
        <w:trPr>
          <w:trHeight w:val="20"/>
          <w:jc w:val="center"/>
        </w:trPr>
        <w:tc>
          <w:tcPr>
            <w:tcW w:w="1062" w:type="dxa"/>
            <w:shd w:val="clear" w:color="auto" w:fill="auto"/>
            <w:noWrap/>
            <w:vAlign w:val="bottom"/>
            <w:hideMark/>
          </w:tcPr>
          <w:p w14:paraId="3D8D5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841</w:t>
            </w:r>
          </w:p>
        </w:tc>
        <w:tc>
          <w:tcPr>
            <w:tcW w:w="4111" w:type="dxa"/>
            <w:shd w:val="clear" w:color="auto" w:fill="auto"/>
            <w:noWrap/>
            <w:vAlign w:val="bottom"/>
            <w:hideMark/>
          </w:tcPr>
          <w:p w14:paraId="7292E45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 (PSKH)</w:t>
            </w:r>
          </w:p>
        </w:tc>
      </w:tr>
      <w:tr w:rsidR="0031364F" w:rsidRPr="0031364F" w14:paraId="6B4A1F9B" w14:textId="77777777" w:rsidTr="00B75EFB">
        <w:trPr>
          <w:trHeight w:val="20"/>
          <w:jc w:val="center"/>
        </w:trPr>
        <w:tc>
          <w:tcPr>
            <w:tcW w:w="1062" w:type="dxa"/>
            <w:shd w:val="clear" w:color="auto" w:fill="auto"/>
            <w:noWrap/>
            <w:vAlign w:val="bottom"/>
            <w:hideMark/>
          </w:tcPr>
          <w:p w14:paraId="2B289D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842</w:t>
            </w:r>
          </w:p>
        </w:tc>
        <w:tc>
          <w:tcPr>
            <w:tcW w:w="4111" w:type="dxa"/>
            <w:shd w:val="clear" w:color="auto" w:fill="auto"/>
            <w:noWrap/>
            <w:vAlign w:val="bottom"/>
            <w:hideMark/>
          </w:tcPr>
          <w:p w14:paraId="5033B8E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Waatea High </w:t>
            </w:r>
          </w:p>
        </w:tc>
      </w:tr>
      <w:tr w:rsidR="0031364F" w:rsidRPr="0031364F" w14:paraId="46BE6CDD" w14:textId="77777777" w:rsidTr="00B75EFB">
        <w:trPr>
          <w:trHeight w:val="20"/>
          <w:jc w:val="center"/>
        </w:trPr>
        <w:tc>
          <w:tcPr>
            <w:tcW w:w="1062" w:type="dxa"/>
            <w:shd w:val="clear" w:color="auto" w:fill="auto"/>
            <w:noWrap/>
            <w:vAlign w:val="bottom"/>
            <w:hideMark/>
          </w:tcPr>
          <w:p w14:paraId="15AB70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843</w:t>
            </w:r>
          </w:p>
        </w:tc>
        <w:tc>
          <w:tcPr>
            <w:tcW w:w="4111" w:type="dxa"/>
            <w:shd w:val="clear" w:color="auto" w:fill="auto"/>
            <w:noWrap/>
            <w:vAlign w:val="bottom"/>
            <w:hideMark/>
          </w:tcPr>
          <w:p w14:paraId="6D03D2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 Christchurch</w:t>
            </w:r>
          </w:p>
        </w:tc>
      </w:tr>
      <w:tr w:rsidR="0031364F" w:rsidRPr="0031364F" w14:paraId="4DFA7270" w14:textId="77777777" w:rsidTr="00B75EFB">
        <w:trPr>
          <w:trHeight w:val="20"/>
          <w:jc w:val="center"/>
        </w:trPr>
        <w:tc>
          <w:tcPr>
            <w:tcW w:w="1062" w:type="dxa"/>
            <w:shd w:val="clear" w:color="auto" w:fill="auto"/>
            <w:noWrap/>
            <w:vAlign w:val="bottom"/>
            <w:hideMark/>
          </w:tcPr>
          <w:p w14:paraId="126333D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844</w:t>
            </w:r>
          </w:p>
        </w:tc>
        <w:tc>
          <w:tcPr>
            <w:tcW w:w="4111" w:type="dxa"/>
            <w:shd w:val="clear" w:color="auto" w:fill="auto"/>
            <w:noWrap/>
            <w:vAlign w:val="bottom"/>
            <w:hideMark/>
          </w:tcPr>
          <w:p w14:paraId="02C80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City Senior School</w:t>
            </w:r>
          </w:p>
        </w:tc>
      </w:tr>
      <w:tr w:rsidR="0031364F" w:rsidRPr="0031364F" w14:paraId="2D14234D" w14:textId="77777777" w:rsidTr="00B75EFB">
        <w:trPr>
          <w:trHeight w:val="20"/>
          <w:jc w:val="center"/>
        </w:trPr>
        <w:tc>
          <w:tcPr>
            <w:tcW w:w="1062" w:type="dxa"/>
            <w:shd w:val="clear" w:color="auto" w:fill="auto"/>
            <w:noWrap/>
            <w:vAlign w:val="bottom"/>
            <w:hideMark/>
          </w:tcPr>
          <w:p w14:paraId="1C04F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847</w:t>
            </w:r>
          </w:p>
        </w:tc>
        <w:tc>
          <w:tcPr>
            <w:tcW w:w="4111" w:type="dxa"/>
            <w:shd w:val="clear" w:color="auto" w:fill="auto"/>
            <w:noWrap/>
            <w:vAlign w:val="bottom"/>
            <w:hideMark/>
          </w:tcPr>
          <w:p w14:paraId="06C776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AGE School</w:t>
            </w:r>
          </w:p>
        </w:tc>
      </w:tr>
      <w:tr w:rsidR="0031364F" w:rsidRPr="0031364F" w14:paraId="42F83BB7" w14:textId="77777777" w:rsidTr="00B75EFB">
        <w:trPr>
          <w:trHeight w:val="20"/>
          <w:jc w:val="center"/>
        </w:trPr>
        <w:tc>
          <w:tcPr>
            <w:tcW w:w="1062" w:type="dxa"/>
            <w:shd w:val="clear" w:color="auto" w:fill="auto"/>
            <w:noWrap/>
            <w:vAlign w:val="bottom"/>
            <w:hideMark/>
          </w:tcPr>
          <w:p w14:paraId="789B1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848</w:t>
            </w:r>
          </w:p>
        </w:tc>
        <w:tc>
          <w:tcPr>
            <w:tcW w:w="4111" w:type="dxa"/>
            <w:shd w:val="clear" w:color="auto" w:fill="auto"/>
            <w:noWrap/>
            <w:vAlign w:val="bottom"/>
            <w:hideMark/>
          </w:tcPr>
          <w:p w14:paraId="716ECE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Rocket School</w:t>
            </w:r>
          </w:p>
        </w:tc>
      </w:tr>
      <w:tr w:rsidR="0031364F" w:rsidRPr="0031364F" w14:paraId="51969031" w14:textId="77777777" w:rsidTr="00B75EFB">
        <w:trPr>
          <w:trHeight w:val="20"/>
          <w:jc w:val="center"/>
        </w:trPr>
        <w:tc>
          <w:tcPr>
            <w:tcW w:w="1062" w:type="dxa"/>
            <w:shd w:val="clear" w:color="auto" w:fill="auto"/>
            <w:noWrap/>
            <w:vAlign w:val="bottom"/>
            <w:hideMark/>
          </w:tcPr>
          <w:p w14:paraId="4817B29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854</w:t>
            </w:r>
          </w:p>
        </w:tc>
        <w:tc>
          <w:tcPr>
            <w:tcW w:w="4111" w:type="dxa"/>
            <w:shd w:val="clear" w:color="auto" w:fill="auto"/>
            <w:noWrap/>
            <w:vAlign w:val="bottom"/>
            <w:hideMark/>
          </w:tcPr>
          <w:p w14:paraId="502C61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w:t>
            </w:r>
          </w:p>
        </w:tc>
      </w:tr>
      <w:tr w:rsidR="0031364F" w:rsidRPr="0031364F" w14:paraId="65D1A149" w14:textId="77777777" w:rsidTr="00B75EFB">
        <w:trPr>
          <w:trHeight w:val="20"/>
          <w:jc w:val="center"/>
        </w:trPr>
        <w:tc>
          <w:tcPr>
            <w:tcW w:w="1062" w:type="dxa"/>
            <w:shd w:val="clear" w:color="auto" w:fill="auto"/>
            <w:noWrap/>
            <w:vAlign w:val="bottom"/>
            <w:hideMark/>
          </w:tcPr>
          <w:p w14:paraId="18268EE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870</w:t>
            </w:r>
          </w:p>
        </w:tc>
        <w:tc>
          <w:tcPr>
            <w:tcW w:w="4111" w:type="dxa"/>
            <w:shd w:val="clear" w:color="auto" w:fill="auto"/>
            <w:noWrap/>
            <w:vAlign w:val="bottom"/>
            <w:hideMark/>
          </w:tcPr>
          <w:p w14:paraId="1A450B5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Kāpehu Whetū (Tuakana)</w:t>
            </w:r>
          </w:p>
        </w:tc>
      </w:tr>
      <w:tr w:rsidR="0031364F" w:rsidRPr="0031364F" w14:paraId="5062AC46" w14:textId="77777777" w:rsidTr="00B75EFB">
        <w:trPr>
          <w:trHeight w:val="20"/>
          <w:jc w:val="center"/>
        </w:trPr>
        <w:tc>
          <w:tcPr>
            <w:tcW w:w="1062" w:type="dxa"/>
            <w:shd w:val="clear" w:color="auto" w:fill="auto"/>
            <w:noWrap/>
            <w:vAlign w:val="bottom"/>
            <w:hideMark/>
          </w:tcPr>
          <w:p w14:paraId="362557B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871</w:t>
            </w:r>
          </w:p>
        </w:tc>
        <w:tc>
          <w:tcPr>
            <w:tcW w:w="4111" w:type="dxa"/>
            <w:shd w:val="clear" w:color="auto" w:fill="auto"/>
            <w:noWrap/>
            <w:vAlign w:val="bottom"/>
            <w:hideMark/>
          </w:tcPr>
          <w:p w14:paraId="51A209E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w:t>
            </w:r>
          </w:p>
        </w:tc>
      </w:tr>
      <w:tr w:rsidR="0031364F" w:rsidRPr="0031364F" w14:paraId="61E38EDB" w14:textId="77777777" w:rsidTr="00B75EFB">
        <w:trPr>
          <w:trHeight w:val="20"/>
          <w:jc w:val="center"/>
        </w:trPr>
        <w:tc>
          <w:tcPr>
            <w:tcW w:w="1062" w:type="dxa"/>
            <w:shd w:val="clear" w:color="auto" w:fill="auto"/>
            <w:noWrap/>
            <w:vAlign w:val="bottom"/>
            <w:hideMark/>
          </w:tcPr>
          <w:p w14:paraId="7477CC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872</w:t>
            </w:r>
          </w:p>
        </w:tc>
        <w:tc>
          <w:tcPr>
            <w:tcW w:w="4111" w:type="dxa"/>
            <w:shd w:val="clear" w:color="auto" w:fill="auto"/>
            <w:noWrap/>
            <w:vAlign w:val="bottom"/>
            <w:hideMark/>
          </w:tcPr>
          <w:p w14:paraId="32F0FB4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Kōpuku High</w:t>
            </w:r>
          </w:p>
        </w:tc>
      </w:tr>
      <w:tr w:rsidR="0031364F" w:rsidRPr="0031364F" w14:paraId="2516457D" w14:textId="77777777" w:rsidTr="00B75EFB">
        <w:trPr>
          <w:trHeight w:val="20"/>
          <w:jc w:val="center"/>
        </w:trPr>
        <w:tc>
          <w:tcPr>
            <w:tcW w:w="1062" w:type="dxa"/>
            <w:shd w:val="clear" w:color="auto" w:fill="auto"/>
            <w:noWrap/>
            <w:vAlign w:val="bottom"/>
            <w:hideMark/>
          </w:tcPr>
          <w:p w14:paraId="71EC4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873</w:t>
            </w:r>
          </w:p>
        </w:tc>
        <w:tc>
          <w:tcPr>
            <w:tcW w:w="4111" w:type="dxa"/>
            <w:shd w:val="clear" w:color="auto" w:fill="auto"/>
            <w:noWrap/>
            <w:vAlign w:val="bottom"/>
            <w:hideMark/>
          </w:tcPr>
          <w:p w14:paraId="0FA417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Aratika Academy</w:t>
            </w:r>
          </w:p>
        </w:tc>
      </w:tr>
      <w:tr w:rsidR="0031364F" w:rsidRPr="0031364F" w14:paraId="1BBB072C" w14:textId="77777777" w:rsidTr="00B75EFB">
        <w:trPr>
          <w:trHeight w:val="20"/>
          <w:jc w:val="center"/>
        </w:trPr>
        <w:tc>
          <w:tcPr>
            <w:tcW w:w="1062" w:type="dxa"/>
            <w:shd w:val="clear" w:color="auto" w:fill="auto"/>
            <w:noWrap/>
            <w:vAlign w:val="bottom"/>
            <w:hideMark/>
          </w:tcPr>
          <w:p w14:paraId="6274A3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874</w:t>
            </w:r>
          </w:p>
        </w:tc>
        <w:tc>
          <w:tcPr>
            <w:tcW w:w="4111" w:type="dxa"/>
            <w:shd w:val="clear" w:color="auto" w:fill="auto"/>
            <w:noWrap/>
            <w:vAlign w:val="bottom"/>
            <w:hideMark/>
          </w:tcPr>
          <w:p w14:paraId="2FB05B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Pacific Advance Secondary School</w:t>
            </w:r>
          </w:p>
        </w:tc>
      </w:tr>
      <w:tr w:rsidR="0031364F" w:rsidRPr="0031364F" w14:paraId="762932DD" w14:textId="77777777" w:rsidTr="00B75EFB">
        <w:trPr>
          <w:trHeight w:val="20"/>
          <w:jc w:val="center"/>
        </w:trPr>
        <w:tc>
          <w:tcPr>
            <w:tcW w:w="1062" w:type="dxa"/>
            <w:shd w:val="clear" w:color="auto" w:fill="auto"/>
            <w:noWrap/>
            <w:vAlign w:val="bottom"/>
            <w:hideMark/>
          </w:tcPr>
          <w:p w14:paraId="710EE35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876</w:t>
            </w:r>
          </w:p>
        </w:tc>
        <w:tc>
          <w:tcPr>
            <w:tcW w:w="4111" w:type="dxa"/>
            <w:shd w:val="clear" w:color="auto" w:fill="auto"/>
            <w:noWrap/>
            <w:vAlign w:val="bottom"/>
            <w:hideMark/>
          </w:tcPr>
          <w:p w14:paraId="6334A84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 Auckland Middle School</w:t>
            </w:r>
          </w:p>
        </w:tc>
      </w:tr>
      <w:tr w:rsidR="0031364F" w:rsidRPr="0031364F" w14:paraId="531E7C4D" w14:textId="77777777" w:rsidTr="00B75EFB">
        <w:trPr>
          <w:trHeight w:val="20"/>
          <w:jc w:val="center"/>
        </w:trPr>
        <w:tc>
          <w:tcPr>
            <w:tcW w:w="1062" w:type="dxa"/>
            <w:shd w:val="clear" w:color="auto" w:fill="auto"/>
            <w:noWrap/>
            <w:vAlign w:val="bottom"/>
            <w:hideMark/>
          </w:tcPr>
          <w:p w14:paraId="25913E8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877</w:t>
            </w:r>
          </w:p>
        </w:tc>
        <w:tc>
          <w:tcPr>
            <w:tcW w:w="4111" w:type="dxa"/>
            <w:shd w:val="clear" w:color="auto" w:fill="auto"/>
            <w:noWrap/>
            <w:vAlign w:val="bottom"/>
            <w:hideMark/>
          </w:tcPr>
          <w:p w14:paraId="501866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 School West Auckland</w:t>
            </w:r>
          </w:p>
        </w:tc>
      </w:tr>
      <w:tr w:rsidR="0031364F" w:rsidRPr="0031364F" w14:paraId="482EC8E9" w14:textId="77777777" w:rsidTr="00B75EFB">
        <w:trPr>
          <w:trHeight w:val="20"/>
          <w:jc w:val="center"/>
        </w:trPr>
        <w:tc>
          <w:tcPr>
            <w:tcW w:w="1062" w:type="dxa"/>
            <w:shd w:val="clear" w:color="auto" w:fill="auto"/>
            <w:noWrap/>
            <w:vAlign w:val="bottom"/>
            <w:hideMark/>
          </w:tcPr>
          <w:p w14:paraId="539376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878</w:t>
            </w:r>
          </w:p>
        </w:tc>
        <w:tc>
          <w:tcPr>
            <w:tcW w:w="4111" w:type="dxa"/>
            <w:shd w:val="clear" w:color="auto" w:fill="auto"/>
            <w:noWrap/>
            <w:vAlign w:val="bottom"/>
            <w:hideMark/>
          </w:tcPr>
          <w:p w14:paraId="5B4384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Ngāti Rongomai</w:t>
            </w:r>
          </w:p>
        </w:tc>
      </w:tr>
      <w:tr w:rsidR="0031364F" w:rsidRPr="0031364F" w14:paraId="67E3C9C5" w14:textId="77777777" w:rsidTr="00B75EFB">
        <w:trPr>
          <w:trHeight w:val="20"/>
          <w:jc w:val="center"/>
        </w:trPr>
        <w:tc>
          <w:tcPr>
            <w:tcW w:w="1062" w:type="dxa"/>
            <w:shd w:val="clear" w:color="auto" w:fill="auto"/>
            <w:noWrap/>
            <w:vAlign w:val="bottom"/>
            <w:hideMark/>
          </w:tcPr>
          <w:p w14:paraId="45DE5D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881</w:t>
            </w:r>
          </w:p>
        </w:tc>
        <w:tc>
          <w:tcPr>
            <w:tcW w:w="4111" w:type="dxa"/>
            <w:shd w:val="clear" w:color="auto" w:fill="auto"/>
            <w:noWrap/>
            <w:vAlign w:val="bottom"/>
            <w:hideMark/>
          </w:tcPr>
          <w:p w14:paraId="7EBE5C3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w:t>
            </w:r>
          </w:p>
        </w:tc>
      </w:tr>
      <w:tr w:rsidR="0031364F" w:rsidRPr="0031364F" w14:paraId="6587F73B" w14:textId="77777777" w:rsidTr="00B75EFB">
        <w:trPr>
          <w:trHeight w:val="20"/>
          <w:jc w:val="center"/>
        </w:trPr>
        <w:tc>
          <w:tcPr>
            <w:tcW w:w="1062" w:type="dxa"/>
            <w:shd w:val="clear" w:color="auto" w:fill="auto"/>
            <w:noWrap/>
            <w:vAlign w:val="bottom"/>
            <w:hideMark/>
          </w:tcPr>
          <w:p w14:paraId="28C082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896</w:t>
            </w:r>
          </w:p>
        </w:tc>
        <w:tc>
          <w:tcPr>
            <w:tcW w:w="4111" w:type="dxa"/>
            <w:shd w:val="clear" w:color="auto" w:fill="auto"/>
            <w:noWrap/>
            <w:vAlign w:val="bottom"/>
            <w:hideMark/>
          </w:tcPr>
          <w:p w14:paraId="7C4B08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Harbour Montessori College</w:t>
            </w:r>
          </w:p>
        </w:tc>
      </w:tr>
      <w:tr w:rsidR="0031364F" w:rsidRPr="0031364F" w14:paraId="745B3220" w14:textId="77777777" w:rsidTr="00B75EFB">
        <w:trPr>
          <w:trHeight w:val="20"/>
          <w:jc w:val="center"/>
        </w:trPr>
        <w:tc>
          <w:tcPr>
            <w:tcW w:w="1062" w:type="dxa"/>
            <w:shd w:val="clear" w:color="auto" w:fill="auto"/>
            <w:noWrap/>
            <w:vAlign w:val="bottom"/>
            <w:hideMark/>
          </w:tcPr>
          <w:p w14:paraId="2C2482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900</w:t>
            </w:r>
          </w:p>
        </w:tc>
        <w:tc>
          <w:tcPr>
            <w:tcW w:w="4111" w:type="dxa"/>
            <w:shd w:val="clear" w:color="auto" w:fill="auto"/>
            <w:noWrap/>
            <w:vAlign w:val="bottom"/>
            <w:hideMark/>
          </w:tcPr>
          <w:p w14:paraId="0F9C259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A1 Student Limited</w:t>
            </w:r>
          </w:p>
        </w:tc>
      </w:tr>
      <w:tr w:rsidR="0031364F" w:rsidRPr="0031364F" w14:paraId="5C09246B" w14:textId="77777777" w:rsidTr="00B75EFB">
        <w:trPr>
          <w:trHeight w:val="20"/>
          <w:jc w:val="center"/>
        </w:trPr>
        <w:tc>
          <w:tcPr>
            <w:tcW w:w="1062" w:type="dxa"/>
            <w:shd w:val="clear" w:color="auto" w:fill="auto"/>
            <w:noWrap/>
            <w:vAlign w:val="bottom"/>
            <w:hideMark/>
          </w:tcPr>
          <w:p w14:paraId="699EE3C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902</w:t>
            </w:r>
          </w:p>
        </w:tc>
        <w:tc>
          <w:tcPr>
            <w:tcW w:w="4111" w:type="dxa"/>
            <w:shd w:val="clear" w:color="auto" w:fill="auto"/>
            <w:noWrap/>
            <w:vAlign w:val="bottom"/>
            <w:hideMark/>
          </w:tcPr>
          <w:p w14:paraId="0F94D7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Auckland Senior College</w:t>
            </w:r>
          </w:p>
        </w:tc>
      </w:tr>
      <w:tr w:rsidR="0031364F" w:rsidRPr="0031364F" w14:paraId="3121EC8F" w14:textId="77777777" w:rsidTr="00B75EFB">
        <w:trPr>
          <w:trHeight w:val="20"/>
          <w:jc w:val="center"/>
        </w:trPr>
        <w:tc>
          <w:tcPr>
            <w:tcW w:w="1062" w:type="dxa"/>
            <w:shd w:val="clear" w:color="auto" w:fill="auto"/>
            <w:noWrap/>
            <w:vAlign w:val="bottom"/>
            <w:hideMark/>
          </w:tcPr>
          <w:p w14:paraId="65C6FBA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903</w:t>
            </w:r>
          </w:p>
        </w:tc>
        <w:tc>
          <w:tcPr>
            <w:tcW w:w="4111" w:type="dxa"/>
            <w:shd w:val="clear" w:color="auto" w:fill="auto"/>
            <w:noWrap/>
            <w:vAlign w:val="bottom"/>
            <w:hideMark/>
          </w:tcPr>
          <w:p w14:paraId="1DB12D4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 Taku Reo – Deaf Education New Zealand</w:t>
            </w:r>
          </w:p>
        </w:tc>
      </w:tr>
      <w:tr w:rsidR="0031364F" w:rsidRPr="0031364F" w14:paraId="43CD4366" w14:textId="77777777" w:rsidTr="00B75EFB">
        <w:trPr>
          <w:trHeight w:val="20"/>
          <w:jc w:val="center"/>
        </w:trPr>
        <w:tc>
          <w:tcPr>
            <w:tcW w:w="1062" w:type="dxa"/>
            <w:shd w:val="clear" w:color="auto" w:fill="auto"/>
            <w:noWrap/>
            <w:vAlign w:val="bottom"/>
            <w:hideMark/>
          </w:tcPr>
          <w:p w14:paraId="7D7CEA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904</w:t>
            </w:r>
          </w:p>
        </w:tc>
        <w:tc>
          <w:tcPr>
            <w:tcW w:w="4111" w:type="dxa"/>
            <w:shd w:val="clear" w:color="auto" w:fill="auto"/>
            <w:noWrap/>
            <w:vAlign w:val="bottom"/>
            <w:hideMark/>
          </w:tcPr>
          <w:p w14:paraId="3C3E79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Green School New Zealand</w:t>
            </w:r>
          </w:p>
        </w:tc>
      </w:tr>
      <w:tr w:rsidR="0031364F" w:rsidRPr="0031364F" w14:paraId="6ADB0BBE" w14:textId="77777777" w:rsidTr="00B75EFB">
        <w:trPr>
          <w:trHeight w:val="20"/>
          <w:jc w:val="center"/>
        </w:trPr>
        <w:tc>
          <w:tcPr>
            <w:tcW w:w="1062" w:type="dxa"/>
            <w:shd w:val="clear" w:color="auto" w:fill="auto"/>
            <w:noWrap/>
            <w:vAlign w:val="bottom"/>
            <w:hideMark/>
          </w:tcPr>
          <w:p w14:paraId="349F6A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921</w:t>
            </w:r>
          </w:p>
        </w:tc>
        <w:tc>
          <w:tcPr>
            <w:tcW w:w="4111" w:type="dxa"/>
            <w:shd w:val="clear" w:color="auto" w:fill="auto"/>
            <w:noWrap/>
            <w:vAlign w:val="bottom"/>
            <w:hideMark/>
          </w:tcPr>
          <w:p w14:paraId="62B5932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Crimson Global Academy</w:t>
            </w:r>
          </w:p>
        </w:tc>
      </w:tr>
      <w:tr w:rsidR="0031364F" w:rsidRPr="0031364F" w14:paraId="04E3B4B3" w14:textId="77777777" w:rsidTr="00B75EFB">
        <w:trPr>
          <w:trHeight w:val="20"/>
          <w:jc w:val="center"/>
        </w:trPr>
        <w:tc>
          <w:tcPr>
            <w:tcW w:w="1062" w:type="dxa"/>
            <w:shd w:val="clear" w:color="auto" w:fill="auto"/>
            <w:noWrap/>
            <w:vAlign w:val="bottom"/>
            <w:hideMark/>
          </w:tcPr>
          <w:p w14:paraId="705E6A4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941</w:t>
            </w:r>
          </w:p>
        </w:tc>
        <w:tc>
          <w:tcPr>
            <w:tcW w:w="4111" w:type="dxa"/>
            <w:shd w:val="clear" w:color="auto" w:fill="auto"/>
            <w:noWrap/>
            <w:vAlign w:val="bottom"/>
            <w:hideMark/>
          </w:tcPr>
          <w:p w14:paraId="712072D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Iqra School</w:t>
            </w:r>
          </w:p>
        </w:tc>
      </w:tr>
      <w:tr w:rsidR="0031364F" w:rsidRPr="0031364F" w14:paraId="146ECF91" w14:textId="77777777" w:rsidTr="00B75EFB">
        <w:trPr>
          <w:trHeight w:val="20"/>
          <w:jc w:val="center"/>
        </w:trPr>
        <w:tc>
          <w:tcPr>
            <w:tcW w:w="1062" w:type="dxa"/>
            <w:shd w:val="clear" w:color="auto" w:fill="auto"/>
            <w:noWrap/>
            <w:vAlign w:val="bottom"/>
            <w:hideMark/>
          </w:tcPr>
          <w:p w14:paraId="2E97E8D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949</w:t>
            </w:r>
          </w:p>
        </w:tc>
        <w:tc>
          <w:tcPr>
            <w:tcW w:w="4111" w:type="dxa"/>
            <w:shd w:val="clear" w:color="auto" w:fill="auto"/>
            <w:noWrap/>
            <w:vAlign w:val="bottom"/>
            <w:hideMark/>
          </w:tcPr>
          <w:p w14:paraId="14CCEB6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Ignatius of Loyola Catholic College</w:t>
            </w:r>
          </w:p>
        </w:tc>
      </w:tr>
      <w:tr w:rsidR="0031364F" w:rsidRPr="0031364F" w14:paraId="7C1B0A8F" w14:textId="77777777" w:rsidTr="00B75EFB">
        <w:trPr>
          <w:trHeight w:val="20"/>
          <w:jc w:val="center"/>
        </w:trPr>
        <w:tc>
          <w:tcPr>
            <w:tcW w:w="1062" w:type="dxa"/>
            <w:shd w:val="clear" w:color="auto" w:fill="auto"/>
            <w:noWrap/>
            <w:vAlign w:val="bottom"/>
            <w:hideMark/>
          </w:tcPr>
          <w:p w14:paraId="7A1DB3A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958</w:t>
            </w:r>
          </w:p>
        </w:tc>
        <w:tc>
          <w:tcPr>
            <w:tcW w:w="4111" w:type="dxa"/>
            <w:shd w:val="clear" w:color="auto" w:fill="auto"/>
            <w:noWrap/>
            <w:vAlign w:val="bottom"/>
            <w:hideMark/>
          </w:tcPr>
          <w:p w14:paraId="608226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Liger Leadership Academy</w:t>
            </w:r>
          </w:p>
        </w:tc>
      </w:tr>
      <w:tr w:rsidR="00727FC3" w:rsidRPr="0031364F" w14:paraId="40D16035" w14:textId="77777777" w:rsidTr="00B75EFB">
        <w:trPr>
          <w:trHeight w:val="20"/>
          <w:jc w:val="center"/>
        </w:trPr>
        <w:tc>
          <w:tcPr>
            <w:tcW w:w="1062" w:type="dxa"/>
            <w:shd w:val="clear" w:color="auto" w:fill="auto"/>
            <w:noWrap/>
            <w:vAlign w:val="bottom"/>
          </w:tcPr>
          <w:p w14:paraId="6CADB97C" w14:textId="751C84A2" w:rsidR="00727FC3" w:rsidRPr="0031364F" w:rsidRDefault="00727FC3" w:rsidP="0031364F">
            <w:pPr>
              <w:jc w:val="right"/>
              <w:rPr>
                <w:rFonts w:ascii="Arial" w:hAnsi="Arial" w:cs="Arial"/>
                <w:sz w:val="18"/>
                <w:szCs w:val="16"/>
              </w:rPr>
            </w:pPr>
            <w:r>
              <w:rPr>
                <w:rFonts w:ascii="Arial" w:hAnsi="Arial" w:cs="Arial"/>
                <w:sz w:val="18"/>
                <w:szCs w:val="16"/>
              </w:rPr>
              <w:t>968</w:t>
            </w:r>
          </w:p>
        </w:tc>
        <w:tc>
          <w:tcPr>
            <w:tcW w:w="4111" w:type="dxa"/>
            <w:shd w:val="clear" w:color="auto" w:fill="auto"/>
            <w:noWrap/>
            <w:vAlign w:val="bottom"/>
          </w:tcPr>
          <w:p w14:paraId="5FB1BDF6" w14:textId="19C503E3" w:rsidR="00727FC3" w:rsidRPr="0031364F" w:rsidRDefault="00727FC3" w:rsidP="0031364F">
            <w:pPr>
              <w:ind w:right="176"/>
              <w:rPr>
                <w:rFonts w:ascii="Arial" w:hAnsi="Arial" w:cs="Arial"/>
                <w:sz w:val="18"/>
                <w:szCs w:val="16"/>
              </w:rPr>
            </w:pPr>
            <w:r>
              <w:rPr>
                <w:rFonts w:ascii="Arial" w:hAnsi="Arial" w:cs="Arial"/>
                <w:sz w:val="18"/>
                <w:szCs w:val="16"/>
              </w:rPr>
              <w:t>3H School International</w:t>
            </w:r>
          </w:p>
        </w:tc>
      </w:tr>
      <w:tr w:rsidR="0031364F" w:rsidRPr="0031364F" w14:paraId="7A9BA833" w14:textId="77777777" w:rsidTr="00B75EFB">
        <w:trPr>
          <w:trHeight w:val="20"/>
          <w:jc w:val="center"/>
        </w:trPr>
        <w:tc>
          <w:tcPr>
            <w:tcW w:w="1062" w:type="dxa"/>
            <w:shd w:val="clear" w:color="auto" w:fill="auto"/>
            <w:noWrap/>
            <w:vAlign w:val="bottom"/>
            <w:hideMark/>
          </w:tcPr>
          <w:p w14:paraId="34711B5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974</w:t>
            </w:r>
          </w:p>
        </w:tc>
        <w:tc>
          <w:tcPr>
            <w:tcW w:w="4111" w:type="dxa"/>
            <w:shd w:val="clear" w:color="auto" w:fill="auto"/>
            <w:noWrap/>
            <w:vAlign w:val="bottom"/>
            <w:hideMark/>
          </w:tcPr>
          <w:p w14:paraId="7231C69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Greymouth Special School</w:t>
            </w:r>
          </w:p>
        </w:tc>
      </w:tr>
      <w:tr w:rsidR="0031364F" w:rsidRPr="0031364F" w14:paraId="537B31D2" w14:textId="77777777" w:rsidTr="00B75EFB">
        <w:trPr>
          <w:trHeight w:val="20"/>
          <w:jc w:val="center"/>
        </w:trPr>
        <w:tc>
          <w:tcPr>
            <w:tcW w:w="1062" w:type="dxa"/>
            <w:shd w:val="clear" w:color="auto" w:fill="auto"/>
            <w:noWrap/>
            <w:vAlign w:val="bottom"/>
            <w:hideMark/>
          </w:tcPr>
          <w:p w14:paraId="4090B2B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978</w:t>
            </w:r>
          </w:p>
        </w:tc>
        <w:tc>
          <w:tcPr>
            <w:tcW w:w="4111" w:type="dxa"/>
            <w:shd w:val="clear" w:color="auto" w:fill="auto"/>
            <w:noWrap/>
            <w:vAlign w:val="bottom"/>
            <w:hideMark/>
          </w:tcPr>
          <w:p w14:paraId="0A2549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Matarawa Special School</w:t>
            </w:r>
          </w:p>
        </w:tc>
      </w:tr>
      <w:tr w:rsidR="0031364F" w:rsidRPr="0031364F" w14:paraId="6AD4F202" w14:textId="77777777" w:rsidTr="00B75EFB">
        <w:trPr>
          <w:trHeight w:val="20"/>
          <w:jc w:val="center"/>
        </w:trPr>
        <w:tc>
          <w:tcPr>
            <w:tcW w:w="1062" w:type="dxa"/>
            <w:shd w:val="clear" w:color="auto" w:fill="auto"/>
            <w:noWrap/>
            <w:vAlign w:val="bottom"/>
            <w:hideMark/>
          </w:tcPr>
          <w:p w14:paraId="38332D5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983</w:t>
            </w:r>
          </w:p>
        </w:tc>
        <w:tc>
          <w:tcPr>
            <w:tcW w:w="4111" w:type="dxa"/>
            <w:shd w:val="clear" w:color="auto" w:fill="auto"/>
            <w:noWrap/>
            <w:vAlign w:val="bottom"/>
            <w:hideMark/>
          </w:tcPr>
          <w:p w14:paraId="1E602E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Wesleydale Boys' Home</w:t>
            </w:r>
          </w:p>
        </w:tc>
      </w:tr>
      <w:tr w:rsidR="0031364F" w:rsidRPr="0031364F" w14:paraId="34E56A86" w14:textId="77777777" w:rsidTr="00B75EFB">
        <w:trPr>
          <w:trHeight w:val="20"/>
          <w:jc w:val="center"/>
        </w:trPr>
        <w:tc>
          <w:tcPr>
            <w:tcW w:w="1062" w:type="dxa"/>
            <w:shd w:val="clear" w:color="auto" w:fill="auto"/>
            <w:noWrap/>
            <w:vAlign w:val="bottom"/>
            <w:hideMark/>
          </w:tcPr>
          <w:p w14:paraId="065525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984</w:t>
            </w:r>
          </w:p>
        </w:tc>
        <w:tc>
          <w:tcPr>
            <w:tcW w:w="4111" w:type="dxa"/>
            <w:shd w:val="clear" w:color="auto" w:fill="auto"/>
            <w:noWrap/>
            <w:vAlign w:val="bottom"/>
            <w:hideMark/>
          </w:tcPr>
          <w:p w14:paraId="0B96D7E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Wharera Special School Group</w:t>
            </w:r>
          </w:p>
        </w:tc>
      </w:tr>
      <w:tr w:rsidR="0031364F" w:rsidRPr="0031364F" w14:paraId="5C226C81" w14:textId="77777777" w:rsidTr="00B75EFB">
        <w:trPr>
          <w:trHeight w:val="20"/>
          <w:jc w:val="center"/>
        </w:trPr>
        <w:tc>
          <w:tcPr>
            <w:tcW w:w="1062" w:type="dxa"/>
            <w:shd w:val="clear" w:color="auto" w:fill="auto"/>
            <w:noWrap/>
            <w:vAlign w:val="bottom"/>
            <w:hideMark/>
          </w:tcPr>
          <w:p w14:paraId="6034539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985</w:t>
            </w:r>
          </w:p>
        </w:tc>
        <w:tc>
          <w:tcPr>
            <w:tcW w:w="4111" w:type="dxa"/>
            <w:shd w:val="clear" w:color="auto" w:fill="auto"/>
            <w:noWrap/>
            <w:vAlign w:val="bottom"/>
            <w:hideMark/>
          </w:tcPr>
          <w:p w14:paraId="5277E1E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Tenison College</w:t>
            </w:r>
          </w:p>
        </w:tc>
      </w:tr>
      <w:tr w:rsidR="0031364F" w:rsidRPr="0031364F" w14:paraId="05BEEA40" w14:textId="77777777" w:rsidTr="00B75EFB">
        <w:trPr>
          <w:trHeight w:val="20"/>
          <w:jc w:val="center"/>
        </w:trPr>
        <w:tc>
          <w:tcPr>
            <w:tcW w:w="1062" w:type="dxa"/>
            <w:shd w:val="clear" w:color="auto" w:fill="auto"/>
            <w:noWrap/>
            <w:vAlign w:val="bottom"/>
            <w:hideMark/>
          </w:tcPr>
          <w:p w14:paraId="2FA967E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986</w:t>
            </w:r>
          </w:p>
        </w:tc>
        <w:tc>
          <w:tcPr>
            <w:tcW w:w="4111" w:type="dxa"/>
            <w:shd w:val="clear" w:color="auto" w:fill="auto"/>
            <w:noWrap/>
            <w:vAlign w:val="bottom"/>
            <w:hideMark/>
          </w:tcPr>
          <w:p w14:paraId="1104F1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Thomas Girls High School</w:t>
            </w:r>
          </w:p>
        </w:tc>
      </w:tr>
      <w:tr w:rsidR="0031364F" w:rsidRPr="0031364F" w14:paraId="2B20421C" w14:textId="77777777" w:rsidTr="00B75EFB">
        <w:trPr>
          <w:trHeight w:val="20"/>
          <w:jc w:val="center"/>
        </w:trPr>
        <w:tc>
          <w:tcPr>
            <w:tcW w:w="1062" w:type="dxa"/>
            <w:shd w:val="clear" w:color="auto" w:fill="auto"/>
            <w:noWrap/>
            <w:vAlign w:val="bottom"/>
            <w:hideMark/>
          </w:tcPr>
          <w:p w14:paraId="082D59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987</w:t>
            </w:r>
          </w:p>
        </w:tc>
        <w:tc>
          <w:tcPr>
            <w:tcW w:w="4111" w:type="dxa"/>
            <w:shd w:val="clear" w:color="auto" w:fill="auto"/>
            <w:noWrap/>
            <w:vAlign w:val="bottom"/>
            <w:hideMark/>
          </w:tcPr>
          <w:p w14:paraId="4ED3B6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Patrick's College (Timaru)</w:t>
            </w:r>
          </w:p>
        </w:tc>
      </w:tr>
      <w:tr w:rsidR="0031364F" w:rsidRPr="0031364F" w14:paraId="38C5891C" w14:textId="77777777" w:rsidTr="00B75EFB">
        <w:trPr>
          <w:trHeight w:val="20"/>
          <w:jc w:val="center"/>
        </w:trPr>
        <w:tc>
          <w:tcPr>
            <w:tcW w:w="1062" w:type="dxa"/>
            <w:shd w:val="clear" w:color="auto" w:fill="auto"/>
            <w:noWrap/>
            <w:vAlign w:val="bottom"/>
            <w:hideMark/>
          </w:tcPr>
          <w:p w14:paraId="0F94EE1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988</w:t>
            </w:r>
          </w:p>
        </w:tc>
        <w:tc>
          <w:tcPr>
            <w:tcW w:w="4111" w:type="dxa"/>
            <w:shd w:val="clear" w:color="auto" w:fill="auto"/>
            <w:noWrap/>
            <w:vAlign w:val="bottom"/>
            <w:hideMark/>
          </w:tcPr>
          <w:p w14:paraId="5F7F7C0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Panguru High School</w:t>
            </w:r>
          </w:p>
        </w:tc>
      </w:tr>
      <w:tr w:rsidR="0031364F" w:rsidRPr="0031364F" w14:paraId="5C595AA0" w14:textId="77777777" w:rsidTr="00B75EFB">
        <w:trPr>
          <w:trHeight w:val="20"/>
          <w:jc w:val="center"/>
        </w:trPr>
        <w:tc>
          <w:tcPr>
            <w:tcW w:w="1062" w:type="dxa"/>
            <w:shd w:val="clear" w:color="auto" w:fill="auto"/>
            <w:noWrap/>
            <w:vAlign w:val="bottom"/>
            <w:hideMark/>
          </w:tcPr>
          <w:p w14:paraId="0D29C0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989</w:t>
            </w:r>
          </w:p>
        </w:tc>
        <w:tc>
          <w:tcPr>
            <w:tcW w:w="4111" w:type="dxa"/>
            <w:shd w:val="clear" w:color="auto" w:fill="auto"/>
            <w:noWrap/>
            <w:vAlign w:val="bottom"/>
            <w:hideMark/>
          </w:tcPr>
          <w:p w14:paraId="15DD0D7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(Greymouth)</w:t>
            </w:r>
          </w:p>
        </w:tc>
      </w:tr>
      <w:tr w:rsidR="0031364F" w:rsidRPr="0031364F" w14:paraId="101EBAE2" w14:textId="77777777" w:rsidTr="00B75EFB">
        <w:trPr>
          <w:trHeight w:val="20"/>
          <w:jc w:val="center"/>
        </w:trPr>
        <w:tc>
          <w:tcPr>
            <w:tcW w:w="1062" w:type="dxa"/>
            <w:shd w:val="clear" w:color="auto" w:fill="auto"/>
            <w:noWrap/>
            <w:vAlign w:val="bottom"/>
            <w:hideMark/>
          </w:tcPr>
          <w:p w14:paraId="6AF69D4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990</w:t>
            </w:r>
          </w:p>
        </w:tc>
        <w:tc>
          <w:tcPr>
            <w:tcW w:w="4111" w:type="dxa"/>
            <w:shd w:val="clear" w:color="auto" w:fill="auto"/>
            <w:noWrap/>
            <w:vAlign w:val="bottom"/>
            <w:hideMark/>
          </w:tcPr>
          <w:p w14:paraId="11FC1E2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(Chch)</w:t>
            </w:r>
          </w:p>
        </w:tc>
      </w:tr>
      <w:tr w:rsidR="0031364F" w:rsidRPr="0031364F" w14:paraId="2A60F6C8" w14:textId="77777777" w:rsidTr="00B75EFB">
        <w:trPr>
          <w:trHeight w:val="20"/>
          <w:jc w:val="center"/>
        </w:trPr>
        <w:tc>
          <w:tcPr>
            <w:tcW w:w="1062" w:type="dxa"/>
            <w:shd w:val="clear" w:color="auto" w:fill="auto"/>
            <w:noWrap/>
            <w:vAlign w:val="bottom"/>
            <w:hideMark/>
          </w:tcPr>
          <w:p w14:paraId="05F4205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991</w:t>
            </w:r>
          </w:p>
        </w:tc>
        <w:tc>
          <w:tcPr>
            <w:tcW w:w="4111" w:type="dxa"/>
            <w:shd w:val="clear" w:color="auto" w:fill="auto"/>
            <w:noWrap/>
            <w:vAlign w:val="bottom"/>
            <w:hideMark/>
          </w:tcPr>
          <w:p w14:paraId="018A1C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Catherines College (Invercargill)</w:t>
            </w:r>
          </w:p>
        </w:tc>
      </w:tr>
      <w:tr w:rsidR="0031364F" w:rsidRPr="0031364F" w14:paraId="45A59428" w14:textId="77777777" w:rsidTr="00B75EFB">
        <w:trPr>
          <w:trHeight w:val="20"/>
          <w:jc w:val="center"/>
        </w:trPr>
        <w:tc>
          <w:tcPr>
            <w:tcW w:w="1062" w:type="dxa"/>
            <w:shd w:val="clear" w:color="auto" w:fill="auto"/>
            <w:noWrap/>
            <w:vAlign w:val="bottom"/>
            <w:hideMark/>
          </w:tcPr>
          <w:p w14:paraId="64E814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992</w:t>
            </w:r>
          </w:p>
        </w:tc>
        <w:tc>
          <w:tcPr>
            <w:tcW w:w="4111" w:type="dxa"/>
            <w:shd w:val="clear" w:color="auto" w:fill="auto"/>
            <w:noWrap/>
            <w:vAlign w:val="bottom"/>
            <w:hideMark/>
          </w:tcPr>
          <w:p w14:paraId="3671C52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Benedicts College</w:t>
            </w:r>
          </w:p>
        </w:tc>
      </w:tr>
      <w:tr w:rsidR="0031364F" w:rsidRPr="0031364F" w14:paraId="153E663D" w14:textId="77777777" w:rsidTr="00B75EFB">
        <w:trPr>
          <w:trHeight w:val="20"/>
          <w:jc w:val="center"/>
        </w:trPr>
        <w:tc>
          <w:tcPr>
            <w:tcW w:w="1062" w:type="dxa"/>
            <w:shd w:val="clear" w:color="auto" w:fill="auto"/>
            <w:noWrap/>
            <w:vAlign w:val="bottom"/>
            <w:hideMark/>
          </w:tcPr>
          <w:p w14:paraId="7C31895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993</w:t>
            </w:r>
          </w:p>
        </w:tc>
        <w:tc>
          <w:tcPr>
            <w:tcW w:w="4111" w:type="dxa"/>
            <w:shd w:val="clear" w:color="auto" w:fill="auto"/>
            <w:noWrap/>
            <w:vAlign w:val="bottom"/>
            <w:hideMark/>
          </w:tcPr>
          <w:p w14:paraId="136E9B0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Southbridge District High School</w:t>
            </w:r>
          </w:p>
        </w:tc>
      </w:tr>
      <w:tr w:rsidR="0031364F" w:rsidRPr="0031364F" w14:paraId="583B1AB7" w14:textId="77777777" w:rsidTr="00B75EFB">
        <w:trPr>
          <w:trHeight w:val="20"/>
          <w:jc w:val="center"/>
        </w:trPr>
        <w:tc>
          <w:tcPr>
            <w:tcW w:w="1062" w:type="dxa"/>
            <w:shd w:val="clear" w:color="auto" w:fill="auto"/>
            <w:noWrap/>
            <w:vAlign w:val="bottom"/>
            <w:hideMark/>
          </w:tcPr>
          <w:p w14:paraId="15E4EDF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994</w:t>
            </w:r>
          </w:p>
        </w:tc>
        <w:tc>
          <w:tcPr>
            <w:tcW w:w="4111" w:type="dxa"/>
            <w:shd w:val="clear" w:color="auto" w:fill="auto"/>
            <w:noWrap/>
            <w:vAlign w:val="bottom"/>
            <w:hideMark/>
          </w:tcPr>
          <w:p w14:paraId="0A89818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Redwood College</w:t>
            </w:r>
          </w:p>
        </w:tc>
      </w:tr>
      <w:tr w:rsidR="0031364F" w:rsidRPr="0031364F" w14:paraId="170943AD" w14:textId="77777777" w:rsidTr="00B75EFB">
        <w:trPr>
          <w:trHeight w:val="20"/>
          <w:jc w:val="center"/>
        </w:trPr>
        <w:tc>
          <w:tcPr>
            <w:tcW w:w="1062" w:type="dxa"/>
            <w:shd w:val="clear" w:color="auto" w:fill="auto"/>
            <w:noWrap/>
            <w:vAlign w:val="bottom"/>
            <w:hideMark/>
          </w:tcPr>
          <w:p w14:paraId="6E7CD64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995</w:t>
            </w:r>
          </w:p>
        </w:tc>
        <w:tc>
          <w:tcPr>
            <w:tcW w:w="4111" w:type="dxa"/>
            <w:shd w:val="clear" w:color="auto" w:fill="auto"/>
            <w:noWrap/>
            <w:vAlign w:val="bottom"/>
            <w:hideMark/>
          </w:tcPr>
          <w:p w14:paraId="4635BFB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Mercy College</w:t>
            </w:r>
          </w:p>
        </w:tc>
      </w:tr>
      <w:tr w:rsidR="0031364F" w:rsidRPr="0031364F" w14:paraId="7E4BFBE6" w14:textId="77777777" w:rsidTr="00B75EFB">
        <w:trPr>
          <w:trHeight w:val="20"/>
          <w:jc w:val="center"/>
        </w:trPr>
        <w:tc>
          <w:tcPr>
            <w:tcW w:w="1062" w:type="dxa"/>
            <w:shd w:val="clear" w:color="auto" w:fill="auto"/>
            <w:noWrap/>
            <w:vAlign w:val="bottom"/>
            <w:hideMark/>
          </w:tcPr>
          <w:p w14:paraId="5975F6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996</w:t>
            </w:r>
          </w:p>
        </w:tc>
        <w:tc>
          <w:tcPr>
            <w:tcW w:w="4111" w:type="dxa"/>
            <w:shd w:val="clear" w:color="auto" w:fill="auto"/>
            <w:noWrap/>
            <w:vAlign w:val="bottom"/>
            <w:hideMark/>
          </w:tcPr>
          <w:p w14:paraId="1D6D1F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Marist College (Invercargill)</w:t>
            </w:r>
          </w:p>
        </w:tc>
      </w:tr>
      <w:tr w:rsidR="0031364F" w:rsidRPr="0031364F" w14:paraId="2FD54F4F" w14:textId="77777777" w:rsidTr="00B75EFB">
        <w:trPr>
          <w:trHeight w:val="20"/>
          <w:jc w:val="center"/>
        </w:trPr>
        <w:tc>
          <w:tcPr>
            <w:tcW w:w="1062" w:type="dxa"/>
            <w:shd w:val="clear" w:color="auto" w:fill="auto"/>
            <w:noWrap/>
            <w:vAlign w:val="bottom"/>
            <w:hideMark/>
          </w:tcPr>
          <w:p w14:paraId="440B94C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1007</w:t>
            </w:r>
          </w:p>
        </w:tc>
        <w:tc>
          <w:tcPr>
            <w:tcW w:w="4111" w:type="dxa"/>
            <w:shd w:val="clear" w:color="auto" w:fill="auto"/>
            <w:noWrap/>
            <w:vAlign w:val="bottom"/>
            <w:hideMark/>
          </w:tcPr>
          <w:p w14:paraId="0B57514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Blomfield Special School and Resource Ctre</w:t>
            </w:r>
          </w:p>
        </w:tc>
      </w:tr>
      <w:tr w:rsidR="0031364F" w:rsidRPr="0031364F" w14:paraId="2B39EC6E" w14:textId="77777777" w:rsidTr="00B75EFB">
        <w:trPr>
          <w:trHeight w:val="20"/>
          <w:jc w:val="center"/>
        </w:trPr>
        <w:tc>
          <w:tcPr>
            <w:tcW w:w="1062" w:type="dxa"/>
            <w:shd w:val="clear" w:color="auto" w:fill="auto"/>
            <w:noWrap/>
            <w:vAlign w:val="bottom"/>
            <w:hideMark/>
          </w:tcPr>
          <w:p w14:paraId="255046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1055</w:t>
            </w:r>
          </w:p>
        </w:tc>
        <w:tc>
          <w:tcPr>
            <w:tcW w:w="4111" w:type="dxa"/>
            <w:shd w:val="clear" w:color="auto" w:fill="auto"/>
            <w:noWrap/>
            <w:vAlign w:val="bottom"/>
            <w:hideMark/>
          </w:tcPr>
          <w:p w14:paraId="13B1E8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Ngataki School</w:t>
            </w:r>
          </w:p>
        </w:tc>
      </w:tr>
      <w:tr w:rsidR="0031364F" w:rsidRPr="0031364F" w14:paraId="797C91E0" w14:textId="77777777" w:rsidTr="00B75EFB">
        <w:trPr>
          <w:trHeight w:val="20"/>
          <w:jc w:val="center"/>
        </w:trPr>
        <w:tc>
          <w:tcPr>
            <w:tcW w:w="1062" w:type="dxa"/>
            <w:shd w:val="clear" w:color="auto" w:fill="auto"/>
            <w:noWrap/>
            <w:vAlign w:val="bottom"/>
            <w:hideMark/>
          </w:tcPr>
          <w:p w14:paraId="68300F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1057</w:t>
            </w:r>
          </w:p>
        </w:tc>
        <w:tc>
          <w:tcPr>
            <w:tcW w:w="4111" w:type="dxa"/>
            <w:shd w:val="clear" w:color="auto" w:fill="auto"/>
            <w:noWrap/>
            <w:vAlign w:val="bottom"/>
            <w:hideMark/>
          </w:tcPr>
          <w:p w14:paraId="16BD5B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Northland Health Camp School</w:t>
            </w:r>
          </w:p>
        </w:tc>
      </w:tr>
      <w:tr w:rsidR="0031364F" w:rsidRPr="0031364F" w14:paraId="4E80301F" w14:textId="77777777" w:rsidTr="00B75EFB">
        <w:trPr>
          <w:trHeight w:val="20"/>
          <w:jc w:val="center"/>
        </w:trPr>
        <w:tc>
          <w:tcPr>
            <w:tcW w:w="1062" w:type="dxa"/>
            <w:shd w:val="clear" w:color="auto" w:fill="auto"/>
            <w:noWrap/>
            <w:vAlign w:val="bottom"/>
            <w:hideMark/>
          </w:tcPr>
          <w:p w14:paraId="3AF525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1090</w:t>
            </w:r>
          </w:p>
        </w:tc>
        <w:tc>
          <w:tcPr>
            <w:tcW w:w="4111" w:type="dxa"/>
            <w:shd w:val="clear" w:color="auto" w:fill="auto"/>
            <w:noWrap/>
            <w:vAlign w:val="bottom"/>
            <w:hideMark/>
          </w:tcPr>
          <w:p w14:paraId="699D317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Raumanga School</w:t>
            </w:r>
          </w:p>
        </w:tc>
      </w:tr>
      <w:tr w:rsidR="0031364F" w:rsidRPr="0031364F" w14:paraId="07C38F34" w14:textId="77777777" w:rsidTr="00B75EFB">
        <w:trPr>
          <w:trHeight w:val="20"/>
          <w:jc w:val="center"/>
        </w:trPr>
        <w:tc>
          <w:tcPr>
            <w:tcW w:w="1062" w:type="dxa"/>
            <w:shd w:val="clear" w:color="auto" w:fill="auto"/>
            <w:noWrap/>
            <w:vAlign w:val="bottom"/>
            <w:hideMark/>
          </w:tcPr>
          <w:p w14:paraId="26C2F97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1132</w:t>
            </w:r>
          </w:p>
        </w:tc>
        <w:tc>
          <w:tcPr>
            <w:tcW w:w="4111" w:type="dxa"/>
            <w:shd w:val="clear" w:color="auto" w:fill="auto"/>
            <w:noWrap/>
            <w:vAlign w:val="bottom"/>
            <w:hideMark/>
          </w:tcPr>
          <w:p w14:paraId="20E8384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Living Way Christian School</w:t>
            </w:r>
          </w:p>
        </w:tc>
      </w:tr>
      <w:tr w:rsidR="0031364F" w:rsidRPr="0031364F" w14:paraId="0C36793E" w14:textId="77777777" w:rsidTr="00B75EFB">
        <w:trPr>
          <w:trHeight w:val="20"/>
          <w:jc w:val="center"/>
        </w:trPr>
        <w:tc>
          <w:tcPr>
            <w:tcW w:w="1062" w:type="dxa"/>
            <w:shd w:val="clear" w:color="auto" w:fill="auto"/>
            <w:noWrap/>
            <w:vAlign w:val="bottom"/>
            <w:hideMark/>
          </w:tcPr>
          <w:p w14:paraId="7459731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1134</w:t>
            </w:r>
          </w:p>
        </w:tc>
        <w:tc>
          <w:tcPr>
            <w:tcW w:w="4111" w:type="dxa"/>
            <w:shd w:val="clear" w:color="auto" w:fill="auto"/>
            <w:noWrap/>
            <w:vAlign w:val="bottom"/>
            <w:hideMark/>
          </w:tcPr>
          <w:p w14:paraId="26A111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Christian School (Secondary)</w:t>
            </w:r>
          </w:p>
        </w:tc>
      </w:tr>
      <w:tr w:rsidR="0031364F" w:rsidRPr="0031364F" w14:paraId="33CB4414" w14:textId="77777777" w:rsidTr="00B75EFB">
        <w:trPr>
          <w:trHeight w:val="20"/>
          <w:jc w:val="center"/>
        </w:trPr>
        <w:tc>
          <w:tcPr>
            <w:tcW w:w="1062" w:type="dxa"/>
            <w:shd w:val="clear" w:color="auto" w:fill="auto"/>
            <w:noWrap/>
            <w:vAlign w:val="bottom"/>
            <w:hideMark/>
          </w:tcPr>
          <w:p w14:paraId="20D5F6F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1138</w:t>
            </w:r>
          </w:p>
        </w:tc>
        <w:tc>
          <w:tcPr>
            <w:tcW w:w="4111" w:type="dxa"/>
            <w:shd w:val="clear" w:color="auto" w:fill="auto"/>
            <w:noWrap/>
            <w:vAlign w:val="bottom"/>
            <w:hideMark/>
          </w:tcPr>
          <w:p w14:paraId="4B7071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Renew School</w:t>
            </w:r>
          </w:p>
        </w:tc>
      </w:tr>
      <w:tr w:rsidR="0031364F" w:rsidRPr="0031364F" w14:paraId="090DC60D" w14:textId="77777777" w:rsidTr="00B75EFB">
        <w:trPr>
          <w:trHeight w:val="20"/>
          <w:jc w:val="center"/>
        </w:trPr>
        <w:tc>
          <w:tcPr>
            <w:tcW w:w="1062" w:type="dxa"/>
            <w:shd w:val="clear" w:color="auto" w:fill="auto"/>
            <w:noWrap/>
            <w:vAlign w:val="bottom"/>
            <w:hideMark/>
          </w:tcPr>
          <w:p w14:paraId="17FF95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1139</w:t>
            </w:r>
          </w:p>
        </w:tc>
        <w:tc>
          <w:tcPr>
            <w:tcW w:w="4111" w:type="dxa"/>
            <w:shd w:val="clear" w:color="auto" w:fill="auto"/>
            <w:noWrap/>
            <w:vAlign w:val="bottom"/>
            <w:hideMark/>
          </w:tcPr>
          <w:p w14:paraId="431148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Lake Taupo Christian School</w:t>
            </w:r>
          </w:p>
        </w:tc>
      </w:tr>
      <w:tr w:rsidR="0031364F" w:rsidRPr="0031364F" w14:paraId="1FDC2AC9" w14:textId="77777777" w:rsidTr="00B75EFB">
        <w:trPr>
          <w:trHeight w:val="20"/>
          <w:jc w:val="center"/>
        </w:trPr>
        <w:tc>
          <w:tcPr>
            <w:tcW w:w="1062" w:type="dxa"/>
            <w:shd w:val="clear" w:color="auto" w:fill="auto"/>
            <w:noWrap/>
            <w:vAlign w:val="bottom"/>
            <w:hideMark/>
          </w:tcPr>
          <w:p w14:paraId="70738B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1143</w:t>
            </w:r>
          </w:p>
        </w:tc>
        <w:tc>
          <w:tcPr>
            <w:tcW w:w="4111" w:type="dxa"/>
            <w:shd w:val="clear" w:color="auto" w:fill="auto"/>
            <w:noWrap/>
            <w:vAlign w:val="bottom"/>
            <w:hideMark/>
          </w:tcPr>
          <w:p w14:paraId="1BB8E9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Mokopuna</w:t>
            </w:r>
          </w:p>
        </w:tc>
      </w:tr>
      <w:tr w:rsidR="0031364F" w:rsidRPr="0031364F" w14:paraId="736B585E" w14:textId="77777777" w:rsidTr="00B75EFB">
        <w:trPr>
          <w:trHeight w:val="20"/>
          <w:jc w:val="center"/>
        </w:trPr>
        <w:tc>
          <w:tcPr>
            <w:tcW w:w="1062" w:type="dxa"/>
            <w:shd w:val="clear" w:color="auto" w:fill="auto"/>
            <w:noWrap/>
            <w:vAlign w:val="bottom"/>
            <w:hideMark/>
          </w:tcPr>
          <w:p w14:paraId="5C6230B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1144</w:t>
            </w:r>
          </w:p>
        </w:tc>
        <w:tc>
          <w:tcPr>
            <w:tcW w:w="4111" w:type="dxa"/>
            <w:shd w:val="clear" w:color="auto" w:fill="auto"/>
            <w:noWrap/>
            <w:vAlign w:val="bottom"/>
            <w:hideMark/>
          </w:tcPr>
          <w:p w14:paraId="3DF4CD0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37239A41" w14:textId="77777777" w:rsidTr="00B75EFB">
        <w:trPr>
          <w:trHeight w:val="20"/>
          <w:jc w:val="center"/>
        </w:trPr>
        <w:tc>
          <w:tcPr>
            <w:tcW w:w="1062" w:type="dxa"/>
            <w:shd w:val="clear" w:color="auto" w:fill="auto"/>
            <w:noWrap/>
            <w:vAlign w:val="bottom"/>
            <w:hideMark/>
          </w:tcPr>
          <w:p w14:paraId="7829F68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1145</w:t>
            </w:r>
          </w:p>
        </w:tc>
        <w:tc>
          <w:tcPr>
            <w:tcW w:w="4111" w:type="dxa"/>
            <w:shd w:val="clear" w:color="auto" w:fill="auto"/>
            <w:noWrap/>
            <w:vAlign w:val="bottom"/>
            <w:hideMark/>
          </w:tcPr>
          <w:p w14:paraId="7CE34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Totara College Of Accelerated Learning</w:t>
            </w:r>
          </w:p>
        </w:tc>
      </w:tr>
      <w:tr w:rsidR="0031364F" w:rsidRPr="0031364F" w14:paraId="232DCB8B" w14:textId="77777777" w:rsidTr="00B75EFB">
        <w:trPr>
          <w:trHeight w:val="20"/>
          <w:jc w:val="center"/>
        </w:trPr>
        <w:tc>
          <w:tcPr>
            <w:tcW w:w="1062" w:type="dxa"/>
            <w:shd w:val="clear" w:color="auto" w:fill="auto"/>
            <w:noWrap/>
            <w:vAlign w:val="bottom"/>
            <w:hideMark/>
          </w:tcPr>
          <w:p w14:paraId="6BE17CB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1147</w:t>
            </w:r>
          </w:p>
        </w:tc>
        <w:tc>
          <w:tcPr>
            <w:tcW w:w="4111" w:type="dxa"/>
            <w:shd w:val="clear" w:color="auto" w:fill="auto"/>
            <w:noWrap/>
            <w:vAlign w:val="bottom"/>
            <w:hideMark/>
          </w:tcPr>
          <w:p w14:paraId="447A4EC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 Aniwaniwa</w:t>
            </w:r>
          </w:p>
        </w:tc>
      </w:tr>
      <w:tr w:rsidR="0031364F" w:rsidRPr="0031364F" w14:paraId="2B08F74D" w14:textId="77777777" w:rsidTr="00B75EFB">
        <w:trPr>
          <w:trHeight w:val="20"/>
          <w:jc w:val="center"/>
        </w:trPr>
        <w:tc>
          <w:tcPr>
            <w:tcW w:w="1062" w:type="dxa"/>
            <w:shd w:val="clear" w:color="auto" w:fill="auto"/>
            <w:noWrap/>
            <w:vAlign w:val="bottom"/>
            <w:hideMark/>
          </w:tcPr>
          <w:p w14:paraId="2EE6486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1149</w:t>
            </w:r>
          </w:p>
        </w:tc>
        <w:tc>
          <w:tcPr>
            <w:tcW w:w="4111" w:type="dxa"/>
            <w:shd w:val="clear" w:color="auto" w:fill="auto"/>
            <w:noWrap/>
            <w:vAlign w:val="bottom"/>
            <w:hideMark/>
          </w:tcPr>
          <w:p w14:paraId="53742DA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Sonrise Christian School</w:t>
            </w:r>
          </w:p>
        </w:tc>
      </w:tr>
      <w:tr w:rsidR="0031364F" w:rsidRPr="0031364F" w14:paraId="3A7F7CBF" w14:textId="77777777" w:rsidTr="00B75EFB">
        <w:trPr>
          <w:trHeight w:val="20"/>
          <w:jc w:val="center"/>
        </w:trPr>
        <w:tc>
          <w:tcPr>
            <w:tcW w:w="1062" w:type="dxa"/>
            <w:shd w:val="clear" w:color="auto" w:fill="auto"/>
            <w:noWrap/>
            <w:vAlign w:val="bottom"/>
            <w:hideMark/>
          </w:tcPr>
          <w:p w14:paraId="12041A5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1153</w:t>
            </w:r>
          </w:p>
        </w:tc>
        <w:tc>
          <w:tcPr>
            <w:tcW w:w="4111" w:type="dxa"/>
            <w:shd w:val="clear" w:color="auto" w:fill="auto"/>
            <w:noWrap/>
            <w:vAlign w:val="bottom"/>
            <w:hideMark/>
          </w:tcPr>
          <w:p w14:paraId="42726A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Koutu</w:t>
            </w:r>
          </w:p>
        </w:tc>
      </w:tr>
      <w:tr w:rsidR="0031364F" w:rsidRPr="0031364F" w14:paraId="5B358D2E" w14:textId="77777777" w:rsidTr="00B75EFB">
        <w:trPr>
          <w:trHeight w:val="20"/>
          <w:jc w:val="center"/>
        </w:trPr>
        <w:tc>
          <w:tcPr>
            <w:tcW w:w="1062" w:type="dxa"/>
            <w:shd w:val="clear" w:color="auto" w:fill="auto"/>
            <w:noWrap/>
            <w:vAlign w:val="bottom"/>
            <w:hideMark/>
          </w:tcPr>
          <w:p w14:paraId="47E1897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1154</w:t>
            </w:r>
          </w:p>
        </w:tc>
        <w:tc>
          <w:tcPr>
            <w:tcW w:w="4111" w:type="dxa"/>
            <w:shd w:val="clear" w:color="auto" w:fill="auto"/>
            <w:noWrap/>
            <w:vAlign w:val="bottom"/>
            <w:hideMark/>
          </w:tcPr>
          <w:p w14:paraId="3264AC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Rawhiti Roa</w:t>
            </w:r>
          </w:p>
        </w:tc>
      </w:tr>
      <w:tr w:rsidR="0031364F" w:rsidRPr="0031364F" w14:paraId="6D2BC95D" w14:textId="77777777" w:rsidTr="00B75EFB">
        <w:trPr>
          <w:trHeight w:val="20"/>
          <w:jc w:val="center"/>
        </w:trPr>
        <w:tc>
          <w:tcPr>
            <w:tcW w:w="1062" w:type="dxa"/>
            <w:shd w:val="clear" w:color="auto" w:fill="auto"/>
            <w:noWrap/>
            <w:vAlign w:val="bottom"/>
            <w:hideMark/>
          </w:tcPr>
          <w:p w14:paraId="307601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1155</w:t>
            </w:r>
          </w:p>
        </w:tc>
        <w:tc>
          <w:tcPr>
            <w:tcW w:w="4111" w:type="dxa"/>
            <w:shd w:val="clear" w:color="auto" w:fill="auto"/>
            <w:noWrap/>
            <w:vAlign w:val="bottom"/>
            <w:hideMark/>
          </w:tcPr>
          <w:p w14:paraId="3A1C5D1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Collegiate</w:t>
            </w:r>
          </w:p>
        </w:tc>
      </w:tr>
      <w:tr w:rsidR="0031364F" w:rsidRPr="0031364F" w14:paraId="2F27681F" w14:textId="77777777" w:rsidTr="00B75EFB">
        <w:trPr>
          <w:trHeight w:val="20"/>
          <w:jc w:val="center"/>
        </w:trPr>
        <w:tc>
          <w:tcPr>
            <w:tcW w:w="1062" w:type="dxa"/>
            <w:shd w:val="clear" w:color="auto" w:fill="auto"/>
            <w:noWrap/>
            <w:vAlign w:val="bottom"/>
            <w:hideMark/>
          </w:tcPr>
          <w:p w14:paraId="43D8F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1156</w:t>
            </w:r>
          </w:p>
        </w:tc>
        <w:tc>
          <w:tcPr>
            <w:tcW w:w="4111" w:type="dxa"/>
            <w:shd w:val="clear" w:color="auto" w:fill="auto"/>
            <w:noWrap/>
            <w:vAlign w:val="bottom"/>
            <w:hideMark/>
          </w:tcPr>
          <w:p w14:paraId="750A81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Horizon School</w:t>
            </w:r>
          </w:p>
        </w:tc>
      </w:tr>
      <w:tr w:rsidR="0031364F" w:rsidRPr="0031364F" w14:paraId="5D1AA056" w14:textId="77777777" w:rsidTr="00B75EFB">
        <w:trPr>
          <w:trHeight w:val="20"/>
          <w:jc w:val="center"/>
        </w:trPr>
        <w:tc>
          <w:tcPr>
            <w:tcW w:w="1062" w:type="dxa"/>
            <w:shd w:val="clear" w:color="auto" w:fill="auto"/>
            <w:noWrap/>
            <w:vAlign w:val="bottom"/>
            <w:hideMark/>
          </w:tcPr>
          <w:p w14:paraId="15D22D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1157</w:t>
            </w:r>
          </w:p>
        </w:tc>
        <w:tc>
          <w:tcPr>
            <w:tcW w:w="4111" w:type="dxa"/>
            <w:shd w:val="clear" w:color="auto" w:fill="auto"/>
            <w:noWrap/>
            <w:vAlign w:val="bottom"/>
            <w:hideMark/>
          </w:tcPr>
          <w:p w14:paraId="3B162F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Richmond View Secondary School</w:t>
            </w:r>
          </w:p>
        </w:tc>
      </w:tr>
      <w:tr w:rsidR="0031364F" w:rsidRPr="0031364F" w14:paraId="7FE7ECA1" w14:textId="77777777" w:rsidTr="00B75EFB">
        <w:trPr>
          <w:trHeight w:val="20"/>
          <w:jc w:val="center"/>
        </w:trPr>
        <w:tc>
          <w:tcPr>
            <w:tcW w:w="1062" w:type="dxa"/>
            <w:shd w:val="clear" w:color="auto" w:fill="auto"/>
            <w:noWrap/>
            <w:vAlign w:val="bottom"/>
            <w:hideMark/>
          </w:tcPr>
          <w:p w14:paraId="6185E88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1165</w:t>
            </w:r>
          </w:p>
        </w:tc>
        <w:tc>
          <w:tcPr>
            <w:tcW w:w="4111" w:type="dxa"/>
            <w:shd w:val="clear" w:color="auto" w:fill="auto"/>
            <w:noWrap/>
            <w:vAlign w:val="bottom"/>
            <w:hideMark/>
          </w:tcPr>
          <w:p w14:paraId="69370C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Ruamata</w:t>
            </w:r>
          </w:p>
        </w:tc>
      </w:tr>
      <w:tr w:rsidR="0031364F" w:rsidRPr="0031364F" w14:paraId="530BEA14" w14:textId="77777777" w:rsidTr="00B75EFB">
        <w:trPr>
          <w:trHeight w:val="20"/>
          <w:jc w:val="center"/>
        </w:trPr>
        <w:tc>
          <w:tcPr>
            <w:tcW w:w="1062" w:type="dxa"/>
            <w:shd w:val="clear" w:color="auto" w:fill="auto"/>
            <w:noWrap/>
            <w:vAlign w:val="bottom"/>
            <w:hideMark/>
          </w:tcPr>
          <w:p w14:paraId="7F6DE40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1168</w:t>
            </w:r>
          </w:p>
        </w:tc>
        <w:tc>
          <w:tcPr>
            <w:tcW w:w="4111" w:type="dxa"/>
            <w:shd w:val="clear" w:color="auto" w:fill="auto"/>
            <w:noWrap/>
            <w:vAlign w:val="bottom"/>
            <w:hideMark/>
          </w:tcPr>
          <w:p w14:paraId="35D1F76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Emmanuel Christian School</w:t>
            </w:r>
          </w:p>
        </w:tc>
      </w:tr>
      <w:tr w:rsidR="0031364F" w:rsidRPr="0031364F" w14:paraId="36840546" w14:textId="77777777" w:rsidTr="00B75EFB">
        <w:trPr>
          <w:trHeight w:val="20"/>
          <w:jc w:val="center"/>
        </w:trPr>
        <w:tc>
          <w:tcPr>
            <w:tcW w:w="1062" w:type="dxa"/>
            <w:shd w:val="clear" w:color="auto" w:fill="auto"/>
            <w:noWrap/>
            <w:vAlign w:val="bottom"/>
            <w:hideMark/>
          </w:tcPr>
          <w:p w14:paraId="0B1FD0B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1172</w:t>
            </w:r>
          </w:p>
        </w:tc>
        <w:tc>
          <w:tcPr>
            <w:tcW w:w="4111" w:type="dxa"/>
            <w:shd w:val="clear" w:color="auto" w:fill="auto"/>
            <w:noWrap/>
            <w:vAlign w:val="bottom"/>
            <w:hideMark/>
          </w:tcPr>
          <w:p w14:paraId="5E95DE7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Cornerstone Christian School</w:t>
            </w:r>
          </w:p>
        </w:tc>
      </w:tr>
      <w:tr w:rsidR="0031364F" w:rsidRPr="0031364F" w14:paraId="06954D03" w14:textId="77777777" w:rsidTr="00B75EFB">
        <w:trPr>
          <w:trHeight w:val="20"/>
          <w:jc w:val="center"/>
        </w:trPr>
        <w:tc>
          <w:tcPr>
            <w:tcW w:w="1062" w:type="dxa"/>
            <w:shd w:val="clear" w:color="auto" w:fill="auto"/>
            <w:noWrap/>
            <w:vAlign w:val="bottom"/>
            <w:hideMark/>
          </w:tcPr>
          <w:p w14:paraId="01CB0E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1175</w:t>
            </w:r>
          </w:p>
        </w:tc>
        <w:tc>
          <w:tcPr>
            <w:tcW w:w="4111" w:type="dxa"/>
            <w:shd w:val="clear" w:color="auto" w:fill="auto"/>
            <w:noWrap/>
            <w:vAlign w:val="bottom"/>
            <w:hideMark/>
          </w:tcPr>
          <w:p w14:paraId="66091C7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Kaikohe Christian School</w:t>
            </w:r>
          </w:p>
        </w:tc>
      </w:tr>
      <w:tr w:rsidR="0031364F" w:rsidRPr="0031364F" w14:paraId="43558EF1" w14:textId="77777777" w:rsidTr="00B75EFB">
        <w:trPr>
          <w:trHeight w:val="20"/>
          <w:jc w:val="center"/>
        </w:trPr>
        <w:tc>
          <w:tcPr>
            <w:tcW w:w="1062" w:type="dxa"/>
            <w:shd w:val="clear" w:color="auto" w:fill="auto"/>
            <w:noWrap/>
            <w:vAlign w:val="bottom"/>
            <w:hideMark/>
          </w:tcPr>
          <w:p w14:paraId="28B81F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1189</w:t>
            </w:r>
          </w:p>
        </w:tc>
        <w:tc>
          <w:tcPr>
            <w:tcW w:w="4111" w:type="dxa"/>
            <w:shd w:val="clear" w:color="auto" w:fill="auto"/>
            <w:noWrap/>
            <w:vAlign w:val="bottom"/>
            <w:hideMark/>
          </w:tcPr>
          <w:p w14:paraId="3A9A0F9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 Ora Montessori School</w:t>
            </w:r>
          </w:p>
        </w:tc>
      </w:tr>
      <w:tr w:rsidR="0031364F" w:rsidRPr="0031364F" w14:paraId="7BC1246D" w14:textId="77777777" w:rsidTr="00B75EFB">
        <w:trPr>
          <w:trHeight w:val="20"/>
          <w:jc w:val="center"/>
        </w:trPr>
        <w:tc>
          <w:tcPr>
            <w:tcW w:w="1062" w:type="dxa"/>
            <w:shd w:val="clear" w:color="auto" w:fill="auto"/>
            <w:noWrap/>
            <w:vAlign w:val="bottom"/>
            <w:hideMark/>
          </w:tcPr>
          <w:p w14:paraId="4459810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1190</w:t>
            </w:r>
          </w:p>
        </w:tc>
        <w:tc>
          <w:tcPr>
            <w:tcW w:w="4111" w:type="dxa"/>
            <w:shd w:val="clear" w:color="auto" w:fill="auto"/>
            <w:noWrap/>
            <w:vAlign w:val="bottom"/>
            <w:hideMark/>
          </w:tcPr>
          <w:p w14:paraId="38B7BC5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Elim Christian College</w:t>
            </w:r>
          </w:p>
        </w:tc>
      </w:tr>
      <w:tr w:rsidR="0031364F" w:rsidRPr="0031364F" w14:paraId="3C2B0AE4" w14:textId="77777777" w:rsidTr="00B75EFB">
        <w:trPr>
          <w:trHeight w:val="20"/>
          <w:jc w:val="center"/>
        </w:trPr>
        <w:tc>
          <w:tcPr>
            <w:tcW w:w="1062" w:type="dxa"/>
            <w:shd w:val="clear" w:color="auto" w:fill="auto"/>
            <w:noWrap/>
            <w:vAlign w:val="bottom"/>
            <w:hideMark/>
          </w:tcPr>
          <w:p w14:paraId="3B9F6D1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1209</w:t>
            </w:r>
          </w:p>
        </w:tc>
        <w:tc>
          <w:tcPr>
            <w:tcW w:w="4111" w:type="dxa"/>
            <w:shd w:val="clear" w:color="auto" w:fill="auto"/>
            <w:noWrap/>
            <w:vAlign w:val="bottom"/>
            <w:hideMark/>
          </w:tcPr>
          <w:p w14:paraId="6E2929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Arohanui Special School</w:t>
            </w:r>
          </w:p>
        </w:tc>
      </w:tr>
      <w:tr w:rsidR="0031364F" w:rsidRPr="0031364F" w14:paraId="6CBA9ED2" w14:textId="77777777" w:rsidTr="00B75EFB">
        <w:trPr>
          <w:trHeight w:val="20"/>
          <w:jc w:val="center"/>
        </w:trPr>
        <w:tc>
          <w:tcPr>
            <w:tcW w:w="1062" w:type="dxa"/>
            <w:shd w:val="clear" w:color="auto" w:fill="auto"/>
            <w:noWrap/>
            <w:vAlign w:val="bottom"/>
            <w:hideMark/>
          </w:tcPr>
          <w:p w14:paraId="5A4DA7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1210</w:t>
            </w:r>
          </w:p>
        </w:tc>
        <w:tc>
          <w:tcPr>
            <w:tcW w:w="4111" w:type="dxa"/>
            <w:shd w:val="clear" w:color="auto" w:fill="auto"/>
            <w:noWrap/>
            <w:vAlign w:val="bottom"/>
            <w:hideMark/>
          </w:tcPr>
          <w:p w14:paraId="70223E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Northern Health School</w:t>
            </w:r>
          </w:p>
        </w:tc>
      </w:tr>
      <w:tr w:rsidR="0031364F" w:rsidRPr="0031364F" w14:paraId="03F341F5" w14:textId="77777777" w:rsidTr="00B75EFB">
        <w:trPr>
          <w:trHeight w:val="20"/>
          <w:jc w:val="center"/>
        </w:trPr>
        <w:tc>
          <w:tcPr>
            <w:tcW w:w="1062" w:type="dxa"/>
            <w:shd w:val="clear" w:color="auto" w:fill="auto"/>
            <w:noWrap/>
            <w:vAlign w:val="bottom"/>
            <w:hideMark/>
          </w:tcPr>
          <w:p w14:paraId="4E6BD77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1250</w:t>
            </w:r>
          </w:p>
        </w:tc>
        <w:tc>
          <w:tcPr>
            <w:tcW w:w="4111" w:type="dxa"/>
            <w:shd w:val="clear" w:color="auto" w:fill="auto"/>
            <w:noWrap/>
            <w:vAlign w:val="bottom"/>
            <w:hideMark/>
          </w:tcPr>
          <w:p w14:paraId="1A3525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Clover Park Middle School</w:t>
            </w:r>
          </w:p>
        </w:tc>
      </w:tr>
      <w:tr w:rsidR="0031364F" w:rsidRPr="0031364F" w14:paraId="5755BDD1" w14:textId="77777777" w:rsidTr="00B75EFB">
        <w:trPr>
          <w:trHeight w:val="20"/>
          <w:jc w:val="center"/>
        </w:trPr>
        <w:tc>
          <w:tcPr>
            <w:tcW w:w="1062" w:type="dxa"/>
            <w:shd w:val="clear" w:color="auto" w:fill="auto"/>
            <w:noWrap/>
            <w:vAlign w:val="bottom"/>
            <w:hideMark/>
          </w:tcPr>
          <w:p w14:paraId="2635FA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1349</w:t>
            </w:r>
          </w:p>
        </w:tc>
        <w:tc>
          <w:tcPr>
            <w:tcW w:w="4111" w:type="dxa"/>
            <w:shd w:val="clear" w:color="auto" w:fill="auto"/>
            <w:noWrap/>
            <w:vAlign w:val="bottom"/>
            <w:hideMark/>
          </w:tcPr>
          <w:p w14:paraId="7FE6E11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Cross Middle School</w:t>
            </w:r>
          </w:p>
        </w:tc>
      </w:tr>
      <w:tr w:rsidR="0031364F" w:rsidRPr="0031364F" w14:paraId="26A3B77C" w14:textId="77777777" w:rsidTr="00B75EFB">
        <w:trPr>
          <w:trHeight w:val="20"/>
          <w:jc w:val="center"/>
        </w:trPr>
        <w:tc>
          <w:tcPr>
            <w:tcW w:w="1062" w:type="dxa"/>
            <w:shd w:val="clear" w:color="auto" w:fill="auto"/>
            <w:noWrap/>
            <w:vAlign w:val="bottom"/>
            <w:hideMark/>
          </w:tcPr>
          <w:p w14:paraId="0F5FD70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1374</w:t>
            </w:r>
          </w:p>
        </w:tc>
        <w:tc>
          <w:tcPr>
            <w:tcW w:w="4111" w:type="dxa"/>
            <w:shd w:val="clear" w:color="auto" w:fill="auto"/>
            <w:noWrap/>
            <w:vAlign w:val="bottom"/>
            <w:hideMark/>
          </w:tcPr>
          <w:p w14:paraId="6AC870F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Middlemore Hospital School</w:t>
            </w:r>
          </w:p>
        </w:tc>
      </w:tr>
      <w:tr w:rsidR="0031364F" w:rsidRPr="0031364F" w14:paraId="44CE1FB1" w14:textId="77777777" w:rsidTr="00B75EFB">
        <w:trPr>
          <w:trHeight w:val="20"/>
          <w:jc w:val="center"/>
        </w:trPr>
        <w:tc>
          <w:tcPr>
            <w:tcW w:w="1062" w:type="dxa"/>
            <w:shd w:val="clear" w:color="auto" w:fill="auto"/>
            <w:noWrap/>
            <w:vAlign w:val="bottom"/>
            <w:hideMark/>
          </w:tcPr>
          <w:p w14:paraId="71C2E9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1379</w:t>
            </w:r>
          </w:p>
        </w:tc>
        <w:tc>
          <w:tcPr>
            <w:tcW w:w="4111" w:type="dxa"/>
            <w:shd w:val="clear" w:color="auto" w:fill="auto"/>
            <w:noWrap/>
            <w:vAlign w:val="bottom"/>
            <w:hideMark/>
          </w:tcPr>
          <w:p w14:paraId="5D87F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Mt Richmond School</w:t>
            </w:r>
          </w:p>
        </w:tc>
      </w:tr>
      <w:tr w:rsidR="0031364F" w:rsidRPr="0031364F" w14:paraId="52DAC4F0" w14:textId="77777777" w:rsidTr="00B75EFB">
        <w:trPr>
          <w:trHeight w:val="20"/>
          <w:jc w:val="center"/>
        </w:trPr>
        <w:tc>
          <w:tcPr>
            <w:tcW w:w="1062" w:type="dxa"/>
            <w:shd w:val="clear" w:color="auto" w:fill="auto"/>
            <w:noWrap/>
            <w:vAlign w:val="bottom"/>
            <w:hideMark/>
          </w:tcPr>
          <w:p w14:paraId="32A2A3F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1397</w:t>
            </w:r>
          </w:p>
        </w:tc>
        <w:tc>
          <w:tcPr>
            <w:tcW w:w="4111" w:type="dxa"/>
            <w:shd w:val="clear" w:color="auto" w:fill="auto"/>
            <w:noWrap/>
            <w:vAlign w:val="bottom"/>
            <w:hideMark/>
          </w:tcPr>
          <w:p w14:paraId="24790C5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Oaklynn Special School</w:t>
            </w:r>
          </w:p>
        </w:tc>
      </w:tr>
      <w:tr w:rsidR="0031364F" w:rsidRPr="0031364F" w14:paraId="50984D4E" w14:textId="77777777" w:rsidTr="00B75EFB">
        <w:trPr>
          <w:trHeight w:val="20"/>
          <w:jc w:val="center"/>
        </w:trPr>
        <w:tc>
          <w:tcPr>
            <w:tcW w:w="1062" w:type="dxa"/>
            <w:shd w:val="clear" w:color="auto" w:fill="auto"/>
            <w:noWrap/>
            <w:vAlign w:val="bottom"/>
            <w:hideMark/>
          </w:tcPr>
          <w:p w14:paraId="2DC1FD8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1415</w:t>
            </w:r>
          </w:p>
        </w:tc>
        <w:tc>
          <w:tcPr>
            <w:tcW w:w="4111" w:type="dxa"/>
            <w:shd w:val="clear" w:color="auto" w:fill="auto"/>
            <w:noWrap/>
            <w:vAlign w:val="bottom"/>
            <w:hideMark/>
          </w:tcPr>
          <w:p w14:paraId="06283C2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Pakuranga Health Camp School</w:t>
            </w:r>
          </w:p>
        </w:tc>
      </w:tr>
      <w:tr w:rsidR="0031364F" w:rsidRPr="0031364F" w14:paraId="1F7B9DEB" w14:textId="77777777" w:rsidTr="00B75EFB">
        <w:trPr>
          <w:trHeight w:val="20"/>
          <w:jc w:val="center"/>
        </w:trPr>
        <w:tc>
          <w:tcPr>
            <w:tcW w:w="1062" w:type="dxa"/>
            <w:shd w:val="clear" w:color="auto" w:fill="auto"/>
            <w:noWrap/>
            <w:vAlign w:val="bottom"/>
            <w:hideMark/>
          </w:tcPr>
          <w:p w14:paraId="7DDA787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1435</w:t>
            </w:r>
          </w:p>
        </w:tc>
        <w:tc>
          <w:tcPr>
            <w:tcW w:w="4111" w:type="dxa"/>
            <w:shd w:val="clear" w:color="auto" w:fill="auto"/>
            <w:noWrap/>
            <w:vAlign w:val="bottom"/>
            <w:hideMark/>
          </w:tcPr>
          <w:p w14:paraId="414C198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Parkside School</w:t>
            </w:r>
          </w:p>
        </w:tc>
      </w:tr>
      <w:tr w:rsidR="0031364F" w:rsidRPr="0031364F" w14:paraId="00BF6240" w14:textId="77777777" w:rsidTr="00B75EFB">
        <w:trPr>
          <w:trHeight w:val="20"/>
          <w:jc w:val="center"/>
        </w:trPr>
        <w:tc>
          <w:tcPr>
            <w:tcW w:w="1062" w:type="dxa"/>
            <w:shd w:val="clear" w:color="auto" w:fill="auto"/>
            <w:noWrap/>
            <w:vAlign w:val="bottom"/>
            <w:hideMark/>
          </w:tcPr>
          <w:p w14:paraId="646606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1472</w:t>
            </w:r>
          </w:p>
        </w:tc>
        <w:tc>
          <w:tcPr>
            <w:tcW w:w="4111" w:type="dxa"/>
            <w:shd w:val="clear" w:color="auto" w:fill="auto"/>
            <w:noWrap/>
            <w:vAlign w:val="bottom"/>
            <w:hideMark/>
          </w:tcPr>
          <w:p w14:paraId="390E9D9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Rosehill School</w:t>
            </w:r>
          </w:p>
        </w:tc>
      </w:tr>
      <w:tr w:rsidR="0031364F" w:rsidRPr="0031364F" w14:paraId="5FFAAA41" w14:textId="77777777" w:rsidTr="00B75EFB">
        <w:trPr>
          <w:trHeight w:val="20"/>
          <w:jc w:val="center"/>
        </w:trPr>
        <w:tc>
          <w:tcPr>
            <w:tcW w:w="1062" w:type="dxa"/>
            <w:shd w:val="clear" w:color="auto" w:fill="auto"/>
            <w:noWrap/>
            <w:vAlign w:val="bottom"/>
            <w:hideMark/>
          </w:tcPr>
          <w:p w14:paraId="4928E8E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1483</w:t>
            </w:r>
          </w:p>
        </w:tc>
        <w:tc>
          <w:tcPr>
            <w:tcW w:w="4111" w:type="dxa"/>
            <w:shd w:val="clear" w:color="auto" w:fill="auto"/>
            <w:noWrap/>
            <w:vAlign w:val="bottom"/>
            <w:hideMark/>
          </w:tcPr>
          <w:p w14:paraId="417C7E0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Sir Keith Park School</w:t>
            </w:r>
          </w:p>
        </w:tc>
      </w:tr>
      <w:tr w:rsidR="0031364F" w:rsidRPr="0031364F" w14:paraId="1F96DEFC" w14:textId="77777777" w:rsidTr="00B75EFB">
        <w:trPr>
          <w:trHeight w:val="20"/>
          <w:jc w:val="center"/>
        </w:trPr>
        <w:tc>
          <w:tcPr>
            <w:tcW w:w="1062" w:type="dxa"/>
            <w:shd w:val="clear" w:color="auto" w:fill="auto"/>
            <w:noWrap/>
            <w:vAlign w:val="bottom"/>
            <w:hideMark/>
          </w:tcPr>
          <w:p w14:paraId="2E625A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1484</w:t>
            </w:r>
          </w:p>
        </w:tc>
        <w:tc>
          <w:tcPr>
            <w:tcW w:w="4111" w:type="dxa"/>
            <w:shd w:val="clear" w:color="auto" w:fill="auto"/>
            <w:noWrap/>
            <w:vAlign w:val="bottom"/>
            <w:hideMark/>
          </w:tcPr>
          <w:p w14:paraId="0E42467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Sommerville School</w:t>
            </w:r>
          </w:p>
        </w:tc>
      </w:tr>
      <w:tr w:rsidR="0031364F" w:rsidRPr="0031364F" w14:paraId="6022A9C9" w14:textId="77777777" w:rsidTr="00B75EFB">
        <w:trPr>
          <w:trHeight w:val="20"/>
          <w:jc w:val="center"/>
        </w:trPr>
        <w:tc>
          <w:tcPr>
            <w:tcW w:w="1062" w:type="dxa"/>
            <w:shd w:val="clear" w:color="auto" w:fill="auto"/>
            <w:noWrap/>
            <w:vAlign w:val="bottom"/>
            <w:hideMark/>
          </w:tcPr>
          <w:p w14:paraId="79F53E8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1517</w:t>
            </w:r>
          </w:p>
        </w:tc>
        <w:tc>
          <w:tcPr>
            <w:tcW w:w="4111" w:type="dxa"/>
            <w:shd w:val="clear" w:color="auto" w:fill="auto"/>
            <w:noWrap/>
            <w:vAlign w:val="bottom"/>
            <w:hideMark/>
          </w:tcPr>
          <w:p w14:paraId="506C270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Sunnydene Special School</w:t>
            </w:r>
          </w:p>
        </w:tc>
      </w:tr>
      <w:tr w:rsidR="0031364F" w:rsidRPr="0031364F" w14:paraId="74875EF0" w14:textId="77777777" w:rsidTr="00B75EFB">
        <w:trPr>
          <w:trHeight w:val="20"/>
          <w:jc w:val="center"/>
        </w:trPr>
        <w:tc>
          <w:tcPr>
            <w:tcW w:w="1062" w:type="dxa"/>
            <w:shd w:val="clear" w:color="auto" w:fill="auto"/>
            <w:noWrap/>
            <w:vAlign w:val="bottom"/>
            <w:hideMark/>
          </w:tcPr>
          <w:p w14:paraId="2CD867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1551</w:t>
            </w:r>
          </w:p>
        </w:tc>
        <w:tc>
          <w:tcPr>
            <w:tcW w:w="4111" w:type="dxa"/>
            <w:shd w:val="clear" w:color="auto" w:fill="auto"/>
            <w:noWrap/>
            <w:vAlign w:val="bottom"/>
            <w:hideMark/>
          </w:tcPr>
          <w:p w14:paraId="04FCE26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Waimokoia Residential School</w:t>
            </w:r>
          </w:p>
        </w:tc>
      </w:tr>
      <w:tr w:rsidR="0031364F" w:rsidRPr="0031364F" w14:paraId="4811F4DA" w14:textId="77777777" w:rsidTr="00B75EFB">
        <w:trPr>
          <w:trHeight w:val="20"/>
          <w:jc w:val="center"/>
        </w:trPr>
        <w:tc>
          <w:tcPr>
            <w:tcW w:w="1062" w:type="dxa"/>
            <w:shd w:val="clear" w:color="auto" w:fill="auto"/>
            <w:noWrap/>
            <w:vAlign w:val="bottom"/>
            <w:hideMark/>
          </w:tcPr>
          <w:p w14:paraId="08521A3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1556</w:t>
            </w:r>
          </w:p>
        </w:tc>
        <w:tc>
          <w:tcPr>
            <w:tcW w:w="4111" w:type="dxa"/>
            <w:shd w:val="clear" w:color="auto" w:fill="auto"/>
            <w:noWrap/>
            <w:vAlign w:val="bottom"/>
            <w:hideMark/>
          </w:tcPr>
          <w:p w14:paraId="50C59C8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Wairau Valley Special School</w:t>
            </w:r>
          </w:p>
        </w:tc>
      </w:tr>
      <w:tr w:rsidR="0031364F" w:rsidRPr="0031364F" w14:paraId="62C87808" w14:textId="77777777" w:rsidTr="00B75EFB">
        <w:trPr>
          <w:trHeight w:val="20"/>
          <w:jc w:val="center"/>
        </w:trPr>
        <w:tc>
          <w:tcPr>
            <w:tcW w:w="1062" w:type="dxa"/>
            <w:shd w:val="clear" w:color="auto" w:fill="auto"/>
            <w:noWrap/>
            <w:vAlign w:val="bottom"/>
            <w:hideMark/>
          </w:tcPr>
          <w:p w14:paraId="73EB2FE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1574</w:t>
            </w:r>
          </w:p>
        </w:tc>
        <w:tc>
          <w:tcPr>
            <w:tcW w:w="4111" w:type="dxa"/>
            <w:shd w:val="clear" w:color="auto" w:fill="auto"/>
            <w:noWrap/>
            <w:vAlign w:val="bottom"/>
            <w:hideMark/>
          </w:tcPr>
          <w:p w14:paraId="209A840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Wilson School</w:t>
            </w:r>
          </w:p>
        </w:tc>
      </w:tr>
      <w:tr w:rsidR="0031364F" w:rsidRPr="0031364F" w14:paraId="18AA3A23" w14:textId="77777777" w:rsidTr="00B75EFB">
        <w:trPr>
          <w:trHeight w:val="20"/>
          <w:jc w:val="center"/>
        </w:trPr>
        <w:tc>
          <w:tcPr>
            <w:tcW w:w="1062" w:type="dxa"/>
            <w:shd w:val="clear" w:color="auto" w:fill="auto"/>
            <w:noWrap/>
            <w:vAlign w:val="bottom"/>
            <w:hideMark/>
          </w:tcPr>
          <w:p w14:paraId="3FB1A32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1583</w:t>
            </w:r>
          </w:p>
        </w:tc>
        <w:tc>
          <w:tcPr>
            <w:tcW w:w="4111" w:type="dxa"/>
            <w:shd w:val="clear" w:color="auto" w:fill="auto"/>
            <w:noWrap/>
            <w:vAlign w:val="bottom"/>
            <w:hideMark/>
          </w:tcPr>
          <w:p w14:paraId="1CCDA7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523C40CB" w14:textId="77777777" w:rsidTr="00B75EFB">
        <w:trPr>
          <w:trHeight w:val="20"/>
          <w:jc w:val="center"/>
        </w:trPr>
        <w:tc>
          <w:tcPr>
            <w:tcW w:w="1062" w:type="dxa"/>
            <w:shd w:val="clear" w:color="auto" w:fill="auto"/>
            <w:noWrap/>
            <w:vAlign w:val="bottom"/>
            <w:hideMark/>
          </w:tcPr>
          <w:p w14:paraId="558517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1584</w:t>
            </w:r>
          </w:p>
        </w:tc>
        <w:tc>
          <w:tcPr>
            <w:tcW w:w="4111" w:type="dxa"/>
            <w:shd w:val="clear" w:color="auto" w:fill="auto"/>
            <w:noWrap/>
            <w:vAlign w:val="bottom"/>
            <w:hideMark/>
          </w:tcPr>
          <w:p w14:paraId="6DD2FCE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Raki Paewhenua</w:t>
            </w:r>
          </w:p>
        </w:tc>
      </w:tr>
      <w:tr w:rsidR="0031364F" w:rsidRPr="0031364F" w14:paraId="35D318AF" w14:textId="77777777" w:rsidTr="00B75EFB">
        <w:trPr>
          <w:trHeight w:val="20"/>
          <w:jc w:val="center"/>
        </w:trPr>
        <w:tc>
          <w:tcPr>
            <w:tcW w:w="1062" w:type="dxa"/>
            <w:shd w:val="clear" w:color="auto" w:fill="auto"/>
            <w:noWrap/>
            <w:vAlign w:val="bottom"/>
            <w:hideMark/>
          </w:tcPr>
          <w:p w14:paraId="6C8E8BB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1587</w:t>
            </w:r>
          </w:p>
        </w:tc>
        <w:tc>
          <w:tcPr>
            <w:tcW w:w="4111" w:type="dxa"/>
            <w:shd w:val="clear" w:color="auto" w:fill="auto"/>
            <w:noWrap/>
            <w:vAlign w:val="bottom"/>
            <w:hideMark/>
          </w:tcPr>
          <w:p w14:paraId="3393528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Gloriavale Christian School</w:t>
            </w:r>
          </w:p>
        </w:tc>
      </w:tr>
      <w:tr w:rsidR="0031364F" w:rsidRPr="0031364F" w14:paraId="1A1D3747" w14:textId="77777777" w:rsidTr="00B75EFB">
        <w:trPr>
          <w:trHeight w:val="20"/>
          <w:jc w:val="center"/>
        </w:trPr>
        <w:tc>
          <w:tcPr>
            <w:tcW w:w="1062" w:type="dxa"/>
            <w:shd w:val="clear" w:color="auto" w:fill="auto"/>
            <w:noWrap/>
            <w:vAlign w:val="bottom"/>
            <w:hideMark/>
          </w:tcPr>
          <w:p w14:paraId="7E66B8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1595</w:t>
            </w:r>
          </w:p>
        </w:tc>
        <w:tc>
          <w:tcPr>
            <w:tcW w:w="4111" w:type="dxa"/>
            <w:shd w:val="clear" w:color="auto" w:fill="auto"/>
            <w:noWrap/>
            <w:vAlign w:val="bottom"/>
            <w:hideMark/>
          </w:tcPr>
          <w:p w14:paraId="45B3B46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Titirangi Rudolf Steiner School</w:t>
            </w:r>
          </w:p>
        </w:tc>
      </w:tr>
      <w:tr w:rsidR="0031364F" w:rsidRPr="0031364F" w14:paraId="60974375" w14:textId="77777777" w:rsidTr="00B75EFB">
        <w:trPr>
          <w:trHeight w:val="20"/>
          <w:jc w:val="center"/>
        </w:trPr>
        <w:tc>
          <w:tcPr>
            <w:tcW w:w="1062" w:type="dxa"/>
            <w:shd w:val="clear" w:color="auto" w:fill="auto"/>
            <w:noWrap/>
            <w:vAlign w:val="bottom"/>
            <w:hideMark/>
          </w:tcPr>
          <w:p w14:paraId="6DDE606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1605</w:t>
            </w:r>
          </w:p>
        </w:tc>
        <w:tc>
          <w:tcPr>
            <w:tcW w:w="4111" w:type="dxa"/>
            <w:shd w:val="clear" w:color="auto" w:fill="auto"/>
            <w:noWrap/>
            <w:vAlign w:val="bottom"/>
            <w:hideMark/>
          </w:tcPr>
          <w:p w14:paraId="07263A4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Senior College</w:t>
            </w:r>
          </w:p>
        </w:tc>
      </w:tr>
      <w:tr w:rsidR="0031364F" w:rsidRPr="0031364F" w14:paraId="3F4A8067" w14:textId="77777777" w:rsidTr="00B75EFB">
        <w:trPr>
          <w:trHeight w:val="20"/>
          <w:jc w:val="center"/>
        </w:trPr>
        <w:tc>
          <w:tcPr>
            <w:tcW w:w="1062" w:type="dxa"/>
            <w:shd w:val="clear" w:color="auto" w:fill="auto"/>
            <w:noWrap/>
            <w:vAlign w:val="bottom"/>
            <w:hideMark/>
          </w:tcPr>
          <w:p w14:paraId="2603D5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1606</w:t>
            </w:r>
          </w:p>
        </w:tc>
        <w:tc>
          <w:tcPr>
            <w:tcW w:w="4111" w:type="dxa"/>
            <w:shd w:val="clear" w:color="auto" w:fill="auto"/>
            <w:noWrap/>
            <w:vAlign w:val="bottom"/>
            <w:hideMark/>
          </w:tcPr>
          <w:p w14:paraId="7C14A6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UP International College New Zealand</w:t>
            </w:r>
          </w:p>
        </w:tc>
      </w:tr>
      <w:tr w:rsidR="0031364F" w:rsidRPr="0031364F" w14:paraId="08EE21C4" w14:textId="77777777" w:rsidTr="00B75EFB">
        <w:trPr>
          <w:trHeight w:val="20"/>
          <w:jc w:val="center"/>
        </w:trPr>
        <w:tc>
          <w:tcPr>
            <w:tcW w:w="1062" w:type="dxa"/>
            <w:shd w:val="clear" w:color="auto" w:fill="auto"/>
            <w:noWrap/>
            <w:vAlign w:val="bottom"/>
            <w:hideMark/>
          </w:tcPr>
          <w:p w14:paraId="282CD58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1611</w:t>
            </w:r>
          </w:p>
        </w:tc>
        <w:tc>
          <w:tcPr>
            <w:tcW w:w="4111" w:type="dxa"/>
            <w:shd w:val="clear" w:color="auto" w:fill="auto"/>
            <w:noWrap/>
            <w:vAlign w:val="bottom"/>
            <w:hideMark/>
          </w:tcPr>
          <w:p w14:paraId="5B0925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Timaru Christian School</w:t>
            </w:r>
          </w:p>
        </w:tc>
      </w:tr>
      <w:tr w:rsidR="0031364F" w:rsidRPr="0031364F" w14:paraId="60FD9BC3" w14:textId="77777777" w:rsidTr="00B75EFB">
        <w:trPr>
          <w:trHeight w:val="20"/>
          <w:jc w:val="center"/>
        </w:trPr>
        <w:tc>
          <w:tcPr>
            <w:tcW w:w="1062" w:type="dxa"/>
            <w:shd w:val="clear" w:color="auto" w:fill="auto"/>
            <w:noWrap/>
            <w:vAlign w:val="bottom"/>
            <w:hideMark/>
          </w:tcPr>
          <w:p w14:paraId="32921B2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1612</w:t>
            </w:r>
          </w:p>
        </w:tc>
        <w:tc>
          <w:tcPr>
            <w:tcW w:w="4111" w:type="dxa"/>
            <w:shd w:val="clear" w:color="auto" w:fill="auto"/>
            <w:noWrap/>
            <w:vAlign w:val="bottom"/>
            <w:hideMark/>
          </w:tcPr>
          <w:p w14:paraId="2A2824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Dingwall Trust School</w:t>
            </w:r>
          </w:p>
        </w:tc>
      </w:tr>
      <w:tr w:rsidR="0031364F" w:rsidRPr="0031364F" w14:paraId="0D7A3DC8" w14:textId="77777777" w:rsidTr="00B75EFB">
        <w:trPr>
          <w:trHeight w:val="20"/>
          <w:jc w:val="center"/>
        </w:trPr>
        <w:tc>
          <w:tcPr>
            <w:tcW w:w="1062" w:type="dxa"/>
            <w:shd w:val="clear" w:color="auto" w:fill="auto"/>
            <w:noWrap/>
            <w:vAlign w:val="bottom"/>
            <w:hideMark/>
          </w:tcPr>
          <w:p w14:paraId="7C4D69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1614</w:t>
            </w:r>
          </w:p>
        </w:tc>
        <w:tc>
          <w:tcPr>
            <w:tcW w:w="4111" w:type="dxa"/>
            <w:shd w:val="clear" w:color="auto" w:fill="auto"/>
            <w:noWrap/>
            <w:vAlign w:val="bottom"/>
            <w:hideMark/>
          </w:tcPr>
          <w:p w14:paraId="40C2D53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International Christian School</w:t>
            </w:r>
          </w:p>
        </w:tc>
      </w:tr>
      <w:tr w:rsidR="0031364F" w:rsidRPr="0031364F" w14:paraId="0E24C7ED" w14:textId="77777777" w:rsidTr="00B75EFB">
        <w:trPr>
          <w:trHeight w:val="20"/>
          <w:jc w:val="center"/>
        </w:trPr>
        <w:tc>
          <w:tcPr>
            <w:tcW w:w="1062" w:type="dxa"/>
            <w:shd w:val="clear" w:color="auto" w:fill="auto"/>
            <w:noWrap/>
            <w:vAlign w:val="bottom"/>
            <w:hideMark/>
          </w:tcPr>
          <w:p w14:paraId="25A0C7D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1616</w:t>
            </w:r>
          </w:p>
        </w:tc>
        <w:tc>
          <w:tcPr>
            <w:tcW w:w="4111" w:type="dxa"/>
            <w:shd w:val="clear" w:color="auto" w:fill="auto"/>
            <w:noWrap/>
            <w:vAlign w:val="bottom"/>
            <w:hideMark/>
          </w:tcPr>
          <w:p w14:paraId="242081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o Te Wairoa</w:t>
            </w:r>
          </w:p>
        </w:tc>
      </w:tr>
      <w:tr w:rsidR="0031364F" w:rsidRPr="0031364F" w14:paraId="402DFB0B" w14:textId="77777777" w:rsidTr="00B75EFB">
        <w:trPr>
          <w:trHeight w:val="20"/>
          <w:jc w:val="center"/>
        </w:trPr>
        <w:tc>
          <w:tcPr>
            <w:tcW w:w="1062" w:type="dxa"/>
            <w:shd w:val="clear" w:color="auto" w:fill="auto"/>
            <w:noWrap/>
            <w:vAlign w:val="bottom"/>
            <w:hideMark/>
          </w:tcPr>
          <w:p w14:paraId="3416816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1618</w:t>
            </w:r>
          </w:p>
        </w:tc>
        <w:tc>
          <w:tcPr>
            <w:tcW w:w="4111" w:type="dxa"/>
            <w:shd w:val="clear" w:color="auto" w:fill="auto"/>
            <w:noWrap/>
            <w:vAlign w:val="bottom"/>
            <w:hideMark/>
          </w:tcPr>
          <w:p w14:paraId="5E6E152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Whanau Tahi</w:t>
            </w:r>
          </w:p>
        </w:tc>
      </w:tr>
      <w:tr w:rsidR="0031364F" w:rsidRPr="0031364F" w14:paraId="2A9C9C98" w14:textId="77777777" w:rsidTr="00B75EFB">
        <w:trPr>
          <w:trHeight w:val="20"/>
          <w:jc w:val="center"/>
        </w:trPr>
        <w:tc>
          <w:tcPr>
            <w:tcW w:w="1062" w:type="dxa"/>
            <w:shd w:val="clear" w:color="auto" w:fill="auto"/>
            <w:noWrap/>
            <w:vAlign w:val="bottom"/>
            <w:hideMark/>
          </w:tcPr>
          <w:p w14:paraId="3F049D3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1626</w:t>
            </w:r>
          </w:p>
        </w:tc>
        <w:tc>
          <w:tcPr>
            <w:tcW w:w="4111" w:type="dxa"/>
            <w:shd w:val="clear" w:color="auto" w:fill="auto"/>
            <w:noWrap/>
            <w:vAlign w:val="bottom"/>
            <w:hideMark/>
          </w:tcPr>
          <w:p w14:paraId="2F1097C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 Kakano Christian Reo Rua Kura</w:t>
            </w:r>
          </w:p>
        </w:tc>
      </w:tr>
      <w:tr w:rsidR="0031364F" w:rsidRPr="0031364F" w14:paraId="5AAB8E1B" w14:textId="77777777" w:rsidTr="00B75EFB">
        <w:trPr>
          <w:trHeight w:val="20"/>
          <w:jc w:val="center"/>
        </w:trPr>
        <w:tc>
          <w:tcPr>
            <w:tcW w:w="1062" w:type="dxa"/>
            <w:shd w:val="clear" w:color="auto" w:fill="auto"/>
            <w:noWrap/>
            <w:vAlign w:val="bottom"/>
            <w:hideMark/>
          </w:tcPr>
          <w:p w14:paraId="5530362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1628</w:t>
            </w:r>
          </w:p>
        </w:tc>
        <w:tc>
          <w:tcPr>
            <w:tcW w:w="4111" w:type="dxa"/>
            <w:shd w:val="clear" w:color="auto" w:fill="auto"/>
            <w:noWrap/>
            <w:vAlign w:val="bottom"/>
            <w:hideMark/>
          </w:tcPr>
          <w:p w14:paraId="359971B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Independent Middle School </w:t>
            </w:r>
          </w:p>
        </w:tc>
      </w:tr>
      <w:tr w:rsidR="0031364F" w:rsidRPr="0031364F" w14:paraId="58A05686" w14:textId="77777777" w:rsidTr="00B75EFB">
        <w:trPr>
          <w:trHeight w:val="20"/>
          <w:jc w:val="center"/>
        </w:trPr>
        <w:tc>
          <w:tcPr>
            <w:tcW w:w="1062" w:type="dxa"/>
            <w:shd w:val="clear" w:color="auto" w:fill="auto"/>
            <w:noWrap/>
            <w:vAlign w:val="bottom"/>
            <w:hideMark/>
          </w:tcPr>
          <w:p w14:paraId="027796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1630</w:t>
            </w:r>
          </w:p>
        </w:tc>
        <w:tc>
          <w:tcPr>
            <w:tcW w:w="4111" w:type="dxa"/>
            <w:shd w:val="clear" w:color="auto" w:fill="auto"/>
            <w:noWrap/>
            <w:vAlign w:val="bottom"/>
            <w:hideMark/>
          </w:tcPr>
          <w:p w14:paraId="40E2D2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Regional Health School</w:t>
            </w:r>
          </w:p>
        </w:tc>
      </w:tr>
      <w:tr w:rsidR="0031364F" w:rsidRPr="0031364F" w14:paraId="7D0D3127" w14:textId="77777777" w:rsidTr="00B75EFB">
        <w:trPr>
          <w:trHeight w:val="20"/>
          <w:jc w:val="center"/>
        </w:trPr>
        <w:tc>
          <w:tcPr>
            <w:tcW w:w="1062" w:type="dxa"/>
            <w:shd w:val="clear" w:color="auto" w:fill="auto"/>
            <w:noWrap/>
            <w:vAlign w:val="bottom"/>
            <w:hideMark/>
          </w:tcPr>
          <w:p w14:paraId="1A24267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1631</w:t>
            </w:r>
          </w:p>
        </w:tc>
        <w:tc>
          <w:tcPr>
            <w:tcW w:w="4111" w:type="dxa"/>
            <w:shd w:val="clear" w:color="auto" w:fill="auto"/>
            <w:noWrap/>
            <w:vAlign w:val="bottom"/>
            <w:hideMark/>
          </w:tcPr>
          <w:p w14:paraId="77E3E6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Health School</w:t>
            </w:r>
          </w:p>
        </w:tc>
      </w:tr>
      <w:tr w:rsidR="0031364F" w:rsidRPr="0031364F" w14:paraId="40988CA8" w14:textId="77777777" w:rsidTr="00B75EFB">
        <w:trPr>
          <w:trHeight w:val="20"/>
          <w:jc w:val="center"/>
        </w:trPr>
        <w:tc>
          <w:tcPr>
            <w:tcW w:w="1062" w:type="dxa"/>
            <w:shd w:val="clear" w:color="auto" w:fill="auto"/>
            <w:noWrap/>
            <w:vAlign w:val="bottom"/>
            <w:hideMark/>
          </w:tcPr>
          <w:p w14:paraId="7E23A1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1632</w:t>
            </w:r>
          </w:p>
        </w:tc>
        <w:tc>
          <w:tcPr>
            <w:tcW w:w="4111" w:type="dxa"/>
            <w:shd w:val="clear" w:color="auto" w:fill="auto"/>
            <w:noWrap/>
            <w:vAlign w:val="bottom"/>
            <w:hideMark/>
          </w:tcPr>
          <w:p w14:paraId="380205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Felix Donnelly College</w:t>
            </w:r>
          </w:p>
        </w:tc>
      </w:tr>
      <w:tr w:rsidR="0031364F" w:rsidRPr="0031364F" w14:paraId="4E206E04" w14:textId="77777777" w:rsidTr="00B75EFB">
        <w:trPr>
          <w:trHeight w:val="20"/>
          <w:jc w:val="center"/>
        </w:trPr>
        <w:tc>
          <w:tcPr>
            <w:tcW w:w="1062" w:type="dxa"/>
            <w:shd w:val="clear" w:color="auto" w:fill="auto"/>
            <w:noWrap/>
            <w:vAlign w:val="bottom"/>
            <w:hideMark/>
          </w:tcPr>
          <w:p w14:paraId="3758EE7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1634</w:t>
            </w:r>
          </w:p>
        </w:tc>
        <w:tc>
          <w:tcPr>
            <w:tcW w:w="4111" w:type="dxa"/>
            <w:shd w:val="clear" w:color="auto" w:fill="auto"/>
            <w:noWrap/>
            <w:vAlign w:val="bottom"/>
            <w:hideMark/>
          </w:tcPr>
          <w:p w14:paraId="69C1E2A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 o Porirua</w:t>
            </w:r>
          </w:p>
        </w:tc>
      </w:tr>
      <w:tr w:rsidR="0031364F" w:rsidRPr="0031364F" w14:paraId="09BE43F5" w14:textId="77777777" w:rsidTr="00B75EFB">
        <w:trPr>
          <w:trHeight w:val="20"/>
          <w:jc w:val="center"/>
        </w:trPr>
        <w:tc>
          <w:tcPr>
            <w:tcW w:w="1062" w:type="dxa"/>
            <w:shd w:val="clear" w:color="auto" w:fill="auto"/>
            <w:noWrap/>
            <w:vAlign w:val="bottom"/>
            <w:hideMark/>
          </w:tcPr>
          <w:p w14:paraId="4D2971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1638</w:t>
            </w:r>
          </w:p>
        </w:tc>
        <w:tc>
          <w:tcPr>
            <w:tcW w:w="4111" w:type="dxa"/>
            <w:shd w:val="clear" w:color="auto" w:fill="auto"/>
            <w:noWrap/>
            <w:vAlign w:val="bottom"/>
            <w:hideMark/>
          </w:tcPr>
          <w:p w14:paraId="49EFA5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Rangitaiki Independent School</w:t>
            </w:r>
          </w:p>
        </w:tc>
      </w:tr>
      <w:tr w:rsidR="0031364F" w:rsidRPr="0031364F" w14:paraId="5D23BD55" w14:textId="77777777" w:rsidTr="00B75EFB">
        <w:trPr>
          <w:trHeight w:val="20"/>
          <w:jc w:val="center"/>
        </w:trPr>
        <w:tc>
          <w:tcPr>
            <w:tcW w:w="1062" w:type="dxa"/>
            <w:shd w:val="clear" w:color="auto" w:fill="auto"/>
            <w:noWrap/>
            <w:vAlign w:val="bottom"/>
            <w:hideMark/>
          </w:tcPr>
          <w:p w14:paraId="6341B7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1640</w:t>
            </w:r>
          </w:p>
        </w:tc>
        <w:tc>
          <w:tcPr>
            <w:tcW w:w="4111" w:type="dxa"/>
            <w:shd w:val="clear" w:color="auto" w:fill="auto"/>
            <w:noWrap/>
            <w:vAlign w:val="bottom"/>
            <w:hideMark/>
          </w:tcPr>
          <w:p w14:paraId="6B3B4DC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The Corelli School</w:t>
            </w:r>
          </w:p>
        </w:tc>
      </w:tr>
      <w:tr w:rsidR="0031364F" w:rsidRPr="0031364F" w14:paraId="39BE0A8A" w14:textId="77777777" w:rsidTr="00B75EFB">
        <w:trPr>
          <w:trHeight w:val="20"/>
          <w:jc w:val="center"/>
        </w:trPr>
        <w:tc>
          <w:tcPr>
            <w:tcW w:w="1062" w:type="dxa"/>
            <w:shd w:val="clear" w:color="auto" w:fill="auto"/>
            <w:noWrap/>
            <w:vAlign w:val="bottom"/>
            <w:hideMark/>
          </w:tcPr>
          <w:p w14:paraId="3F23516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1641</w:t>
            </w:r>
          </w:p>
        </w:tc>
        <w:tc>
          <w:tcPr>
            <w:tcW w:w="4111" w:type="dxa"/>
            <w:shd w:val="clear" w:color="auto" w:fill="auto"/>
            <w:noWrap/>
            <w:vAlign w:val="bottom"/>
            <w:hideMark/>
          </w:tcPr>
          <w:p w14:paraId="48F6A8F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Amana Christian School</w:t>
            </w:r>
          </w:p>
        </w:tc>
      </w:tr>
      <w:tr w:rsidR="0031364F" w:rsidRPr="0031364F" w14:paraId="791EC044" w14:textId="77777777" w:rsidTr="00B75EFB">
        <w:trPr>
          <w:trHeight w:val="20"/>
          <w:jc w:val="center"/>
        </w:trPr>
        <w:tc>
          <w:tcPr>
            <w:tcW w:w="1062" w:type="dxa"/>
            <w:shd w:val="clear" w:color="auto" w:fill="auto"/>
            <w:noWrap/>
            <w:vAlign w:val="bottom"/>
            <w:hideMark/>
          </w:tcPr>
          <w:p w14:paraId="4AA72A0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1651</w:t>
            </w:r>
          </w:p>
        </w:tc>
        <w:tc>
          <w:tcPr>
            <w:tcW w:w="4111" w:type="dxa"/>
            <w:shd w:val="clear" w:color="auto" w:fill="auto"/>
            <w:noWrap/>
            <w:vAlign w:val="bottom"/>
            <w:hideMark/>
          </w:tcPr>
          <w:p w14:paraId="0A04E70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Wairarapa</w:t>
            </w:r>
          </w:p>
        </w:tc>
      </w:tr>
      <w:tr w:rsidR="0031364F" w:rsidRPr="0031364F" w14:paraId="4597CF4D" w14:textId="77777777" w:rsidTr="00B75EFB">
        <w:trPr>
          <w:trHeight w:val="20"/>
          <w:jc w:val="center"/>
        </w:trPr>
        <w:tc>
          <w:tcPr>
            <w:tcW w:w="1062" w:type="dxa"/>
            <w:shd w:val="clear" w:color="auto" w:fill="auto"/>
            <w:noWrap/>
            <w:vAlign w:val="bottom"/>
            <w:hideMark/>
          </w:tcPr>
          <w:p w14:paraId="2BC2E5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1655</w:t>
            </w:r>
          </w:p>
        </w:tc>
        <w:tc>
          <w:tcPr>
            <w:tcW w:w="4111" w:type="dxa"/>
            <w:shd w:val="clear" w:color="auto" w:fill="auto"/>
            <w:noWrap/>
            <w:vAlign w:val="bottom"/>
            <w:hideMark/>
          </w:tcPr>
          <w:p w14:paraId="6EF199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Destiny School</w:t>
            </w:r>
          </w:p>
        </w:tc>
      </w:tr>
      <w:tr w:rsidR="0031364F" w:rsidRPr="0031364F" w14:paraId="4A24FF57" w14:textId="77777777" w:rsidTr="00B75EFB">
        <w:trPr>
          <w:trHeight w:val="20"/>
          <w:jc w:val="center"/>
        </w:trPr>
        <w:tc>
          <w:tcPr>
            <w:tcW w:w="1062" w:type="dxa"/>
            <w:shd w:val="clear" w:color="auto" w:fill="auto"/>
            <w:noWrap/>
            <w:vAlign w:val="bottom"/>
            <w:hideMark/>
          </w:tcPr>
          <w:p w14:paraId="6BF89B9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1666</w:t>
            </w:r>
          </w:p>
        </w:tc>
        <w:tc>
          <w:tcPr>
            <w:tcW w:w="4111" w:type="dxa"/>
            <w:shd w:val="clear" w:color="auto" w:fill="auto"/>
            <w:noWrap/>
            <w:vAlign w:val="bottom"/>
            <w:hideMark/>
          </w:tcPr>
          <w:p w14:paraId="3B7672F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Waikare</w:t>
            </w:r>
          </w:p>
        </w:tc>
      </w:tr>
      <w:tr w:rsidR="0031364F" w:rsidRPr="0031364F" w14:paraId="52C9ADFC" w14:textId="77777777" w:rsidTr="00B75EFB">
        <w:trPr>
          <w:trHeight w:val="20"/>
          <w:jc w:val="center"/>
        </w:trPr>
        <w:tc>
          <w:tcPr>
            <w:tcW w:w="1062" w:type="dxa"/>
            <w:shd w:val="clear" w:color="auto" w:fill="auto"/>
            <w:noWrap/>
            <w:vAlign w:val="bottom"/>
            <w:hideMark/>
          </w:tcPr>
          <w:p w14:paraId="08647A6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1670</w:t>
            </w:r>
          </w:p>
        </w:tc>
        <w:tc>
          <w:tcPr>
            <w:tcW w:w="4111" w:type="dxa"/>
            <w:shd w:val="clear" w:color="auto" w:fill="auto"/>
            <w:noWrap/>
            <w:vAlign w:val="bottom"/>
            <w:hideMark/>
          </w:tcPr>
          <w:p w14:paraId="11B7C9E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Whanui</w:t>
            </w:r>
          </w:p>
        </w:tc>
      </w:tr>
      <w:tr w:rsidR="0031364F" w:rsidRPr="0031364F" w14:paraId="4054109B" w14:textId="77777777" w:rsidTr="00B75EFB">
        <w:trPr>
          <w:trHeight w:val="20"/>
          <w:jc w:val="center"/>
        </w:trPr>
        <w:tc>
          <w:tcPr>
            <w:tcW w:w="1062" w:type="dxa"/>
            <w:shd w:val="clear" w:color="auto" w:fill="auto"/>
            <w:noWrap/>
            <w:vAlign w:val="bottom"/>
            <w:hideMark/>
          </w:tcPr>
          <w:p w14:paraId="1E247B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1671</w:t>
            </w:r>
          </w:p>
        </w:tc>
        <w:tc>
          <w:tcPr>
            <w:tcW w:w="4111" w:type="dxa"/>
            <w:shd w:val="clear" w:color="auto" w:fill="auto"/>
            <w:noWrap/>
            <w:vAlign w:val="bottom"/>
            <w:hideMark/>
          </w:tcPr>
          <w:p w14:paraId="78967D5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Al-Madinah School</w:t>
            </w:r>
          </w:p>
        </w:tc>
      </w:tr>
      <w:tr w:rsidR="0031364F" w:rsidRPr="0031364F" w14:paraId="2E2F6690" w14:textId="77777777" w:rsidTr="00B75EFB">
        <w:trPr>
          <w:trHeight w:val="20"/>
          <w:jc w:val="center"/>
        </w:trPr>
        <w:tc>
          <w:tcPr>
            <w:tcW w:w="1062" w:type="dxa"/>
            <w:shd w:val="clear" w:color="auto" w:fill="auto"/>
            <w:noWrap/>
            <w:vAlign w:val="bottom"/>
            <w:hideMark/>
          </w:tcPr>
          <w:p w14:paraId="740DF09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1672</w:t>
            </w:r>
          </w:p>
        </w:tc>
        <w:tc>
          <w:tcPr>
            <w:tcW w:w="4111" w:type="dxa"/>
            <w:shd w:val="clear" w:color="auto" w:fill="auto"/>
            <w:noWrap/>
            <w:vAlign w:val="bottom"/>
            <w:hideMark/>
          </w:tcPr>
          <w:p w14:paraId="55D3820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Uri A Maui</w:t>
            </w:r>
          </w:p>
        </w:tc>
      </w:tr>
      <w:tr w:rsidR="0031364F" w:rsidRPr="0031364F" w14:paraId="2BE776BB" w14:textId="77777777" w:rsidTr="00B75EFB">
        <w:trPr>
          <w:trHeight w:val="20"/>
          <w:jc w:val="center"/>
        </w:trPr>
        <w:tc>
          <w:tcPr>
            <w:tcW w:w="1062" w:type="dxa"/>
            <w:shd w:val="clear" w:color="auto" w:fill="auto"/>
            <w:noWrap/>
            <w:vAlign w:val="bottom"/>
            <w:hideMark/>
          </w:tcPr>
          <w:p w14:paraId="6B7E620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1673</w:t>
            </w:r>
          </w:p>
        </w:tc>
        <w:tc>
          <w:tcPr>
            <w:tcW w:w="4111" w:type="dxa"/>
            <w:shd w:val="clear" w:color="auto" w:fill="auto"/>
            <w:noWrap/>
            <w:vAlign w:val="bottom"/>
            <w:hideMark/>
          </w:tcPr>
          <w:p w14:paraId="6A8282F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Waiu o Ngati Porou</w:t>
            </w:r>
          </w:p>
        </w:tc>
      </w:tr>
      <w:tr w:rsidR="0031364F" w:rsidRPr="0031364F" w14:paraId="5E06A2F7" w14:textId="77777777" w:rsidTr="00B75EFB">
        <w:trPr>
          <w:trHeight w:val="20"/>
          <w:jc w:val="center"/>
        </w:trPr>
        <w:tc>
          <w:tcPr>
            <w:tcW w:w="1062" w:type="dxa"/>
            <w:shd w:val="clear" w:color="auto" w:fill="auto"/>
            <w:noWrap/>
            <w:vAlign w:val="bottom"/>
            <w:hideMark/>
          </w:tcPr>
          <w:p w14:paraId="69C2A9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1674</w:t>
            </w:r>
          </w:p>
        </w:tc>
        <w:tc>
          <w:tcPr>
            <w:tcW w:w="4111" w:type="dxa"/>
            <w:shd w:val="clear" w:color="auto" w:fill="auto"/>
            <w:noWrap/>
            <w:vAlign w:val="bottom"/>
            <w:hideMark/>
          </w:tcPr>
          <w:p w14:paraId="6BEC29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Wananga Whare Tapere o Takitimu</w:t>
            </w:r>
          </w:p>
        </w:tc>
      </w:tr>
      <w:tr w:rsidR="0031364F" w:rsidRPr="0031364F" w14:paraId="44E30D72" w14:textId="77777777" w:rsidTr="00B75EFB">
        <w:trPr>
          <w:trHeight w:val="20"/>
          <w:jc w:val="center"/>
        </w:trPr>
        <w:tc>
          <w:tcPr>
            <w:tcW w:w="1062" w:type="dxa"/>
            <w:shd w:val="clear" w:color="auto" w:fill="auto"/>
            <w:noWrap/>
            <w:vAlign w:val="bottom"/>
            <w:hideMark/>
          </w:tcPr>
          <w:p w14:paraId="3FA6B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1695</w:t>
            </w:r>
          </w:p>
        </w:tc>
        <w:tc>
          <w:tcPr>
            <w:tcW w:w="4111" w:type="dxa"/>
            <w:shd w:val="clear" w:color="auto" w:fill="auto"/>
            <w:noWrap/>
            <w:vAlign w:val="bottom"/>
            <w:hideMark/>
          </w:tcPr>
          <w:p w14:paraId="7A2DAA1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Berkley Normal Middle School</w:t>
            </w:r>
          </w:p>
        </w:tc>
      </w:tr>
      <w:tr w:rsidR="0031364F" w:rsidRPr="0031364F" w14:paraId="6A34DA70" w14:textId="77777777" w:rsidTr="00B75EFB">
        <w:trPr>
          <w:trHeight w:val="20"/>
          <w:jc w:val="center"/>
        </w:trPr>
        <w:tc>
          <w:tcPr>
            <w:tcW w:w="1062" w:type="dxa"/>
            <w:shd w:val="clear" w:color="auto" w:fill="auto"/>
            <w:noWrap/>
            <w:vAlign w:val="bottom"/>
            <w:hideMark/>
          </w:tcPr>
          <w:p w14:paraId="5587A7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1701</w:t>
            </w:r>
          </w:p>
        </w:tc>
        <w:tc>
          <w:tcPr>
            <w:tcW w:w="4111" w:type="dxa"/>
            <w:shd w:val="clear" w:color="auto" w:fill="auto"/>
            <w:noWrap/>
            <w:vAlign w:val="bottom"/>
            <w:hideMark/>
          </w:tcPr>
          <w:p w14:paraId="5026591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Cambridge Middle School</w:t>
            </w:r>
          </w:p>
        </w:tc>
      </w:tr>
      <w:tr w:rsidR="0031364F" w:rsidRPr="0031364F" w14:paraId="1318CC7E" w14:textId="77777777" w:rsidTr="00B75EFB">
        <w:trPr>
          <w:trHeight w:val="20"/>
          <w:jc w:val="center"/>
        </w:trPr>
        <w:tc>
          <w:tcPr>
            <w:tcW w:w="1062" w:type="dxa"/>
            <w:shd w:val="clear" w:color="auto" w:fill="auto"/>
            <w:noWrap/>
            <w:vAlign w:val="bottom"/>
            <w:hideMark/>
          </w:tcPr>
          <w:p w14:paraId="08ACEA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1712</w:t>
            </w:r>
          </w:p>
        </w:tc>
        <w:tc>
          <w:tcPr>
            <w:tcW w:w="4111" w:type="dxa"/>
            <w:shd w:val="clear" w:color="auto" w:fill="auto"/>
            <w:noWrap/>
            <w:vAlign w:val="bottom"/>
            <w:hideMark/>
          </w:tcPr>
          <w:p w14:paraId="6C9B0B9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Educational Unit</w:t>
            </w:r>
          </w:p>
        </w:tc>
      </w:tr>
      <w:tr w:rsidR="0031364F" w:rsidRPr="0031364F" w14:paraId="36D6DC22" w14:textId="77777777" w:rsidTr="00B75EFB">
        <w:trPr>
          <w:trHeight w:val="20"/>
          <w:jc w:val="center"/>
        </w:trPr>
        <w:tc>
          <w:tcPr>
            <w:tcW w:w="1062" w:type="dxa"/>
            <w:shd w:val="clear" w:color="auto" w:fill="auto"/>
            <w:noWrap/>
            <w:vAlign w:val="bottom"/>
            <w:hideMark/>
          </w:tcPr>
          <w:p w14:paraId="3969C46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1718</w:t>
            </w:r>
          </w:p>
        </w:tc>
        <w:tc>
          <w:tcPr>
            <w:tcW w:w="4111" w:type="dxa"/>
            <w:shd w:val="clear" w:color="auto" w:fill="auto"/>
            <w:noWrap/>
            <w:vAlign w:val="bottom"/>
            <w:hideMark/>
          </w:tcPr>
          <w:p w14:paraId="29A194D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Kirikiriroa</w:t>
            </w:r>
          </w:p>
        </w:tc>
      </w:tr>
      <w:tr w:rsidR="0031364F" w:rsidRPr="0031364F" w14:paraId="4222F561" w14:textId="77777777" w:rsidTr="00B75EFB">
        <w:trPr>
          <w:trHeight w:val="20"/>
          <w:jc w:val="center"/>
        </w:trPr>
        <w:tc>
          <w:tcPr>
            <w:tcW w:w="1062" w:type="dxa"/>
            <w:shd w:val="clear" w:color="auto" w:fill="auto"/>
            <w:noWrap/>
            <w:vAlign w:val="bottom"/>
            <w:hideMark/>
          </w:tcPr>
          <w:p w14:paraId="6BC7E5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1726</w:t>
            </w:r>
          </w:p>
        </w:tc>
        <w:tc>
          <w:tcPr>
            <w:tcW w:w="4111" w:type="dxa"/>
            <w:shd w:val="clear" w:color="auto" w:fill="auto"/>
            <w:noWrap/>
            <w:vAlign w:val="bottom"/>
            <w:hideMark/>
          </w:tcPr>
          <w:p w14:paraId="6EC6226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Goldfields School (Paeroa)</w:t>
            </w:r>
          </w:p>
        </w:tc>
      </w:tr>
      <w:tr w:rsidR="0031364F" w:rsidRPr="0031364F" w14:paraId="64C9C403" w14:textId="77777777" w:rsidTr="00B75EFB">
        <w:trPr>
          <w:trHeight w:val="20"/>
          <w:jc w:val="center"/>
        </w:trPr>
        <w:tc>
          <w:tcPr>
            <w:tcW w:w="1062" w:type="dxa"/>
            <w:shd w:val="clear" w:color="auto" w:fill="auto"/>
            <w:noWrap/>
            <w:vAlign w:val="bottom"/>
            <w:hideMark/>
          </w:tcPr>
          <w:p w14:paraId="522C5E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1732</w:t>
            </w:r>
          </w:p>
        </w:tc>
        <w:tc>
          <w:tcPr>
            <w:tcW w:w="4111" w:type="dxa"/>
            <w:shd w:val="clear" w:color="auto" w:fill="auto"/>
            <w:noWrap/>
            <w:vAlign w:val="bottom"/>
            <w:hideMark/>
          </w:tcPr>
          <w:p w14:paraId="0B44ADB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North School</w:t>
            </w:r>
          </w:p>
        </w:tc>
      </w:tr>
      <w:tr w:rsidR="0031364F" w:rsidRPr="0031364F" w14:paraId="686185E1" w14:textId="77777777" w:rsidTr="00B75EFB">
        <w:trPr>
          <w:trHeight w:val="20"/>
          <w:jc w:val="center"/>
        </w:trPr>
        <w:tc>
          <w:tcPr>
            <w:tcW w:w="1062" w:type="dxa"/>
            <w:shd w:val="clear" w:color="auto" w:fill="auto"/>
            <w:noWrap/>
            <w:vAlign w:val="bottom"/>
            <w:hideMark/>
          </w:tcPr>
          <w:p w14:paraId="2B71823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1748</w:t>
            </w:r>
          </w:p>
        </w:tc>
        <w:tc>
          <w:tcPr>
            <w:tcW w:w="4111" w:type="dxa"/>
            <w:shd w:val="clear" w:color="auto" w:fill="auto"/>
            <w:noWrap/>
            <w:vAlign w:val="bottom"/>
            <w:hideMark/>
          </w:tcPr>
          <w:p w14:paraId="3C9CD9E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Huiarau</w:t>
            </w:r>
          </w:p>
        </w:tc>
      </w:tr>
      <w:tr w:rsidR="0031364F" w:rsidRPr="0031364F" w14:paraId="4EAD8AC0" w14:textId="77777777" w:rsidTr="00B75EFB">
        <w:trPr>
          <w:trHeight w:val="20"/>
          <w:jc w:val="center"/>
        </w:trPr>
        <w:tc>
          <w:tcPr>
            <w:tcW w:w="1062" w:type="dxa"/>
            <w:shd w:val="clear" w:color="auto" w:fill="auto"/>
            <w:noWrap/>
            <w:vAlign w:val="bottom"/>
            <w:hideMark/>
          </w:tcPr>
          <w:p w14:paraId="005A03B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1762</w:t>
            </w:r>
          </w:p>
        </w:tc>
        <w:tc>
          <w:tcPr>
            <w:tcW w:w="4111" w:type="dxa"/>
            <w:shd w:val="clear" w:color="auto" w:fill="auto"/>
            <w:noWrap/>
            <w:vAlign w:val="bottom"/>
            <w:hideMark/>
          </w:tcPr>
          <w:p w14:paraId="184CA0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Tauranga Special School</w:t>
            </w:r>
          </w:p>
        </w:tc>
      </w:tr>
      <w:tr w:rsidR="0031364F" w:rsidRPr="0031364F" w14:paraId="615D7551" w14:textId="77777777" w:rsidTr="00B75EFB">
        <w:trPr>
          <w:trHeight w:val="20"/>
          <w:jc w:val="center"/>
        </w:trPr>
        <w:tc>
          <w:tcPr>
            <w:tcW w:w="1062" w:type="dxa"/>
            <w:shd w:val="clear" w:color="auto" w:fill="auto"/>
            <w:noWrap/>
            <w:vAlign w:val="bottom"/>
            <w:hideMark/>
          </w:tcPr>
          <w:p w14:paraId="72B0D0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1772</w:t>
            </w:r>
          </w:p>
        </w:tc>
        <w:tc>
          <w:tcPr>
            <w:tcW w:w="4111" w:type="dxa"/>
            <w:shd w:val="clear" w:color="auto" w:fill="auto"/>
            <w:noWrap/>
            <w:vAlign w:val="bottom"/>
            <w:hideMark/>
          </w:tcPr>
          <w:p w14:paraId="043ADD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Specialist School - Te Kura Pūkenga o Rotorua</w:t>
            </w:r>
          </w:p>
        </w:tc>
      </w:tr>
      <w:tr w:rsidR="0031364F" w:rsidRPr="0031364F" w14:paraId="027159B4" w14:textId="77777777" w:rsidTr="00B75EFB">
        <w:trPr>
          <w:trHeight w:val="20"/>
          <w:jc w:val="center"/>
        </w:trPr>
        <w:tc>
          <w:tcPr>
            <w:tcW w:w="1062" w:type="dxa"/>
            <w:shd w:val="clear" w:color="auto" w:fill="auto"/>
            <w:noWrap/>
            <w:vAlign w:val="bottom"/>
            <w:hideMark/>
          </w:tcPr>
          <w:p w14:paraId="596A9A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1795</w:t>
            </w:r>
          </w:p>
        </w:tc>
        <w:tc>
          <w:tcPr>
            <w:tcW w:w="4111" w:type="dxa"/>
            <w:shd w:val="clear" w:color="auto" w:fill="auto"/>
            <w:noWrap/>
            <w:vAlign w:val="bottom"/>
            <w:hideMark/>
          </w:tcPr>
          <w:p w14:paraId="69A5386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Lakes Christian School</w:t>
            </w:r>
          </w:p>
        </w:tc>
      </w:tr>
      <w:tr w:rsidR="0031364F" w:rsidRPr="0031364F" w14:paraId="5C17D740" w14:textId="77777777" w:rsidTr="00B75EFB">
        <w:trPr>
          <w:trHeight w:val="20"/>
          <w:jc w:val="center"/>
        </w:trPr>
        <w:tc>
          <w:tcPr>
            <w:tcW w:w="1062" w:type="dxa"/>
            <w:shd w:val="clear" w:color="auto" w:fill="auto"/>
            <w:noWrap/>
            <w:vAlign w:val="bottom"/>
            <w:hideMark/>
          </w:tcPr>
          <w:p w14:paraId="518B0E2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1798</w:t>
            </w:r>
          </w:p>
        </w:tc>
        <w:tc>
          <w:tcPr>
            <w:tcW w:w="4111" w:type="dxa"/>
            <w:shd w:val="clear" w:color="auto" w:fill="auto"/>
            <w:noWrap/>
            <w:vAlign w:val="bottom"/>
            <w:hideMark/>
          </w:tcPr>
          <w:p w14:paraId="5EAADE1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Manaia</w:t>
            </w:r>
          </w:p>
        </w:tc>
      </w:tr>
      <w:tr w:rsidR="00727FC3" w:rsidRPr="0031364F" w14:paraId="4175660F" w14:textId="77777777" w:rsidTr="00B75EFB">
        <w:trPr>
          <w:trHeight w:val="20"/>
          <w:jc w:val="center"/>
        </w:trPr>
        <w:tc>
          <w:tcPr>
            <w:tcW w:w="1062" w:type="dxa"/>
            <w:shd w:val="clear" w:color="auto" w:fill="auto"/>
            <w:noWrap/>
            <w:vAlign w:val="bottom"/>
          </w:tcPr>
          <w:p w14:paraId="711FEBBA" w14:textId="1ADFD34B" w:rsidR="00727FC3" w:rsidRPr="0031364F" w:rsidRDefault="00727FC3" w:rsidP="0031364F">
            <w:pPr>
              <w:jc w:val="right"/>
              <w:rPr>
                <w:rFonts w:ascii="Arial" w:hAnsi="Arial" w:cs="Arial"/>
                <w:sz w:val="18"/>
                <w:szCs w:val="16"/>
              </w:rPr>
            </w:pPr>
            <w:r>
              <w:rPr>
                <w:rFonts w:ascii="Arial" w:hAnsi="Arial" w:cs="Arial"/>
                <w:sz w:val="18"/>
                <w:szCs w:val="16"/>
              </w:rPr>
              <w:t>1811</w:t>
            </w:r>
          </w:p>
        </w:tc>
        <w:tc>
          <w:tcPr>
            <w:tcW w:w="4111" w:type="dxa"/>
            <w:shd w:val="clear" w:color="auto" w:fill="auto"/>
            <w:noWrap/>
            <w:vAlign w:val="bottom"/>
          </w:tcPr>
          <w:p w14:paraId="70A33D59" w14:textId="65BE8630" w:rsidR="00727FC3" w:rsidRPr="0031364F" w:rsidRDefault="00727FC3" w:rsidP="0031364F">
            <w:pPr>
              <w:ind w:right="176"/>
              <w:rPr>
                <w:rFonts w:ascii="Arial" w:hAnsi="Arial" w:cs="Arial"/>
                <w:sz w:val="18"/>
                <w:szCs w:val="16"/>
              </w:rPr>
            </w:pPr>
            <w:r w:rsidRPr="00727FC3">
              <w:rPr>
                <w:rFonts w:ascii="Arial" w:hAnsi="Arial" w:cs="Arial"/>
                <w:sz w:val="18"/>
                <w:szCs w:val="16"/>
              </w:rPr>
              <w:t>Te Kura o Te Moutere O Matakana</w:t>
            </w:r>
          </w:p>
        </w:tc>
      </w:tr>
      <w:tr w:rsidR="0031364F" w:rsidRPr="0031364F" w14:paraId="6956C26E" w14:textId="77777777" w:rsidTr="00B75EFB">
        <w:trPr>
          <w:trHeight w:val="20"/>
          <w:jc w:val="center"/>
        </w:trPr>
        <w:tc>
          <w:tcPr>
            <w:tcW w:w="1062" w:type="dxa"/>
            <w:shd w:val="clear" w:color="auto" w:fill="auto"/>
            <w:noWrap/>
            <w:vAlign w:val="bottom"/>
            <w:hideMark/>
          </w:tcPr>
          <w:p w14:paraId="19A98E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1804</w:t>
            </w:r>
          </w:p>
        </w:tc>
        <w:tc>
          <w:tcPr>
            <w:tcW w:w="4111" w:type="dxa"/>
            <w:shd w:val="clear" w:color="auto" w:fill="auto"/>
            <w:noWrap/>
            <w:vAlign w:val="bottom"/>
            <w:hideMark/>
          </w:tcPr>
          <w:p w14:paraId="18CC1BE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Maniapoto School</w:t>
            </w:r>
          </w:p>
        </w:tc>
      </w:tr>
      <w:tr w:rsidR="0031364F" w:rsidRPr="0031364F" w14:paraId="3D9DE74E" w14:textId="77777777" w:rsidTr="00B75EFB">
        <w:trPr>
          <w:trHeight w:val="20"/>
          <w:jc w:val="center"/>
        </w:trPr>
        <w:tc>
          <w:tcPr>
            <w:tcW w:w="1062" w:type="dxa"/>
            <w:shd w:val="clear" w:color="auto" w:fill="auto"/>
            <w:noWrap/>
            <w:vAlign w:val="bottom"/>
            <w:hideMark/>
          </w:tcPr>
          <w:p w14:paraId="406DF68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1865</w:t>
            </w:r>
          </w:p>
        </w:tc>
        <w:tc>
          <w:tcPr>
            <w:tcW w:w="4111" w:type="dxa"/>
            <w:shd w:val="clear" w:color="auto" w:fill="auto"/>
            <w:noWrap/>
            <w:vAlign w:val="bottom"/>
            <w:hideMark/>
          </w:tcPr>
          <w:p w14:paraId="5597DA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Maniapoto</w:t>
            </w:r>
          </w:p>
        </w:tc>
      </w:tr>
      <w:tr w:rsidR="0031364F" w:rsidRPr="0031364F" w14:paraId="287B006C" w14:textId="77777777" w:rsidTr="00B75EFB">
        <w:trPr>
          <w:trHeight w:val="20"/>
          <w:jc w:val="center"/>
        </w:trPr>
        <w:tc>
          <w:tcPr>
            <w:tcW w:w="1062" w:type="dxa"/>
            <w:shd w:val="clear" w:color="auto" w:fill="auto"/>
            <w:noWrap/>
            <w:vAlign w:val="bottom"/>
            <w:hideMark/>
          </w:tcPr>
          <w:p w14:paraId="6DBF6B6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1891</w:t>
            </w:r>
          </w:p>
        </w:tc>
        <w:tc>
          <w:tcPr>
            <w:tcW w:w="4111" w:type="dxa"/>
            <w:shd w:val="clear" w:color="auto" w:fill="auto"/>
            <w:noWrap/>
            <w:vAlign w:val="bottom"/>
            <w:hideMark/>
          </w:tcPr>
          <w:p w14:paraId="638961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Patricia Avenue School</w:t>
            </w:r>
          </w:p>
        </w:tc>
      </w:tr>
      <w:tr w:rsidR="0031364F" w:rsidRPr="0031364F" w14:paraId="5F5081D3" w14:textId="77777777" w:rsidTr="00B75EFB">
        <w:trPr>
          <w:trHeight w:val="20"/>
          <w:jc w:val="center"/>
        </w:trPr>
        <w:tc>
          <w:tcPr>
            <w:tcW w:w="1062" w:type="dxa"/>
            <w:shd w:val="clear" w:color="auto" w:fill="auto"/>
            <w:noWrap/>
            <w:vAlign w:val="bottom"/>
            <w:hideMark/>
          </w:tcPr>
          <w:p w14:paraId="11CBF31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1901</w:t>
            </w:r>
          </w:p>
        </w:tc>
        <w:tc>
          <w:tcPr>
            <w:tcW w:w="4111" w:type="dxa"/>
            <w:shd w:val="clear" w:color="auto" w:fill="auto"/>
            <w:noWrap/>
            <w:vAlign w:val="bottom"/>
            <w:hideMark/>
          </w:tcPr>
          <w:p w14:paraId="583AB57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Hauora</w:t>
            </w:r>
          </w:p>
        </w:tc>
      </w:tr>
      <w:tr w:rsidR="0031364F" w:rsidRPr="0031364F" w14:paraId="4EC9BC02" w14:textId="77777777" w:rsidTr="00B75EFB">
        <w:trPr>
          <w:trHeight w:val="20"/>
          <w:jc w:val="center"/>
        </w:trPr>
        <w:tc>
          <w:tcPr>
            <w:tcW w:w="1062" w:type="dxa"/>
            <w:shd w:val="clear" w:color="auto" w:fill="auto"/>
            <w:noWrap/>
            <w:vAlign w:val="bottom"/>
            <w:hideMark/>
          </w:tcPr>
          <w:p w14:paraId="2E91759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1917</w:t>
            </w:r>
          </w:p>
        </w:tc>
        <w:tc>
          <w:tcPr>
            <w:tcW w:w="4111" w:type="dxa"/>
            <w:shd w:val="clear" w:color="auto" w:fill="auto"/>
            <w:noWrap/>
            <w:vAlign w:val="bottom"/>
            <w:hideMark/>
          </w:tcPr>
          <w:p w14:paraId="1D57DD1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Rakaumangamanga</w:t>
            </w:r>
          </w:p>
        </w:tc>
      </w:tr>
      <w:tr w:rsidR="0031364F" w:rsidRPr="0031364F" w14:paraId="594C7E9C" w14:textId="77777777" w:rsidTr="00B75EFB">
        <w:trPr>
          <w:trHeight w:val="20"/>
          <w:jc w:val="center"/>
        </w:trPr>
        <w:tc>
          <w:tcPr>
            <w:tcW w:w="1062" w:type="dxa"/>
            <w:shd w:val="clear" w:color="auto" w:fill="auto"/>
            <w:noWrap/>
            <w:vAlign w:val="bottom"/>
            <w:hideMark/>
          </w:tcPr>
          <w:p w14:paraId="2C3E6D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1942</w:t>
            </w:r>
          </w:p>
        </w:tc>
        <w:tc>
          <w:tcPr>
            <w:tcW w:w="4111" w:type="dxa"/>
            <w:shd w:val="clear" w:color="auto" w:fill="auto"/>
            <w:noWrap/>
            <w:vAlign w:val="bottom"/>
            <w:hideMark/>
          </w:tcPr>
          <w:p w14:paraId="7208DE7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Junior High School</w:t>
            </w:r>
          </w:p>
        </w:tc>
      </w:tr>
      <w:tr w:rsidR="0031364F" w:rsidRPr="0031364F" w14:paraId="6A3EDDEB" w14:textId="77777777" w:rsidTr="00B75EFB">
        <w:trPr>
          <w:trHeight w:val="20"/>
          <w:jc w:val="center"/>
        </w:trPr>
        <w:tc>
          <w:tcPr>
            <w:tcW w:w="1062" w:type="dxa"/>
            <w:shd w:val="clear" w:color="auto" w:fill="auto"/>
            <w:noWrap/>
            <w:vAlign w:val="bottom"/>
            <w:hideMark/>
          </w:tcPr>
          <w:p w14:paraId="66A203C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1969</w:t>
            </w:r>
          </w:p>
        </w:tc>
        <w:tc>
          <w:tcPr>
            <w:tcW w:w="4111" w:type="dxa"/>
            <w:shd w:val="clear" w:color="auto" w:fill="auto"/>
            <w:noWrap/>
            <w:vAlign w:val="bottom"/>
            <w:hideMark/>
          </w:tcPr>
          <w:p w14:paraId="7078ED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Sunset Junior High School</w:t>
            </w:r>
          </w:p>
        </w:tc>
      </w:tr>
      <w:tr w:rsidR="0031364F" w:rsidRPr="0031364F" w14:paraId="559A8C0E" w14:textId="77777777" w:rsidTr="00B75EFB">
        <w:trPr>
          <w:trHeight w:val="20"/>
          <w:jc w:val="center"/>
        </w:trPr>
        <w:tc>
          <w:tcPr>
            <w:tcW w:w="1062" w:type="dxa"/>
            <w:shd w:val="clear" w:color="auto" w:fill="auto"/>
            <w:noWrap/>
            <w:vAlign w:val="bottom"/>
            <w:hideMark/>
          </w:tcPr>
          <w:p w14:paraId="08D45F2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1977</w:t>
            </w:r>
          </w:p>
        </w:tc>
        <w:tc>
          <w:tcPr>
            <w:tcW w:w="4111" w:type="dxa"/>
            <w:shd w:val="clear" w:color="auto" w:fill="auto"/>
            <w:noWrap/>
            <w:vAlign w:val="bottom"/>
            <w:hideMark/>
          </w:tcPr>
          <w:p w14:paraId="565352C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Tamariki Special School</w:t>
            </w:r>
          </w:p>
        </w:tc>
      </w:tr>
      <w:tr w:rsidR="0031364F" w:rsidRPr="0031364F" w14:paraId="2D4460D3" w14:textId="77777777" w:rsidTr="00B75EFB">
        <w:trPr>
          <w:trHeight w:val="20"/>
          <w:jc w:val="center"/>
        </w:trPr>
        <w:tc>
          <w:tcPr>
            <w:tcW w:w="1062" w:type="dxa"/>
            <w:shd w:val="clear" w:color="auto" w:fill="auto"/>
            <w:noWrap/>
            <w:vAlign w:val="bottom"/>
            <w:hideMark/>
          </w:tcPr>
          <w:p w14:paraId="24FBDC0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2003</w:t>
            </w:r>
          </w:p>
        </w:tc>
        <w:tc>
          <w:tcPr>
            <w:tcW w:w="4111" w:type="dxa"/>
            <w:shd w:val="clear" w:color="auto" w:fill="auto"/>
            <w:noWrap/>
            <w:vAlign w:val="bottom"/>
            <w:hideMark/>
          </w:tcPr>
          <w:p w14:paraId="6D3535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Hiranui Special School</w:t>
            </w:r>
          </w:p>
        </w:tc>
      </w:tr>
      <w:tr w:rsidR="0031364F" w:rsidRPr="0031364F" w14:paraId="566E4F0A" w14:textId="77777777" w:rsidTr="00B75EFB">
        <w:trPr>
          <w:trHeight w:val="20"/>
          <w:jc w:val="center"/>
        </w:trPr>
        <w:tc>
          <w:tcPr>
            <w:tcW w:w="1062" w:type="dxa"/>
            <w:shd w:val="clear" w:color="auto" w:fill="auto"/>
            <w:noWrap/>
            <w:vAlign w:val="bottom"/>
            <w:hideMark/>
          </w:tcPr>
          <w:p w14:paraId="334341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2034</w:t>
            </w:r>
          </w:p>
        </w:tc>
        <w:tc>
          <w:tcPr>
            <w:tcW w:w="4111" w:type="dxa"/>
            <w:shd w:val="clear" w:color="auto" w:fill="auto"/>
            <w:noWrap/>
            <w:vAlign w:val="bottom"/>
            <w:hideMark/>
          </w:tcPr>
          <w:p w14:paraId="363CD2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Tokanui Special School</w:t>
            </w:r>
          </w:p>
        </w:tc>
      </w:tr>
      <w:tr w:rsidR="0031364F" w:rsidRPr="0031364F" w14:paraId="71E5F618" w14:textId="77777777" w:rsidTr="00B75EFB">
        <w:trPr>
          <w:trHeight w:val="20"/>
          <w:jc w:val="center"/>
        </w:trPr>
        <w:tc>
          <w:tcPr>
            <w:tcW w:w="1062" w:type="dxa"/>
            <w:shd w:val="clear" w:color="auto" w:fill="auto"/>
            <w:noWrap/>
            <w:vAlign w:val="bottom"/>
            <w:hideMark/>
          </w:tcPr>
          <w:p w14:paraId="60DB286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2062</w:t>
            </w:r>
          </w:p>
        </w:tc>
        <w:tc>
          <w:tcPr>
            <w:tcW w:w="4111" w:type="dxa"/>
            <w:shd w:val="clear" w:color="auto" w:fill="auto"/>
            <w:noWrap/>
            <w:vAlign w:val="bottom"/>
            <w:hideMark/>
          </w:tcPr>
          <w:p w14:paraId="52AA7F6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Maori-a-Rohe o Waiohau</w:t>
            </w:r>
          </w:p>
        </w:tc>
      </w:tr>
      <w:tr w:rsidR="0031364F" w:rsidRPr="0031364F" w14:paraId="158FB900" w14:textId="77777777" w:rsidTr="00B75EFB">
        <w:trPr>
          <w:trHeight w:val="20"/>
          <w:jc w:val="center"/>
        </w:trPr>
        <w:tc>
          <w:tcPr>
            <w:tcW w:w="1062" w:type="dxa"/>
            <w:shd w:val="clear" w:color="auto" w:fill="auto"/>
            <w:noWrap/>
            <w:vAlign w:val="bottom"/>
            <w:hideMark/>
          </w:tcPr>
          <w:p w14:paraId="1E1EDD9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2084</w:t>
            </w:r>
          </w:p>
        </w:tc>
        <w:tc>
          <w:tcPr>
            <w:tcW w:w="4111" w:type="dxa"/>
            <w:shd w:val="clear" w:color="auto" w:fill="auto"/>
            <w:noWrap/>
            <w:vAlign w:val="bottom"/>
            <w:hideMark/>
          </w:tcPr>
          <w:p w14:paraId="2127F93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Mana Maori o Whangaparaoa</w:t>
            </w:r>
          </w:p>
        </w:tc>
      </w:tr>
      <w:tr w:rsidR="0031364F" w:rsidRPr="0031364F" w14:paraId="2D605E7C" w14:textId="77777777" w:rsidTr="00B75EFB">
        <w:trPr>
          <w:trHeight w:val="20"/>
          <w:jc w:val="center"/>
        </w:trPr>
        <w:tc>
          <w:tcPr>
            <w:tcW w:w="1062" w:type="dxa"/>
            <w:shd w:val="clear" w:color="auto" w:fill="auto"/>
            <w:noWrap/>
            <w:vAlign w:val="bottom"/>
            <w:hideMark/>
          </w:tcPr>
          <w:p w14:paraId="45B8F3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2085</w:t>
            </w:r>
          </w:p>
        </w:tc>
        <w:tc>
          <w:tcPr>
            <w:tcW w:w="4111" w:type="dxa"/>
            <w:shd w:val="clear" w:color="auto" w:fill="auto"/>
            <w:noWrap/>
            <w:vAlign w:val="bottom"/>
            <w:hideMark/>
          </w:tcPr>
          <w:p w14:paraId="6364CED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Parnell College</w:t>
            </w:r>
          </w:p>
        </w:tc>
      </w:tr>
      <w:tr w:rsidR="0031364F" w:rsidRPr="0031364F" w14:paraId="0C4F741B" w14:textId="77777777" w:rsidTr="00B75EFB">
        <w:trPr>
          <w:trHeight w:val="20"/>
          <w:jc w:val="center"/>
        </w:trPr>
        <w:tc>
          <w:tcPr>
            <w:tcW w:w="1062" w:type="dxa"/>
            <w:shd w:val="clear" w:color="auto" w:fill="auto"/>
            <w:noWrap/>
            <w:vAlign w:val="bottom"/>
            <w:hideMark/>
          </w:tcPr>
          <w:p w14:paraId="651573F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2103</w:t>
            </w:r>
          </w:p>
        </w:tc>
        <w:tc>
          <w:tcPr>
            <w:tcW w:w="4111" w:type="dxa"/>
            <w:shd w:val="clear" w:color="auto" w:fill="auto"/>
            <w:noWrap/>
            <w:vAlign w:val="bottom"/>
            <w:hideMark/>
          </w:tcPr>
          <w:p w14:paraId="030FB2E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Moerewa School</w:t>
            </w:r>
          </w:p>
        </w:tc>
      </w:tr>
      <w:tr w:rsidR="0031364F" w:rsidRPr="0031364F" w14:paraId="7D0CDF83" w14:textId="77777777" w:rsidTr="00B75EFB">
        <w:trPr>
          <w:trHeight w:val="20"/>
          <w:jc w:val="center"/>
        </w:trPr>
        <w:tc>
          <w:tcPr>
            <w:tcW w:w="1062" w:type="dxa"/>
            <w:shd w:val="clear" w:color="auto" w:fill="auto"/>
            <w:noWrap/>
            <w:vAlign w:val="bottom"/>
            <w:hideMark/>
          </w:tcPr>
          <w:p w14:paraId="5F25F3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2104</w:t>
            </w:r>
          </w:p>
        </w:tc>
        <w:tc>
          <w:tcPr>
            <w:tcW w:w="4111" w:type="dxa"/>
            <w:shd w:val="clear" w:color="auto" w:fill="auto"/>
            <w:noWrap/>
            <w:vAlign w:val="bottom"/>
            <w:hideMark/>
          </w:tcPr>
          <w:p w14:paraId="4DE8F5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Taumarere</w:t>
            </w:r>
          </w:p>
        </w:tc>
      </w:tr>
      <w:tr w:rsidR="0031364F" w:rsidRPr="0031364F" w14:paraId="4FAE4B2B" w14:textId="77777777" w:rsidTr="00B75EFB">
        <w:trPr>
          <w:trHeight w:val="20"/>
          <w:jc w:val="center"/>
        </w:trPr>
        <w:tc>
          <w:tcPr>
            <w:tcW w:w="1062" w:type="dxa"/>
            <w:shd w:val="clear" w:color="auto" w:fill="auto"/>
            <w:noWrap/>
            <w:vAlign w:val="bottom"/>
            <w:hideMark/>
          </w:tcPr>
          <w:p w14:paraId="71E799D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2126</w:t>
            </w:r>
          </w:p>
        </w:tc>
        <w:tc>
          <w:tcPr>
            <w:tcW w:w="4111" w:type="dxa"/>
            <w:shd w:val="clear" w:color="auto" w:fill="auto"/>
            <w:noWrap/>
            <w:vAlign w:val="bottom"/>
            <w:hideMark/>
          </w:tcPr>
          <w:p w14:paraId="5D0624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Jean Seabrook Memorial School</w:t>
            </w:r>
          </w:p>
        </w:tc>
      </w:tr>
      <w:tr w:rsidR="0031364F" w:rsidRPr="0031364F" w14:paraId="3A69983F" w14:textId="77777777" w:rsidTr="00B75EFB">
        <w:trPr>
          <w:trHeight w:val="20"/>
          <w:jc w:val="center"/>
        </w:trPr>
        <w:tc>
          <w:tcPr>
            <w:tcW w:w="1062" w:type="dxa"/>
            <w:shd w:val="clear" w:color="auto" w:fill="auto"/>
            <w:noWrap/>
            <w:vAlign w:val="bottom"/>
            <w:hideMark/>
          </w:tcPr>
          <w:p w14:paraId="6C8697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2156</w:t>
            </w:r>
          </w:p>
        </w:tc>
        <w:tc>
          <w:tcPr>
            <w:tcW w:w="4111" w:type="dxa"/>
            <w:shd w:val="clear" w:color="auto" w:fill="auto"/>
            <w:noWrap/>
            <w:vAlign w:val="bottom"/>
            <w:hideMark/>
          </w:tcPr>
          <w:p w14:paraId="02776B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Awhina School</w:t>
            </w:r>
          </w:p>
        </w:tc>
      </w:tr>
      <w:tr w:rsidR="0031364F" w:rsidRPr="0031364F" w14:paraId="4B3FD730" w14:textId="77777777" w:rsidTr="00B75EFB">
        <w:trPr>
          <w:trHeight w:val="20"/>
          <w:jc w:val="center"/>
        </w:trPr>
        <w:tc>
          <w:tcPr>
            <w:tcW w:w="1062" w:type="dxa"/>
            <w:shd w:val="clear" w:color="auto" w:fill="auto"/>
            <w:noWrap/>
            <w:vAlign w:val="bottom"/>
            <w:hideMark/>
          </w:tcPr>
          <w:p w14:paraId="000273A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2230</w:t>
            </w:r>
          </w:p>
        </w:tc>
        <w:tc>
          <w:tcPr>
            <w:tcW w:w="4111" w:type="dxa"/>
            <w:shd w:val="clear" w:color="auto" w:fill="auto"/>
            <w:noWrap/>
            <w:vAlign w:val="bottom"/>
            <w:hideMark/>
          </w:tcPr>
          <w:p w14:paraId="791C3C3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Roselyn School</w:t>
            </w:r>
          </w:p>
        </w:tc>
      </w:tr>
      <w:tr w:rsidR="0031364F" w:rsidRPr="0031364F" w14:paraId="1795D736" w14:textId="77777777" w:rsidTr="00B75EFB">
        <w:trPr>
          <w:trHeight w:val="20"/>
          <w:jc w:val="center"/>
        </w:trPr>
        <w:tc>
          <w:tcPr>
            <w:tcW w:w="1062" w:type="dxa"/>
            <w:shd w:val="clear" w:color="auto" w:fill="auto"/>
            <w:noWrap/>
            <w:vAlign w:val="bottom"/>
            <w:hideMark/>
          </w:tcPr>
          <w:p w14:paraId="6B2F2AC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2334</w:t>
            </w:r>
          </w:p>
        </w:tc>
        <w:tc>
          <w:tcPr>
            <w:tcW w:w="4111" w:type="dxa"/>
            <w:shd w:val="clear" w:color="auto" w:fill="auto"/>
            <w:noWrap/>
            <w:vAlign w:val="bottom"/>
            <w:hideMark/>
          </w:tcPr>
          <w:p w14:paraId="0B88BBB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Arahunga School</w:t>
            </w:r>
          </w:p>
        </w:tc>
      </w:tr>
      <w:tr w:rsidR="0031364F" w:rsidRPr="0031364F" w14:paraId="41F0D787" w14:textId="77777777" w:rsidTr="00B75EFB">
        <w:trPr>
          <w:trHeight w:val="20"/>
          <w:jc w:val="center"/>
        </w:trPr>
        <w:tc>
          <w:tcPr>
            <w:tcW w:w="1062" w:type="dxa"/>
            <w:shd w:val="clear" w:color="auto" w:fill="auto"/>
            <w:noWrap/>
            <w:vAlign w:val="bottom"/>
            <w:hideMark/>
          </w:tcPr>
          <w:p w14:paraId="6A6DFEE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2340</w:t>
            </w:r>
          </w:p>
        </w:tc>
        <w:tc>
          <w:tcPr>
            <w:tcW w:w="4111" w:type="dxa"/>
            <w:shd w:val="clear" w:color="auto" w:fill="auto"/>
            <w:noWrap/>
            <w:vAlign w:val="bottom"/>
            <w:hideMark/>
          </w:tcPr>
          <w:p w14:paraId="18D86D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Awatapu School</w:t>
            </w:r>
          </w:p>
        </w:tc>
      </w:tr>
      <w:tr w:rsidR="0031364F" w:rsidRPr="0031364F" w14:paraId="329C1B42" w14:textId="77777777" w:rsidTr="00B75EFB">
        <w:trPr>
          <w:trHeight w:val="20"/>
          <w:jc w:val="center"/>
        </w:trPr>
        <w:tc>
          <w:tcPr>
            <w:tcW w:w="1062" w:type="dxa"/>
            <w:shd w:val="clear" w:color="auto" w:fill="auto"/>
            <w:noWrap/>
            <w:vAlign w:val="bottom"/>
            <w:hideMark/>
          </w:tcPr>
          <w:p w14:paraId="4F892D2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2351</w:t>
            </w:r>
          </w:p>
        </w:tc>
        <w:tc>
          <w:tcPr>
            <w:tcW w:w="4111" w:type="dxa"/>
            <w:shd w:val="clear" w:color="auto" w:fill="auto"/>
            <w:noWrap/>
            <w:vAlign w:val="bottom"/>
            <w:hideMark/>
          </w:tcPr>
          <w:p w14:paraId="5C97476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Otepoti</w:t>
            </w:r>
          </w:p>
        </w:tc>
      </w:tr>
      <w:tr w:rsidR="0031364F" w:rsidRPr="0031364F" w14:paraId="7DC1D899" w14:textId="77777777" w:rsidTr="00B75EFB">
        <w:trPr>
          <w:trHeight w:val="20"/>
          <w:jc w:val="center"/>
        </w:trPr>
        <w:tc>
          <w:tcPr>
            <w:tcW w:w="1062" w:type="dxa"/>
            <w:shd w:val="clear" w:color="auto" w:fill="auto"/>
            <w:noWrap/>
            <w:vAlign w:val="bottom"/>
            <w:hideMark/>
          </w:tcPr>
          <w:p w14:paraId="29CE73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2377</w:t>
            </w:r>
          </w:p>
        </w:tc>
        <w:tc>
          <w:tcPr>
            <w:tcW w:w="4111" w:type="dxa"/>
            <w:shd w:val="clear" w:color="auto" w:fill="auto"/>
            <w:noWrap/>
            <w:vAlign w:val="bottom"/>
            <w:hideMark/>
          </w:tcPr>
          <w:p w14:paraId="703A0AE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Tupoho</w:t>
            </w:r>
          </w:p>
        </w:tc>
      </w:tr>
      <w:tr w:rsidR="0031364F" w:rsidRPr="0031364F" w14:paraId="26C9F47D" w14:textId="77777777" w:rsidTr="00B75EFB">
        <w:trPr>
          <w:trHeight w:val="20"/>
          <w:jc w:val="center"/>
        </w:trPr>
        <w:tc>
          <w:tcPr>
            <w:tcW w:w="1062" w:type="dxa"/>
            <w:shd w:val="clear" w:color="auto" w:fill="auto"/>
            <w:noWrap/>
            <w:vAlign w:val="bottom"/>
            <w:hideMark/>
          </w:tcPr>
          <w:p w14:paraId="109F4F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2383</w:t>
            </w:r>
          </w:p>
        </w:tc>
        <w:tc>
          <w:tcPr>
            <w:tcW w:w="4111" w:type="dxa"/>
            <w:shd w:val="clear" w:color="auto" w:fill="auto"/>
            <w:noWrap/>
            <w:vAlign w:val="bottom"/>
            <w:hideMark/>
          </w:tcPr>
          <w:p w14:paraId="4AC947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Ruanui</w:t>
            </w:r>
          </w:p>
        </w:tc>
      </w:tr>
      <w:tr w:rsidR="0031364F" w:rsidRPr="0031364F" w14:paraId="794752C6" w14:textId="77777777" w:rsidTr="00B75EFB">
        <w:trPr>
          <w:trHeight w:val="20"/>
          <w:jc w:val="center"/>
        </w:trPr>
        <w:tc>
          <w:tcPr>
            <w:tcW w:w="1062" w:type="dxa"/>
            <w:shd w:val="clear" w:color="auto" w:fill="auto"/>
            <w:noWrap/>
            <w:vAlign w:val="bottom"/>
            <w:hideMark/>
          </w:tcPr>
          <w:p w14:paraId="2CB52F3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2384</w:t>
            </w:r>
          </w:p>
        </w:tc>
        <w:tc>
          <w:tcPr>
            <w:tcW w:w="4111" w:type="dxa"/>
            <w:shd w:val="clear" w:color="auto" w:fill="auto"/>
            <w:noWrap/>
            <w:vAlign w:val="bottom"/>
            <w:hideMark/>
          </w:tcPr>
          <w:p w14:paraId="3DE0EF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Kokohuia</w:t>
            </w:r>
          </w:p>
        </w:tc>
      </w:tr>
      <w:tr w:rsidR="0031364F" w:rsidRPr="0031364F" w14:paraId="1B2BAF89" w14:textId="77777777" w:rsidTr="00B75EFB">
        <w:trPr>
          <w:trHeight w:val="20"/>
          <w:jc w:val="center"/>
        </w:trPr>
        <w:tc>
          <w:tcPr>
            <w:tcW w:w="1062" w:type="dxa"/>
            <w:shd w:val="clear" w:color="auto" w:fill="auto"/>
            <w:noWrap/>
            <w:vAlign w:val="bottom"/>
            <w:hideMark/>
          </w:tcPr>
          <w:p w14:paraId="403F5EA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2445</w:t>
            </w:r>
          </w:p>
        </w:tc>
        <w:tc>
          <w:tcPr>
            <w:tcW w:w="4111" w:type="dxa"/>
            <w:shd w:val="clear" w:color="auto" w:fill="auto"/>
            <w:noWrap/>
            <w:vAlign w:val="bottom"/>
            <w:hideMark/>
          </w:tcPr>
          <w:p w14:paraId="5A2010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Ki Heretaunga</w:t>
            </w:r>
          </w:p>
        </w:tc>
      </w:tr>
      <w:tr w:rsidR="0031364F" w:rsidRPr="0031364F" w14:paraId="68332B80" w14:textId="77777777" w:rsidTr="00B75EFB">
        <w:trPr>
          <w:trHeight w:val="20"/>
          <w:jc w:val="center"/>
        </w:trPr>
        <w:tc>
          <w:tcPr>
            <w:tcW w:w="1062" w:type="dxa"/>
            <w:shd w:val="clear" w:color="auto" w:fill="auto"/>
            <w:noWrap/>
            <w:vAlign w:val="bottom"/>
            <w:hideMark/>
          </w:tcPr>
          <w:p w14:paraId="75F9DE9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2448</w:t>
            </w:r>
          </w:p>
        </w:tc>
        <w:tc>
          <w:tcPr>
            <w:tcW w:w="4111" w:type="dxa"/>
            <w:shd w:val="clear" w:color="auto" w:fill="auto"/>
            <w:noWrap/>
            <w:vAlign w:val="bottom"/>
            <w:hideMark/>
          </w:tcPr>
          <w:p w14:paraId="0DDCBC5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St.Dominic's School For Deaf</w:t>
            </w:r>
          </w:p>
        </w:tc>
      </w:tr>
      <w:tr w:rsidR="0031364F" w:rsidRPr="0031364F" w14:paraId="5DFD22EE" w14:textId="77777777" w:rsidTr="00B75EFB">
        <w:trPr>
          <w:trHeight w:val="20"/>
          <w:jc w:val="center"/>
        </w:trPr>
        <w:tc>
          <w:tcPr>
            <w:tcW w:w="1062" w:type="dxa"/>
            <w:shd w:val="clear" w:color="auto" w:fill="auto"/>
            <w:noWrap/>
            <w:vAlign w:val="bottom"/>
            <w:hideMark/>
          </w:tcPr>
          <w:p w14:paraId="0E18C70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2558</w:t>
            </w:r>
          </w:p>
        </w:tc>
        <w:tc>
          <w:tcPr>
            <w:tcW w:w="4111" w:type="dxa"/>
            <w:shd w:val="clear" w:color="auto" w:fill="auto"/>
            <w:noWrap/>
            <w:vAlign w:val="bottom"/>
            <w:hideMark/>
          </w:tcPr>
          <w:p w14:paraId="67986F92"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Fairhaven School (Napier)</w:t>
            </w:r>
          </w:p>
        </w:tc>
      </w:tr>
      <w:tr w:rsidR="0031364F" w:rsidRPr="0031364F" w14:paraId="7A2D51F8" w14:textId="77777777" w:rsidTr="00B75EFB">
        <w:trPr>
          <w:trHeight w:val="20"/>
          <w:jc w:val="center"/>
        </w:trPr>
        <w:tc>
          <w:tcPr>
            <w:tcW w:w="1062" w:type="dxa"/>
            <w:shd w:val="clear" w:color="auto" w:fill="auto"/>
            <w:noWrap/>
            <w:vAlign w:val="bottom"/>
            <w:hideMark/>
          </w:tcPr>
          <w:p w14:paraId="5331FE1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2565</w:t>
            </w:r>
          </w:p>
        </w:tc>
        <w:tc>
          <w:tcPr>
            <w:tcW w:w="4111" w:type="dxa"/>
            <w:shd w:val="clear" w:color="auto" w:fill="auto"/>
            <w:noWrap/>
            <w:vAlign w:val="bottom"/>
            <w:hideMark/>
          </w:tcPr>
          <w:p w14:paraId="3FECCAD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Kainga Whaiora Children's Health Camp</w:t>
            </w:r>
          </w:p>
        </w:tc>
      </w:tr>
      <w:tr w:rsidR="0031364F" w:rsidRPr="0031364F" w14:paraId="107C1EA0" w14:textId="77777777" w:rsidTr="00B75EFB">
        <w:trPr>
          <w:trHeight w:val="20"/>
          <w:jc w:val="center"/>
        </w:trPr>
        <w:tc>
          <w:tcPr>
            <w:tcW w:w="1062" w:type="dxa"/>
            <w:shd w:val="clear" w:color="auto" w:fill="auto"/>
            <w:noWrap/>
            <w:vAlign w:val="bottom"/>
            <w:hideMark/>
          </w:tcPr>
          <w:p w14:paraId="37AE911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2583</w:t>
            </w:r>
          </w:p>
        </w:tc>
        <w:tc>
          <w:tcPr>
            <w:tcW w:w="4111" w:type="dxa"/>
            <w:shd w:val="clear" w:color="auto" w:fill="auto"/>
            <w:noWrap/>
            <w:vAlign w:val="bottom"/>
            <w:hideMark/>
          </w:tcPr>
          <w:p w14:paraId="3F007B0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Kahutia School</w:t>
            </w:r>
          </w:p>
        </w:tc>
      </w:tr>
      <w:tr w:rsidR="0031364F" w:rsidRPr="0031364F" w14:paraId="499A2521" w14:textId="77777777" w:rsidTr="00B75EFB">
        <w:trPr>
          <w:trHeight w:val="20"/>
          <w:jc w:val="center"/>
        </w:trPr>
        <w:tc>
          <w:tcPr>
            <w:tcW w:w="1062" w:type="dxa"/>
            <w:shd w:val="clear" w:color="auto" w:fill="auto"/>
            <w:noWrap/>
            <w:vAlign w:val="bottom"/>
            <w:hideMark/>
          </w:tcPr>
          <w:p w14:paraId="04AF8F4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2588</w:t>
            </w:r>
          </w:p>
        </w:tc>
        <w:tc>
          <w:tcPr>
            <w:tcW w:w="4111" w:type="dxa"/>
            <w:shd w:val="clear" w:color="auto" w:fill="auto"/>
            <w:noWrap/>
            <w:vAlign w:val="bottom"/>
            <w:hideMark/>
          </w:tcPr>
          <w:p w14:paraId="5E17941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Kowhai School</w:t>
            </w:r>
          </w:p>
        </w:tc>
      </w:tr>
      <w:tr w:rsidR="00727FC3" w:rsidRPr="0031364F" w14:paraId="5D2EAD87" w14:textId="77777777" w:rsidTr="00B75EFB">
        <w:trPr>
          <w:trHeight w:val="20"/>
          <w:jc w:val="center"/>
        </w:trPr>
        <w:tc>
          <w:tcPr>
            <w:tcW w:w="1062" w:type="dxa"/>
            <w:shd w:val="clear" w:color="auto" w:fill="auto"/>
            <w:noWrap/>
            <w:vAlign w:val="bottom"/>
          </w:tcPr>
          <w:p w14:paraId="28612F70" w14:textId="3A51DC00" w:rsidR="00727FC3" w:rsidRPr="0031364F" w:rsidRDefault="00727FC3" w:rsidP="0031364F">
            <w:pPr>
              <w:jc w:val="right"/>
              <w:rPr>
                <w:rFonts w:ascii="Arial" w:hAnsi="Arial" w:cs="Arial"/>
                <w:sz w:val="18"/>
                <w:szCs w:val="16"/>
              </w:rPr>
            </w:pPr>
            <w:r>
              <w:rPr>
                <w:rFonts w:ascii="Arial" w:hAnsi="Arial" w:cs="Arial"/>
                <w:sz w:val="18"/>
                <w:szCs w:val="16"/>
              </w:rPr>
              <w:t>2602</w:t>
            </w:r>
          </w:p>
        </w:tc>
        <w:tc>
          <w:tcPr>
            <w:tcW w:w="4111" w:type="dxa"/>
            <w:shd w:val="clear" w:color="auto" w:fill="auto"/>
            <w:noWrap/>
            <w:vAlign w:val="bottom"/>
          </w:tcPr>
          <w:p w14:paraId="3365A318" w14:textId="3B3AB087" w:rsidR="00727FC3" w:rsidRPr="0031364F" w:rsidRDefault="00727FC3" w:rsidP="0031364F">
            <w:pPr>
              <w:ind w:right="176"/>
              <w:rPr>
                <w:rFonts w:ascii="Arial" w:hAnsi="Arial" w:cs="Arial"/>
                <w:sz w:val="18"/>
                <w:szCs w:val="16"/>
              </w:rPr>
            </w:pPr>
            <w:r>
              <w:rPr>
                <w:rFonts w:ascii="Arial" w:hAnsi="Arial" w:cs="Arial"/>
                <w:sz w:val="18"/>
                <w:szCs w:val="16"/>
              </w:rPr>
              <w:t>Manutuke School</w:t>
            </w:r>
          </w:p>
        </w:tc>
      </w:tr>
      <w:tr w:rsidR="0031364F" w:rsidRPr="0031364F" w14:paraId="29CD8A01" w14:textId="77777777" w:rsidTr="00B75EFB">
        <w:trPr>
          <w:trHeight w:val="20"/>
          <w:jc w:val="center"/>
        </w:trPr>
        <w:tc>
          <w:tcPr>
            <w:tcW w:w="1062" w:type="dxa"/>
            <w:shd w:val="clear" w:color="auto" w:fill="auto"/>
            <w:noWrap/>
            <w:vAlign w:val="bottom"/>
            <w:hideMark/>
          </w:tcPr>
          <w:p w14:paraId="398F41D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lastRenderedPageBreak/>
              <w:t>2653</w:t>
            </w:r>
          </w:p>
        </w:tc>
        <w:tc>
          <w:tcPr>
            <w:tcW w:w="4111" w:type="dxa"/>
            <w:shd w:val="clear" w:color="auto" w:fill="auto"/>
            <w:noWrap/>
            <w:vAlign w:val="bottom"/>
            <w:hideMark/>
          </w:tcPr>
          <w:p w14:paraId="47DDFA0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Pukeora Home School (Phys.H'capped)</w:t>
            </w:r>
          </w:p>
        </w:tc>
      </w:tr>
      <w:tr w:rsidR="0031364F" w:rsidRPr="0031364F" w14:paraId="767E7800" w14:textId="77777777" w:rsidTr="00B75EFB">
        <w:trPr>
          <w:trHeight w:val="20"/>
          <w:jc w:val="center"/>
        </w:trPr>
        <w:tc>
          <w:tcPr>
            <w:tcW w:w="1062" w:type="dxa"/>
            <w:shd w:val="clear" w:color="auto" w:fill="auto"/>
            <w:noWrap/>
            <w:vAlign w:val="bottom"/>
            <w:hideMark/>
          </w:tcPr>
          <w:p w14:paraId="4D3409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2747</w:t>
            </w:r>
          </w:p>
        </w:tc>
        <w:tc>
          <w:tcPr>
            <w:tcW w:w="4111" w:type="dxa"/>
            <w:shd w:val="clear" w:color="auto" w:fill="auto"/>
            <w:noWrap/>
            <w:vAlign w:val="bottom"/>
            <w:hideMark/>
          </w:tcPr>
          <w:p w14:paraId="6056A17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Hawke's Bay School for Teenage Parents</w:t>
            </w:r>
          </w:p>
        </w:tc>
      </w:tr>
      <w:tr w:rsidR="0031364F" w:rsidRPr="0031364F" w14:paraId="2E770A49" w14:textId="77777777" w:rsidTr="00B75EFB">
        <w:trPr>
          <w:trHeight w:val="20"/>
          <w:jc w:val="center"/>
        </w:trPr>
        <w:tc>
          <w:tcPr>
            <w:tcW w:w="1062" w:type="dxa"/>
            <w:shd w:val="clear" w:color="auto" w:fill="auto"/>
            <w:noWrap/>
            <w:vAlign w:val="bottom"/>
            <w:hideMark/>
          </w:tcPr>
          <w:p w14:paraId="6CCE834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2748</w:t>
            </w:r>
          </w:p>
        </w:tc>
        <w:tc>
          <w:tcPr>
            <w:tcW w:w="4111" w:type="dxa"/>
            <w:shd w:val="clear" w:color="auto" w:fill="auto"/>
            <w:noWrap/>
            <w:vAlign w:val="bottom"/>
            <w:hideMark/>
          </w:tcPr>
          <w:p w14:paraId="498FD8A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Karanga Mai Young Parents College</w:t>
            </w:r>
          </w:p>
        </w:tc>
      </w:tr>
      <w:tr w:rsidR="0031364F" w:rsidRPr="0031364F" w14:paraId="13967274" w14:textId="77777777" w:rsidTr="00B75EFB">
        <w:trPr>
          <w:trHeight w:val="20"/>
          <w:jc w:val="center"/>
        </w:trPr>
        <w:tc>
          <w:tcPr>
            <w:tcW w:w="1062" w:type="dxa"/>
            <w:shd w:val="clear" w:color="auto" w:fill="auto"/>
            <w:noWrap/>
            <w:vAlign w:val="bottom"/>
            <w:hideMark/>
          </w:tcPr>
          <w:p w14:paraId="27D24BE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2749</w:t>
            </w:r>
          </w:p>
        </w:tc>
        <w:tc>
          <w:tcPr>
            <w:tcW w:w="4111" w:type="dxa"/>
            <w:shd w:val="clear" w:color="auto" w:fill="auto"/>
            <w:noWrap/>
            <w:vAlign w:val="bottom"/>
            <w:hideMark/>
          </w:tcPr>
          <w:p w14:paraId="49B72F1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 Whai Hua Teenage Parent Centre</w:t>
            </w:r>
          </w:p>
        </w:tc>
      </w:tr>
      <w:tr w:rsidR="0031364F" w:rsidRPr="0031364F" w14:paraId="504EABB0" w14:textId="77777777" w:rsidTr="00B75EFB">
        <w:trPr>
          <w:trHeight w:val="20"/>
          <w:jc w:val="center"/>
        </w:trPr>
        <w:tc>
          <w:tcPr>
            <w:tcW w:w="1062" w:type="dxa"/>
            <w:shd w:val="clear" w:color="auto" w:fill="auto"/>
            <w:noWrap/>
            <w:vAlign w:val="bottom"/>
            <w:hideMark/>
          </w:tcPr>
          <w:p w14:paraId="0DB1919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2750</w:t>
            </w:r>
          </w:p>
        </w:tc>
        <w:tc>
          <w:tcPr>
            <w:tcW w:w="4111" w:type="dxa"/>
            <w:shd w:val="clear" w:color="auto" w:fill="auto"/>
            <w:noWrap/>
            <w:vAlign w:val="bottom"/>
            <w:hideMark/>
          </w:tcPr>
          <w:p w14:paraId="702B830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Wairarapa Teen Parent Unit</w:t>
            </w:r>
          </w:p>
        </w:tc>
      </w:tr>
      <w:tr w:rsidR="0031364F" w:rsidRPr="0031364F" w14:paraId="0DF045B8" w14:textId="77777777" w:rsidTr="00B75EFB">
        <w:trPr>
          <w:trHeight w:val="20"/>
          <w:jc w:val="center"/>
        </w:trPr>
        <w:tc>
          <w:tcPr>
            <w:tcW w:w="1062" w:type="dxa"/>
            <w:shd w:val="clear" w:color="auto" w:fill="auto"/>
            <w:noWrap/>
            <w:vAlign w:val="bottom"/>
            <w:hideMark/>
          </w:tcPr>
          <w:p w14:paraId="751D5A6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2751</w:t>
            </w:r>
          </w:p>
        </w:tc>
        <w:tc>
          <w:tcPr>
            <w:tcW w:w="4111" w:type="dxa"/>
            <w:shd w:val="clear" w:color="auto" w:fill="auto"/>
            <w:noWrap/>
            <w:vAlign w:val="bottom"/>
            <w:hideMark/>
          </w:tcPr>
          <w:p w14:paraId="0222D92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Whakatipuranga (Otumoetai TPU)</w:t>
            </w:r>
          </w:p>
        </w:tc>
      </w:tr>
      <w:tr w:rsidR="0031364F" w:rsidRPr="0031364F" w14:paraId="71378179" w14:textId="77777777" w:rsidTr="00B75EFB">
        <w:trPr>
          <w:trHeight w:val="20"/>
          <w:jc w:val="center"/>
        </w:trPr>
        <w:tc>
          <w:tcPr>
            <w:tcW w:w="1062" w:type="dxa"/>
            <w:shd w:val="clear" w:color="auto" w:fill="auto"/>
            <w:noWrap/>
            <w:vAlign w:val="bottom"/>
            <w:hideMark/>
          </w:tcPr>
          <w:p w14:paraId="55AF53F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2752</w:t>
            </w:r>
          </w:p>
        </w:tc>
        <w:tc>
          <w:tcPr>
            <w:tcW w:w="4111" w:type="dxa"/>
            <w:shd w:val="clear" w:color="auto" w:fill="auto"/>
            <w:noWrap/>
            <w:vAlign w:val="bottom"/>
            <w:hideMark/>
          </w:tcPr>
          <w:p w14:paraId="4234734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Huarahi Tamariki</w:t>
            </w:r>
          </w:p>
        </w:tc>
      </w:tr>
      <w:tr w:rsidR="0031364F" w:rsidRPr="0031364F" w14:paraId="597A473A" w14:textId="77777777" w:rsidTr="00B75EFB">
        <w:trPr>
          <w:trHeight w:val="20"/>
          <w:jc w:val="center"/>
        </w:trPr>
        <w:tc>
          <w:tcPr>
            <w:tcW w:w="1062" w:type="dxa"/>
            <w:shd w:val="clear" w:color="auto" w:fill="auto"/>
            <w:noWrap/>
            <w:vAlign w:val="bottom"/>
            <w:hideMark/>
          </w:tcPr>
          <w:p w14:paraId="796EE38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2753</w:t>
            </w:r>
          </w:p>
        </w:tc>
        <w:tc>
          <w:tcPr>
            <w:tcW w:w="4111" w:type="dxa"/>
            <w:shd w:val="clear" w:color="auto" w:fill="auto"/>
            <w:noWrap/>
            <w:vAlign w:val="bottom"/>
            <w:hideMark/>
          </w:tcPr>
          <w:p w14:paraId="2E1AE97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Rotorua School for Young Parents</w:t>
            </w:r>
          </w:p>
        </w:tc>
      </w:tr>
      <w:tr w:rsidR="0031364F" w:rsidRPr="0031364F" w14:paraId="5885D86D" w14:textId="77777777" w:rsidTr="00B75EFB">
        <w:trPr>
          <w:trHeight w:val="20"/>
          <w:jc w:val="center"/>
        </w:trPr>
        <w:tc>
          <w:tcPr>
            <w:tcW w:w="1062" w:type="dxa"/>
            <w:shd w:val="clear" w:color="auto" w:fill="auto"/>
            <w:noWrap/>
            <w:vAlign w:val="bottom"/>
            <w:hideMark/>
          </w:tcPr>
          <w:p w14:paraId="430B583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2754</w:t>
            </w:r>
          </w:p>
        </w:tc>
        <w:tc>
          <w:tcPr>
            <w:tcW w:w="4111" w:type="dxa"/>
            <w:shd w:val="clear" w:color="auto" w:fill="auto"/>
            <w:noWrap/>
            <w:vAlign w:val="bottom"/>
            <w:hideMark/>
          </w:tcPr>
          <w:p w14:paraId="2544B94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Stratford High School Teen Parent Unit</w:t>
            </w:r>
          </w:p>
        </w:tc>
      </w:tr>
      <w:tr w:rsidR="0031364F" w:rsidRPr="0031364F" w14:paraId="13B1B3D0" w14:textId="77777777" w:rsidTr="00B75EFB">
        <w:trPr>
          <w:trHeight w:val="20"/>
          <w:jc w:val="center"/>
        </w:trPr>
        <w:tc>
          <w:tcPr>
            <w:tcW w:w="1062" w:type="dxa"/>
            <w:shd w:val="clear" w:color="auto" w:fill="auto"/>
            <w:noWrap/>
            <w:vAlign w:val="bottom"/>
            <w:hideMark/>
          </w:tcPr>
          <w:p w14:paraId="21CCA7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2755</w:t>
            </w:r>
          </w:p>
        </w:tc>
        <w:tc>
          <w:tcPr>
            <w:tcW w:w="4111" w:type="dxa"/>
            <w:shd w:val="clear" w:color="auto" w:fill="auto"/>
            <w:noWrap/>
            <w:vAlign w:val="bottom"/>
            <w:hideMark/>
          </w:tcPr>
          <w:p w14:paraId="4340455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Titiro Whakamua</w:t>
            </w:r>
          </w:p>
        </w:tc>
      </w:tr>
      <w:tr w:rsidR="0031364F" w:rsidRPr="0031364F" w14:paraId="30E937B2" w14:textId="77777777" w:rsidTr="00B75EFB">
        <w:trPr>
          <w:trHeight w:val="20"/>
          <w:jc w:val="center"/>
        </w:trPr>
        <w:tc>
          <w:tcPr>
            <w:tcW w:w="1062" w:type="dxa"/>
            <w:shd w:val="clear" w:color="auto" w:fill="auto"/>
            <w:noWrap/>
            <w:vAlign w:val="bottom"/>
            <w:hideMark/>
          </w:tcPr>
          <w:p w14:paraId="234C00C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2756</w:t>
            </w:r>
          </w:p>
        </w:tc>
        <w:tc>
          <w:tcPr>
            <w:tcW w:w="4111" w:type="dxa"/>
            <w:shd w:val="clear" w:color="auto" w:fill="auto"/>
            <w:noWrap/>
            <w:vAlign w:val="bottom"/>
            <w:hideMark/>
          </w:tcPr>
          <w:p w14:paraId="35C7112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Whakatipuria Teen Parent Unit</w:t>
            </w:r>
          </w:p>
        </w:tc>
      </w:tr>
      <w:tr w:rsidR="0031364F" w:rsidRPr="0031364F" w14:paraId="22F691DD" w14:textId="77777777" w:rsidTr="00B75EFB">
        <w:trPr>
          <w:trHeight w:val="20"/>
          <w:jc w:val="center"/>
        </w:trPr>
        <w:tc>
          <w:tcPr>
            <w:tcW w:w="1062" w:type="dxa"/>
            <w:shd w:val="clear" w:color="auto" w:fill="auto"/>
            <w:noWrap/>
            <w:vAlign w:val="bottom"/>
            <w:hideMark/>
          </w:tcPr>
          <w:p w14:paraId="7E0A62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2757</w:t>
            </w:r>
          </w:p>
        </w:tc>
        <w:tc>
          <w:tcPr>
            <w:tcW w:w="4111" w:type="dxa"/>
            <w:shd w:val="clear" w:color="auto" w:fill="auto"/>
            <w:noWrap/>
            <w:vAlign w:val="bottom"/>
            <w:hideMark/>
          </w:tcPr>
          <w:p w14:paraId="6F657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Mataariki School for Teen Parents</w:t>
            </w:r>
          </w:p>
        </w:tc>
      </w:tr>
      <w:tr w:rsidR="0031364F" w:rsidRPr="0031364F" w14:paraId="422BC06E" w14:textId="77777777" w:rsidTr="00B75EFB">
        <w:trPr>
          <w:trHeight w:val="20"/>
          <w:jc w:val="center"/>
        </w:trPr>
        <w:tc>
          <w:tcPr>
            <w:tcW w:w="1062" w:type="dxa"/>
            <w:shd w:val="clear" w:color="auto" w:fill="auto"/>
            <w:noWrap/>
            <w:vAlign w:val="bottom"/>
            <w:hideMark/>
          </w:tcPr>
          <w:p w14:paraId="684696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2758</w:t>
            </w:r>
          </w:p>
        </w:tc>
        <w:tc>
          <w:tcPr>
            <w:tcW w:w="4111" w:type="dxa"/>
            <w:shd w:val="clear" w:color="auto" w:fill="auto"/>
            <w:noWrap/>
            <w:vAlign w:val="bottom"/>
            <w:hideMark/>
          </w:tcPr>
          <w:p w14:paraId="770627A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Kawerau Teen Parent Unit</w:t>
            </w:r>
          </w:p>
        </w:tc>
      </w:tr>
      <w:tr w:rsidR="0031364F" w:rsidRPr="0031364F" w14:paraId="23C183DC" w14:textId="77777777" w:rsidTr="00B75EFB">
        <w:trPr>
          <w:trHeight w:val="20"/>
          <w:jc w:val="center"/>
        </w:trPr>
        <w:tc>
          <w:tcPr>
            <w:tcW w:w="1062" w:type="dxa"/>
            <w:shd w:val="clear" w:color="auto" w:fill="auto"/>
            <w:noWrap/>
            <w:vAlign w:val="bottom"/>
            <w:hideMark/>
          </w:tcPr>
          <w:p w14:paraId="23820D8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2759</w:t>
            </w:r>
          </w:p>
        </w:tc>
        <w:tc>
          <w:tcPr>
            <w:tcW w:w="4111" w:type="dxa"/>
            <w:shd w:val="clear" w:color="auto" w:fill="auto"/>
            <w:noWrap/>
            <w:vAlign w:val="bottom"/>
            <w:hideMark/>
          </w:tcPr>
          <w:p w14:paraId="4F4EF9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Fraser High School TPU</w:t>
            </w:r>
          </w:p>
        </w:tc>
      </w:tr>
      <w:tr w:rsidR="0031364F" w:rsidRPr="0031364F" w14:paraId="0731F016" w14:textId="77777777" w:rsidTr="00B75EFB">
        <w:trPr>
          <w:trHeight w:val="20"/>
          <w:jc w:val="center"/>
        </w:trPr>
        <w:tc>
          <w:tcPr>
            <w:tcW w:w="1062" w:type="dxa"/>
            <w:shd w:val="clear" w:color="auto" w:fill="auto"/>
            <w:noWrap/>
            <w:vAlign w:val="bottom"/>
            <w:hideMark/>
          </w:tcPr>
          <w:p w14:paraId="51EC5A4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2760</w:t>
            </w:r>
          </w:p>
        </w:tc>
        <w:tc>
          <w:tcPr>
            <w:tcW w:w="4111" w:type="dxa"/>
            <w:shd w:val="clear" w:color="auto" w:fill="auto"/>
            <w:noWrap/>
            <w:vAlign w:val="bottom"/>
            <w:hideMark/>
          </w:tcPr>
          <w:p w14:paraId="73510B7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Eden Campus</w:t>
            </w:r>
          </w:p>
        </w:tc>
      </w:tr>
      <w:tr w:rsidR="0031364F" w:rsidRPr="0031364F" w14:paraId="7499B496" w14:textId="77777777" w:rsidTr="00B75EFB">
        <w:trPr>
          <w:trHeight w:val="20"/>
          <w:jc w:val="center"/>
        </w:trPr>
        <w:tc>
          <w:tcPr>
            <w:tcW w:w="1062" w:type="dxa"/>
            <w:shd w:val="clear" w:color="auto" w:fill="auto"/>
            <w:noWrap/>
            <w:vAlign w:val="bottom"/>
            <w:hideMark/>
          </w:tcPr>
          <w:p w14:paraId="21D4284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2761</w:t>
            </w:r>
          </w:p>
        </w:tc>
        <w:tc>
          <w:tcPr>
            <w:tcW w:w="4111" w:type="dxa"/>
            <w:shd w:val="clear" w:color="auto" w:fill="auto"/>
            <w:noWrap/>
            <w:vAlign w:val="bottom"/>
            <w:hideMark/>
          </w:tcPr>
          <w:p w14:paraId="6319EC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Kimihia Parents' College</w:t>
            </w:r>
          </w:p>
        </w:tc>
      </w:tr>
      <w:tr w:rsidR="0031364F" w:rsidRPr="0031364F" w14:paraId="16DEF015" w14:textId="77777777" w:rsidTr="00B75EFB">
        <w:trPr>
          <w:trHeight w:val="20"/>
          <w:jc w:val="center"/>
        </w:trPr>
        <w:tc>
          <w:tcPr>
            <w:tcW w:w="1062" w:type="dxa"/>
            <w:shd w:val="clear" w:color="auto" w:fill="auto"/>
            <w:noWrap/>
            <w:vAlign w:val="bottom"/>
            <w:hideMark/>
          </w:tcPr>
          <w:p w14:paraId="47B1D57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2762</w:t>
            </w:r>
          </w:p>
        </w:tc>
        <w:tc>
          <w:tcPr>
            <w:tcW w:w="4111" w:type="dxa"/>
            <w:shd w:val="clear" w:color="auto" w:fill="auto"/>
            <w:noWrap/>
            <w:vAlign w:val="bottom"/>
            <w:hideMark/>
          </w:tcPr>
          <w:p w14:paraId="0C57943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Clendon Teen Parent Unit</w:t>
            </w:r>
          </w:p>
        </w:tc>
      </w:tr>
      <w:tr w:rsidR="0031364F" w:rsidRPr="0031364F" w14:paraId="226BB24E" w14:textId="77777777" w:rsidTr="00B75EFB">
        <w:trPr>
          <w:trHeight w:val="20"/>
          <w:jc w:val="center"/>
        </w:trPr>
        <w:tc>
          <w:tcPr>
            <w:tcW w:w="1062" w:type="dxa"/>
            <w:shd w:val="clear" w:color="auto" w:fill="auto"/>
            <w:noWrap/>
            <w:vAlign w:val="bottom"/>
            <w:hideMark/>
          </w:tcPr>
          <w:p w14:paraId="01AD1C2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2825</w:t>
            </w:r>
          </w:p>
        </w:tc>
        <w:tc>
          <w:tcPr>
            <w:tcW w:w="4111" w:type="dxa"/>
            <w:shd w:val="clear" w:color="auto" w:fill="auto"/>
            <w:noWrap/>
            <w:vAlign w:val="bottom"/>
            <w:hideMark/>
          </w:tcPr>
          <w:p w14:paraId="691D41A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Clareville School</w:t>
            </w:r>
          </w:p>
        </w:tc>
      </w:tr>
      <w:tr w:rsidR="0031364F" w:rsidRPr="0031364F" w14:paraId="1C7E95AC" w14:textId="77777777" w:rsidTr="00B75EFB">
        <w:trPr>
          <w:trHeight w:val="20"/>
          <w:jc w:val="center"/>
        </w:trPr>
        <w:tc>
          <w:tcPr>
            <w:tcW w:w="1062" w:type="dxa"/>
            <w:shd w:val="clear" w:color="auto" w:fill="auto"/>
            <w:noWrap/>
            <w:vAlign w:val="bottom"/>
            <w:hideMark/>
          </w:tcPr>
          <w:p w14:paraId="18A42BA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2830</w:t>
            </w:r>
          </w:p>
        </w:tc>
        <w:tc>
          <w:tcPr>
            <w:tcW w:w="4111" w:type="dxa"/>
            <w:shd w:val="clear" w:color="auto" w:fill="auto"/>
            <w:noWrap/>
            <w:vAlign w:val="bottom"/>
            <w:hideMark/>
          </w:tcPr>
          <w:p w14:paraId="6D2AC2C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Coromandel Street School</w:t>
            </w:r>
          </w:p>
        </w:tc>
      </w:tr>
      <w:tr w:rsidR="0031364F" w:rsidRPr="0031364F" w14:paraId="5803ED38" w14:textId="77777777" w:rsidTr="00B75EFB">
        <w:trPr>
          <w:trHeight w:val="20"/>
          <w:jc w:val="center"/>
        </w:trPr>
        <w:tc>
          <w:tcPr>
            <w:tcW w:w="1062" w:type="dxa"/>
            <w:shd w:val="clear" w:color="auto" w:fill="auto"/>
            <w:noWrap/>
            <w:vAlign w:val="bottom"/>
            <w:hideMark/>
          </w:tcPr>
          <w:p w14:paraId="3F40B17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2872</w:t>
            </w:r>
          </w:p>
        </w:tc>
        <w:tc>
          <w:tcPr>
            <w:tcW w:w="4111" w:type="dxa"/>
            <w:shd w:val="clear" w:color="auto" w:fill="auto"/>
            <w:noWrap/>
            <w:vAlign w:val="bottom"/>
            <w:hideMark/>
          </w:tcPr>
          <w:p w14:paraId="2FE3FA3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Mahinawa Specialist School and Resource Centre</w:t>
            </w:r>
          </w:p>
        </w:tc>
      </w:tr>
      <w:tr w:rsidR="0031364F" w:rsidRPr="0031364F" w14:paraId="7F027AAD" w14:textId="77777777" w:rsidTr="00B75EFB">
        <w:trPr>
          <w:trHeight w:val="20"/>
          <w:jc w:val="center"/>
        </w:trPr>
        <w:tc>
          <w:tcPr>
            <w:tcW w:w="1062" w:type="dxa"/>
            <w:shd w:val="clear" w:color="auto" w:fill="auto"/>
            <w:noWrap/>
            <w:vAlign w:val="bottom"/>
            <w:hideMark/>
          </w:tcPr>
          <w:p w14:paraId="29B06F3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2913</w:t>
            </w:r>
          </w:p>
        </w:tc>
        <w:tc>
          <w:tcPr>
            <w:tcW w:w="4111" w:type="dxa"/>
            <w:shd w:val="clear" w:color="auto" w:fill="auto"/>
            <w:noWrap/>
            <w:vAlign w:val="bottom"/>
            <w:hideMark/>
          </w:tcPr>
          <w:p w14:paraId="70A82E3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Merton Street School</w:t>
            </w:r>
          </w:p>
        </w:tc>
      </w:tr>
      <w:tr w:rsidR="0031364F" w:rsidRPr="0031364F" w14:paraId="4B5EC823" w14:textId="77777777" w:rsidTr="00B75EFB">
        <w:trPr>
          <w:trHeight w:val="20"/>
          <w:jc w:val="center"/>
        </w:trPr>
        <w:tc>
          <w:tcPr>
            <w:tcW w:w="1062" w:type="dxa"/>
            <w:shd w:val="clear" w:color="auto" w:fill="auto"/>
            <w:noWrap/>
            <w:vAlign w:val="bottom"/>
            <w:hideMark/>
          </w:tcPr>
          <w:p w14:paraId="1D2938C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2938</w:t>
            </w:r>
          </w:p>
        </w:tc>
        <w:tc>
          <w:tcPr>
            <w:tcW w:w="4111" w:type="dxa"/>
            <w:shd w:val="clear" w:color="auto" w:fill="auto"/>
            <w:noWrap/>
            <w:vAlign w:val="bottom"/>
            <w:hideMark/>
          </w:tcPr>
          <w:p w14:paraId="5173325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Otaki Health Camp School</w:t>
            </w:r>
          </w:p>
        </w:tc>
      </w:tr>
      <w:tr w:rsidR="0031364F" w:rsidRPr="0031364F" w14:paraId="13C1C345" w14:textId="77777777" w:rsidTr="00B75EFB">
        <w:trPr>
          <w:trHeight w:val="20"/>
          <w:jc w:val="center"/>
        </w:trPr>
        <w:tc>
          <w:tcPr>
            <w:tcW w:w="1062" w:type="dxa"/>
            <w:shd w:val="clear" w:color="auto" w:fill="auto"/>
            <w:noWrap/>
            <w:vAlign w:val="bottom"/>
            <w:hideMark/>
          </w:tcPr>
          <w:p w14:paraId="0E30B7B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3054</w:t>
            </w:r>
          </w:p>
        </w:tc>
        <w:tc>
          <w:tcPr>
            <w:tcW w:w="4111" w:type="dxa"/>
            <w:shd w:val="clear" w:color="auto" w:fill="auto"/>
            <w:noWrap/>
            <w:vAlign w:val="bottom"/>
            <w:hideMark/>
          </w:tcPr>
          <w:p w14:paraId="7E04A88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Wa-Ora School</w:t>
            </w:r>
          </w:p>
        </w:tc>
      </w:tr>
      <w:tr w:rsidR="0031364F" w:rsidRPr="0031364F" w14:paraId="4B8E1365" w14:textId="77777777" w:rsidTr="00B75EFB">
        <w:trPr>
          <w:trHeight w:val="20"/>
          <w:jc w:val="center"/>
        </w:trPr>
        <w:tc>
          <w:tcPr>
            <w:tcW w:w="1062" w:type="dxa"/>
            <w:shd w:val="clear" w:color="auto" w:fill="auto"/>
            <w:noWrap/>
            <w:vAlign w:val="bottom"/>
            <w:hideMark/>
          </w:tcPr>
          <w:p w14:paraId="0B6CF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3069</w:t>
            </w:r>
          </w:p>
        </w:tc>
        <w:tc>
          <w:tcPr>
            <w:tcW w:w="4111" w:type="dxa"/>
            <w:shd w:val="clear" w:color="auto" w:fill="auto"/>
            <w:noWrap/>
            <w:vAlign w:val="bottom"/>
            <w:hideMark/>
          </w:tcPr>
          <w:p w14:paraId="6E3A3EF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Weraroa Hospital School</w:t>
            </w:r>
          </w:p>
        </w:tc>
      </w:tr>
      <w:tr w:rsidR="0031364F" w:rsidRPr="0031364F" w14:paraId="1C646E63" w14:textId="77777777" w:rsidTr="00B75EFB">
        <w:trPr>
          <w:trHeight w:val="20"/>
          <w:jc w:val="center"/>
        </w:trPr>
        <w:tc>
          <w:tcPr>
            <w:tcW w:w="1062" w:type="dxa"/>
            <w:shd w:val="clear" w:color="auto" w:fill="auto"/>
            <w:noWrap/>
            <w:vAlign w:val="bottom"/>
            <w:hideMark/>
          </w:tcPr>
          <w:p w14:paraId="248AF42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3101</w:t>
            </w:r>
          </w:p>
        </w:tc>
        <w:tc>
          <w:tcPr>
            <w:tcW w:w="4111" w:type="dxa"/>
            <w:shd w:val="clear" w:color="auto" w:fill="auto"/>
            <w:noWrap/>
            <w:vAlign w:val="bottom"/>
            <w:hideMark/>
          </w:tcPr>
          <w:p w14:paraId="01C5CD5F"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Kura-a-iwi o Whakatupuranga Rua Mano</w:t>
            </w:r>
          </w:p>
        </w:tc>
      </w:tr>
      <w:tr w:rsidR="0031364F" w:rsidRPr="0031364F" w14:paraId="2B98F770" w14:textId="77777777" w:rsidTr="00B75EFB">
        <w:trPr>
          <w:trHeight w:val="20"/>
          <w:jc w:val="center"/>
        </w:trPr>
        <w:tc>
          <w:tcPr>
            <w:tcW w:w="1062" w:type="dxa"/>
            <w:shd w:val="clear" w:color="auto" w:fill="auto"/>
            <w:noWrap/>
            <w:vAlign w:val="bottom"/>
            <w:hideMark/>
          </w:tcPr>
          <w:p w14:paraId="53EB7A4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3103</w:t>
            </w:r>
          </w:p>
        </w:tc>
        <w:tc>
          <w:tcPr>
            <w:tcW w:w="4111" w:type="dxa"/>
            <w:shd w:val="clear" w:color="auto" w:fill="auto"/>
            <w:noWrap/>
            <w:vAlign w:val="bottom"/>
            <w:hideMark/>
          </w:tcPr>
          <w:p w14:paraId="0BBEA3A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Hurungaterangi</w:t>
            </w:r>
          </w:p>
        </w:tc>
      </w:tr>
      <w:tr w:rsidR="0031364F" w:rsidRPr="0031364F" w14:paraId="3F182A5B" w14:textId="77777777" w:rsidTr="00B75EFB">
        <w:trPr>
          <w:trHeight w:val="20"/>
          <w:jc w:val="center"/>
        </w:trPr>
        <w:tc>
          <w:tcPr>
            <w:tcW w:w="1062" w:type="dxa"/>
            <w:shd w:val="clear" w:color="auto" w:fill="auto"/>
            <w:noWrap/>
            <w:vAlign w:val="bottom"/>
            <w:hideMark/>
          </w:tcPr>
          <w:p w14:paraId="26595F4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3106</w:t>
            </w:r>
          </w:p>
        </w:tc>
        <w:tc>
          <w:tcPr>
            <w:tcW w:w="4111" w:type="dxa"/>
            <w:shd w:val="clear" w:color="auto" w:fill="auto"/>
            <w:noWrap/>
            <w:vAlign w:val="bottom"/>
            <w:hideMark/>
          </w:tcPr>
          <w:p w14:paraId="4DA7F2B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Whangaroa</w:t>
            </w:r>
          </w:p>
        </w:tc>
      </w:tr>
      <w:tr w:rsidR="0031364F" w:rsidRPr="0031364F" w14:paraId="58B8B1D5" w14:textId="77777777" w:rsidTr="00B75EFB">
        <w:trPr>
          <w:trHeight w:val="20"/>
          <w:jc w:val="center"/>
        </w:trPr>
        <w:tc>
          <w:tcPr>
            <w:tcW w:w="1062" w:type="dxa"/>
            <w:shd w:val="clear" w:color="auto" w:fill="auto"/>
            <w:noWrap/>
            <w:vAlign w:val="bottom"/>
            <w:hideMark/>
          </w:tcPr>
          <w:p w14:paraId="1D1DBBE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3107</w:t>
            </w:r>
          </w:p>
        </w:tc>
        <w:tc>
          <w:tcPr>
            <w:tcW w:w="4111" w:type="dxa"/>
            <w:shd w:val="clear" w:color="auto" w:fill="auto"/>
            <w:noWrap/>
            <w:vAlign w:val="bottom"/>
            <w:hideMark/>
          </w:tcPr>
          <w:p w14:paraId="18BE546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Hou</w:t>
            </w:r>
          </w:p>
        </w:tc>
      </w:tr>
      <w:tr w:rsidR="0031364F" w:rsidRPr="0031364F" w14:paraId="007023AE" w14:textId="77777777" w:rsidTr="00B75EFB">
        <w:trPr>
          <w:trHeight w:val="20"/>
          <w:jc w:val="center"/>
        </w:trPr>
        <w:tc>
          <w:tcPr>
            <w:tcW w:w="1062" w:type="dxa"/>
            <w:shd w:val="clear" w:color="auto" w:fill="auto"/>
            <w:noWrap/>
            <w:vAlign w:val="bottom"/>
            <w:hideMark/>
          </w:tcPr>
          <w:p w14:paraId="408B1D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3108</w:t>
            </w:r>
          </w:p>
        </w:tc>
        <w:tc>
          <w:tcPr>
            <w:tcW w:w="4111" w:type="dxa"/>
            <w:shd w:val="clear" w:color="auto" w:fill="auto"/>
            <w:noWrap/>
            <w:vAlign w:val="bottom"/>
            <w:hideMark/>
          </w:tcPr>
          <w:p w14:paraId="340A0B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Waipupu o Punahau</w:t>
            </w:r>
          </w:p>
        </w:tc>
      </w:tr>
      <w:tr w:rsidR="0031364F" w:rsidRPr="0031364F" w14:paraId="404406A0" w14:textId="77777777" w:rsidTr="00B75EFB">
        <w:trPr>
          <w:trHeight w:val="20"/>
          <w:jc w:val="center"/>
        </w:trPr>
        <w:tc>
          <w:tcPr>
            <w:tcW w:w="1062" w:type="dxa"/>
            <w:shd w:val="clear" w:color="auto" w:fill="auto"/>
            <w:noWrap/>
            <w:vAlign w:val="bottom"/>
            <w:hideMark/>
          </w:tcPr>
          <w:p w14:paraId="6915868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3113</w:t>
            </w:r>
          </w:p>
        </w:tc>
        <w:tc>
          <w:tcPr>
            <w:tcW w:w="4111" w:type="dxa"/>
            <w:shd w:val="clear" w:color="auto" w:fill="auto"/>
            <w:noWrap/>
            <w:vAlign w:val="bottom"/>
            <w:hideMark/>
          </w:tcPr>
          <w:p w14:paraId="79D6CB5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Manurewa</w:t>
            </w:r>
          </w:p>
        </w:tc>
      </w:tr>
      <w:tr w:rsidR="0031364F" w:rsidRPr="0031364F" w14:paraId="63ED56EC" w14:textId="77777777" w:rsidTr="00B75EFB">
        <w:trPr>
          <w:trHeight w:val="20"/>
          <w:jc w:val="center"/>
        </w:trPr>
        <w:tc>
          <w:tcPr>
            <w:tcW w:w="1062" w:type="dxa"/>
            <w:shd w:val="clear" w:color="auto" w:fill="auto"/>
            <w:noWrap/>
            <w:vAlign w:val="bottom"/>
            <w:hideMark/>
          </w:tcPr>
          <w:p w14:paraId="0CBEF42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3114</w:t>
            </w:r>
          </w:p>
        </w:tc>
        <w:tc>
          <w:tcPr>
            <w:tcW w:w="4111" w:type="dxa"/>
            <w:shd w:val="clear" w:color="auto" w:fill="auto"/>
            <w:noWrap/>
            <w:vAlign w:val="bottom"/>
            <w:hideMark/>
          </w:tcPr>
          <w:p w14:paraId="14AA4A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Pukemiro</w:t>
            </w:r>
          </w:p>
        </w:tc>
      </w:tr>
      <w:tr w:rsidR="0031364F" w:rsidRPr="0031364F" w14:paraId="730413E2" w14:textId="77777777" w:rsidTr="00B75EFB">
        <w:trPr>
          <w:trHeight w:val="20"/>
          <w:jc w:val="center"/>
        </w:trPr>
        <w:tc>
          <w:tcPr>
            <w:tcW w:w="1062" w:type="dxa"/>
            <w:shd w:val="clear" w:color="auto" w:fill="auto"/>
            <w:noWrap/>
            <w:vAlign w:val="bottom"/>
            <w:hideMark/>
          </w:tcPr>
          <w:p w14:paraId="232C981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3115</w:t>
            </w:r>
          </w:p>
        </w:tc>
        <w:tc>
          <w:tcPr>
            <w:tcW w:w="4111" w:type="dxa"/>
            <w:shd w:val="clear" w:color="auto" w:fill="auto"/>
            <w:noWrap/>
            <w:vAlign w:val="bottom"/>
            <w:hideMark/>
          </w:tcPr>
          <w:p w14:paraId="00D47E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Te Rau Aroha</w:t>
            </w:r>
          </w:p>
        </w:tc>
      </w:tr>
      <w:tr w:rsidR="0031364F" w:rsidRPr="0031364F" w14:paraId="32AAC9FF" w14:textId="77777777" w:rsidTr="00B75EFB">
        <w:trPr>
          <w:trHeight w:val="20"/>
          <w:jc w:val="center"/>
        </w:trPr>
        <w:tc>
          <w:tcPr>
            <w:tcW w:w="1062" w:type="dxa"/>
            <w:shd w:val="clear" w:color="auto" w:fill="auto"/>
            <w:noWrap/>
            <w:vAlign w:val="bottom"/>
            <w:hideMark/>
          </w:tcPr>
          <w:p w14:paraId="7E7BCCF2"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3116</w:t>
            </w:r>
          </w:p>
        </w:tc>
        <w:tc>
          <w:tcPr>
            <w:tcW w:w="4111" w:type="dxa"/>
            <w:shd w:val="clear" w:color="auto" w:fill="auto"/>
            <w:noWrap/>
            <w:vAlign w:val="bottom"/>
            <w:hideMark/>
          </w:tcPr>
          <w:p w14:paraId="6E72516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Te Ahureinga o Whakatohea</w:t>
            </w:r>
          </w:p>
        </w:tc>
      </w:tr>
      <w:tr w:rsidR="0031364F" w:rsidRPr="0031364F" w14:paraId="118EAEF7" w14:textId="77777777" w:rsidTr="00B75EFB">
        <w:trPr>
          <w:trHeight w:val="20"/>
          <w:jc w:val="center"/>
        </w:trPr>
        <w:tc>
          <w:tcPr>
            <w:tcW w:w="1062" w:type="dxa"/>
            <w:shd w:val="clear" w:color="auto" w:fill="auto"/>
            <w:noWrap/>
            <w:vAlign w:val="bottom"/>
            <w:hideMark/>
          </w:tcPr>
          <w:p w14:paraId="5D13F7C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3117</w:t>
            </w:r>
          </w:p>
        </w:tc>
        <w:tc>
          <w:tcPr>
            <w:tcW w:w="4111" w:type="dxa"/>
            <w:shd w:val="clear" w:color="auto" w:fill="auto"/>
            <w:noWrap/>
            <w:vAlign w:val="bottom"/>
            <w:hideMark/>
          </w:tcPr>
          <w:p w14:paraId="62166E34" w14:textId="0E0682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Hokianga</w:t>
            </w:r>
          </w:p>
        </w:tc>
      </w:tr>
      <w:tr w:rsidR="0031364F" w:rsidRPr="0031364F" w14:paraId="5D75EFFF" w14:textId="77777777" w:rsidTr="00B75EFB">
        <w:trPr>
          <w:trHeight w:val="20"/>
          <w:jc w:val="center"/>
        </w:trPr>
        <w:tc>
          <w:tcPr>
            <w:tcW w:w="1062" w:type="dxa"/>
            <w:shd w:val="clear" w:color="auto" w:fill="auto"/>
            <w:noWrap/>
            <w:vAlign w:val="bottom"/>
            <w:hideMark/>
          </w:tcPr>
          <w:p w14:paraId="29DAE6B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3119</w:t>
            </w:r>
          </w:p>
        </w:tc>
        <w:tc>
          <w:tcPr>
            <w:tcW w:w="4111" w:type="dxa"/>
            <w:shd w:val="clear" w:color="auto" w:fill="auto"/>
            <w:noWrap/>
            <w:vAlign w:val="bottom"/>
            <w:hideMark/>
          </w:tcPr>
          <w:p w14:paraId="4DD0C72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Kawakawa mai Tawhiti</w:t>
            </w:r>
          </w:p>
        </w:tc>
      </w:tr>
      <w:tr w:rsidR="0031364F" w:rsidRPr="0031364F" w14:paraId="7781BE35" w14:textId="77777777" w:rsidTr="00B75EFB">
        <w:trPr>
          <w:trHeight w:val="20"/>
          <w:jc w:val="center"/>
        </w:trPr>
        <w:tc>
          <w:tcPr>
            <w:tcW w:w="1062" w:type="dxa"/>
            <w:shd w:val="clear" w:color="auto" w:fill="auto"/>
            <w:noWrap/>
            <w:vAlign w:val="bottom"/>
            <w:hideMark/>
          </w:tcPr>
          <w:p w14:paraId="108503FF"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3202</w:t>
            </w:r>
          </w:p>
        </w:tc>
        <w:tc>
          <w:tcPr>
            <w:tcW w:w="4111" w:type="dxa"/>
            <w:shd w:val="clear" w:color="auto" w:fill="auto"/>
            <w:noWrap/>
            <w:vAlign w:val="bottom"/>
            <w:hideMark/>
          </w:tcPr>
          <w:p w14:paraId="59F718D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Maitai School</w:t>
            </w:r>
          </w:p>
        </w:tc>
      </w:tr>
      <w:tr w:rsidR="0031364F" w:rsidRPr="0031364F" w14:paraId="13BF5217" w14:textId="77777777" w:rsidTr="00B75EFB">
        <w:trPr>
          <w:trHeight w:val="20"/>
          <w:jc w:val="center"/>
        </w:trPr>
        <w:tc>
          <w:tcPr>
            <w:tcW w:w="1062" w:type="dxa"/>
            <w:shd w:val="clear" w:color="auto" w:fill="auto"/>
            <w:noWrap/>
            <w:vAlign w:val="bottom"/>
            <w:hideMark/>
          </w:tcPr>
          <w:p w14:paraId="476AF4F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3215</w:t>
            </w:r>
          </w:p>
        </w:tc>
        <w:tc>
          <w:tcPr>
            <w:tcW w:w="4111" w:type="dxa"/>
            <w:shd w:val="clear" w:color="auto" w:fill="auto"/>
            <w:noWrap/>
            <w:vAlign w:val="bottom"/>
            <w:hideMark/>
          </w:tcPr>
          <w:p w14:paraId="6D45399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Reefton School</w:t>
            </w:r>
          </w:p>
        </w:tc>
      </w:tr>
      <w:tr w:rsidR="0031364F" w:rsidRPr="0031364F" w14:paraId="0442DAEF" w14:textId="77777777" w:rsidTr="00B75EFB">
        <w:trPr>
          <w:trHeight w:val="20"/>
          <w:jc w:val="center"/>
        </w:trPr>
        <w:tc>
          <w:tcPr>
            <w:tcW w:w="1062" w:type="dxa"/>
            <w:shd w:val="clear" w:color="auto" w:fill="auto"/>
            <w:noWrap/>
            <w:vAlign w:val="bottom"/>
            <w:hideMark/>
          </w:tcPr>
          <w:p w14:paraId="2DBCF62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3275</w:t>
            </w:r>
          </w:p>
        </w:tc>
        <w:tc>
          <w:tcPr>
            <w:tcW w:w="4111" w:type="dxa"/>
            <w:shd w:val="clear" w:color="auto" w:fill="auto"/>
            <w:noWrap/>
            <w:vAlign w:val="bottom"/>
            <w:hideMark/>
          </w:tcPr>
          <w:p w14:paraId="453B0530" w14:textId="2ACA0228" w:rsidR="0031364F" w:rsidRPr="0031364F" w:rsidRDefault="00727FC3" w:rsidP="0031364F">
            <w:pPr>
              <w:ind w:right="176"/>
              <w:rPr>
                <w:rFonts w:ascii="Arial" w:eastAsia="Times New Roman" w:hAnsi="Arial" w:cs="Arial"/>
                <w:sz w:val="18"/>
                <w:szCs w:val="16"/>
                <w:lang w:eastAsia="en-NZ"/>
              </w:rPr>
            </w:pPr>
            <w:r w:rsidRPr="00727FC3">
              <w:rPr>
                <w:rFonts w:ascii="Arial" w:hAnsi="Arial" w:cs="Arial"/>
                <w:sz w:val="18"/>
                <w:szCs w:val="16"/>
              </w:rPr>
              <w:t>Pītau-Allenvale School</w:t>
            </w:r>
          </w:p>
        </w:tc>
      </w:tr>
      <w:tr w:rsidR="0031364F" w:rsidRPr="0031364F" w14:paraId="4EBA5D56" w14:textId="77777777" w:rsidTr="00B75EFB">
        <w:trPr>
          <w:trHeight w:val="20"/>
          <w:jc w:val="center"/>
        </w:trPr>
        <w:tc>
          <w:tcPr>
            <w:tcW w:w="1062" w:type="dxa"/>
            <w:shd w:val="clear" w:color="auto" w:fill="auto"/>
            <w:noWrap/>
            <w:vAlign w:val="bottom"/>
            <w:hideMark/>
          </w:tcPr>
          <w:p w14:paraId="13D5A3C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3315</w:t>
            </w:r>
          </w:p>
        </w:tc>
        <w:tc>
          <w:tcPr>
            <w:tcW w:w="4111" w:type="dxa"/>
            <w:shd w:val="clear" w:color="auto" w:fill="auto"/>
            <w:noWrap/>
            <w:vAlign w:val="bottom"/>
            <w:hideMark/>
          </w:tcPr>
          <w:p w14:paraId="05F9799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Cholmondeley Home School (Property)</w:t>
            </w:r>
          </w:p>
        </w:tc>
      </w:tr>
      <w:tr w:rsidR="0031364F" w:rsidRPr="0031364F" w14:paraId="46C1B866" w14:textId="77777777" w:rsidTr="00B75EFB">
        <w:trPr>
          <w:trHeight w:val="20"/>
          <w:jc w:val="center"/>
        </w:trPr>
        <w:tc>
          <w:tcPr>
            <w:tcW w:w="1062" w:type="dxa"/>
            <w:shd w:val="clear" w:color="auto" w:fill="auto"/>
            <w:noWrap/>
            <w:vAlign w:val="bottom"/>
            <w:hideMark/>
          </w:tcPr>
          <w:p w14:paraId="5E9B910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3339</w:t>
            </w:r>
          </w:p>
        </w:tc>
        <w:tc>
          <w:tcPr>
            <w:tcW w:w="4111" w:type="dxa"/>
            <w:shd w:val="clear" w:color="auto" w:fill="auto"/>
            <w:noWrap/>
            <w:vAlign w:val="bottom"/>
            <w:hideMark/>
          </w:tcPr>
          <w:p w14:paraId="1117526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Ferndale School (Christchurch)</w:t>
            </w:r>
          </w:p>
        </w:tc>
      </w:tr>
      <w:tr w:rsidR="0031364F" w:rsidRPr="0031364F" w14:paraId="6B66AAC9" w14:textId="77777777" w:rsidTr="00B75EFB">
        <w:trPr>
          <w:trHeight w:val="20"/>
          <w:jc w:val="center"/>
        </w:trPr>
        <w:tc>
          <w:tcPr>
            <w:tcW w:w="1062" w:type="dxa"/>
            <w:shd w:val="clear" w:color="auto" w:fill="auto"/>
            <w:noWrap/>
            <w:vAlign w:val="bottom"/>
            <w:hideMark/>
          </w:tcPr>
          <w:p w14:paraId="10CBFF9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3349</w:t>
            </w:r>
          </w:p>
        </w:tc>
        <w:tc>
          <w:tcPr>
            <w:tcW w:w="4111" w:type="dxa"/>
            <w:shd w:val="clear" w:color="auto" w:fill="auto"/>
            <w:noWrap/>
            <w:vAlign w:val="bottom"/>
            <w:hideMark/>
          </w:tcPr>
          <w:p w14:paraId="7D1A0CB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Glenelg Health Camp School</w:t>
            </w:r>
          </w:p>
        </w:tc>
      </w:tr>
      <w:tr w:rsidR="0031364F" w:rsidRPr="0031364F" w14:paraId="3446BDFC" w14:textId="77777777" w:rsidTr="00B75EFB">
        <w:trPr>
          <w:trHeight w:val="20"/>
          <w:jc w:val="center"/>
        </w:trPr>
        <w:tc>
          <w:tcPr>
            <w:tcW w:w="1062" w:type="dxa"/>
            <w:shd w:val="clear" w:color="auto" w:fill="auto"/>
            <w:noWrap/>
            <w:vAlign w:val="bottom"/>
            <w:hideMark/>
          </w:tcPr>
          <w:p w14:paraId="5CB2C6D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3430</w:t>
            </w:r>
          </w:p>
        </w:tc>
        <w:tc>
          <w:tcPr>
            <w:tcW w:w="4111" w:type="dxa"/>
            <w:shd w:val="clear" w:color="auto" w:fill="auto"/>
            <w:noWrap/>
            <w:vAlign w:val="bottom"/>
            <w:hideMark/>
          </w:tcPr>
          <w:p w14:paraId="518346F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Maru School &amp; Resource Centre</w:t>
            </w:r>
          </w:p>
        </w:tc>
      </w:tr>
      <w:tr w:rsidR="0031364F" w:rsidRPr="0031364F" w14:paraId="141F2B14" w14:textId="77777777" w:rsidTr="00B75EFB">
        <w:trPr>
          <w:trHeight w:val="20"/>
          <w:jc w:val="center"/>
        </w:trPr>
        <w:tc>
          <w:tcPr>
            <w:tcW w:w="1062" w:type="dxa"/>
            <w:shd w:val="clear" w:color="auto" w:fill="auto"/>
            <w:noWrap/>
            <w:vAlign w:val="bottom"/>
            <w:hideMark/>
          </w:tcPr>
          <w:p w14:paraId="18F34C3C"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3433</w:t>
            </w:r>
          </w:p>
        </w:tc>
        <w:tc>
          <w:tcPr>
            <w:tcW w:w="4111" w:type="dxa"/>
            <w:shd w:val="clear" w:color="auto" w:fill="auto"/>
            <w:noWrap/>
            <w:vAlign w:val="bottom"/>
            <w:hideMark/>
          </w:tcPr>
          <w:p w14:paraId="48C04B8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McKenzie Residential School</w:t>
            </w:r>
          </w:p>
        </w:tc>
      </w:tr>
      <w:tr w:rsidR="0031364F" w:rsidRPr="0031364F" w14:paraId="27B7355C" w14:textId="77777777" w:rsidTr="00B75EFB">
        <w:trPr>
          <w:trHeight w:val="20"/>
          <w:jc w:val="center"/>
        </w:trPr>
        <w:tc>
          <w:tcPr>
            <w:tcW w:w="1062" w:type="dxa"/>
            <w:shd w:val="clear" w:color="auto" w:fill="auto"/>
            <w:noWrap/>
            <w:vAlign w:val="bottom"/>
            <w:hideMark/>
          </w:tcPr>
          <w:p w14:paraId="0AC463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3554</w:t>
            </w:r>
          </w:p>
        </w:tc>
        <w:tc>
          <w:tcPr>
            <w:tcW w:w="4111" w:type="dxa"/>
            <w:shd w:val="clear" w:color="auto" w:fill="auto"/>
            <w:noWrap/>
            <w:vAlign w:val="bottom"/>
            <w:hideMark/>
          </w:tcPr>
          <w:p w14:paraId="2B24394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Waitaha School</w:t>
            </w:r>
          </w:p>
        </w:tc>
      </w:tr>
      <w:tr w:rsidR="0031364F" w:rsidRPr="0031364F" w14:paraId="442694EB" w14:textId="77777777" w:rsidTr="00B75EFB">
        <w:trPr>
          <w:trHeight w:val="20"/>
          <w:jc w:val="center"/>
        </w:trPr>
        <w:tc>
          <w:tcPr>
            <w:tcW w:w="1062" w:type="dxa"/>
            <w:shd w:val="clear" w:color="auto" w:fill="auto"/>
            <w:noWrap/>
            <w:vAlign w:val="bottom"/>
            <w:hideMark/>
          </w:tcPr>
          <w:p w14:paraId="3A86E3F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3605</w:t>
            </w:r>
          </w:p>
        </w:tc>
        <w:tc>
          <w:tcPr>
            <w:tcW w:w="4111" w:type="dxa"/>
            <w:shd w:val="clear" w:color="auto" w:fill="auto"/>
            <w:noWrap/>
            <w:vAlign w:val="bottom"/>
            <w:hideMark/>
          </w:tcPr>
          <w:p w14:paraId="63E4308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Avon Christian College</w:t>
            </w:r>
          </w:p>
        </w:tc>
      </w:tr>
      <w:tr w:rsidR="0031364F" w:rsidRPr="0031364F" w14:paraId="22CF6F69" w14:textId="77777777" w:rsidTr="00B75EFB">
        <w:trPr>
          <w:trHeight w:val="20"/>
          <w:jc w:val="center"/>
        </w:trPr>
        <w:tc>
          <w:tcPr>
            <w:tcW w:w="1062" w:type="dxa"/>
            <w:shd w:val="clear" w:color="auto" w:fill="auto"/>
            <w:noWrap/>
            <w:vAlign w:val="bottom"/>
            <w:hideMark/>
          </w:tcPr>
          <w:p w14:paraId="172BC81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3777</w:t>
            </w:r>
          </w:p>
        </w:tc>
        <w:tc>
          <w:tcPr>
            <w:tcW w:w="4111" w:type="dxa"/>
            <w:shd w:val="clear" w:color="auto" w:fill="auto"/>
            <w:noWrap/>
            <w:vAlign w:val="bottom"/>
            <w:hideMark/>
          </w:tcPr>
          <w:p w14:paraId="05A840ED"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Mosgiel Intermediate</w:t>
            </w:r>
          </w:p>
        </w:tc>
      </w:tr>
      <w:tr w:rsidR="0031364F" w:rsidRPr="0031364F" w14:paraId="2450435F" w14:textId="77777777" w:rsidTr="00B75EFB">
        <w:trPr>
          <w:trHeight w:val="20"/>
          <w:jc w:val="center"/>
        </w:trPr>
        <w:tc>
          <w:tcPr>
            <w:tcW w:w="1062" w:type="dxa"/>
            <w:shd w:val="clear" w:color="auto" w:fill="auto"/>
            <w:noWrap/>
            <w:vAlign w:val="bottom"/>
            <w:hideMark/>
          </w:tcPr>
          <w:p w14:paraId="0AF1C22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3814</w:t>
            </w:r>
          </w:p>
        </w:tc>
        <w:tc>
          <w:tcPr>
            <w:tcW w:w="4111" w:type="dxa"/>
            <w:shd w:val="clear" w:color="auto" w:fill="auto"/>
            <w:noWrap/>
            <w:vAlign w:val="bottom"/>
            <w:hideMark/>
          </w:tcPr>
          <w:p w14:paraId="77B2E03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Health Camp School (Otago-Southland)</w:t>
            </w:r>
          </w:p>
        </w:tc>
      </w:tr>
      <w:tr w:rsidR="0031364F" w:rsidRPr="0031364F" w14:paraId="6D0CBEA7" w14:textId="77777777" w:rsidTr="00B75EFB">
        <w:trPr>
          <w:trHeight w:val="20"/>
          <w:jc w:val="center"/>
        </w:trPr>
        <w:tc>
          <w:tcPr>
            <w:tcW w:w="1062" w:type="dxa"/>
            <w:shd w:val="clear" w:color="auto" w:fill="auto"/>
            <w:noWrap/>
            <w:vAlign w:val="bottom"/>
            <w:hideMark/>
          </w:tcPr>
          <w:p w14:paraId="36355F9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3816</w:t>
            </w:r>
          </w:p>
        </w:tc>
        <w:tc>
          <w:tcPr>
            <w:tcW w:w="4111" w:type="dxa"/>
            <w:shd w:val="clear" w:color="auto" w:fill="auto"/>
            <w:noWrap/>
            <w:vAlign w:val="bottom"/>
            <w:hideMark/>
          </w:tcPr>
          <w:p w14:paraId="389FFF2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Sara Cohen School</w:t>
            </w:r>
          </w:p>
        </w:tc>
      </w:tr>
      <w:tr w:rsidR="0031364F" w:rsidRPr="0031364F" w14:paraId="6CCC328A" w14:textId="77777777" w:rsidTr="00B75EFB">
        <w:trPr>
          <w:trHeight w:val="20"/>
          <w:jc w:val="center"/>
        </w:trPr>
        <w:tc>
          <w:tcPr>
            <w:tcW w:w="1062" w:type="dxa"/>
            <w:shd w:val="clear" w:color="auto" w:fill="auto"/>
            <w:noWrap/>
            <w:vAlign w:val="bottom"/>
            <w:hideMark/>
          </w:tcPr>
          <w:p w14:paraId="1CFB090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4011</w:t>
            </w:r>
          </w:p>
        </w:tc>
        <w:tc>
          <w:tcPr>
            <w:tcW w:w="4111" w:type="dxa"/>
            <w:shd w:val="clear" w:color="auto" w:fill="auto"/>
            <w:noWrap/>
            <w:vAlign w:val="bottom"/>
            <w:hideMark/>
          </w:tcPr>
          <w:p w14:paraId="6596FF4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Ruru Special School</w:t>
            </w:r>
          </w:p>
        </w:tc>
      </w:tr>
      <w:tr w:rsidR="0031364F" w:rsidRPr="0031364F" w14:paraId="01702F2D" w14:textId="77777777" w:rsidTr="00B75EFB">
        <w:trPr>
          <w:trHeight w:val="20"/>
          <w:jc w:val="center"/>
        </w:trPr>
        <w:tc>
          <w:tcPr>
            <w:tcW w:w="1062" w:type="dxa"/>
            <w:shd w:val="clear" w:color="auto" w:fill="auto"/>
            <w:noWrap/>
            <w:vAlign w:val="bottom"/>
            <w:hideMark/>
          </w:tcPr>
          <w:p w14:paraId="70BBB99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4033</w:t>
            </w:r>
          </w:p>
        </w:tc>
        <w:tc>
          <w:tcPr>
            <w:tcW w:w="4111" w:type="dxa"/>
            <w:shd w:val="clear" w:color="auto" w:fill="auto"/>
            <w:noWrap/>
            <w:vAlign w:val="bottom"/>
            <w:hideMark/>
          </w:tcPr>
          <w:p w14:paraId="6CCCA20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Tweedsmuir Junior High School</w:t>
            </w:r>
          </w:p>
        </w:tc>
      </w:tr>
      <w:tr w:rsidR="0031364F" w:rsidRPr="0031364F" w14:paraId="1302D9E9" w14:textId="77777777" w:rsidTr="00B75EFB">
        <w:trPr>
          <w:trHeight w:val="20"/>
          <w:jc w:val="center"/>
        </w:trPr>
        <w:tc>
          <w:tcPr>
            <w:tcW w:w="1062" w:type="dxa"/>
            <w:shd w:val="clear" w:color="auto" w:fill="auto"/>
            <w:noWrap/>
            <w:vAlign w:val="bottom"/>
            <w:hideMark/>
          </w:tcPr>
          <w:p w14:paraId="47CE7BF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4103</w:t>
            </w:r>
          </w:p>
        </w:tc>
        <w:tc>
          <w:tcPr>
            <w:tcW w:w="4111" w:type="dxa"/>
            <w:shd w:val="clear" w:color="auto" w:fill="auto"/>
            <w:noWrap/>
            <w:vAlign w:val="bottom"/>
            <w:hideMark/>
          </w:tcPr>
          <w:p w14:paraId="5777339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Valley Christian School (Merged)</w:t>
            </w:r>
          </w:p>
        </w:tc>
      </w:tr>
      <w:tr w:rsidR="0031364F" w:rsidRPr="0031364F" w14:paraId="74FAF88E" w14:textId="77777777" w:rsidTr="00B75EFB">
        <w:trPr>
          <w:trHeight w:val="20"/>
          <w:jc w:val="center"/>
        </w:trPr>
        <w:tc>
          <w:tcPr>
            <w:tcW w:w="1062" w:type="dxa"/>
            <w:shd w:val="clear" w:color="auto" w:fill="auto"/>
            <w:noWrap/>
            <w:vAlign w:val="bottom"/>
            <w:hideMark/>
          </w:tcPr>
          <w:p w14:paraId="6F6E8001"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4109</w:t>
            </w:r>
          </w:p>
        </w:tc>
        <w:tc>
          <w:tcPr>
            <w:tcW w:w="4111" w:type="dxa"/>
            <w:shd w:val="clear" w:color="auto" w:fill="auto"/>
            <w:noWrap/>
            <w:vAlign w:val="bottom"/>
            <w:hideMark/>
          </w:tcPr>
          <w:p w14:paraId="7D31A7B0"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School</w:t>
            </w:r>
          </w:p>
        </w:tc>
      </w:tr>
      <w:tr w:rsidR="0031364F" w:rsidRPr="0031364F" w14:paraId="5AD02AC7" w14:textId="77777777" w:rsidTr="00B75EFB">
        <w:trPr>
          <w:trHeight w:val="20"/>
          <w:jc w:val="center"/>
        </w:trPr>
        <w:tc>
          <w:tcPr>
            <w:tcW w:w="1062" w:type="dxa"/>
            <w:shd w:val="clear" w:color="auto" w:fill="auto"/>
            <w:noWrap/>
            <w:vAlign w:val="bottom"/>
            <w:hideMark/>
          </w:tcPr>
          <w:p w14:paraId="5B1E55E5"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4110</w:t>
            </w:r>
          </w:p>
        </w:tc>
        <w:tc>
          <w:tcPr>
            <w:tcW w:w="4111" w:type="dxa"/>
            <w:shd w:val="clear" w:color="auto" w:fill="auto"/>
            <w:noWrap/>
            <w:vAlign w:val="bottom"/>
            <w:hideMark/>
          </w:tcPr>
          <w:p w14:paraId="35D22B3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Home School (Christchurch)</w:t>
            </w:r>
          </w:p>
        </w:tc>
      </w:tr>
      <w:tr w:rsidR="0031364F" w:rsidRPr="0031364F" w14:paraId="1E0552BC" w14:textId="77777777" w:rsidTr="00B75EFB">
        <w:trPr>
          <w:trHeight w:val="20"/>
          <w:jc w:val="center"/>
        </w:trPr>
        <w:tc>
          <w:tcPr>
            <w:tcW w:w="1062" w:type="dxa"/>
            <w:shd w:val="clear" w:color="auto" w:fill="auto"/>
            <w:noWrap/>
            <w:vAlign w:val="bottom"/>
            <w:hideMark/>
          </w:tcPr>
          <w:p w14:paraId="7F05F9AB"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4137</w:t>
            </w:r>
          </w:p>
        </w:tc>
        <w:tc>
          <w:tcPr>
            <w:tcW w:w="4111" w:type="dxa"/>
            <w:shd w:val="clear" w:color="auto" w:fill="auto"/>
            <w:noWrap/>
            <w:vAlign w:val="bottom"/>
            <w:hideMark/>
          </w:tcPr>
          <w:p w14:paraId="23480C1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Raphaels School (Carterton)</w:t>
            </w:r>
          </w:p>
        </w:tc>
      </w:tr>
      <w:tr w:rsidR="0031364F" w:rsidRPr="0031364F" w14:paraId="5B5AA212" w14:textId="77777777" w:rsidTr="00B75EFB">
        <w:trPr>
          <w:trHeight w:val="20"/>
          <w:jc w:val="center"/>
        </w:trPr>
        <w:tc>
          <w:tcPr>
            <w:tcW w:w="1062" w:type="dxa"/>
            <w:shd w:val="clear" w:color="auto" w:fill="auto"/>
            <w:noWrap/>
            <w:vAlign w:val="center"/>
            <w:hideMark/>
          </w:tcPr>
          <w:p w14:paraId="4D43B17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4142</w:t>
            </w:r>
          </w:p>
        </w:tc>
        <w:tc>
          <w:tcPr>
            <w:tcW w:w="4111" w:type="dxa"/>
            <w:shd w:val="clear" w:color="auto" w:fill="auto"/>
            <w:noWrap/>
            <w:vAlign w:val="center"/>
            <w:hideMark/>
          </w:tcPr>
          <w:p w14:paraId="38FCF54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Hill Top School</w:t>
            </w:r>
          </w:p>
        </w:tc>
      </w:tr>
      <w:tr w:rsidR="0031364F" w:rsidRPr="0031364F" w14:paraId="616674AC" w14:textId="77777777" w:rsidTr="00B75EFB">
        <w:trPr>
          <w:trHeight w:val="20"/>
          <w:jc w:val="center"/>
        </w:trPr>
        <w:tc>
          <w:tcPr>
            <w:tcW w:w="1062" w:type="dxa"/>
            <w:shd w:val="clear" w:color="auto" w:fill="auto"/>
            <w:noWrap/>
            <w:vAlign w:val="bottom"/>
            <w:hideMark/>
          </w:tcPr>
          <w:p w14:paraId="3F08815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4145</w:t>
            </w:r>
          </w:p>
        </w:tc>
        <w:tc>
          <w:tcPr>
            <w:tcW w:w="4111" w:type="dxa"/>
            <w:shd w:val="clear" w:color="auto" w:fill="auto"/>
            <w:noWrap/>
            <w:vAlign w:val="bottom"/>
            <w:hideMark/>
          </w:tcPr>
          <w:p w14:paraId="44573A5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Pi'ipi'inga Kakano Mai I Rangiatea</w:t>
            </w:r>
          </w:p>
        </w:tc>
      </w:tr>
      <w:tr w:rsidR="0031364F" w:rsidRPr="0031364F" w14:paraId="6A0E0F1F" w14:textId="77777777" w:rsidTr="00B75EFB">
        <w:trPr>
          <w:trHeight w:val="20"/>
          <w:jc w:val="center"/>
        </w:trPr>
        <w:tc>
          <w:tcPr>
            <w:tcW w:w="1062" w:type="dxa"/>
            <w:shd w:val="clear" w:color="auto" w:fill="auto"/>
            <w:noWrap/>
            <w:vAlign w:val="bottom"/>
            <w:hideMark/>
          </w:tcPr>
          <w:p w14:paraId="3296CC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4152</w:t>
            </w:r>
          </w:p>
        </w:tc>
        <w:tc>
          <w:tcPr>
            <w:tcW w:w="4111" w:type="dxa"/>
            <w:shd w:val="clear" w:color="auto" w:fill="auto"/>
            <w:noWrap/>
            <w:vAlign w:val="bottom"/>
            <w:hideMark/>
          </w:tcPr>
          <w:p w14:paraId="5E2FC7B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 City Christian College</w:t>
            </w:r>
          </w:p>
        </w:tc>
      </w:tr>
      <w:tr w:rsidR="0031364F" w:rsidRPr="0031364F" w14:paraId="421126A6" w14:textId="77777777" w:rsidTr="00B75EFB">
        <w:trPr>
          <w:trHeight w:val="20"/>
          <w:jc w:val="center"/>
        </w:trPr>
        <w:tc>
          <w:tcPr>
            <w:tcW w:w="1062" w:type="dxa"/>
            <w:shd w:val="clear" w:color="auto" w:fill="auto"/>
            <w:noWrap/>
            <w:vAlign w:val="bottom"/>
            <w:hideMark/>
          </w:tcPr>
          <w:p w14:paraId="38670F5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4156</w:t>
            </w:r>
          </w:p>
        </w:tc>
        <w:tc>
          <w:tcPr>
            <w:tcW w:w="4111" w:type="dxa"/>
            <w:shd w:val="clear" w:color="auto" w:fill="auto"/>
            <w:noWrap/>
            <w:vAlign w:val="bottom"/>
            <w:hideMark/>
          </w:tcPr>
          <w:p w14:paraId="64C3AEAE"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Blind and Low Vision Education Network NZ</w:t>
            </w:r>
          </w:p>
        </w:tc>
      </w:tr>
      <w:tr w:rsidR="0031364F" w:rsidRPr="0031364F" w14:paraId="21EB1C97" w14:textId="77777777" w:rsidTr="00B75EFB">
        <w:trPr>
          <w:trHeight w:val="20"/>
          <w:jc w:val="center"/>
        </w:trPr>
        <w:tc>
          <w:tcPr>
            <w:tcW w:w="1062" w:type="dxa"/>
            <w:shd w:val="clear" w:color="auto" w:fill="auto"/>
            <w:noWrap/>
            <w:vAlign w:val="bottom"/>
            <w:hideMark/>
          </w:tcPr>
          <w:p w14:paraId="2704753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4157</w:t>
            </w:r>
          </w:p>
        </w:tc>
        <w:tc>
          <w:tcPr>
            <w:tcW w:w="4111" w:type="dxa"/>
            <w:shd w:val="clear" w:color="auto" w:fill="auto"/>
            <w:noWrap/>
            <w:vAlign w:val="bottom"/>
            <w:hideMark/>
          </w:tcPr>
          <w:p w14:paraId="711085D4"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Westbridge Residential School</w:t>
            </w:r>
          </w:p>
        </w:tc>
      </w:tr>
      <w:tr w:rsidR="0031364F" w:rsidRPr="0031364F" w14:paraId="319F0BEE" w14:textId="77777777" w:rsidTr="00B75EFB">
        <w:trPr>
          <w:trHeight w:val="20"/>
          <w:jc w:val="center"/>
        </w:trPr>
        <w:tc>
          <w:tcPr>
            <w:tcW w:w="1062" w:type="dxa"/>
            <w:shd w:val="clear" w:color="auto" w:fill="auto"/>
            <w:noWrap/>
            <w:vAlign w:val="bottom"/>
            <w:hideMark/>
          </w:tcPr>
          <w:p w14:paraId="53B48906"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4158</w:t>
            </w:r>
          </w:p>
        </w:tc>
        <w:tc>
          <w:tcPr>
            <w:tcW w:w="4111" w:type="dxa"/>
            <w:shd w:val="clear" w:color="auto" w:fill="auto"/>
            <w:noWrap/>
            <w:vAlign w:val="bottom"/>
            <w:hideMark/>
          </w:tcPr>
          <w:p w14:paraId="4FF97F8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International Boys' School</w:t>
            </w:r>
          </w:p>
        </w:tc>
      </w:tr>
      <w:tr w:rsidR="0031364F" w:rsidRPr="0031364F" w14:paraId="06D180D9" w14:textId="77777777" w:rsidTr="00B75EFB">
        <w:trPr>
          <w:trHeight w:val="20"/>
          <w:jc w:val="center"/>
        </w:trPr>
        <w:tc>
          <w:tcPr>
            <w:tcW w:w="1062" w:type="dxa"/>
            <w:shd w:val="clear" w:color="auto" w:fill="auto"/>
            <w:noWrap/>
            <w:vAlign w:val="bottom"/>
            <w:hideMark/>
          </w:tcPr>
          <w:p w14:paraId="3D997CC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4159</w:t>
            </w:r>
          </w:p>
        </w:tc>
        <w:tc>
          <w:tcPr>
            <w:tcW w:w="4111" w:type="dxa"/>
            <w:shd w:val="clear" w:color="auto" w:fill="auto"/>
            <w:noWrap/>
            <w:vAlign w:val="bottom"/>
            <w:hideMark/>
          </w:tcPr>
          <w:p w14:paraId="4454DDE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Rudolf Steiner School (Belmont)</w:t>
            </w:r>
          </w:p>
        </w:tc>
      </w:tr>
      <w:tr w:rsidR="0031364F" w:rsidRPr="0031364F" w14:paraId="517C526E" w14:textId="77777777" w:rsidTr="00B75EFB">
        <w:trPr>
          <w:trHeight w:val="20"/>
          <w:jc w:val="center"/>
        </w:trPr>
        <w:tc>
          <w:tcPr>
            <w:tcW w:w="1062" w:type="dxa"/>
            <w:shd w:val="clear" w:color="auto" w:fill="auto"/>
            <w:noWrap/>
            <w:vAlign w:val="bottom"/>
            <w:hideMark/>
          </w:tcPr>
          <w:p w14:paraId="2E48B27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4161</w:t>
            </w:r>
          </w:p>
        </w:tc>
        <w:tc>
          <w:tcPr>
            <w:tcW w:w="4111" w:type="dxa"/>
            <w:shd w:val="clear" w:color="auto" w:fill="auto"/>
            <w:noWrap/>
            <w:vAlign w:val="bottom"/>
            <w:hideMark/>
          </w:tcPr>
          <w:p w14:paraId="35F34A76"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Bethlehem College</w:t>
            </w:r>
          </w:p>
        </w:tc>
      </w:tr>
      <w:tr w:rsidR="0031364F" w:rsidRPr="0031364F" w14:paraId="63923770" w14:textId="77777777" w:rsidTr="00B75EFB">
        <w:trPr>
          <w:trHeight w:val="20"/>
          <w:jc w:val="center"/>
        </w:trPr>
        <w:tc>
          <w:tcPr>
            <w:tcW w:w="1062" w:type="dxa"/>
            <w:shd w:val="clear" w:color="auto" w:fill="auto"/>
            <w:noWrap/>
            <w:vAlign w:val="bottom"/>
            <w:hideMark/>
          </w:tcPr>
          <w:p w14:paraId="29731D5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4204</w:t>
            </w:r>
          </w:p>
        </w:tc>
        <w:tc>
          <w:tcPr>
            <w:tcW w:w="4111" w:type="dxa"/>
            <w:shd w:val="clear" w:color="auto" w:fill="auto"/>
            <w:noWrap/>
            <w:vAlign w:val="bottom"/>
            <w:hideMark/>
          </w:tcPr>
          <w:p w14:paraId="4038F16A"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Hare Krishna School</w:t>
            </w:r>
          </w:p>
        </w:tc>
      </w:tr>
      <w:tr w:rsidR="0031364F" w:rsidRPr="0031364F" w14:paraId="1D725208" w14:textId="77777777" w:rsidTr="00B75EFB">
        <w:trPr>
          <w:trHeight w:val="20"/>
          <w:jc w:val="center"/>
        </w:trPr>
        <w:tc>
          <w:tcPr>
            <w:tcW w:w="1062" w:type="dxa"/>
            <w:shd w:val="clear" w:color="auto" w:fill="auto"/>
            <w:noWrap/>
            <w:vAlign w:val="bottom"/>
            <w:hideMark/>
          </w:tcPr>
          <w:p w14:paraId="7B65AB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4207</w:t>
            </w:r>
          </w:p>
        </w:tc>
        <w:tc>
          <w:tcPr>
            <w:tcW w:w="4111" w:type="dxa"/>
            <w:shd w:val="clear" w:color="auto" w:fill="auto"/>
            <w:noWrap/>
            <w:vAlign w:val="bottom"/>
            <w:hideMark/>
          </w:tcPr>
          <w:p w14:paraId="0680FCE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Maungarongo</w:t>
            </w:r>
          </w:p>
        </w:tc>
      </w:tr>
      <w:tr w:rsidR="0031364F" w:rsidRPr="0031364F" w14:paraId="662ABD6D" w14:textId="77777777" w:rsidTr="00B75EFB">
        <w:trPr>
          <w:trHeight w:val="20"/>
          <w:jc w:val="center"/>
        </w:trPr>
        <w:tc>
          <w:tcPr>
            <w:tcW w:w="1062" w:type="dxa"/>
            <w:shd w:val="clear" w:color="auto" w:fill="auto"/>
            <w:noWrap/>
            <w:vAlign w:val="bottom"/>
            <w:hideMark/>
          </w:tcPr>
          <w:p w14:paraId="45C1ADE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4208</w:t>
            </w:r>
          </w:p>
        </w:tc>
        <w:tc>
          <w:tcPr>
            <w:tcW w:w="4111" w:type="dxa"/>
            <w:shd w:val="clear" w:color="auto" w:fill="auto"/>
            <w:noWrap/>
            <w:vAlign w:val="bottom"/>
            <w:hideMark/>
          </w:tcPr>
          <w:p w14:paraId="3239958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Mangere</w:t>
            </w:r>
          </w:p>
        </w:tc>
      </w:tr>
      <w:tr w:rsidR="0031364F" w:rsidRPr="0031364F" w14:paraId="1EA197D2" w14:textId="77777777" w:rsidTr="00B75EFB">
        <w:trPr>
          <w:trHeight w:val="20"/>
          <w:jc w:val="center"/>
        </w:trPr>
        <w:tc>
          <w:tcPr>
            <w:tcW w:w="1062" w:type="dxa"/>
            <w:shd w:val="clear" w:color="auto" w:fill="auto"/>
            <w:noWrap/>
            <w:vAlign w:val="bottom"/>
            <w:hideMark/>
          </w:tcPr>
          <w:p w14:paraId="10B1E6D3"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4211</w:t>
            </w:r>
          </w:p>
        </w:tc>
        <w:tc>
          <w:tcPr>
            <w:tcW w:w="4111" w:type="dxa"/>
            <w:shd w:val="clear" w:color="auto" w:fill="auto"/>
            <w:noWrap/>
            <w:vAlign w:val="bottom"/>
            <w:hideMark/>
          </w:tcPr>
          <w:p w14:paraId="13F0F98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Rito</w:t>
            </w:r>
          </w:p>
        </w:tc>
      </w:tr>
      <w:tr w:rsidR="0031364F" w:rsidRPr="0031364F" w14:paraId="45C5C2BB" w14:textId="77777777" w:rsidTr="00B75EFB">
        <w:trPr>
          <w:trHeight w:val="20"/>
          <w:jc w:val="center"/>
        </w:trPr>
        <w:tc>
          <w:tcPr>
            <w:tcW w:w="1062" w:type="dxa"/>
            <w:shd w:val="clear" w:color="auto" w:fill="auto"/>
            <w:noWrap/>
            <w:vAlign w:val="bottom"/>
            <w:hideMark/>
          </w:tcPr>
          <w:p w14:paraId="384A1CB8"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4212</w:t>
            </w:r>
          </w:p>
        </w:tc>
        <w:tc>
          <w:tcPr>
            <w:tcW w:w="4111" w:type="dxa"/>
            <w:shd w:val="clear" w:color="auto" w:fill="auto"/>
            <w:noWrap/>
            <w:vAlign w:val="bottom"/>
            <w:hideMark/>
          </w:tcPr>
          <w:p w14:paraId="0E3C98FC"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Waitaha</w:t>
            </w:r>
          </w:p>
        </w:tc>
      </w:tr>
      <w:tr w:rsidR="0031364F" w:rsidRPr="0031364F" w14:paraId="111EBC0C" w14:textId="77777777" w:rsidTr="00B75EFB">
        <w:trPr>
          <w:trHeight w:val="20"/>
          <w:jc w:val="center"/>
        </w:trPr>
        <w:tc>
          <w:tcPr>
            <w:tcW w:w="1062" w:type="dxa"/>
            <w:shd w:val="clear" w:color="auto" w:fill="auto"/>
            <w:noWrap/>
            <w:vAlign w:val="bottom"/>
            <w:hideMark/>
          </w:tcPr>
          <w:p w14:paraId="4ECC48D7"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4214</w:t>
            </w:r>
          </w:p>
        </w:tc>
        <w:tc>
          <w:tcPr>
            <w:tcW w:w="4111" w:type="dxa"/>
            <w:shd w:val="clear" w:color="auto" w:fill="auto"/>
            <w:noWrap/>
            <w:vAlign w:val="bottom"/>
            <w:hideMark/>
          </w:tcPr>
          <w:p w14:paraId="0E132FD5"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Hokitika Christian School</w:t>
            </w:r>
          </w:p>
        </w:tc>
      </w:tr>
      <w:tr w:rsidR="0031364F" w:rsidRPr="0031364F" w14:paraId="42C56874" w14:textId="77777777" w:rsidTr="00B75EFB">
        <w:trPr>
          <w:trHeight w:val="20"/>
          <w:jc w:val="center"/>
        </w:trPr>
        <w:tc>
          <w:tcPr>
            <w:tcW w:w="1062" w:type="dxa"/>
            <w:shd w:val="clear" w:color="auto" w:fill="auto"/>
            <w:noWrap/>
            <w:vAlign w:val="bottom"/>
            <w:hideMark/>
          </w:tcPr>
          <w:p w14:paraId="6320DEA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4217</w:t>
            </w:r>
          </w:p>
        </w:tc>
        <w:tc>
          <w:tcPr>
            <w:tcW w:w="4111" w:type="dxa"/>
            <w:shd w:val="clear" w:color="auto" w:fill="auto"/>
            <w:noWrap/>
            <w:vAlign w:val="bottom"/>
            <w:hideMark/>
          </w:tcPr>
          <w:p w14:paraId="7F0A21F3"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Arowhenua</w:t>
            </w:r>
          </w:p>
        </w:tc>
      </w:tr>
      <w:tr w:rsidR="0031364F" w:rsidRPr="0031364F" w14:paraId="16216BA4" w14:textId="77777777" w:rsidTr="00B75EFB">
        <w:trPr>
          <w:trHeight w:val="20"/>
          <w:jc w:val="center"/>
        </w:trPr>
        <w:tc>
          <w:tcPr>
            <w:tcW w:w="1062" w:type="dxa"/>
            <w:shd w:val="clear" w:color="auto" w:fill="auto"/>
            <w:noWrap/>
            <w:vAlign w:val="bottom"/>
            <w:hideMark/>
          </w:tcPr>
          <w:p w14:paraId="2A4509A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4220</w:t>
            </w:r>
          </w:p>
        </w:tc>
        <w:tc>
          <w:tcPr>
            <w:tcW w:w="4111" w:type="dxa"/>
            <w:shd w:val="clear" w:color="auto" w:fill="auto"/>
            <w:noWrap/>
            <w:vAlign w:val="bottom"/>
            <w:hideMark/>
          </w:tcPr>
          <w:p w14:paraId="3590FC07"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Kaitaia Abundant Life School </w:t>
            </w:r>
          </w:p>
        </w:tc>
      </w:tr>
      <w:tr w:rsidR="0031364F" w:rsidRPr="0031364F" w14:paraId="1C22D545" w14:textId="77777777" w:rsidTr="00B75EFB">
        <w:trPr>
          <w:trHeight w:val="20"/>
          <w:jc w:val="center"/>
        </w:trPr>
        <w:tc>
          <w:tcPr>
            <w:tcW w:w="1062" w:type="dxa"/>
            <w:shd w:val="clear" w:color="auto" w:fill="auto"/>
            <w:noWrap/>
            <w:vAlign w:val="bottom"/>
            <w:hideMark/>
          </w:tcPr>
          <w:p w14:paraId="1B2B36EA"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4222</w:t>
            </w:r>
          </w:p>
        </w:tc>
        <w:tc>
          <w:tcPr>
            <w:tcW w:w="4111" w:type="dxa"/>
            <w:shd w:val="clear" w:color="auto" w:fill="auto"/>
            <w:noWrap/>
            <w:vAlign w:val="bottom"/>
            <w:hideMark/>
          </w:tcPr>
          <w:p w14:paraId="63E67BA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 Christian School (Secondary)</w:t>
            </w:r>
          </w:p>
        </w:tc>
      </w:tr>
      <w:tr w:rsidR="0031364F" w:rsidRPr="0031364F" w14:paraId="41A545EA" w14:textId="77777777" w:rsidTr="00B75EFB">
        <w:trPr>
          <w:trHeight w:val="20"/>
          <w:jc w:val="center"/>
        </w:trPr>
        <w:tc>
          <w:tcPr>
            <w:tcW w:w="1062" w:type="dxa"/>
            <w:shd w:val="clear" w:color="auto" w:fill="auto"/>
            <w:noWrap/>
            <w:vAlign w:val="bottom"/>
            <w:hideMark/>
          </w:tcPr>
          <w:p w14:paraId="7F5C677E"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4225</w:t>
            </w:r>
          </w:p>
        </w:tc>
        <w:tc>
          <w:tcPr>
            <w:tcW w:w="4111" w:type="dxa"/>
            <w:shd w:val="clear" w:color="auto" w:fill="auto"/>
            <w:noWrap/>
            <w:vAlign w:val="bottom"/>
            <w:hideMark/>
          </w:tcPr>
          <w:p w14:paraId="16FB4C28"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Kingsway Secondary School</w:t>
            </w:r>
          </w:p>
        </w:tc>
      </w:tr>
      <w:tr w:rsidR="0031364F" w:rsidRPr="0031364F" w14:paraId="42CD7BD1" w14:textId="77777777" w:rsidTr="00B75EFB">
        <w:trPr>
          <w:trHeight w:val="20"/>
          <w:jc w:val="center"/>
        </w:trPr>
        <w:tc>
          <w:tcPr>
            <w:tcW w:w="1062" w:type="dxa"/>
            <w:shd w:val="clear" w:color="auto" w:fill="auto"/>
            <w:noWrap/>
            <w:vAlign w:val="bottom"/>
            <w:hideMark/>
          </w:tcPr>
          <w:p w14:paraId="7C78025D"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4226</w:t>
            </w:r>
          </w:p>
        </w:tc>
        <w:tc>
          <w:tcPr>
            <w:tcW w:w="4111" w:type="dxa"/>
            <w:shd w:val="clear" w:color="auto" w:fill="auto"/>
            <w:noWrap/>
            <w:vAlign w:val="bottom"/>
            <w:hideMark/>
          </w:tcPr>
          <w:p w14:paraId="22FF9A4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Tamaki Nui A Rua</w:t>
            </w:r>
          </w:p>
        </w:tc>
      </w:tr>
      <w:tr w:rsidR="0031364F" w:rsidRPr="0031364F" w14:paraId="19EE85F7" w14:textId="77777777" w:rsidTr="00B75EFB">
        <w:trPr>
          <w:trHeight w:val="20"/>
          <w:jc w:val="center"/>
        </w:trPr>
        <w:tc>
          <w:tcPr>
            <w:tcW w:w="1062" w:type="dxa"/>
            <w:shd w:val="clear" w:color="auto" w:fill="auto"/>
            <w:noWrap/>
            <w:vAlign w:val="bottom"/>
            <w:hideMark/>
          </w:tcPr>
          <w:p w14:paraId="6013D059"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4227</w:t>
            </w:r>
          </w:p>
        </w:tc>
        <w:tc>
          <w:tcPr>
            <w:tcW w:w="4111" w:type="dxa"/>
            <w:shd w:val="clear" w:color="auto" w:fill="auto"/>
            <w:noWrap/>
            <w:vAlign w:val="bottom"/>
            <w:hideMark/>
          </w:tcPr>
          <w:p w14:paraId="732CD4D9"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Kaikohe</w:t>
            </w:r>
          </w:p>
        </w:tc>
      </w:tr>
      <w:tr w:rsidR="0031364F" w:rsidRPr="0031364F" w14:paraId="66A3EC64" w14:textId="77777777" w:rsidTr="00B75EFB">
        <w:trPr>
          <w:trHeight w:val="20"/>
          <w:jc w:val="center"/>
        </w:trPr>
        <w:tc>
          <w:tcPr>
            <w:tcW w:w="1062" w:type="dxa"/>
            <w:shd w:val="clear" w:color="auto" w:fill="auto"/>
            <w:noWrap/>
            <w:vAlign w:val="bottom"/>
            <w:hideMark/>
          </w:tcPr>
          <w:p w14:paraId="6E961564"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4228</w:t>
            </w:r>
          </w:p>
        </w:tc>
        <w:tc>
          <w:tcPr>
            <w:tcW w:w="4111" w:type="dxa"/>
            <w:shd w:val="clear" w:color="auto" w:fill="auto"/>
            <w:noWrap/>
            <w:vAlign w:val="bottom"/>
            <w:hideMark/>
          </w:tcPr>
          <w:p w14:paraId="0EBF942B"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Puau Te Moananui-a-Kiwa</w:t>
            </w:r>
          </w:p>
        </w:tc>
      </w:tr>
      <w:tr w:rsidR="0031364F" w:rsidRPr="0031364F" w14:paraId="42351A03" w14:textId="77777777" w:rsidTr="00B75EFB">
        <w:trPr>
          <w:trHeight w:val="20"/>
          <w:jc w:val="center"/>
        </w:trPr>
        <w:tc>
          <w:tcPr>
            <w:tcW w:w="1062" w:type="dxa"/>
            <w:shd w:val="clear" w:color="auto" w:fill="auto"/>
            <w:noWrap/>
            <w:vAlign w:val="bottom"/>
            <w:hideMark/>
          </w:tcPr>
          <w:p w14:paraId="39B0B010" w14:textId="77777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4230</w:t>
            </w:r>
          </w:p>
        </w:tc>
        <w:tc>
          <w:tcPr>
            <w:tcW w:w="4111" w:type="dxa"/>
            <w:shd w:val="clear" w:color="auto" w:fill="auto"/>
            <w:noWrap/>
            <w:vAlign w:val="bottom"/>
            <w:hideMark/>
          </w:tcPr>
          <w:p w14:paraId="4A5F39B1" w14:textId="77777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Whakarewa I Te Reo Ki Tuwharetoa</w:t>
            </w:r>
          </w:p>
        </w:tc>
      </w:tr>
      <w:tr w:rsidR="00B75EFB" w:rsidRPr="0031364F" w14:paraId="0CC7227D" w14:textId="77777777" w:rsidTr="00B75EFB">
        <w:trPr>
          <w:trHeight w:val="20"/>
          <w:jc w:val="center"/>
        </w:trPr>
        <w:tc>
          <w:tcPr>
            <w:tcW w:w="1062" w:type="dxa"/>
            <w:shd w:val="clear" w:color="auto" w:fill="auto"/>
            <w:noWrap/>
            <w:vAlign w:val="bottom"/>
            <w:hideMark/>
          </w:tcPr>
          <w:p w14:paraId="0A33AF59"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6763</w:t>
            </w:r>
          </w:p>
        </w:tc>
        <w:tc>
          <w:tcPr>
            <w:tcW w:w="4111" w:type="dxa"/>
            <w:shd w:val="clear" w:color="auto" w:fill="auto"/>
            <w:noWrap/>
            <w:vAlign w:val="bottom"/>
            <w:hideMark/>
          </w:tcPr>
          <w:p w14:paraId="7BDA9D07" w14:textId="77777777"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Whangaparaoa College</w:t>
            </w:r>
          </w:p>
        </w:tc>
      </w:tr>
      <w:tr w:rsidR="00B75EFB" w:rsidRPr="0031364F" w14:paraId="1E6E8CB2" w14:textId="77777777" w:rsidTr="00B75EFB">
        <w:trPr>
          <w:trHeight w:val="20"/>
          <w:jc w:val="center"/>
        </w:trPr>
        <w:tc>
          <w:tcPr>
            <w:tcW w:w="1062" w:type="dxa"/>
            <w:shd w:val="clear" w:color="auto" w:fill="auto"/>
            <w:noWrap/>
            <w:vAlign w:val="bottom"/>
            <w:hideMark/>
          </w:tcPr>
          <w:p w14:paraId="4E82BC26" w14:textId="77777777"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6929</w:t>
            </w:r>
          </w:p>
        </w:tc>
        <w:tc>
          <w:tcPr>
            <w:tcW w:w="4111" w:type="dxa"/>
            <w:shd w:val="clear" w:color="auto" w:fill="auto"/>
            <w:noWrap/>
            <w:vAlign w:val="bottom"/>
            <w:hideMark/>
          </w:tcPr>
          <w:p w14:paraId="0878D420" w14:textId="77777777"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Alfriston College</w:t>
            </w:r>
          </w:p>
        </w:tc>
      </w:tr>
      <w:tr w:rsidR="00980E8B" w:rsidRPr="0031364F" w14:paraId="31583510" w14:textId="77777777" w:rsidTr="00B75EFB">
        <w:trPr>
          <w:trHeight w:val="20"/>
          <w:jc w:val="center"/>
        </w:trPr>
        <w:tc>
          <w:tcPr>
            <w:tcW w:w="1062" w:type="dxa"/>
            <w:shd w:val="clear" w:color="auto" w:fill="auto"/>
            <w:noWrap/>
            <w:vAlign w:val="bottom"/>
            <w:hideMark/>
          </w:tcPr>
          <w:p w14:paraId="12183D91"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6930</w:t>
            </w:r>
          </w:p>
        </w:tc>
        <w:tc>
          <w:tcPr>
            <w:tcW w:w="4111" w:type="dxa"/>
            <w:shd w:val="clear" w:color="auto" w:fill="auto"/>
            <w:noWrap/>
            <w:vAlign w:val="bottom"/>
            <w:hideMark/>
          </w:tcPr>
          <w:p w14:paraId="46FEA04B"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Botany Downs Secondary College</w:t>
            </w:r>
          </w:p>
        </w:tc>
      </w:tr>
      <w:tr w:rsidR="00980E8B" w:rsidRPr="0031364F" w14:paraId="4E05098E" w14:textId="77777777" w:rsidTr="00B75EFB">
        <w:trPr>
          <w:trHeight w:val="20"/>
          <w:jc w:val="center"/>
        </w:trPr>
        <w:tc>
          <w:tcPr>
            <w:tcW w:w="1062" w:type="dxa"/>
            <w:shd w:val="clear" w:color="auto" w:fill="auto"/>
            <w:noWrap/>
            <w:vAlign w:val="bottom"/>
            <w:hideMark/>
          </w:tcPr>
          <w:p w14:paraId="1FF87C28"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6948</w:t>
            </w:r>
          </w:p>
        </w:tc>
        <w:tc>
          <w:tcPr>
            <w:tcW w:w="4111" w:type="dxa"/>
            <w:shd w:val="clear" w:color="auto" w:fill="auto"/>
            <w:noWrap/>
            <w:vAlign w:val="bottom"/>
            <w:hideMark/>
          </w:tcPr>
          <w:p w14:paraId="1ABFE01A"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Albany Junior High School</w:t>
            </w:r>
          </w:p>
        </w:tc>
      </w:tr>
      <w:tr w:rsidR="00980E8B" w:rsidRPr="0031364F" w14:paraId="55700539" w14:textId="77777777" w:rsidTr="00B75EFB">
        <w:trPr>
          <w:trHeight w:val="20"/>
          <w:jc w:val="center"/>
        </w:trPr>
        <w:tc>
          <w:tcPr>
            <w:tcW w:w="1062" w:type="dxa"/>
            <w:shd w:val="clear" w:color="auto" w:fill="auto"/>
            <w:noWrap/>
            <w:vAlign w:val="bottom"/>
            <w:hideMark/>
          </w:tcPr>
          <w:p w14:paraId="324C6A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6962</w:t>
            </w:r>
          </w:p>
        </w:tc>
        <w:tc>
          <w:tcPr>
            <w:tcW w:w="4111" w:type="dxa"/>
            <w:shd w:val="clear" w:color="auto" w:fill="auto"/>
            <w:noWrap/>
            <w:vAlign w:val="bottom"/>
            <w:hideMark/>
          </w:tcPr>
          <w:p w14:paraId="38A60DE6"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Te Wharekura o Mauao</w:t>
            </w:r>
          </w:p>
        </w:tc>
      </w:tr>
      <w:tr w:rsidR="00980E8B" w:rsidRPr="0031364F" w14:paraId="7329B994" w14:textId="77777777" w:rsidTr="00B75EFB">
        <w:trPr>
          <w:trHeight w:val="20"/>
          <w:jc w:val="center"/>
        </w:trPr>
        <w:tc>
          <w:tcPr>
            <w:tcW w:w="1062" w:type="dxa"/>
            <w:shd w:val="clear" w:color="auto" w:fill="auto"/>
            <w:noWrap/>
            <w:vAlign w:val="bottom"/>
            <w:hideMark/>
          </w:tcPr>
          <w:p w14:paraId="45853F49"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6963</w:t>
            </w:r>
          </w:p>
        </w:tc>
        <w:tc>
          <w:tcPr>
            <w:tcW w:w="4111" w:type="dxa"/>
            <w:shd w:val="clear" w:color="auto" w:fill="auto"/>
            <w:noWrap/>
            <w:vAlign w:val="bottom"/>
            <w:hideMark/>
          </w:tcPr>
          <w:p w14:paraId="23D9BCB9"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Papamoa College</w:t>
            </w:r>
          </w:p>
        </w:tc>
      </w:tr>
      <w:tr w:rsidR="00980E8B" w:rsidRPr="0031364F" w14:paraId="421D1131" w14:textId="77777777" w:rsidTr="00B75EFB">
        <w:trPr>
          <w:trHeight w:val="20"/>
          <w:jc w:val="center"/>
        </w:trPr>
        <w:tc>
          <w:tcPr>
            <w:tcW w:w="1062" w:type="dxa"/>
            <w:shd w:val="clear" w:color="auto" w:fill="auto"/>
            <w:noWrap/>
            <w:vAlign w:val="bottom"/>
            <w:hideMark/>
          </w:tcPr>
          <w:p w14:paraId="22C161B2"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6975</w:t>
            </w:r>
          </w:p>
        </w:tc>
        <w:tc>
          <w:tcPr>
            <w:tcW w:w="4111" w:type="dxa"/>
            <w:shd w:val="clear" w:color="auto" w:fill="auto"/>
            <w:noWrap/>
            <w:vAlign w:val="bottom"/>
            <w:hideMark/>
          </w:tcPr>
          <w:p w14:paraId="6FCDB81D"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Garin College</w:t>
            </w:r>
          </w:p>
        </w:tc>
      </w:tr>
      <w:tr w:rsidR="00980E8B" w:rsidRPr="0031364F" w14:paraId="66A6C5DB" w14:textId="77777777" w:rsidTr="00B75EFB">
        <w:trPr>
          <w:trHeight w:val="20"/>
          <w:jc w:val="center"/>
        </w:trPr>
        <w:tc>
          <w:tcPr>
            <w:tcW w:w="1062" w:type="dxa"/>
            <w:shd w:val="clear" w:color="auto" w:fill="auto"/>
            <w:noWrap/>
            <w:vAlign w:val="bottom"/>
            <w:hideMark/>
          </w:tcPr>
          <w:p w14:paraId="70296AED" w14:textId="77777777"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6977</w:t>
            </w:r>
          </w:p>
        </w:tc>
        <w:tc>
          <w:tcPr>
            <w:tcW w:w="4111" w:type="dxa"/>
            <w:shd w:val="clear" w:color="auto" w:fill="auto"/>
            <w:noWrap/>
            <w:vAlign w:val="bottom"/>
            <w:hideMark/>
          </w:tcPr>
          <w:p w14:paraId="7FF7F609" w14:textId="77777777"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Hobsonville Point Secondary School</w:t>
            </w:r>
          </w:p>
        </w:tc>
      </w:tr>
    </w:tbl>
    <w:p w14:paraId="270155E0"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79483AC1" w14:textId="77777777" w:rsidR="00A374BD" w:rsidRDefault="00A374BD" w:rsidP="00BE00ED">
      <w:pPr>
        <w:rPr>
          <w:rFonts w:ascii="Arial" w:hAnsi="Arial" w:cs="Arial"/>
          <w:b/>
          <w:bCs/>
          <w:sz w:val="24"/>
          <w:szCs w:val="24"/>
          <w:lang w:eastAsia="zh-CN"/>
        </w:rPr>
      </w:pPr>
    </w:p>
    <w:p w14:paraId="6302E9C9" w14:textId="77777777" w:rsidR="00A374BD" w:rsidRDefault="00A374BD" w:rsidP="00BE00ED">
      <w:pPr>
        <w:rPr>
          <w:rFonts w:ascii="Arial" w:hAnsi="Arial" w:cs="Arial"/>
          <w:b/>
          <w:bCs/>
          <w:sz w:val="24"/>
          <w:szCs w:val="24"/>
          <w:lang w:eastAsia="zh-CN"/>
        </w:rPr>
      </w:pPr>
    </w:p>
    <w:p w14:paraId="01CF9E9D" w14:textId="77777777" w:rsidR="000F2FDA" w:rsidRPr="00BE00ED" w:rsidRDefault="000F2FDA" w:rsidP="00BE00ED">
      <w:pPr>
        <w:rPr>
          <w:rFonts w:ascii="Arial" w:hAnsi="Arial" w:cs="Arial"/>
          <w:b/>
          <w:bCs/>
          <w:sz w:val="24"/>
          <w:szCs w:val="24"/>
          <w:lang w:eastAsia="zh-CN"/>
        </w:rPr>
      </w:pPr>
    </w:p>
    <w:p w14:paraId="1504914E" w14:textId="77777777" w:rsidR="00150B78" w:rsidRDefault="00150B78" w:rsidP="009304D4">
      <w:pPr>
        <w:jc w:val="center"/>
        <w:rPr>
          <w:rFonts w:ascii="Arial" w:hAnsi="Arial" w:cs="Arial"/>
          <w:b/>
          <w:bCs/>
          <w:sz w:val="28"/>
          <w:szCs w:val="28"/>
          <w:lang w:eastAsia="en-NZ"/>
        </w:rPr>
      </w:pPr>
    </w:p>
    <w:p w14:paraId="6B470D84"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1FDE69EE" w14:textId="77777777" w:rsidR="00B3619E" w:rsidRDefault="00B3619E">
      <w:pPr>
        <w:rPr>
          <w:rFonts w:ascii="Arial Bold" w:hAnsi="Arial Bold"/>
          <w:b/>
          <w:smallCaps/>
          <w:spacing w:val="-10"/>
          <w:kern w:val="28"/>
          <w:position w:val="6"/>
          <w:sz w:val="28"/>
        </w:rPr>
      </w:pPr>
      <w:bookmarkStart w:id="113" w:name="_Toc351464860"/>
      <w:bookmarkStart w:id="114" w:name="_Toc370464929"/>
      <w:bookmarkStart w:id="115" w:name="_Toc396723928"/>
      <w:bookmarkStart w:id="116" w:name="_Toc430726225"/>
      <w:bookmarkStart w:id="117" w:name="_Toc454803810"/>
      <w:bookmarkStart w:id="118" w:name="_Toc463275392"/>
      <w:bookmarkStart w:id="119" w:name="_Toc465945050"/>
      <w:bookmarkStart w:id="120" w:name="_Toc505077181"/>
      <w:bookmarkStart w:id="121" w:name="_Toc519598638"/>
      <w:bookmarkStart w:id="122" w:name="_Toc526342759"/>
      <w:bookmarkStart w:id="123" w:name="_Toc13824980"/>
      <w:bookmarkStart w:id="124" w:name="_Toc13825605"/>
      <w:bookmarkStart w:id="125" w:name="_Toc16061272"/>
      <w:bookmarkStart w:id="126" w:name="_Toc24100134"/>
      <w:bookmarkStart w:id="127" w:name="_Toc24100172"/>
      <w:bookmarkStart w:id="128" w:name="_Toc39223205"/>
      <w:r>
        <w:br w:type="page"/>
      </w:r>
    </w:p>
    <w:p w14:paraId="3292955F" w14:textId="77777777" w:rsidR="00AF6083" w:rsidRDefault="00AF6083">
      <w:pPr>
        <w:pStyle w:val="Heading1"/>
      </w:pPr>
      <w:bookmarkStart w:id="129" w:name="_Toc50710199"/>
      <w:bookmarkStart w:id="130" w:name="_Toc75958009"/>
      <w:bookmarkStart w:id="131" w:name="_Toc89429289"/>
      <w:bookmarkStart w:id="132" w:name="_Toc118969569"/>
      <w:r>
        <w:lastRenderedPageBreak/>
        <w:t>Appendix 2b- Secondary, Composite and Special Schools (sorted by name)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C79230C" w14:textId="77777777" w:rsidR="00A52B5B" w:rsidRDefault="00A52B5B" w:rsidP="008D4ADA">
      <w:pPr>
        <w:rPr>
          <w:rFonts w:ascii="Arial" w:hAnsi="Arial" w:cs="Arial"/>
          <w:b/>
          <w:bCs/>
          <w:lang w:eastAsia="zh-CN"/>
        </w:rPr>
      </w:pPr>
      <w:bookmarkStart w:id="133" w:name="_Toc351464861"/>
    </w:p>
    <w:p w14:paraId="0E424C6B" w14:textId="16A30C60"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727FC3">
        <w:rPr>
          <w:rFonts w:ascii="Arial" w:hAnsi="Arial" w:cs="Arial"/>
          <w:b/>
          <w:bCs/>
          <w:lang w:eastAsia="zh-CN"/>
        </w:rPr>
        <w:t xml:space="preserve">01 </w:t>
      </w:r>
      <w:r w:rsidR="009C2D05">
        <w:rPr>
          <w:rFonts w:ascii="Arial" w:hAnsi="Arial" w:cs="Arial"/>
          <w:b/>
          <w:bCs/>
          <w:lang w:eastAsia="zh-CN"/>
        </w:rPr>
        <w:t>October</w:t>
      </w:r>
      <w:r w:rsidR="00A374BD" w:rsidRPr="00884961">
        <w:rPr>
          <w:rFonts w:ascii="Arial" w:hAnsi="Arial" w:cs="Arial"/>
          <w:b/>
          <w:bCs/>
          <w:lang w:eastAsia="zh-CN"/>
        </w:rPr>
        <w:t xml:space="preserve"> </w:t>
      </w:r>
      <w:r w:rsidR="00727FC3" w:rsidRPr="005E51A7">
        <w:rPr>
          <w:rFonts w:ascii="Arial" w:hAnsi="Arial" w:cs="Arial"/>
          <w:b/>
          <w:bCs/>
          <w:lang w:eastAsia="zh-CN"/>
        </w:rPr>
        <w:t>202</w:t>
      </w:r>
      <w:r w:rsidR="00727FC3">
        <w:rPr>
          <w:rFonts w:ascii="Arial" w:hAnsi="Arial" w:cs="Arial"/>
          <w:b/>
          <w:bCs/>
          <w:lang w:eastAsia="zh-CN"/>
        </w:rPr>
        <w:t>2</w:t>
      </w:r>
    </w:p>
    <w:tbl>
      <w:tblPr>
        <w:tblW w:w="4706" w:type="dxa"/>
        <w:tblInd w:w="91" w:type="dxa"/>
        <w:tblLook w:val="04A0" w:firstRow="1" w:lastRow="0" w:firstColumn="1" w:lastColumn="0" w:noHBand="0" w:noVBand="1"/>
      </w:tblPr>
      <w:tblGrid>
        <w:gridCol w:w="737"/>
        <w:gridCol w:w="3969"/>
      </w:tblGrid>
      <w:tr w:rsidR="00A60F06" w:rsidRPr="00096B4C" w14:paraId="488BB82D" w14:textId="77777777" w:rsidTr="008C3FB0">
        <w:trPr>
          <w:trHeight w:val="255"/>
        </w:trPr>
        <w:tc>
          <w:tcPr>
            <w:tcW w:w="737" w:type="dxa"/>
            <w:tcBorders>
              <w:top w:val="nil"/>
              <w:left w:val="nil"/>
              <w:bottom w:val="nil"/>
              <w:right w:val="nil"/>
            </w:tcBorders>
            <w:shd w:val="clear" w:color="auto" w:fill="auto"/>
            <w:noWrap/>
            <w:vAlign w:val="bottom"/>
          </w:tcPr>
          <w:p w14:paraId="207A5C2C"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112EB969"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95E6FA0" w14:textId="77777777" w:rsidTr="008C3FB0">
        <w:trPr>
          <w:trHeight w:val="255"/>
        </w:trPr>
        <w:tc>
          <w:tcPr>
            <w:tcW w:w="737" w:type="dxa"/>
            <w:tcBorders>
              <w:top w:val="nil"/>
              <w:left w:val="nil"/>
              <w:bottom w:val="nil"/>
              <w:right w:val="nil"/>
            </w:tcBorders>
            <w:shd w:val="clear" w:color="auto" w:fill="auto"/>
            <w:noWrap/>
            <w:vAlign w:val="bottom"/>
          </w:tcPr>
          <w:p w14:paraId="332577AE"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3F6D262D"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6DFA3415" w14:textId="77777777" w:rsidTr="008C3FB0">
        <w:trPr>
          <w:trHeight w:val="255"/>
        </w:trPr>
        <w:tc>
          <w:tcPr>
            <w:tcW w:w="737" w:type="dxa"/>
            <w:tcBorders>
              <w:top w:val="nil"/>
              <w:left w:val="nil"/>
              <w:bottom w:val="nil"/>
              <w:right w:val="nil"/>
            </w:tcBorders>
            <w:shd w:val="clear" w:color="auto" w:fill="auto"/>
            <w:noWrap/>
            <w:vAlign w:val="bottom"/>
          </w:tcPr>
          <w:p w14:paraId="16ED40D1"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6DC56C9"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043B7645" w14:textId="77777777" w:rsidTr="008C3FB0">
        <w:trPr>
          <w:trHeight w:val="255"/>
        </w:trPr>
        <w:tc>
          <w:tcPr>
            <w:tcW w:w="737" w:type="dxa"/>
            <w:tcBorders>
              <w:top w:val="nil"/>
              <w:left w:val="nil"/>
              <w:bottom w:val="nil"/>
              <w:right w:val="nil"/>
            </w:tcBorders>
            <w:shd w:val="clear" w:color="auto" w:fill="auto"/>
            <w:noWrap/>
            <w:vAlign w:val="bottom"/>
          </w:tcPr>
          <w:p w14:paraId="32AD0C61"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33C0BDBB"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42C23589" w14:textId="77777777" w:rsidTr="008C3FB0">
        <w:trPr>
          <w:trHeight w:val="255"/>
        </w:trPr>
        <w:tc>
          <w:tcPr>
            <w:tcW w:w="737" w:type="dxa"/>
            <w:tcBorders>
              <w:top w:val="nil"/>
              <w:left w:val="nil"/>
              <w:bottom w:val="nil"/>
              <w:right w:val="nil"/>
            </w:tcBorders>
            <w:shd w:val="clear" w:color="auto" w:fill="auto"/>
            <w:noWrap/>
            <w:vAlign w:val="bottom"/>
          </w:tcPr>
          <w:p w14:paraId="7834E58B"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2056F358"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11357DD7" w14:textId="77777777" w:rsidTr="008C3FB0">
        <w:trPr>
          <w:trHeight w:val="255"/>
        </w:trPr>
        <w:tc>
          <w:tcPr>
            <w:tcW w:w="737" w:type="dxa"/>
            <w:tcBorders>
              <w:top w:val="nil"/>
              <w:left w:val="nil"/>
              <w:bottom w:val="nil"/>
              <w:right w:val="nil"/>
            </w:tcBorders>
            <w:shd w:val="clear" w:color="auto" w:fill="auto"/>
            <w:noWrap/>
            <w:vAlign w:val="bottom"/>
          </w:tcPr>
          <w:p w14:paraId="2F8C95F2"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3F614233"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4C295661" w14:textId="77777777" w:rsidR="00A60F06" w:rsidRDefault="00A60F06"/>
    <w:p w14:paraId="68E3A6B2"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160"/>
      </w:tblGrid>
      <w:tr w:rsidR="000C4E86" w:rsidRPr="00990CB0" w14:paraId="153E5DAC" w14:textId="77777777" w:rsidTr="000C4E86">
        <w:trPr>
          <w:trHeight w:val="255"/>
        </w:trPr>
        <w:tc>
          <w:tcPr>
            <w:tcW w:w="988" w:type="dxa"/>
            <w:shd w:val="clear" w:color="auto" w:fill="auto"/>
            <w:noWrap/>
            <w:hideMark/>
          </w:tcPr>
          <w:p w14:paraId="199CBF6C" w14:textId="77777777" w:rsidR="00990CB0" w:rsidRPr="00990CB0" w:rsidRDefault="00990CB0" w:rsidP="00990CB0">
            <w:pPr>
              <w:rPr>
                <w:rFonts w:ascii="Arial" w:eastAsia="Times New Roman" w:hAnsi="Arial" w:cs="Arial"/>
                <w:b/>
                <w:bCs/>
                <w:lang w:eastAsia="en-NZ"/>
              </w:rPr>
            </w:pPr>
            <w:r w:rsidRPr="00990CB0">
              <w:rPr>
                <w:rFonts w:ascii="Arial" w:eastAsia="Times New Roman" w:hAnsi="Arial" w:cs="Arial"/>
                <w:b/>
                <w:bCs/>
                <w:lang w:eastAsia="en-NZ"/>
              </w:rPr>
              <w:t>Code</w:t>
            </w:r>
          </w:p>
        </w:tc>
        <w:tc>
          <w:tcPr>
            <w:tcW w:w="3160" w:type="dxa"/>
            <w:shd w:val="clear" w:color="auto" w:fill="auto"/>
            <w:noWrap/>
            <w:hideMark/>
          </w:tcPr>
          <w:p w14:paraId="2D684C28" w14:textId="77777777" w:rsidR="00990CB0" w:rsidRPr="00990CB0" w:rsidRDefault="00990CB0" w:rsidP="00990CB0">
            <w:pPr>
              <w:rPr>
                <w:rFonts w:ascii="Arial" w:eastAsia="Times New Roman" w:hAnsi="Arial" w:cs="Arial"/>
                <w:b/>
                <w:bCs/>
                <w:lang w:eastAsia="en-NZ"/>
              </w:rPr>
            </w:pPr>
            <w:r w:rsidRPr="00990CB0">
              <w:rPr>
                <w:rFonts w:ascii="Arial" w:eastAsia="Times New Roman" w:hAnsi="Arial" w:cs="Arial"/>
                <w:b/>
                <w:bCs/>
                <w:lang w:eastAsia="en-NZ"/>
              </w:rPr>
              <w:t>Name</w:t>
            </w:r>
          </w:p>
        </w:tc>
      </w:tr>
      <w:tr w:rsidR="000C4E86" w:rsidRPr="00990CB0" w14:paraId="0249CC05" w14:textId="77777777" w:rsidTr="000C4E86">
        <w:trPr>
          <w:trHeight w:val="255"/>
        </w:trPr>
        <w:tc>
          <w:tcPr>
            <w:tcW w:w="988" w:type="dxa"/>
            <w:shd w:val="clear" w:color="auto" w:fill="auto"/>
            <w:noWrap/>
            <w:hideMark/>
          </w:tcPr>
          <w:p w14:paraId="149C395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968</w:t>
            </w:r>
          </w:p>
        </w:tc>
        <w:tc>
          <w:tcPr>
            <w:tcW w:w="3160" w:type="dxa"/>
            <w:shd w:val="clear" w:color="auto" w:fill="auto"/>
            <w:noWrap/>
            <w:hideMark/>
          </w:tcPr>
          <w:p w14:paraId="4851B99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3H School International</w:t>
            </w:r>
          </w:p>
        </w:tc>
      </w:tr>
      <w:tr w:rsidR="000C4E86" w:rsidRPr="00990CB0" w14:paraId="79453DB9" w14:textId="77777777" w:rsidTr="000C4E86">
        <w:trPr>
          <w:trHeight w:val="255"/>
        </w:trPr>
        <w:tc>
          <w:tcPr>
            <w:tcW w:w="988" w:type="dxa"/>
            <w:shd w:val="clear" w:color="auto" w:fill="auto"/>
            <w:noWrap/>
            <w:vAlign w:val="bottom"/>
            <w:hideMark/>
          </w:tcPr>
          <w:p w14:paraId="6424A07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900</w:t>
            </w:r>
          </w:p>
        </w:tc>
        <w:tc>
          <w:tcPr>
            <w:tcW w:w="3160" w:type="dxa"/>
            <w:shd w:val="clear" w:color="auto" w:fill="auto"/>
            <w:noWrap/>
            <w:vAlign w:val="bottom"/>
            <w:hideMark/>
          </w:tcPr>
          <w:p w14:paraId="6C2C444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A1 Student Limited</w:t>
            </w:r>
          </w:p>
        </w:tc>
      </w:tr>
      <w:tr w:rsidR="000C4E86" w:rsidRPr="00990CB0" w14:paraId="02B1031A" w14:textId="77777777" w:rsidTr="000C4E86">
        <w:trPr>
          <w:trHeight w:val="255"/>
        </w:trPr>
        <w:tc>
          <w:tcPr>
            <w:tcW w:w="988" w:type="dxa"/>
            <w:shd w:val="clear" w:color="auto" w:fill="auto"/>
            <w:noWrap/>
            <w:vAlign w:val="bottom"/>
            <w:hideMark/>
          </w:tcPr>
          <w:p w14:paraId="705DD6D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2085</w:t>
            </w:r>
          </w:p>
        </w:tc>
        <w:tc>
          <w:tcPr>
            <w:tcW w:w="3160" w:type="dxa"/>
            <w:shd w:val="clear" w:color="auto" w:fill="auto"/>
            <w:noWrap/>
            <w:vAlign w:val="bottom"/>
            <w:hideMark/>
          </w:tcPr>
          <w:p w14:paraId="5B08FBC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Parnell College</w:t>
            </w:r>
          </w:p>
        </w:tc>
      </w:tr>
      <w:tr w:rsidR="000C4E86" w:rsidRPr="00990CB0" w14:paraId="5F52AB31" w14:textId="77777777" w:rsidTr="000C4E86">
        <w:trPr>
          <w:trHeight w:val="255"/>
        </w:trPr>
        <w:tc>
          <w:tcPr>
            <w:tcW w:w="988" w:type="dxa"/>
            <w:shd w:val="clear" w:color="auto" w:fill="auto"/>
            <w:noWrap/>
            <w:vAlign w:val="bottom"/>
            <w:hideMark/>
          </w:tcPr>
          <w:p w14:paraId="5BD0BA2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1605</w:t>
            </w:r>
          </w:p>
        </w:tc>
        <w:tc>
          <w:tcPr>
            <w:tcW w:w="3160" w:type="dxa"/>
            <w:shd w:val="clear" w:color="auto" w:fill="auto"/>
            <w:noWrap/>
            <w:vAlign w:val="bottom"/>
            <w:hideMark/>
          </w:tcPr>
          <w:p w14:paraId="718390B0"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Senior College</w:t>
            </w:r>
          </w:p>
        </w:tc>
      </w:tr>
      <w:tr w:rsidR="000C4E86" w:rsidRPr="00990CB0" w14:paraId="3EAC88D0" w14:textId="77777777" w:rsidTr="000C4E86">
        <w:trPr>
          <w:trHeight w:val="255"/>
        </w:trPr>
        <w:tc>
          <w:tcPr>
            <w:tcW w:w="988" w:type="dxa"/>
            <w:shd w:val="clear" w:color="auto" w:fill="auto"/>
            <w:noWrap/>
            <w:vAlign w:val="bottom"/>
            <w:hideMark/>
          </w:tcPr>
          <w:p w14:paraId="017E6F5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441</w:t>
            </w:r>
          </w:p>
        </w:tc>
        <w:tc>
          <w:tcPr>
            <w:tcW w:w="3160" w:type="dxa"/>
            <w:shd w:val="clear" w:color="auto" w:fill="auto"/>
            <w:noWrap/>
            <w:vAlign w:val="bottom"/>
            <w:hideMark/>
          </w:tcPr>
          <w:p w14:paraId="6A83003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Strathallan</w:t>
            </w:r>
          </w:p>
        </w:tc>
      </w:tr>
      <w:tr w:rsidR="000C4E86" w:rsidRPr="00990CB0" w14:paraId="51D97DE5" w14:textId="77777777" w:rsidTr="000C4E86">
        <w:trPr>
          <w:trHeight w:val="255"/>
        </w:trPr>
        <w:tc>
          <w:tcPr>
            <w:tcW w:w="988" w:type="dxa"/>
            <w:shd w:val="clear" w:color="auto" w:fill="auto"/>
            <w:noWrap/>
            <w:vAlign w:val="bottom"/>
            <w:hideMark/>
          </w:tcPr>
          <w:p w14:paraId="7C096D6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571</w:t>
            </w:r>
          </w:p>
        </w:tc>
        <w:tc>
          <w:tcPr>
            <w:tcW w:w="3160" w:type="dxa"/>
            <w:shd w:val="clear" w:color="auto" w:fill="auto"/>
            <w:noWrap/>
            <w:vAlign w:val="bottom"/>
            <w:hideMark/>
          </w:tcPr>
          <w:p w14:paraId="10B6DA1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Sunderland</w:t>
            </w:r>
          </w:p>
        </w:tc>
      </w:tr>
      <w:tr w:rsidR="000C4E86" w:rsidRPr="00990CB0" w14:paraId="280881C4" w14:textId="77777777" w:rsidTr="000C4E86">
        <w:trPr>
          <w:trHeight w:val="255"/>
        </w:trPr>
        <w:tc>
          <w:tcPr>
            <w:tcW w:w="988" w:type="dxa"/>
            <w:shd w:val="clear" w:color="auto" w:fill="auto"/>
            <w:noWrap/>
            <w:vAlign w:val="bottom"/>
            <w:hideMark/>
          </w:tcPr>
          <w:p w14:paraId="1FBF965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707</w:t>
            </w:r>
          </w:p>
        </w:tc>
        <w:tc>
          <w:tcPr>
            <w:tcW w:w="3160" w:type="dxa"/>
            <w:shd w:val="clear" w:color="auto" w:fill="auto"/>
            <w:noWrap/>
            <w:vAlign w:val="bottom"/>
            <w:hideMark/>
          </w:tcPr>
          <w:p w14:paraId="13F7E49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ACG Tauranga</w:t>
            </w:r>
          </w:p>
        </w:tc>
      </w:tr>
      <w:tr w:rsidR="000C4E86" w:rsidRPr="00990CB0" w14:paraId="5C3FFA82" w14:textId="77777777" w:rsidTr="000C4E86">
        <w:trPr>
          <w:trHeight w:val="255"/>
        </w:trPr>
        <w:tc>
          <w:tcPr>
            <w:tcW w:w="988" w:type="dxa"/>
            <w:shd w:val="clear" w:color="auto" w:fill="auto"/>
            <w:noWrap/>
            <w:vAlign w:val="bottom"/>
            <w:hideMark/>
          </w:tcPr>
          <w:p w14:paraId="6967160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834</w:t>
            </w:r>
          </w:p>
        </w:tc>
        <w:tc>
          <w:tcPr>
            <w:tcW w:w="3160" w:type="dxa"/>
            <w:shd w:val="clear" w:color="auto" w:fill="auto"/>
            <w:noWrap/>
            <w:vAlign w:val="bottom"/>
            <w:hideMark/>
          </w:tcPr>
          <w:p w14:paraId="32C575A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ADDI Enrichment Academy</w:t>
            </w:r>
          </w:p>
        </w:tc>
      </w:tr>
      <w:tr w:rsidR="000C4E86" w:rsidRPr="00990CB0" w14:paraId="6C757130" w14:textId="77777777" w:rsidTr="000C4E86">
        <w:trPr>
          <w:trHeight w:val="255"/>
        </w:trPr>
        <w:tc>
          <w:tcPr>
            <w:tcW w:w="988" w:type="dxa"/>
            <w:shd w:val="clear" w:color="auto" w:fill="auto"/>
            <w:noWrap/>
            <w:vAlign w:val="bottom"/>
            <w:hideMark/>
          </w:tcPr>
          <w:p w14:paraId="1D7A41D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847</w:t>
            </w:r>
          </w:p>
        </w:tc>
        <w:tc>
          <w:tcPr>
            <w:tcW w:w="3160" w:type="dxa"/>
            <w:shd w:val="clear" w:color="auto" w:fill="auto"/>
            <w:noWrap/>
            <w:vAlign w:val="bottom"/>
            <w:hideMark/>
          </w:tcPr>
          <w:p w14:paraId="763BBAA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AGE School</w:t>
            </w:r>
          </w:p>
        </w:tc>
      </w:tr>
      <w:tr w:rsidR="000C4E86" w:rsidRPr="00990CB0" w14:paraId="0DDB9D13" w14:textId="77777777" w:rsidTr="000C4E86">
        <w:trPr>
          <w:trHeight w:val="255"/>
        </w:trPr>
        <w:tc>
          <w:tcPr>
            <w:tcW w:w="988" w:type="dxa"/>
            <w:shd w:val="clear" w:color="auto" w:fill="auto"/>
            <w:noWrap/>
            <w:vAlign w:val="bottom"/>
            <w:hideMark/>
          </w:tcPr>
          <w:p w14:paraId="70841F7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82</w:t>
            </w:r>
          </w:p>
        </w:tc>
        <w:tc>
          <w:tcPr>
            <w:tcW w:w="3160" w:type="dxa"/>
            <w:shd w:val="clear" w:color="auto" w:fill="auto"/>
            <w:noWrap/>
            <w:vAlign w:val="bottom"/>
            <w:hideMark/>
          </w:tcPr>
          <w:p w14:paraId="17B821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Aidanfield Christian School</w:t>
            </w:r>
          </w:p>
        </w:tc>
      </w:tr>
      <w:tr w:rsidR="000C4E86" w:rsidRPr="00990CB0" w14:paraId="4102D153" w14:textId="77777777" w:rsidTr="000C4E86">
        <w:trPr>
          <w:trHeight w:val="255"/>
        </w:trPr>
        <w:tc>
          <w:tcPr>
            <w:tcW w:w="988" w:type="dxa"/>
            <w:shd w:val="clear" w:color="auto" w:fill="auto"/>
            <w:noWrap/>
            <w:vAlign w:val="bottom"/>
            <w:hideMark/>
          </w:tcPr>
          <w:p w14:paraId="3D258A3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350</w:t>
            </w:r>
          </w:p>
        </w:tc>
        <w:tc>
          <w:tcPr>
            <w:tcW w:w="3160" w:type="dxa"/>
            <w:shd w:val="clear" w:color="auto" w:fill="auto"/>
            <w:noWrap/>
            <w:vAlign w:val="bottom"/>
            <w:hideMark/>
          </w:tcPr>
          <w:p w14:paraId="64342F2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Akaroa Area School</w:t>
            </w:r>
          </w:p>
        </w:tc>
      </w:tr>
      <w:tr w:rsidR="000C4E86" w:rsidRPr="00990CB0" w14:paraId="18438AC0" w14:textId="77777777" w:rsidTr="000C4E86">
        <w:trPr>
          <w:trHeight w:val="255"/>
        </w:trPr>
        <w:tc>
          <w:tcPr>
            <w:tcW w:w="988" w:type="dxa"/>
            <w:shd w:val="clear" w:color="auto" w:fill="auto"/>
            <w:noWrap/>
            <w:vAlign w:val="bottom"/>
            <w:hideMark/>
          </w:tcPr>
          <w:p w14:paraId="2425404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6948</w:t>
            </w:r>
          </w:p>
        </w:tc>
        <w:tc>
          <w:tcPr>
            <w:tcW w:w="3160" w:type="dxa"/>
            <w:shd w:val="clear" w:color="auto" w:fill="auto"/>
            <w:noWrap/>
            <w:vAlign w:val="bottom"/>
            <w:hideMark/>
          </w:tcPr>
          <w:p w14:paraId="441FEFE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Albany Junior High School</w:t>
            </w:r>
          </w:p>
        </w:tc>
      </w:tr>
      <w:tr w:rsidR="000C4E86" w:rsidRPr="00990CB0" w14:paraId="185ECEA1" w14:textId="77777777" w:rsidTr="000C4E86">
        <w:trPr>
          <w:trHeight w:val="255"/>
        </w:trPr>
        <w:tc>
          <w:tcPr>
            <w:tcW w:w="988" w:type="dxa"/>
            <w:shd w:val="clear" w:color="auto" w:fill="auto"/>
            <w:noWrap/>
            <w:vAlign w:val="bottom"/>
            <w:hideMark/>
          </w:tcPr>
          <w:p w14:paraId="722E97B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563</w:t>
            </w:r>
          </w:p>
        </w:tc>
        <w:tc>
          <w:tcPr>
            <w:tcW w:w="3160" w:type="dxa"/>
            <w:shd w:val="clear" w:color="auto" w:fill="auto"/>
            <w:noWrap/>
            <w:vAlign w:val="bottom"/>
            <w:hideMark/>
          </w:tcPr>
          <w:p w14:paraId="007EB7D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Albany Senior High School</w:t>
            </w:r>
          </w:p>
        </w:tc>
      </w:tr>
      <w:tr w:rsidR="000C4E86" w:rsidRPr="00990CB0" w14:paraId="422B8573" w14:textId="77777777" w:rsidTr="000C4E86">
        <w:trPr>
          <w:trHeight w:val="255"/>
        </w:trPr>
        <w:tc>
          <w:tcPr>
            <w:tcW w:w="988" w:type="dxa"/>
            <w:shd w:val="clear" w:color="auto" w:fill="auto"/>
            <w:noWrap/>
            <w:vAlign w:val="bottom"/>
            <w:hideMark/>
          </w:tcPr>
          <w:p w14:paraId="0829BA1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6929</w:t>
            </w:r>
          </w:p>
        </w:tc>
        <w:tc>
          <w:tcPr>
            <w:tcW w:w="3160" w:type="dxa"/>
            <w:shd w:val="clear" w:color="auto" w:fill="auto"/>
            <w:noWrap/>
            <w:vAlign w:val="bottom"/>
            <w:hideMark/>
          </w:tcPr>
          <w:p w14:paraId="43D44A1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Alfriston College</w:t>
            </w:r>
          </w:p>
        </w:tc>
      </w:tr>
      <w:tr w:rsidR="000C4E86" w:rsidRPr="00990CB0" w14:paraId="51D1D1C1" w14:textId="77777777" w:rsidTr="000C4E86">
        <w:trPr>
          <w:trHeight w:val="255"/>
        </w:trPr>
        <w:tc>
          <w:tcPr>
            <w:tcW w:w="988" w:type="dxa"/>
            <w:shd w:val="clear" w:color="auto" w:fill="auto"/>
            <w:noWrap/>
            <w:vAlign w:val="bottom"/>
            <w:hideMark/>
          </w:tcPr>
          <w:p w14:paraId="1AAB5F3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544</w:t>
            </w:r>
          </w:p>
        </w:tc>
        <w:tc>
          <w:tcPr>
            <w:tcW w:w="3160" w:type="dxa"/>
            <w:shd w:val="clear" w:color="auto" w:fill="auto"/>
            <w:noWrap/>
            <w:vAlign w:val="bottom"/>
            <w:hideMark/>
          </w:tcPr>
          <w:p w14:paraId="3B6FF9E0"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Al-Madinah School</w:t>
            </w:r>
          </w:p>
        </w:tc>
      </w:tr>
      <w:tr w:rsidR="000C4E86" w:rsidRPr="00990CB0" w14:paraId="4B3E1D8A" w14:textId="77777777" w:rsidTr="000C4E86">
        <w:trPr>
          <w:trHeight w:val="255"/>
        </w:trPr>
        <w:tc>
          <w:tcPr>
            <w:tcW w:w="988" w:type="dxa"/>
            <w:shd w:val="clear" w:color="auto" w:fill="auto"/>
            <w:noWrap/>
            <w:vAlign w:val="bottom"/>
            <w:hideMark/>
          </w:tcPr>
          <w:p w14:paraId="7968A89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1671</w:t>
            </w:r>
          </w:p>
        </w:tc>
        <w:tc>
          <w:tcPr>
            <w:tcW w:w="3160" w:type="dxa"/>
            <w:shd w:val="clear" w:color="auto" w:fill="auto"/>
            <w:noWrap/>
            <w:vAlign w:val="bottom"/>
            <w:hideMark/>
          </w:tcPr>
          <w:p w14:paraId="3F195E2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Al-Madinah School</w:t>
            </w:r>
          </w:p>
        </w:tc>
      </w:tr>
      <w:tr w:rsidR="000C4E86" w:rsidRPr="00990CB0" w14:paraId="356CBFCF" w14:textId="77777777" w:rsidTr="000C4E86">
        <w:trPr>
          <w:trHeight w:val="255"/>
        </w:trPr>
        <w:tc>
          <w:tcPr>
            <w:tcW w:w="988" w:type="dxa"/>
            <w:shd w:val="clear" w:color="auto" w:fill="auto"/>
            <w:noWrap/>
            <w:vAlign w:val="bottom"/>
            <w:hideMark/>
          </w:tcPr>
          <w:p w14:paraId="29001E6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1641</w:t>
            </w:r>
          </w:p>
        </w:tc>
        <w:tc>
          <w:tcPr>
            <w:tcW w:w="3160" w:type="dxa"/>
            <w:shd w:val="clear" w:color="auto" w:fill="auto"/>
            <w:noWrap/>
            <w:vAlign w:val="bottom"/>
            <w:hideMark/>
          </w:tcPr>
          <w:p w14:paraId="049A7AF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Amana Christian School</w:t>
            </w:r>
          </w:p>
        </w:tc>
      </w:tr>
      <w:tr w:rsidR="000C4E86" w:rsidRPr="00990CB0" w14:paraId="40A14FC7" w14:textId="77777777" w:rsidTr="000C4E86">
        <w:trPr>
          <w:trHeight w:val="255"/>
        </w:trPr>
        <w:tc>
          <w:tcPr>
            <w:tcW w:w="988" w:type="dxa"/>
            <w:shd w:val="clear" w:color="auto" w:fill="auto"/>
            <w:noWrap/>
            <w:vAlign w:val="bottom"/>
            <w:hideMark/>
          </w:tcPr>
          <w:p w14:paraId="28072CC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701</w:t>
            </w:r>
          </w:p>
        </w:tc>
        <w:tc>
          <w:tcPr>
            <w:tcW w:w="3160" w:type="dxa"/>
            <w:shd w:val="clear" w:color="auto" w:fill="auto"/>
            <w:noWrap/>
            <w:vAlign w:val="bottom"/>
            <w:hideMark/>
          </w:tcPr>
          <w:p w14:paraId="364CF00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Amana Christian School (Secondary)</w:t>
            </w:r>
          </w:p>
        </w:tc>
      </w:tr>
      <w:tr w:rsidR="000C4E86" w:rsidRPr="00990CB0" w14:paraId="5BED36D5" w14:textId="77777777" w:rsidTr="000C4E86">
        <w:trPr>
          <w:trHeight w:val="255"/>
        </w:trPr>
        <w:tc>
          <w:tcPr>
            <w:tcW w:w="988" w:type="dxa"/>
            <w:shd w:val="clear" w:color="auto" w:fill="auto"/>
            <w:noWrap/>
            <w:vAlign w:val="bottom"/>
            <w:hideMark/>
          </w:tcPr>
          <w:p w14:paraId="077E5C3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462</w:t>
            </w:r>
          </w:p>
        </w:tc>
        <w:tc>
          <w:tcPr>
            <w:tcW w:w="3160" w:type="dxa"/>
            <w:shd w:val="clear" w:color="auto" w:fill="auto"/>
            <w:noWrap/>
            <w:vAlign w:val="bottom"/>
            <w:hideMark/>
          </w:tcPr>
          <w:p w14:paraId="15A4521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Ambury Park Centre</w:t>
            </w:r>
          </w:p>
        </w:tc>
      </w:tr>
      <w:tr w:rsidR="000C4E86" w:rsidRPr="00990CB0" w14:paraId="5EBECE21" w14:textId="77777777" w:rsidTr="000C4E86">
        <w:trPr>
          <w:trHeight w:val="255"/>
        </w:trPr>
        <w:tc>
          <w:tcPr>
            <w:tcW w:w="988" w:type="dxa"/>
            <w:shd w:val="clear" w:color="auto" w:fill="auto"/>
            <w:noWrap/>
            <w:vAlign w:val="bottom"/>
            <w:hideMark/>
          </w:tcPr>
          <w:p w14:paraId="365D6F5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308</w:t>
            </w:r>
          </w:p>
        </w:tc>
        <w:tc>
          <w:tcPr>
            <w:tcW w:w="3160" w:type="dxa"/>
            <w:shd w:val="clear" w:color="auto" w:fill="auto"/>
            <w:noWrap/>
            <w:vAlign w:val="bottom"/>
            <w:hideMark/>
          </w:tcPr>
          <w:p w14:paraId="3985D81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Amuri Area School</w:t>
            </w:r>
          </w:p>
        </w:tc>
      </w:tr>
      <w:tr w:rsidR="000C4E86" w:rsidRPr="00990CB0" w14:paraId="3F7446B1" w14:textId="77777777" w:rsidTr="000C4E86">
        <w:trPr>
          <w:trHeight w:val="255"/>
        </w:trPr>
        <w:tc>
          <w:tcPr>
            <w:tcW w:w="988" w:type="dxa"/>
            <w:shd w:val="clear" w:color="auto" w:fill="auto"/>
            <w:noWrap/>
            <w:vAlign w:val="bottom"/>
            <w:hideMark/>
          </w:tcPr>
          <w:p w14:paraId="58F6AC8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388</w:t>
            </w:r>
          </w:p>
        </w:tc>
        <w:tc>
          <w:tcPr>
            <w:tcW w:w="3160" w:type="dxa"/>
            <w:shd w:val="clear" w:color="auto" w:fill="auto"/>
            <w:noWrap/>
            <w:vAlign w:val="bottom"/>
            <w:hideMark/>
          </w:tcPr>
          <w:p w14:paraId="0A46213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Amworth Secondary School</w:t>
            </w:r>
          </w:p>
        </w:tc>
      </w:tr>
      <w:tr w:rsidR="000C4E86" w:rsidRPr="00990CB0" w14:paraId="1BBED60B" w14:textId="77777777" w:rsidTr="000C4E86">
        <w:trPr>
          <w:trHeight w:val="255"/>
        </w:trPr>
        <w:tc>
          <w:tcPr>
            <w:tcW w:w="988" w:type="dxa"/>
            <w:shd w:val="clear" w:color="auto" w:fill="auto"/>
            <w:noWrap/>
            <w:vAlign w:val="bottom"/>
            <w:hideMark/>
          </w:tcPr>
          <w:p w14:paraId="6AC8D1B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683</w:t>
            </w:r>
          </w:p>
        </w:tc>
        <w:tc>
          <w:tcPr>
            <w:tcW w:w="3160" w:type="dxa"/>
            <w:shd w:val="clear" w:color="auto" w:fill="auto"/>
            <w:noWrap/>
            <w:vAlign w:val="bottom"/>
            <w:hideMark/>
          </w:tcPr>
          <w:p w14:paraId="3523068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 Tawhiti Unlimited Discovery</w:t>
            </w:r>
          </w:p>
        </w:tc>
      </w:tr>
      <w:tr w:rsidR="000C4E86" w:rsidRPr="00990CB0" w14:paraId="0AE26841" w14:textId="77777777" w:rsidTr="000C4E86">
        <w:trPr>
          <w:trHeight w:val="255"/>
        </w:trPr>
        <w:tc>
          <w:tcPr>
            <w:tcW w:w="988" w:type="dxa"/>
            <w:shd w:val="clear" w:color="auto" w:fill="auto"/>
            <w:noWrap/>
            <w:vAlign w:val="bottom"/>
            <w:hideMark/>
          </w:tcPr>
          <w:p w14:paraId="03262BC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96</w:t>
            </w:r>
          </w:p>
        </w:tc>
        <w:tc>
          <w:tcPr>
            <w:tcW w:w="3160" w:type="dxa"/>
            <w:shd w:val="clear" w:color="auto" w:fill="auto"/>
            <w:noWrap/>
            <w:vAlign w:val="bottom"/>
            <w:hideMark/>
          </w:tcPr>
          <w:p w14:paraId="6A6A4B9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Aorere College</w:t>
            </w:r>
          </w:p>
        </w:tc>
      </w:tr>
      <w:tr w:rsidR="000C4E86" w:rsidRPr="00990CB0" w14:paraId="50CC5C1A" w14:textId="77777777" w:rsidTr="000C4E86">
        <w:trPr>
          <w:trHeight w:val="255"/>
        </w:trPr>
        <w:tc>
          <w:tcPr>
            <w:tcW w:w="988" w:type="dxa"/>
            <w:shd w:val="clear" w:color="auto" w:fill="auto"/>
            <w:noWrap/>
            <w:vAlign w:val="bottom"/>
            <w:hideMark/>
          </w:tcPr>
          <w:p w14:paraId="2AC636E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253</w:t>
            </w:r>
          </w:p>
        </w:tc>
        <w:tc>
          <w:tcPr>
            <w:tcW w:w="3160" w:type="dxa"/>
            <w:shd w:val="clear" w:color="auto" w:fill="auto"/>
            <w:noWrap/>
            <w:vAlign w:val="bottom"/>
            <w:hideMark/>
          </w:tcPr>
          <w:p w14:paraId="11359CC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Aotea College</w:t>
            </w:r>
          </w:p>
        </w:tc>
      </w:tr>
      <w:tr w:rsidR="000C4E86" w:rsidRPr="00990CB0" w14:paraId="79D81F02" w14:textId="77777777" w:rsidTr="000C4E86">
        <w:trPr>
          <w:trHeight w:val="255"/>
        </w:trPr>
        <w:tc>
          <w:tcPr>
            <w:tcW w:w="988" w:type="dxa"/>
            <w:shd w:val="clear" w:color="auto" w:fill="auto"/>
            <w:noWrap/>
            <w:vAlign w:val="bottom"/>
            <w:hideMark/>
          </w:tcPr>
          <w:p w14:paraId="4AF63B2B"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409</w:t>
            </w:r>
          </w:p>
        </w:tc>
        <w:tc>
          <w:tcPr>
            <w:tcW w:w="3160" w:type="dxa"/>
            <w:shd w:val="clear" w:color="auto" w:fill="auto"/>
            <w:noWrap/>
            <w:vAlign w:val="bottom"/>
            <w:hideMark/>
          </w:tcPr>
          <w:p w14:paraId="6348C5C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Aparima College</w:t>
            </w:r>
          </w:p>
        </w:tc>
      </w:tr>
      <w:tr w:rsidR="000C4E86" w:rsidRPr="00990CB0" w14:paraId="74590BD3" w14:textId="77777777" w:rsidTr="000C4E86">
        <w:trPr>
          <w:trHeight w:val="255"/>
        </w:trPr>
        <w:tc>
          <w:tcPr>
            <w:tcW w:w="988" w:type="dxa"/>
            <w:shd w:val="clear" w:color="auto" w:fill="auto"/>
            <w:noWrap/>
            <w:vAlign w:val="bottom"/>
            <w:hideMark/>
          </w:tcPr>
          <w:p w14:paraId="732A8702"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482</w:t>
            </w:r>
          </w:p>
        </w:tc>
        <w:tc>
          <w:tcPr>
            <w:tcW w:w="3160" w:type="dxa"/>
            <w:shd w:val="clear" w:color="auto" w:fill="auto"/>
            <w:noWrap/>
            <w:vAlign w:val="bottom"/>
            <w:hideMark/>
          </w:tcPr>
          <w:p w14:paraId="418A5E86"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Aquinas College</w:t>
            </w:r>
          </w:p>
        </w:tc>
      </w:tr>
      <w:tr w:rsidR="000C4E86" w:rsidRPr="00990CB0" w14:paraId="5B02F26B" w14:textId="77777777" w:rsidTr="000C4E86">
        <w:trPr>
          <w:trHeight w:val="255"/>
        </w:trPr>
        <w:tc>
          <w:tcPr>
            <w:tcW w:w="988" w:type="dxa"/>
            <w:shd w:val="clear" w:color="auto" w:fill="auto"/>
            <w:noWrap/>
            <w:vAlign w:val="bottom"/>
            <w:hideMark/>
          </w:tcPr>
          <w:p w14:paraId="172792F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2334</w:t>
            </w:r>
          </w:p>
        </w:tc>
        <w:tc>
          <w:tcPr>
            <w:tcW w:w="3160" w:type="dxa"/>
            <w:shd w:val="clear" w:color="auto" w:fill="auto"/>
            <w:noWrap/>
            <w:vAlign w:val="bottom"/>
            <w:hideMark/>
          </w:tcPr>
          <w:p w14:paraId="643EDF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Arahunga School</w:t>
            </w:r>
          </w:p>
        </w:tc>
      </w:tr>
      <w:tr w:rsidR="000C4E86" w:rsidRPr="00990CB0" w14:paraId="5625B60E" w14:textId="77777777" w:rsidTr="000C4E86">
        <w:trPr>
          <w:trHeight w:val="255"/>
        </w:trPr>
        <w:tc>
          <w:tcPr>
            <w:tcW w:w="988" w:type="dxa"/>
            <w:shd w:val="clear" w:color="auto" w:fill="auto"/>
            <w:noWrap/>
            <w:vAlign w:val="bottom"/>
            <w:hideMark/>
          </w:tcPr>
          <w:p w14:paraId="1B1ACF4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323</w:t>
            </w:r>
          </w:p>
        </w:tc>
        <w:tc>
          <w:tcPr>
            <w:tcW w:w="3160" w:type="dxa"/>
            <w:shd w:val="clear" w:color="auto" w:fill="auto"/>
            <w:noWrap/>
            <w:vAlign w:val="bottom"/>
            <w:hideMark/>
          </w:tcPr>
          <w:p w14:paraId="6E8DEF6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Aranui High School</w:t>
            </w:r>
          </w:p>
        </w:tc>
      </w:tr>
      <w:tr w:rsidR="000C4E86" w:rsidRPr="00990CB0" w14:paraId="09106E5C" w14:textId="77777777" w:rsidTr="000C4E86">
        <w:trPr>
          <w:trHeight w:val="255"/>
        </w:trPr>
        <w:tc>
          <w:tcPr>
            <w:tcW w:w="988" w:type="dxa"/>
            <w:shd w:val="clear" w:color="auto" w:fill="auto"/>
            <w:noWrap/>
            <w:vAlign w:val="bottom"/>
            <w:hideMark/>
          </w:tcPr>
          <w:p w14:paraId="7FC6121F"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1209</w:t>
            </w:r>
          </w:p>
        </w:tc>
        <w:tc>
          <w:tcPr>
            <w:tcW w:w="3160" w:type="dxa"/>
            <w:shd w:val="clear" w:color="auto" w:fill="auto"/>
            <w:noWrap/>
            <w:vAlign w:val="bottom"/>
            <w:hideMark/>
          </w:tcPr>
          <w:p w14:paraId="6CB223B3"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Arohanui Special School</w:t>
            </w:r>
          </w:p>
        </w:tc>
      </w:tr>
      <w:tr w:rsidR="000C4E86" w:rsidRPr="00990CB0" w14:paraId="4580E537" w14:textId="77777777" w:rsidTr="000C4E86">
        <w:trPr>
          <w:trHeight w:val="255"/>
        </w:trPr>
        <w:tc>
          <w:tcPr>
            <w:tcW w:w="988" w:type="dxa"/>
            <w:shd w:val="clear" w:color="auto" w:fill="auto"/>
            <w:noWrap/>
            <w:vAlign w:val="bottom"/>
            <w:hideMark/>
          </w:tcPr>
          <w:p w14:paraId="56667B4A"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608</w:t>
            </w:r>
          </w:p>
        </w:tc>
        <w:tc>
          <w:tcPr>
            <w:tcW w:w="3160" w:type="dxa"/>
            <w:shd w:val="clear" w:color="auto" w:fill="auto"/>
            <w:noWrap/>
            <w:vAlign w:val="bottom"/>
            <w:hideMark/>
          </w:tcPr>
          <w:p w14:paraId="3494A4B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Ashburton Christian School</w:t>
            </w:r>
          </w:p>
        </w:tc>
      </w:tr>
      <w:tr w:rsidR="000C4E86" w:rsidRPr="00990CB0" w14:paraId="41A68188" w14:textId="77777777" w:rsidTr="000C4E86">
        <w:trPr>
          <w:trHeight w:val="255"/>
        </w:trPr>
        <w:tc>
          <w:tcPr>
            <w:tcW w:w="988" w:type="dxa"/>
            <w:shd w:val="clear" w:color="auto" w:fill="auto"/>
            <w:noWrap/>
            <w:vAlign w:val="bottom"/>
            <w:hideMark/>
          </w:tcPr>
          <w:p w14:paraId="7CE640C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351</w:t>
            </w:r>
          </w:p>
        </w:tc>
        <w:tc>
          <w:tcPr>
            <w:tcW w:w="3160" w:type="dxa"/>
            <w:shd w:val="clear" w:color="auto" w:fill="auto"/>
            <w:noWrap/>
            <w:vAlign w:val="bottom"/>
            <w:hideMark/>
          </w:tcPr>
          <w:p w14:paraId="2850DFCD"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Ashburton College</w:t>
            </w:r>
          </w:p>
        </w:tc>
      </w:tr>
      <w:tr w:rsidR="000C4E86" w:rsidRPr="00990CB0" w14:paraId="2D51F0A2" w14:textId="77777777" w:rsidTr="000C4E86">
        <w:trPr>
          <w:trHeight w:val="255"/>
        </w:trPr>
        <w:tc>
          <w:tcPr>
            <w:tcW w:w="988" w:type="dxa"/>
            <w:shd w:val="clear" w:color="auto" w:fill="auto"/>
            <w:noWrap/>
            <w:vAlign w:val="bottom"/>
            <w:hideMark/>
          </w:tcPr>
          <w:p w14:paraId="2BC411E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460</w:t>
            </w:r>
          </w:p>
        </w:tc>
        <w:tc>
          <w:tcPr>
            <w:tcW w:w="3160" w:type="dxa"/>
            <w:shd w:val="clear" w:color="auto" w:fill="auto"/>
            <w:noWrap/>
            <w:vAlign w:val="bottom"/>
            <w:hideMark/>
          </w:tcPr>
          <w:p w14:paraId="1BEEA58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Atea College</w:t>
            </w:r>
          </w:p>
        </w:tc>
      </w:tr>
      <w:tr w:rsidR="000C4E86" w:rsidRPr="00990CB0" w14:paraId="53927448" w14:textId="77777777" w:rsidTr="000C4E86">
        <w:trPr>
          <w:trHeight w:val="255"/>
        </w:trPr>
        <w:tc>
          <w:tcPr>
            <w:tcW w:w="988" w:type="dxa"/>
            <w:shd w:val="clear" w:color="auto" w:fill="auto"/>
            <w:noWrap/>
            <w:vAlign w:val="bottom"/>
            <w:hideMark/>
          </w:tcPr>
          <w:p w14:paraId="3B894B99"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479</w:t>
            </w:r>
          </w:p>
        </w:tc>
        <w:tc>
          <w:tcPr>
            <w:tcW w:w="3160" w:type="dxa"/>
            <w:shd w:val="clear" w:color="auto" w:fill="auto"/>
            <w:noWrap/>
            <w:vAlign w:val="bottom"/>
            <w:hideMark/>
          </w:tcPr>
          <w:p w14:paraId="1D25F0C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 xml:space="preserve">Athena Montessori College </w:t>
            </w:r>
          </w:p>
        </w:tc>
      </w:tr>
      <w:tr w:rsidR="000C4E86" w:rsidRPr="00990CB0" w14:paraId="60E1DF3A" w14:textId="77777777" w:rsidTr="000C4E86">
        <w:trPr>
          <w:trHeight w:val="255"/>
        </w:trPr>
        <w:tc>
          <w:tcPr>
            <w:tcW w:w="988" w:type="dxa"/>
            <w:shd w:val="clear" w:color="auto" w:fill="auto"/>
            <w:noWrap/>
            <w:vAlign w:val="bottom"/>
            <w:hideMark/>
          </w:tcPr>
          <w:p w14:paraId="3483C94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53</w:t>
            </w:r>
          </w:p>
        </w:tc>
        <w:tc>
          <w:tcPr>
            <w:tcW w:w="3160" w:type="dxa"/>
            <w:shd w:val="clear" w:color="auto" w:fill="auto"/>
            <w:noWrap/>
            <w:vAlign w:val="bottom"/>
            <w:hideMark/>
          </w:tcPr>
          <w:p w14:paraId="3ECD311C"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Girls' Grammar School</w:t>
            </w:r>
          </w:p>
        </w:tc>
      </w:tr>
      <w:tr w:rsidR="000C4E86" w:rsidRPr="00990CB0" w14:paraId="3F57D17D" w14:textId="77777777" w:rsidTr="000C4E86">
        <w:trPr>
          <w:trHeight w:val="255"/>
        </w:trPr>
        <w:tc>
          <w:tcPr>
            <w:tcW w:w="988" w:type="dxa"/>
            <w:shd w:val="clear" w:color="auto" w:fill="auto"/>
            <w:noWrap/>
            <w:vAlign w:val="bottom"/>
            <w:hideMark/>
          </w:tcPr>
          <w:p w14:paraId="543DAF0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54</w:t>
            </w:r>
          </w:p>
        </w:tc>
        <w:tc>
          <w:tcPr>
            <w:tcW w:w="3160" w:type="dxa"/>
            <w:shd w:val="clear" w:color="auto" w:fill="auto"/>
            <w:noWrap/>
            <w:vAlign w:val="bottom"/>
            <w:hideMark/>
          </w:tcPr>
          <w:p w14:paraId="5D707C2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Grammar</w:t>
            </w:r>
          </w:p>
        </w:tc>
      </w:tr>
      <w:tr w:rsidR="000C4E86" w:rsidRPr="00990CB0" w14:paraId="2C7CF65C" w14:textId="77777777" w:rsidTr="000C4E86">
        <w:trPr>
          <w:trHeight w:val="255"/>
        </w:trPr>
        <w:tc>
          <w:tcPr>
            <w:tcW w:w="988" w:type="dxa"/>
            <w:shd w:val="clear" w:color="auto" w:fill="auto"/>
            <w:noWrap/>
            <w:vAlign w:val="bottom"/>
            <w:hideMark/>
          </w:tcPr>
          <w:p w14:paraId="270C82C7"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473</w:t>
            </w:r>
          </w:p>
        </w:tc>
        <w:tc>
          <w:tcPr>
            <w:tcW w:w="3160" w:type="dxa"/>
            <w:shd w:val="clear" w:color="auto" w:fill="auto"/>
            <w:noWrap/>
            <w:vAlign w:val="bottom"/>
            <w:hideMark/>
          </w:tcPr>
          <w:p w14:paraId="2601C20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International College</w:t>
            </w:r>
          </w:p>
        </w:tc>
      </w:tr>
      <w:tr w:rsidR="000C4E86" w:rsidRPr="00990CB0" w14:paraId="75E35E99" w14:textId="77777777" w:rsidTr="000C4E86">
        <w:trPr>
          <w:trHeight w:val="255"/>
        </w:trPr>
        <w:tc>
          <w:tcPr>
            <w:tcW w:w="988" w:type="dxa"/>
            <w:shd w:val="clear" w:color="auto" w:fill="auto"/>
            <w:noWrap/>
            <w:vAlign w:val="bottom"/>
            <w:hideMark/>
          </w:tcPr>
          <w:p w14:paraId="5103F845"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55</w:t>
            </w:r>
          </w:p>
        </w:tc>
        <w:tc>
          <w:tcPr>
            <w:tcW w:w="3160" w:type="dxa"/>
            <w:shd w:val="clear" w:color="auto" w:fill="auto"/>
            <w:noWrap/>
            <w:vAlign w:val="bottom"/>
            <w:hideMark/>
          </w:tcPr>
          <w:p w14:paraId="20584888"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Metropolitan College</w:t>
            </w:r>
          </w:p>
        </w:tc>
      </w:tr>
      <w:tr w:rsidR="000C4E86" w:rsidRPr="00990CB0" w14:paraId="3D98F742" w14:textId="77777777" w:rsidTr="000C4E86">
        <w:trPr>
          <w:trHeight w:val="255"/>
        </w:trPr>
        <w:tc>
          <w:tcPr>
            <w:tcW w:w="988" w:type="dxa"/>
            <w:shd w:val="clear" w:color="auto" w:fill="auto"/>
            <w:noWrap/>
            <w:vAlign w:val="bottom"/>
            <w:hideMark/>
          </w:tcPr>
          <w:p w14:paraId="2EB10194"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902</w:t>
            </w:r>
          </w:p>
        </w:tc>
        <w:tc>
          <w:tcPr>
            <w:tcW w:w="3160" w:type="dxa"/>
            <w:shd w:val="clear" w:color="auto" w:fill="auto"/>
            <w:noWrap/>
            <w:vAlign w:val="bottom"/>
            <w:hideMark/>
          </w:tcPr>
          <w:p w14:paraId="5796571E"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Senior College</w:t>
            </w:r>
          </w:p>
        </w:tc>
      </w:tr>
      <w:tr w:rsidR="000C4E86" w:rsidRPr="00990CB0" w14:paraId="645F5FD2" w14:textId="77777777" w:rsidTr="000C4E86">
        <w:trPr>
          <w:trHeight w:val="255"/>
        </w:trPr>
        <w:tc>
          <w:tcPr>
            <w:tcW w:w="988" w:type="dxa"/>
            <w:shd w:val="clear" w:color="auto" w:fill="auto"/>
            <w:noWrap/>
            <w:vAlign w:val="bottom"/>
            <w:hideMark/>
          </w:tcPr>
          <w:p w14:paraId="3052854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93</w:t>
            </w:r>
          </w:p>
        </w:tc>
        <w:tc>
          <w:tcPr>
            <w:tcW w:w="3160" w:type="dxa"/>
            <w:shd w:val="clear" w:color="auto" w:fill="auto"/>
            <w:noWrap/>
            <w:vAlign w:val="bottom"/>
            <w:hideMark/>
          </w:tcPr>
          <w:p w14:paraId="68CEE621" w14:textId="77777777" w:rsidR="00990CB0" w:rsidRPr="00990CB0" w:rsidRDefault="00990CB0" w:rsidP="00990CB0">
            <w:pPr>
              <w:ind w:right="176"/>
              <w:rPr>
                <w:rFonts w:ascii="Arial" w:hAnsi="Arial" w:cs="Arial"/>
                <w:sz w:val="18"/>
                <w:szCs w:val="16"/>
              </w:rPr>
            </w:pPr>
            <w:r w:rsidRPr="00990CB0">
              <w:rPr>
                <w:rFonts w:ascii="Arial" w:hAnsi="Arial" w:cs="Arial"/>
                <w:sz w:val="18"/>
                <w:szCs w:val="16"/>
              </w:rPr>
              <w:t>Auckland Seventh-Day Adventist H S</w:t>
            </w:r>
          </w:p>
        </w:tc>
      </w:tr>
      <w:tr w:rsidR="000C4E86" w:rsidRPr="00990CB0" w14:paraId="1E64E77A" w14:textId="77777777" w:rsidTr="001E17CD">
        <w:trPr>
          <w:trHeight w:val="255"/>
        </w:trPr>
        <w:tc>
          <w:tcPr>
            <w:tcW w:w="988" w:type="dxa"/>
            <w:shd w:val="clear" w:color="auto" w:fill="auto"/>
            <w:noWrap/>
          </w:tcPr>
          <w:p w14:paraId="4F1DD215" w14:textId="51D66C77" w:rsidR="000C4E86" w:rsidRPr="00990CB0" w:rsidRDefault="000C4E86" w:rsidP="000C4E86">
            <w:pPr>
              <w:ind w:right="176"/>
              <w:rPr>
                <w:rFonts w:ascii="Arial" w:hAnsi="Arial" w:cs="Arial"/>
                <w:sz w:val="18"/>
                <w:szCs w:val="16"/>
              </w:rPr>
            </w:pPr>
            <w:r w:rsidRPr="00990CB0">
              <w:rPr>
                <w:rFonts w:ascii="Arial" w:eastAsia="Times New Roman" w:hAnsi="Arial" w:cs="Arial"/>
                <w:b/>
                <w:bCs/>
                <w:lang w:eastAsia="en-NZ"/>
              </w:rPr>
              <w:t>Code</w:t>
            </w:r>
          </w:p>
        </w:tc>
        <w:tc>
          <w:tcPr>
            <w:tcW w:w="3160" w:type="dxa"/>
            <w:shd w:val="clear" w:color="auto" w:fill="auto"/>
            <w:noWrap/>
          </w:tcPr>
          <w:p w14:paraId="46113D2E" w14:textId="2A0BE24E" w:rsidR="000C4E86" w:rsidRPr="00990CB0" w:rsidRDefault="000C4E86" w:rsidP="000C4E86">
            <w:pPr>
              <w:ind w:right="176"/>
              <w:rPr>
                <w:rFonts w:ascii="Arial" w:hAnsi="Arial" w:cs="Arial"/>
                <w:sz w:val="18"/>
                <w:szCs w:val="16"/>
              </w:rPr>
            </w:pPr>
            <w:r w:rsidRPr="00990CB0">
              <w:rPr>
                <w:rFonts w:ascii="Arial" w:eastAsia="Times New Roman" w:hAnsi="Arial" w:cs="Arial"/>
                <w:b/>
                <w:bCs/>
                <w:lang w:eastAsia="en-NZ"/>
              </w:rPr>
              <w:t>Name</w:t>
            </w:r>
          </w:p>
        </w:tc>
      </w:tr>
      <w:tr w:rsidR="000C4E86" w:rsidRPr="00990CB0" w14:paraId="4BCCACF6" w14:textId="77777777" w:rsidTr="000C4E86">
        <w:trPr>
          <w:trHeight w:val="255"/>
        </w:trPr>
        <w:tc>
          <w:tcPr>
            <w:tcW w:w="988" w:type="dxa"/>
            <w:shd w:val="clear" w:color="auto" w:fill="auto"/>
            <w:noWrap/>
            <w:vAlign w:val="bottom"/>
            <w:hideMark/>
          </w:tcPr>
          <w:p w14:paraId="39EBE1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548</w:t>
            </w:r>
          </w:p>
        </w:tc>
        <w:tc>
          <w:tcPr>
            <w:tcW w:w="3160" w:type="dxa"/>
            <w:shd w:val="clear" w:color="auto" w:fill="auto"/>
            <w:noWrap/>
            <w:vAlign w:val="bottom"/>
            <w:hideMark/>
          </w:tcPr>
          <w:p w14:paraId="2930AF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College</w:t>
            </w:r>
          </w:p>
        </w:tc>
      </w:tr>
      <w:tr w:rsidR="000C4E86" w:rsidRPr="00990CB0" w14:paraId="03BF1A4F" w14:textId="77777777" w:rsidTr="000C4E86">
        <w:trPr>
          <w:trHeight w:val="255"/>
        </w:trPr>
        <w:tc>
          <w:tcPr>
            <w:tcW w:w="988" w:type="dxa"/>
            <w:shd w:val="clear" w:color="auto" w:fill="auto"/>
            <w:noWrap/>
            <w:vAlign w:val="bottom"/>
            <w:hideMark/>
          </w:tcPr>
          <w:p w14:paraId="06143E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513</w:t>
            </w:r>
          </w:p>
        </w:tc>
        <w:tc>
          <w:tcPr>
            <w:tcW w:w="3160" w:type="dxa"/>
            <w:shd w:val="clear" w:color="auto" w:fill="auto"/>
            <w:noWrap/>
            <w:vAlign w:val="bottom"/>
            <w:hideMark/>
          </w:tcPr>
          <w:p w14:paraId="51A6B6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Girls' Home</w:t>
            </w:r>
          </w:p>
        </w:tc>
      </w:tr>
      <w:tr w:rsidR="000C4E86" w:rsidRPr="00990CB0" w14:paraId="71CEF739" w14:textId="77777777" w:rsidTr="000C4E86">
        <w:trPr>
          <w:trHeight w:val="255"/>
        </w:trPr>
        <w:tc>
          <w:tcPr>
            <w:tcW w:w="988" w:type="dxa"/>
            <w:shd w:val="clear" w:color="auto" w:fill="auto"/>
            <w:noWrap/>
            <w:vAlign w:val="bottom"/>
            <w:hideMark/>
          </w:tcPr>
          <w:p w14:paraId="556101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778</w:t>
            </w:r>
          </w:p>
        </w:tc>
        <w:tc>
          <w:tcPr>
            <w:tcW w:w="3160" w:type="dxa"/>
            <w:shd w:val="clear" w:color="auto" w:fill="auto"/>
            <w:noWrap/>
            <w:vAlign w:val="bottom"/>
            <w:hideMark/>
          </w:tcPr>
          <w:p w14:paraId="0588F2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Aurora School Alternative</w:t>
            </w:r>
          </w:p>
        </w:tc>
      </w:tr>
      <w:tr w:rsidR="000C4E86" w:rsidRPr="00990CB0" w14:paraId="1A186AB5" w14:textId="77777777" w:rsidTr="000C4E86">
        <w:trPr>
          <w:trHeight w:val="255"/>
        </w:trPr>
        <w:tc>
          <w:tcPr>
            <w:tcW w:w="988" w:type="dxa"/>
            <w:shd w:val="clear" w:color="auto" w:fill="auto"/>
            <w:noWrap/>
            <w:vAlign w:val="bottom"/>
            <w:hideMark/>
          </w:tcPr>
          <w:p w14:paraId="2BEF2F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537</w:t>
            </w:r>
          </w:p>
        </w:tc>
        <w:tc>
          <w:tcPr>
            <w:tcW w:w="3160" w:type="dxa"/>
            <w:shd w:val="clear" w:color="auto" w:fill="auto"/>
            <w:noWrap/>
            <w:vAlign w:val="bottom"/>
            <w:hideMark/>
          </w:tcPr>
          <w:p w14:paraId="11F5B4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 Christian College</w:t>
            </w:r>
          </w:p>
        </w:tc>
      </w:tr>
      <w:tr w:rsidR="000C4E86" w:rsidRPr="00990CB0" w14:paraId="0C92B357" w14:textId="77777777" w:rsidTr="000C4E86">
        <w:trPr>
          <w:trHeight w:val="255"/>
        </w:trPr>
        <w:tc>
          <w:tcPr>
            <w:tcW w:w="988" w:type="dxa"/>
            <w:shd w:val="clear" w:color="auto" w:fill="auto"/>
            <w:noWrap/>
            <w:vAlign w:val="bottom"/>
            <w:hideMark/>
          </w:tcPr>
          <w:p w14:paraId="35C26D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3605</w:t>
            </w:r>
          </w:p>
        </w:tc>
        <w:tc>
          <w:tcPr>
            <w:tcW w:w="3160" w:type="dxa"/>
            <w:shd w:val="clear" w:color="auto" w:fill="auto"/>
            <w:noWrap/>
            <w:vAlign w:val="bottom"/>
            <w:hideMark/>
          </w:tcPr>
          <w:p w14:paraId="7EFB5F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 Christian College</w:t>
            </w:r>
          </w:p>
        </w:tc>
      </w:tr>
      <w:tr w:rsidR="000C4E86" w:rsidRPr="00990CB0" w14:paraId="734253D3" w14:textId="77777777" w:rsidTr="000C4E86">
        <w:trPr>
          <w:trHeight w:val="255"/>
        </w:trPr>
        <w:tc>
          <w:tcPr>
            <w:tcW w:w="988" w:type="dxa"/>
            <w:shd w:val="clear" w:color="auto" w:fill="auto"/>
            <w:noWrap/>
            <w:vAlign w:val="bottom"/>
            <w:hideMark/>
          </w:tcPr>
          <w:p w14:paraId="72F6C0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78</w:t>
            </w:r>
          </w:p>
        </w:tc>
        <w:tc>
          <w:tcPr>
            <w:tcW w:w="3160" w:type="dxa"/>
            <w:shd w:val="clear" w:color="auto" w:fill="auto"/>
            <w:noWrap/>
            <w:vAlign w:val="bottom"/>
            <w:hideMark/>
          </w:tcPr>
          <w:p w14:paraId="7F3D71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Avondale College</w:t>
            </w:r>
          </w:p>
        </w:tc>
      </w:tr>
      <w:tr w:rsidR="000C4E86" w:rsidRPr="00990CB0" w14:paraId="696520E2" w14:textId="77777777" w:rsidTr="000C4E86">
        <w:trPr>
          <w:trHeight w:val="255"/>
        </w:trPr>
        <w:tc>
          <w:tcPr>
            <w:tcW w:w="988" w:type="dxa"/>
            <w:shd w:val="clear" w:color="auto" w:fill="auto"/>
            <w:noWrap/>
            <w:vAlign w:val="bottom"/>
            <w:hideMark/>
          </w:tcPr>
          <w:p w14:paraId="5296C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324</w:t>
            </w:r>
          </w:p>
        </w:tc>
        <w:tc>
          <w:tcPr>
            <w:tcW w:w="3160" w:type="dxa"/>
            <w:shd w:val="clear" w:color="auto" w:fill="auto"/>
            <w:noWrap/>
            <w:vAlign w:val="bottom"/>
            <w:hideMark/>
          </w:tcPr>
          <w:p w14:paraId="7E67A6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Avonside Girls' High School</w:t>
            </w:r>
          </w:p>
        </w:tc>
      </w:tr>
      <w:tr w:rsidR="000C4E86" w:rsidRPr="00990CB0" w14:paraId="1069D9CD" w14:textId="77777777" w:rsidTr="000C4E86">
        <w:trPr>
          <w:trHeight w:val="255"/>
        </w:trPr>
        <w:tc>
          <w:tcPr>
            <w:tcW w:w="988" w:type="dxa"/>
            <w:shd w:val="clear" w:color="auto" w:fill="auto"/>
            <w:noWrap/>
            <w:vAlign w:val="bottom"/>
            <w:hideMark/>
          </w:tcPr>
          <w:p w14:paraId="67AB70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198</w:t>
            </w:r>
          </w:p>
        </w:tc>
        <w:tc>
          <w:tcPr>
            <w:tcW w:w="3160" w:type="dxa"/>
            <w:shd w:val="clear" w:color="auto" w:fill="auto"/>
            <w:noWrap/>
            <w:vAlign w:val="bottom"/>
            <w:hideMark/>
          </w:tcPr>
          <w:p w14:paraId="3713DF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Awatapu College</w:t>
            </w:r>
          </w:p>
        </w:tc>
      </w:tr>
      <w:tr w:rsidR="000C4E86" w:rsidRPr="00990CB0" w14:paraId="06FE200F" w14:textId="77777777" w:rsidTr="000C4E86">
        <w:trPr>
          <w:trHeight w:val="255"/>
        </w:trPr>
        <w:tc>
          <w:tcPr>
            <w:tcW w:w="988" w:type="dxa"/>
            <w:shd w:val="clear" w:color="auto" w:fill="auto"/>
            <w:noWrap/>
            <w:vAlign w:val="bottom"/>
            <w:hideMark/>
          </w:tcPr>
          <w:p w14:paraId="47D53E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2340</w:t>
            </w:r>
          </w:p>
        </w:tc>
        <w:tc>
          <w:tcPr>
            <w:tcW w:w="3160" w:type="dxa"/>
            <w:shd w:val="clear" w:color="auto" w:fill="auto"/>
            <w:noWrap/>
            <w:vAlign w:val="bottom"/>
            <w:hideMark/>
          </w:tcPr>
          <w:p w14:paraId="5AD05F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Awatapu School</w:t>
            </w:r>
          </w:p>
        </w:tc>
      </w:tr>
      <w:tr w:rsidR="000C4E86" w:rsidRPr="00990CB0" w14:paraId="0D436FE0" w14:textId="77777777" w:rsidTr="000C4E86">
        <w:trPr>
          <w:trHeight w:val="255"/>
        </w:trPr>
        <w:tc>
          <w:tcPr>
            <w:tcW w:w="988" w:type="dxa"/>
            <w:shd w:val="clear" w:color="auto" w:fill="auto"/>
            <w:noWrap/>
            <w:vAlign w:val="bottom"/>
            <w:hideMark/>
          </w:tcPr>
          <w:p w14:paraId="5E20A2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2156</w:t>
            </w:r>
          </w:p>
        </w:tc>
        <w:tc>
          <w:tcPr>
            <w:tcW w:w="3160" w:type="dxa"/>
            <w:shd w:val="clear" w:color="auto" w:fill="auto"/>
            <w:noWrap/>
            <w:vAlign w:val="bottom"/>
            <w:hideMark/>
          </w:tcPr>
          <w:p w14:paraId="24F605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Awhina School</w:t>
            </w:r>
          </w:p>
        </w:tc>
      </w:tr>
      <w:tr w:rsidR="000C4E86" w:rsidRPr="00990CB0" w14:paraId="1830D198" w14:textId="77777777" w:rsidTr="000C4E86">
        <w:trPr>
          <w:trHeight w:val="255"/>
        </w:trPr>
        <w:tc>
          <w:tcPr>
            <w:tcW w:w="988" w:type="dxa"/>
            <w:shd w:val="clear" w:color="auto" w:fill="auto"/>
            <w:noWrap/>
            <w:vAlign w:val="bottom"/>
            <w:hideMark/>
          </w:tcPr>
          <w:p w14:paraId="6F278B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w:t>
            </w:r>
          </w:p>
        </w:tc>
        <w:tc>
          <w:tcPr>
            <w:tcW w:w="3160" w:type="dxa"/>
            <w:shd w:val="clear" w:color="auto" w:fill="auto"/>
            <w:noWrap/>
            <w:vAlign w:val="bottom"/>
            <w:hideMark/>
          </w:tcPr>
          <w:p w14:paraId="5B138D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Baradene College</w:t>
            </w:r>
          </w:p>
        </w:tc>
      </w:tr>
      <w:tr w:rsidR="000C4E86" w:rsidRPr="00990CB0" w14:paraId="207DC6D7" w14:textId="77777777" w:rsidTr="000C4E86">
        <w:trPr>
          <w:trHeight w:val="255"/>
        </w:trPr>
        <w:tc>
          <w:tcPr>
            <w:tcW w:w="988" w:type="dxa"/>
            <w:shd w:val="clear" w:color="auto" w:fill="auto"/>
            <w:noWrap/>
            <w:vAlign w:val="bottom"/>
            <w:hideMark/>
          </w:tcPr>
          <w:p w14:paraId="23E570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w:t>
            </w:r>
          </w:p>
        </w:tc>
        <w:tc>
          <w:tcPr>
            <w:tcW w:w="3160" w:type="dxa"/>
            <w:shd w:val="clear" w:color="auto" w:fill="auto"/>
            <w:noWrap/>
            <w:vAlign w:val="bottom"/>
            <w:hideMark/>
          </w:tcPr>
          <w:p w14:paraId="34183A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Bay of Islands College</w:t>
            </w:r>
          </w:p>
        </w:tc>
      </w:tr>
      <w:tr w:rsidR="000C4E86" w:rsidRPr="00990CB0" w14:paraId="549C40D9" w14:textId="77777777" w:rsidTr="000C4E86">
        <w:trPr>
          <w:trHeight w:val="255"/>
        </w:trPr>
        <w:tc>
          <w:tcPr>
            <w:tcW w:w="988" w:type="dxa"/>
            <w:shd w:val="clear" w:color="auto" w:fill="auto"/>
            <w:noWrap/>
            <w:vAlign w:val="bottom"/>
            <w:hideMark/>
          </w:tcPr>
          <w:p w14:paraId="1441F9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382</w:t>
            </w:r>
          </w:p>
        </w:tc>
        <w:tc>
          <w:tcPr>
            <w:tcW w:w="3160" w:type="dxa"/>
            <w:shd w:val="clear" w:color="auto" w:fill="auto"/>
            <w:noWrap/>
            <w:vAlign w:val="bottom"/>
            <w:hideMark/>
          </w:tcPr>
          <w:p w14:paraId="42190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Bayfield High School</w:t>
            </w:r>
          </w:p>
        </w:tc>
      </w:tr>
      <w:tr w:rsidR="000C4E86" w:rsidRPr="00990CB0" w14:paraId="4E2631B7" w14:textId="77777777" w:rsidTr="000C4E86">
        <w:trPr>
          <w:trHeight w:val="255"/>
        </w:trPr>
        <w:tc>
          <w:tcPr>
            <w:tcW w:w="988" w:type="dxa"/>
            <w:shd w:val="clear" w:color="auto" w:fill="auto"/>
            <w:noWrap/>
            <w:vAlign w:val="bottom"/>
            <w:hideMark/>
          </w:tcPr>
          <w:p w14:paraId="09709A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509</w:t>
            </w:r>
          </w:p>
        </w:tc>
        <w:tc>
          <w:tcPr>
            <w:tcW w:w="3160" w:type="dxa"/>
            <w:shd w:val="clear" w:color="auto" w:fill="auto"/>
            <w:noWrap/>
            <w:vAlign w:val="bottom"/>
            <w:hideMark/>
          </w:tcPr>
          <w:p w14:paraId="3FEBA5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Beck House</w:t>
            </w:r>
          </w:p>
        </w:tc>
      </w:tr>
      <w:tr w:rsidR="000C4E86" w:rsidRPr="00990CB0" w14:paraId="56E15032" w14:textId="77777777" w:rsidTr="000C4E86">
        <w:trPr>
          <w:trHeight w:val="255"/>
        </w:trPr>
        <w:tc>
          <w:tcPr>
            <w:tcW w:w="988" w:type="dxa"/>
            <w:shd w:val="clear" w:color="auto" w:fill="auto"/>
            <w:noWrap/>
            <w:vAlign w:val="bottom"/>
            <w:hideMark/>
          </w:tcPr>
          <w:p w14:paraId="2A4E1A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1695</w:t>
            </w:r>
          </w:p>
        </w:tc>
        <w:tc>
          <w:tcPr>
            <w:tcW w:w="3160" w:type="dxa"/>
            <w:shd w:val="clear" w:color="auto" w:fill="auto"/>
            <w:noWrap/>
            <w:vAlign w:val="bottom"/>
            <w:hideMark/>
          </w:tcPr>
          <w:p w14:paraId="115076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Berkley Normal Middle School</w:t>
            </w:r>
          </w:p>
        </w:tc>
      </w:tr>
      <w:tr w:rsidR="000C4E86" w:rsidRPr="00990CB0" w14:paraId="56501B4F" w14:textId="77777777" w:rsidTr="000C4E86">
        <w:trPr>
          <w:trHeight w:val="255"/>
        </w:trPr>
        <w:tc>
          <w:tcPr>
            <w:tcW w:w="988" w:type="dxa"/>
            <w:shd w:val="clear" w:color="auto" w:fill="auto"/>
            <w:noWrap/>
            <w:vAlign w:val="bottom"/>
            <w:hideMark/>
          </w:tcPr>
          <w:p w14:paraId="1CCE7E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77</w:t>
            </w:r>
          </w:p>
        </w:tc>
        <w:tc>
          <w:tcPr>
            <w:tcW w:w="3160" w:type="dxa"/>
            <w:shd w:val="clear" w:color="auto" w:fill="auto"/>
            <w:noWrap/>
            <w:vAlign w:val="bottom"/>
            <w:hideMark/>
          </w:tcPr>
          <w:p w14:paraId="38E578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Bethlehem College</w:t>
            </w:r>
          </w:p>
        </w:tc>
      </w:tr>
      <w:tr w:rsidR="000C4E86" w:rsidRPr="00990CB0" w14:paraId="5056B065" w14:textId="77777777" w:rsidTr="000C4E86">
        <w:trPr>
          <w:trHeight w:val="255"/>
        </w:trPr>
        <w:tc>
          <w:tcPr>
            <w:tcW w:w="988" w:type="dxa"/>
            <w:shd w:val="clear" w:color="auto" w:fill="auto"/>
            <w:noWrap/>
            <w:vAlign w:val="bottom"/>
            <w:hideMark/>
          </w:tcPr>
          <w:p w14:paraId="5A3499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4161</w:t>
            </w:r>
          </w:p>
        </w:tc>
        <w:tc>
          <w:tcPr>
            <w:tcW w:w="3160" w:type="dxa"/>
            <w:shd w:val="clear" w:color="auto" w:fill="auto"/>
            <w:noWrap/>
            <w:vAlign w:val="bottom"/>
            <w:hideMark/>
          </w:tcPr>
          <w:p w14:paraId="2EF036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Bethlehem College</w:t>
            </w:r>
          </w:p>
        </w:tc>
      </w:tr>
      <w:tr w:rsidR="000C4E86" w:rsidRPr="00990CB0" w14:paraId="01A1CD65" w14:textId="77777777" w:rsidTr="000C4E86">
        <w:trPr>
          <w:trHeight w:val="255"/>
        </w:trPr>
        <w:tc>
          <w:tcPr>
            <w:tcW w:w="988" w:type="dxa"/>
            <w:shd w:val="clear" w:color="auto" w:fill="auto"/>
            <w:noWrap/>
            <w:vAlign w:val="bottom"/>
            <w:hideMark/>
          </w:tcPr>
          <w:p w14:paraId="28B9EF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w:t>
            </w:r>
          </w:p>
        </w:tc>
        <w:tc>
          <w:tcPr>
            <w:tcW w:w="3160" w:type="dxa"/>
            <w:shd w:val="clear" w:color="auto" w:fill="auto"/>
            <w:noWrap/>
            <w:vAlign w:val="bottom"/>
            <w:hideMark/>
          </w:tcPr>
          <w:p w14:paraId="00240A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Birkenhead College</w:t>
            </w:r>
          </w:p>
        </w:tc>
      </w:tr>
      <w:tr w:rsidR="000C4E86" w:rsidRPr="00990CB0" w14:paraId="715B68F3" w14:textId="77777777" w:rsidTr="000C4E86">
        <w:trPr>
          <w:trHeight w:val="255"/>
        </w:trPr>
        <w:tc>
          <w:tcPr>
            <w:tcW w:w="988" w:type="dxa"/>
            <w:shd w:val="clear" w:color="auto" w:fill="auto"/>
            <w:noWrap/>
            <w:vAlign w:val="bottom"/>
            <w:hideMark/>
          </w:tcPr>
          <w:p w14:paraId="375152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256</w:t>
            </w:r>
          </w:p>
        </w:tc>
        <w:tc>
          <w:tcPr>
            <w:tcW w:w="3160" w:type="dxa"/>
            <w:shd w:val="clear" w:color="auto" w:fill="auto"/>
            <w:noWrap/>
            <w:vAlign w:val="bottom"/>
            <w:hideMark/>
          </w:tcPr>
          <w:p w14:paraId="45C9FF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Bishop Viard College</w:t>
            </w:r>
          </w:p>
        </w:tc>
      </w:tr>
      <w:tr w:rsidR="000C4E86" w:rsidRPr="00990CB0" w14:paraId="0D6AF8A7" w14:textId="77777777" w:rsidTr="000C4E86">
        <w:trPr>
          <w:trHeight w:val="255"/>
        </w:trPr>
        <w:tc>
          <w:tcPr>
            <w:tcW w:w="988" w:type="dxa"/>
            <w:shd w:val="clear" w:color="auto" w:fill="auto"/>
            <w:noWrap/>
            <w:vAlign w:val="bottom"/>
            <w:hideMark/>
          </w:tcPr>
          <w:p w14:paraId="5AD62C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4156</w:t>
            </w:r>
          </w:p>
        </w:tc>
        <w:tc>
          <w:tcPr>
            <w:tcW w:w="3160" w:type="dxa"/>
            <w:shd w:val="clear" w:color="auto" w:fill="auto"/>
            <w:noWrap/>
            <w:vAlign w:val="bottom"/>
            <w:hideMark/>
          </w:tcPr>
          <w:p w14:paraId="6583D40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Blind and Low Vision Education Network NZ</w:t>
            </w:r>
          </w:p>
        </w:tc>
      </w:tr>
      <w:tr w:rsidR="000C4E86" w:rsidRPr="00990CB0" w14:paraId="175F6AE5" w14:textId="77777777" w:rsidTr="000C4E86">
        <w:trPr>
          <w:trHeight w:val="255"/>
        </w:trPr>
        <w:tc>
          <w:tcPr>
            <w:tcW w:w="988" w:type="dxa"/>
            <w:shd w:val="clear" w:color="auto" w:fill="auto"/>
            <w:noWrap/>
            <w:vAlign w:val="bottom"/>
            <w:hideMark/>
          </w:tcPr>
          <w:p w14:paraId="5BD1D0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1007</w:t>
            </w:r>
          </w:p>
        </w:tc>
        <w:tc>
          <w:tcPr>
            <w:tcW w:w="3160" w:type="dxa"/>
            <w:shd w:val="clear" w:color="auto" w:fill="auto"/>
            <w:noWrap/>
            <w:vAlign w:val="bottom"/>
            <w:hideMark/>
          </w:tcPr>
          <w:p w14:paraId="1B43E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Blomfield Special School and Resource Ctre</w:t>
            </w:r>
          </w:p>
        </w:tc>
      </w:tr>
      <w:tr w:rsidR="000C4E86" w:rsidRPr="00990CB0" w14:paraId="17E3F8F2" w14:textId="77777777" w:rsidTr="000C4E86">
        <w:trPr>
          <w:trHeight w:val="255"/>
        </w:trPr>
        <w:tc>
          <w:tcPr>
            <w:tcW w:w="988" w:type="dxa"/>
            <w:shd w:val="clear" w:color="auto" w:fill="auto"/>
            <w:noWrap/>
            <w:vAlign w:val="bottom"/>
            <w:hideMark/>
          </w:tcPr>
          <w:p w14:paraId="42949A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832</w:t>
            </w:r>
          </w:p>
        </w:tc>
        <w:tc>
          <w:tcPr>
            <w:tcW w:w="3160" w:type="dxa"/>
            <w:shd w:val="clear" w:color="auto" w:fill="auto"/>
            <w:noWrap/>
            <w:vAlign w:val="bottom"/>
            <w:hideMark/>
          </w:tcPr>
          <w:p w14:paraId="59FE9D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Blue Light Senior Boys High School</w:t>
            </w:r>
          </w:p>
        </w:tc>
      </w:tr>
      <w:tr w:rsidR="000C4E86" w:rsidRPr="00990CB0" w14:paraId="09A3FD56" w14:textId="77777777" w:rsidTr="000C4E86">
        <w:trPr>
          <w:trHeight w:val="255"/>
        </w:trPr>
        <w:tc>
          <w:tcPr>
            <w:tcW w:w="988" w:type="dxa"/>
            <w:shd w:val="clear" w:color="auto" w:fill="auto"/>
            <w:noWrap/>
            <w:vAlign w:val="bottom"/>
            <w:hideMark/>
          </w:tcPr>
          <w:p w14:paraId="1FD21B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391</w:t>
            </w:r>
          </w:p>
        </w:tc>
        <w:tc>
          <w:tcPr>
            <w:tcW w:w="3160" w:type="dxa"/>
            <w:shd w:val="clear" w:color="auto" w:fill="auto"/>
            <w:noWrap/>
            <w:vAlign w:val="bottom"/>
            <w:hideMark/>
          </w:tcPr>
          <w:p w14:paraId="5A65AC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Blue Mountain College</w:t>
            </w:r>
          </w:p>
        </w:tc>
      </w:tr>
      <w:tr w:rsidR="000C4E86" w:rsidRPr="00990CB0" w14:paraId="0E6A6A11" w14:textId="77777777" w:rsidTr="000C4E86">
        <w:trPr>
          <w:trHeight w:val="255"/>
        </w:trPr>
        <w:tc>
          <w:tcPr>
            <w:tcW w:w="988" w:type="dxa"/>
            <w:shd w:val="clear" w:color="auto" w:fill="auto"/>
            <w:noWrap/>
            <w:vAlign w:val="bottom"/>
            <w:hideMark/>
          </w:tcPr>
          <w:p w14:paraId="733A88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500</w:t>
            </w:r>
          </w:p>
        </w:tc>
        <w:tc>
          <w:tcPr>
            <w:tcW w:w="3160" w:type="dxa"/>
            <w:shd w:val="clear" w:color="auto" w:fill="auto"/>
            <w:noWrap/>
            <w:vAlign w:val="bottom"/>
            <w:hideMark/>
          </w:tcPr>
          <w:p w14:paraId="278758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Bollard Ave Girls' Home School</w:t>
            </w:r>
          </w:p>
        </w:tc>
      </w:tr>
      <w:tr w:rsidR="000C4E86" w:rsidRPr="00990CB0" w14:paraId="7FCF2AFA" w14:textId="77777777" w:rsidTr="000C4E86">
        <w:trPr>
          <w:trHeight w:val="255"/>
        </w:trPr>
        <w:tc>
          <w:tcPr>
            <w:tcW w:w="988" w:type="dxa"/>
            <w:shd w:val="clear" w:color="auto" w:fill="auto"/>
            <w:noWrap/>
            <w:vAlign w:val="bottom"/>
            <w:hideMark/>
          </w:tcPr>
          <w:p w14:paraId="2373C0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6930</w:t>
            </w:r>
          </w:p>
        </w:tc>
        <w:tc>
          <w:tcPr>
            <w:tcW w:w="3160" w:type="dxa"/>
            <w:shd w:val="clear" w:color="auto" w:fill="auto"/>
            <w:noWrap/>
            <w:vAlign w:val="bottom"/>
            <w:hideMark/>
          </w:tcPr>
          <w:p w14:paraId="2ABF16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Botany Downs Secondary College</w:t>
            </w:r>
          </w:p>
        </w:tc>
      </w:tr>
      <w:tr w:rsidR="000C4E86" w:rsidRPr="00990CB0" w14:paraId="2CA96653" w14:textId="77777777" w:rsidTr="000C4E86">
        <w:trPr>
          <w:trHeight w:val="255"/>
        </w:trPr>
        <w:tc>
          <w:tcPr>
            <w:tcW w:w="988" w:type="dxa"/>
            <w:shd w:val="clear" w:color="auto" w:fill="auto"/>
            <w:noWrap/>
            <w:vAlign w:val="bottom"/>
            <w:hideMark/>
          </w:tcPr>
          <w:p w14:paraId="49B0AA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w:t>
            </w:r>
          </w:p>
        </w:tc>
        <w:tc>
          <w:tcPr>
            <w:tcW w:w="3160" w:type="dxa"/>
            <w:shd w:val="clear" w:color="auto" w:fill="auto"/>
            <w:noWrap/>
            <w:vAlign w:val="bottom"/>
            <w:hideMark/>
          </w:tcPr>
          <w:p w14:paraId="19780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Bream Bay College</w:t>
            </w:r>
          </w:p>
        </w:tc>
      </w:tr>
      <w:tr w:rsidR="000C4E86" w:rsidRPr="00990CB0" w14:paraId="1CA839A5" w14:textId="77777777" w:rsidTr="000C4E86">
        <w:trPr>
          <w:trHeight w:val="255"/>
        </w:trPr>
        <w:tc>
          <w:tcPr>
            <w:tcW w:w="988" w:type="dxa"/>
            <w:shd w:val="clear" w:color="auto" w:fill="auto"/>
            <w:noWrap/>
            <w:vAlign w:val="bottom"/>
            <w:hideMark/>
          </w:tcPr>
          <w:p w14:paraId="79C74A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w:t>
            </w:r>
          </w:p>
        </w:tc>
        <w:tc>
          <w:tcPr>
            <w:tcW w:w="3160" w:type="dxa"/>
            <w:shd w:val="clear" w:color="auto" w:fill="auto"/>
            <w:noWrap/>
            <w:vAlign w:val="bottom"/>
            <w:hideMark/>
          </w:tcPr>
          <w:p w14:paraId="6D70D4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Broadwood Area School</w:t>
            </w:r>
          </w:p>
        </w:tc>
      </w:tr>
      <w:tr w:rsidR="000C4E86" w:rsidRPr="00990CB0" w14:paraId="2024C099" w14:textId="77777777" w:rsidTr="000C4E86">
        <w:trPr>
          <w:trHeight w:val="255"/>
        </w:trPr>
        <w:tc>
          <w:tcPr>
            <w:tcW w:w="988" w:type="dxa"/>
            <w:shd w:val="clear" w:color="auto" w:fill="auto"/>
            <w:noWrap/>
            <w:vAlign w:val="bottom"/>
            <w:hideMark/>
          </w:tcPr>
          <w:p w14:paraId="7CB81D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301</w:t>
            </w:r>
          </w:p>
        </w:tc>
        <w:tc>
          <w:tcPr>
            <w:tcW w:w="3160" w:type="dxa"/>
            <w:shd w:val="clear" w:color="auto" w:fill="auto"/>
            <w:noWrap/>
            <w:vAlign w:val="bottom"/>
            <w:hideMark/>
          </w:tcPr>
          <w:p w14:paraId="3E60BC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Buller High School</w:t>
            </w:r>
          </w:p>
        </w:tc>
      </w:tr>
      <w:tr w:rsidR="000C4E86" w:rsidRPr="00990CB0" w14:paraId="2B755815" w14:textId="77777777" w:rsidTr="000C4E86">
        <w:trPr>
          <w:trHeight w:val="255"/>
        </w:trPr>
        <w:tc>
          <w:tcPr>
            <w:tcW w:w="988" w:type="dxa"/>
            <w:shd w:val="clear" w:color="auto" w:fill="auto"/>
            <w:noWrap/>
            <w:vAlign w:val="bottom"/>
            <w:hideMark/>
          </w:tcPr>
          <w:p w14:paraId="3CFD73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319</w:t>
            </w:r>
          </w:p>
        </w:tc>
        <w:tc>
          <w:tcPr>
            <w:tcW w:w="3160" w:type="dxa"/>
            <w:shd w:val="clear" w:color="auto" w:fill="auto"/>
            <w:noWrap/>
            <w:vAlign w:val="bottom"/>
            <w:hideMark/>
          </w:tcPr>
          <w:p w14:paraId="623BCE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Burnside High School</w:t>
            </w:r>
          </w:p>
        </w:tc>
      </w:tr>
      <w:tr w:rsidR="000C4E86" w:rsidRPr="00990CB0" w14:paraId="67795628" w14:textId="77777777" w:rsidTr="000C4E86">
        <w:trPr>
          <w:trHeight w:val="255"/>
        </w:trPr>
        <w:tc>
          <w:tcPr>
            <w:tcW w:w="988" w:type="dxa"/>
            <w:shd w:val="clear" w:color="auto" w:fill="auto"/>
            <w:noWrap/>
            <w:vAlign w:val="bottom"/>
            <w:hideMark/>
          </w:tcPr>
          <w:p w14:paraId="4FC0FA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142</w:t>
            </w:r>
          </w:p>
        </w:tc>
        <w:tc>
          <w:tcPr>
            <w:tcW w:w="3160" w:type="dxa"/>
            <w:shd w:val="clear" w:color="auto" w:fill="auto"/>
            <w:noWrap/>
            <w:vAlign w:val="bottom"/>
            <w:hideMark/>
          </w:tcPr>
          <w:p w14:paraId="394A03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High School</w:t>
            </w:r>
          </w:p>
        </w:tc>
      </w:tr>
      <w:tr w:rsidR="000C4E86" w:rsidRPr="00990CB0" w14:paraId="42AE97BB" w14:textId="77777777" w:rsidTr="000C4E86">
        <w:trPr>
          <w:trHeight w:val="255"/>
        </w:trPr>
        <w:tc>
          <w:tcPr>
            <w:tcW w:w="988" w:type="dxa"/>
            <w:shd w:val="clear" w:color="auto" w:fill="auto"/>
            <w:noWrap/>
            <w:vAlign w:val="bottom"/>
            <w:hideMark/>
          </w:tcPr>
          <w:p w14:paraId="34EB18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486</w:t>
            </w:r>
          </w:p>
        </w:tc>
        <w:tc>
          <w:tcPr>
            <w:tcW w:w="3160" w:type="dxa"/>
            <w:shd w:val="clear" w:color="auto" w:fill="auto"/>
            <w:noWrap/>
            <w:vAlign w:val="bottom"/>
            <w:hideMark/>
          </w:tcPr>
          <w:p w14:paraId="3A0DE8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International College</w:t>
            </w:r>
          </w:p>
        </w:tc>
      </w:tr>
      <w:tr w:rsidR="000C4E86" w:rsidRPr="00990CB0" w14:paraId="64FBF79D" w14:textId="77777777" w:rsidTr="000C4E86">
        <w:trPr>
          <w:trHeight w:val="255"/>
        </w:trPr>
        <w:tc>
          <w:tcPr>
            <w:tcW w:w="988" w:type="dxa"/>
            <w:shd w:val="clear" w:color="auto" w:fill="auto"/>
            <w:noWrap/>
            <w:vAlign w:val="bottom"/>
            <w:hideMark/>
          </w:tcPr>
          <w:p w14:paraId="3EFFB8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1701</w:t>
            </w:r>
          </w:p>
        </w:tc>
        <w:tc>
          <w:tcPr>
            <w:tcW w:w="3160" w:type="dxa"/>
            <w:shd w:val="clear" w:color="auto" w:fill="auto"/>
            <w:noWrap/>
            <w:vAlign w:val="bottom"/>
            <w:hideMark/>
          </w:tcPr>
          <w:p w14:paraId="7356D3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Cambridge Middle School</w:t>
            </w:r>
          </w:p>
        </w:tc>
      </w:tr>
      <w:tr w:rsidR="000C4E86" w:rsidRPr="00990CB0" w14:paraId="2823D902" w14:textId="77777777" w:rsidTr="000C4E86">
        <w:trPr>
          <w:trHeight w:val="255"/>
        </w:trPr>
        <w:tc>
          <w:tcPr>
            <w:tcW w:w="988" w:type="dxa"/>
            <w:shd w:val="clear" w:color="auto" w:fill="auto"/>
            <w:noWrap/>
            <w:vAlign w:val="bottom"/>
            <w:hideMark/>
          </w:tcPr>
          <w:p w14:paraId="31572B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515</w:t>
            </w:r>
          </w:p>
        </w:tc>
        <w:tc>
          <w:tcPr>
            <w:tcW w:w="3160" w:type="dxa"/>
            <w:shd w:val="clear" w:color="auto" w:fill="auto"/>
            <w:noWrap/>
            <w:vAlign w:val="bottom"/>
            <w:hideMark/>
          </w:tcPr>
          <w:p w14:paraId="782B17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Campbell Park School</w:t>
            </w:r>
          </w:p>
        </w:tc>
      </w:tr>
      <w:tr w:rsidR="000C4E86" w:rsidRPr="00990CB0" w14:paraId="171609D1" w14:textId="77777777" w:rsidTr="000C4E86">
        <w:trPr>
          <w:trHeight w:val="255"/>
        </w:trPr>
        <w:tc>
          <w:tcPr>
            <w:tcW w:w="988" w:type="dxa"/>
            <w:shd w:val="clear" w:color="auto" w:fill="auto"/>
            <w:noWrap/>
            <w:vAlign w:val="bottom"/>
            <w:hideMark/>
          </w:tcPr>
          <w:p w14:paraId="0248F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211</w:t>
            </w:r>
          </w:p>
        </w:tc>
        <w:tc>
          <w:tcPr>
            <w:tcW w:w="3160" w:type="dxa"/>
            <w:shd w:val="clear" w:color="auto" w:fill="auto"/>
            <w:noWrap/>
            <w:vAlign w:val="bottom"/>
            <w:hideMark/>
          </w:tcPr>
          <w:p w14:paraId="435B0D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Campion College</w:t>
            </w:r>
          </w:p>
        </w:tc>
      </w:tr>
      <w:tr w:rsidR="000C4E86" w:rsidRPr="00990CB0" w14:paraId="188A4197" w14:textId="77777777" w:rsidTr="000C4E86">
        <w:trPr>
          <w:trHeight w:val="255"/>
        </w:trPr>
        <w:tc>
          <w:tcPr>
            <w:tcW w:w="988" w:type="dxa"/>
            <w:shd w:val="clear" w:color="auto" w:fill="auto"/>
            <w:noWrap/>
            <w:vAlign w:val="bottom"/>
            <w:hideMark/>
          </w:tcPr>
          <w:p w14:paraId="438348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450</w:t>
            </w:r>
          </w:p>
        </w:tc>
        <w:tc>
          <w:tcPr>
            <w:tcW w:w="3160" w:type="dxa"/>
            <w:shd w:val="clear" w:color="auto" w:fill="auto"/>
            <w:noWrap/>
            <w:vAlign w:val="bottom"/>
            <w:hideMark/>
          </w:tcPr>
          <w:p w14:paraId="1E7F66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Carey College (Secondary)</w:t>
            </w:r>
          </w:p>
        </w:tc>
      </w:tr>
      <w:tr w:rsidR="000C4E86" w:rsidRPr="00990CB0" w14:paraId="272AAECB" w14:textId="77777777" w:rsidTr="000C4E86">
        <w:trPr>
          <w:trHeight w:val="255"/>
        </w:trPr>
        <w:tc>
          <w:tcPr>
            <w:tcW w:w="988" w:type="dxa"/>
            <w:shd w:val="clear" w:color="auto" w:fill="auto"/>
            <w:noWrap/>
            <w:vAlign w:val="bottom"/>
            <w:hideMark/>
          </w:tcPr>
          <w:p w14:paraId="0B0302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406</w:t>
            </w:r>
          </w:p>
        </w:tc>
        <w:tc>
          <w:tcPr>
            <w:tcW w:w="3160" w:type="dxa"/>
            <w:shd w:val="clear" w:color="auto" w:fill="auto"/>
            <w:noWrap/>
            <w:vAlign w:val="bottom"/>
            <w:hideMark/>
          </w:tcPr>
          <w:p w14:paraId="0D7D9E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Cargill High School</w:t>
            </w:r>
          </w:p>
        </w:tc>
      </w:tr>
      <w:tr w:rsidR="000C4E86" w:rsidRPr="00990CB0" w14:paraId="07C32076" w14:textId="77777777" w:rsidTr="000C4E86">
        <w:trPr>
          <w:trHeight w:val="255"/>
        </w:trPr>
        <w:tc>
          <w:tcPr>
            <w:tcW w:w="988" w:type="dxa"/>
            <w:shd w:val="clear" w:color="auto" w:fill="auto"/>
            <w:noWrap/>
            <w:vAlign w:val="bottom"/>
            <w:hideMark/>
          </w:tcPr>
          <w:p w14:paraId="2B8078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523</w:t>
            </w:r>
          </w:p>
        </w:tc>
        <w:tc>
          <w:tcPr>
            <w:tcW w:w="3160" w:type="dxa"/>
            <w:shd w:val="clear" w:color="auto" w:fill="auto"/>
            <w:noWrap/>
            <w:vAlign w:val="bottom"/>
            <w:hideMark/>
          </w:tcPr>
          <w:p w14:paraId="7A9380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Carlson School (Cerebral Palsy)</w:t>
            </w:r>
          </w:p>
        </w:tc>
      </w:tr>
      <w:tr w:rsidR="000C4E86" w:rsidRPr="00990CB0" w14:paraId="10B770E2" w14:textId="77777777" w:rsidTr="000C4E86">
        <w:trPr>
          <w:trHeight w:val="255"/>
        </w:trPr>
        <w:tc>
          <w:tcPr>
            <w:tcW w:w="988" w:type="dxa"/>
            <w:shd w:val="clear" w:color="auto" w:fill="auto"/>
            <w:noWrap/>
            <w:vAlign w:val="bottom"/>
            <w:hideMark/>
          </w:tcPr>
          <w:p w14:paraId="63C10C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w:t>
            </w:r>
          </w:p>
        </w:tc>
        <w:tc>
          <w:tcPr>
            <w:tcW w:w="3160" w:type="dxa"/>
            <w:shd w:val="clear" w:color="auto" w:fill="auto"/>
            <w:noWrap/>
            <w:vAlign w:val="bottom"/>
            <w:hideMark/>
          </w:tcPr>
          <w:p w14:paraId="001069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Carmel College</w:t>
            </w:r>
          </w:p>
        </w:tc>
      </w:tr>
      <w:tr w:rsidR="000C4E86" w:rsidRPr="00990CB0" w14:paraId="6DBFB1F9" w14:textId="77777777" w:rsidTr="000C4E86">
        <w:trPr>
          <w:trHeight w:val="255"/>
        </w:trPr>
        <w:tc>
          <w:tcPr>
            <w:tcW w:w="988" w:type="dxa"/>
            <w:shd w:val="clear" w:color="auto" w:fill="auto"/>
            <w:noWrap/>
            <w:vAlign w:val="bottom"/>
            <w:hideMark/>
          </w:tcPr>
          <w:p w14:paraId="687243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543</w:t>
            </w:r>
          </w:p>
        </w:tc>
        <w:tc>
          <w:tcPr>
            <w:tcW w:w="3160" w:type="dxa"/>
            <w:shd w:val="clear" w:color="auto" w:fill="auto"/>
            <w:noWrap/>
            <w:vAlign w:val="bottom"/>
            <w:hideMark/>
          </w:tcPr>
          <w:p w14:paraId="028CC7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Cascade Christian College</w:t>
            </w:r>
          </w:p>
        </w:tc>
      </w:tr>
      <w:tr w:rsidR="000C4E86" w:rsidRPr="00990CB0" w14:paraId="79B6F50E" w14:textId="77777777" w:rsidTr="000C4E86">
        <w:trPr>
          <w:trHeight w:val="255"/>
        </w:trPr>
        <w:tc>
          <w:tcPr>
            <w:tcW w:w="988" w:type="dxa"/>
            <w:shd w:val="clear" w:color="auto" w:fill="auto"/>
            <w:noWrap/>
            <w:vAlign w:val="bottom"/>
            <w:hideMark/>
          </w:tcPr>
          <w:p w14:paraId="6E1B82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340</w:t>
            </w:r>
          </w:p>
        </w:tc>
        <w:tc>
          <w:tcPr>
            <w:tcW w:w="3160" w:type="dxa"/>
            <w:shd w:val="clear" w:color="auto" w:fill="auto"/>
            <w:noWrap/>
            <w:vAlign w:val="bottom"/>
            <w:hideMark/>
          </w:tcPr>
          <w:p w14:paraId="307453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Cashmere High School</w:t>
            </w:r>
          </w:p>
        </w:tc>
      </w:tr>
      <w:tr w:rsidR="000C4E86" w:rsidRPr="00990CB0" w14:paraId="1C0060B9" w14:textId="77777777" w:rsidTr="000C4E86">
        <w:trPr>
          <w:trHeight w:val="255"/>
        </w:trPr>
        <w:tc>
          <w:tcPr>
            <w:tcW w:w="988" w:type="dxa"/>
            <w:shd w:val="clear" w:color="auto" w:fill="auto"/>
            <w:noWrap/>
            <w:vAlign w:val="bottom"/>
            <w:hideMark/>
          </w:tcPr>
          <w:p w14:paraId="7AE425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531</w:t>
            </w:r>
          </w:p>
        </w:tc>
        <w:tc>
          <w:tcPr>
            <w:tcW w:w="3160" w:type="dxa"/>
            <w:shd w:val="clear" w:color="auto" w:fill="auto"/>
            <w:noWrap/>
            <w:vAlign w:val="bottom"/>
            <w:hideMark/>
          </w:tcPr>
          <w:p w14:paraId="1D77E7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Catholic Cathedral College</w:t>
            </w:r>
          </w:p>
        </w:tc>
      </w:tr>
      <w:tr w:rsidR="000C4E86" w:rsidRPr="00990CB0" w14:paraId="71690DB3" w14:textId="77777777" w:rsidTr="000C4E86">
        <w:trPr>
          <w:trHeight w:val="255"/>
        </w:trPr>
        <w:tc>
          <w:tcPr>
            <w:tcW w:w="988" w:type="dxa"/>
            <w:shd w:val="clear" w:color="auto" w:fill="auto"/>
            <w:noWrap/>
            <w:vAlign w:val="bottom"/>
            <w:hideMark/>
          </w:tcPr>
          <w:p w14:paraId="558B50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840</w:t>
            </w:r>
          </w:p>
        </w:tc>
        <w:tc>
          <w:tcPr>
            <w:tcW w:w="3160" w:type="dxa"/>
            <w:shd w:val="clear" w:color="auto" w:fill="auto"/>
            <w:noWrap/>
            <w:vAlign w:val="bottom"/>
            <w:hideMark/>
          </w:tcPr>
          <w:p w14:paraId="5C9C4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Auckland Specialist School</w:t>
            </w:r>
          </w:p>
        </w:tc>
      </w:tr>
      <w:tr w:rsidR="000C4E86" w:rsidRPr="00990CB0" w14:paraId="55F6AB1D" w14:textId="77777777" w:rsidTr="000C4E86">
        <w:trPr>
          <w:trHeight w:val="255"/>
        </w:trPr>
        <w:tc>
          <w:tcPr>
            <w:tcW w:w="988" w:type="dxa"/>
            <w:shd w:val="clear" w:color="auto" w:fill="auto"/>
            <w:noWrap/>
            <w:vAlign w:val="bottom"/>
            <w:hideMark/>
          </w:tcPr>
          <w:p w14:paraId="663F6D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233</w:t>
            </w:r>
          </w:p>
        </w:tc>
        <w:tc>
          <w:tcPr>
            <w:tcW w:w="3160" w:type="dxa"/>
            <w:shd w:val="clear" w:color="auto" w:fill="auto"/>
            <w:noWrap/>
            <w:vAlign w:val="bottom"/>
            <w:hideMark/>
          </w:tcPr>
          <w:p w14:paraId="2A533A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Hawkes Bay College</w:t>
            </w:r>
          </w:p>
        </w:tc>
      </w:tr>
      <w:tr w:rsidR="000C4E86" w:rsidRPr="00990CB0" w14:paraId="7E53458A" w14:textId="77777777" w:rsidTr="000C4E86">
        <w:trPr>
          <w:trHeight w:val="255"/>
        </w:trPr>
        <w:tc>
          <w:tcPr>
            <w:tcW w:w="988" w:type="dxa"/>
            <w:shd w:val="clear" w:color="auto" w:fill="auto"/>
            <w:noWrap/>
            <w:vAlign w:val="bottom"/>
            <w:hideMark/>
          </w:tcPr>
          <w:p w14:paraId="730F67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1630</w:t>
            </w:r>
          </w:p>
        </w:tc>
        <w:tc>
          <w:tcPr>
            <w:tcW w:w="3160" w:type="dxa"/>
            <w:shd w:val="clear" w:color="auto" w:fill="auto"/>
            <w:noWrap/>
            <w:vAlign w:val="bottom"/>
            <w:hideMark/>
          </w:tcPr>
          <w:p w14:paraId="30F33C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Regional Health School</w:t>
            </w:r>
          </w:p>
        </w:tc>
      </w:tr>
      <w:tr w:rsidR="000C4E86" w:rsidRPr="00990CB0" w14:paraId="556A557D" w14:textId="77777777" w:rsidTr="000C4E86">
        <w:trPr>
          <w:trHeight w:val="255"/>
        </w:trPr>
        <w:tc>
          <w:tcPr>
            <w:tcW w:w="988" w:type="dxa"/>
            <w:shd w:val="clear" w:color="auto" w:fill="auto"/>
            <w:noWrap/>
            <w:vAlign w:val="bottom"/>
            <w:hideMark/>
          </w:tcPr>
          <w:p w14:paraId="5B9FAD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399</w:t>
            </w:r>
          </w:p>
        </w:tc>
        <w:tc>
          <w:tcPr>
            <w:tcW w:w="3160" w:type="dxa"/>
            <w:shd w:val="clear" w:color="auto" w:fill="auto"/>
            <w:noWrap/>
            <w:vAlign w:val="bottom"/>
            <w:hideMark/>
          </w:tcPr>
          <w:p w14:paraId="17C757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Central Southland College</w:t>
            </w:r>
          </w:p>
        </w:tc>
      </w:tr>
      <w:tr w:rsidR="000C4E86" w:rsidRPr="00990CB0" w14:paraId="4833F1E8" w14:textId="77777777" w:rsidTr="000C4E86">
        <w:trPr>
          <w:trHeight w:val="255"/>
        </w:trPr>
        <w:tc>
          <w:tcPr>
            <w:tcW w:w="988" w:type="dxa"/>
            <w:shd w:val="clear" w:color="auto" w:fill="auto"/>
            <w:noWrap/>
            <w:vAlign w:val="bottom"/>
            <w:hideMark/>
          </w:tcPr>
          <w:p w14:paraId="6B5E7B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w:t>
            </w:r>
          </w:p>
        </w:tc>
        <w:tc>
          <w:tcPr>
            <w:tcW w:w="3160" w:type="dxa"/>
            <w:shd w:val="clear" w:color="auto" w:fill="auto"/>
            <w:noWrap/>
            <w:vAlign w:val="bottom"/>
            <w:hideMark/>
          </w:tcPr>
          <w:p w14:paraId="22A8FE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Chanel College</w:t>
            </w:r>
          </w:p>
        </w:tc>
      </w:tr>
      <w:tr w:rsidR="000C4E86" w:rsidRPr="00990CB0" w14:paraId="6C83AE14" w14:textId="77777777" w:rsidTr="000C4E86">
        <w:trPr>
          <w:trHeight w:val="255"/>
        </w:trPr>
        <w:tc>
          <w:tcPr>
            <w:tcW w:w="988" w:type="dxa"/>
            <w:shd w:val="clear" w:color="auto" w:fill="auto"/>
            <w:noWrap/>
            <w:vAlign w:val="bottom"/>
            <w:hideMark/>
          </w:tcPr>
          <w:p w14:paraId="0BD438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627</w:t>
            </w:r>
          </w:p>
        </w:tc>
        <w:tc>
          <w:tcPr>
            <w:tcW w:w="3160" w:type="dxa"/>
            <w:shd w:val="clear" w:color="auto" w:fill="auto"/>
            <w:noWrap/>
            <w:vAlign w:val="bottom"/>
            <w:hideMark/>
          </w:tcPr>
          <w:p w14:paraId="677E1F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Chapman College</w:t>
            </w:r>
          </w:p>
        </w:tc>
      </w:tr>
      <w:tr w:rsidR="000C4E86" w:rsidRPr="00990CB0" w14:paraId="4C6F4134" w14:textId="77777777" w:rsidTr="000C4E86">
        <w:trPr>
          <w:trHeight w:val="255"/>
        </w:trPr>
        <w:tc>
          <w:tcPr>
            <w:tcW w:w="988" w:type="dxa"/>
            <w:shd w:val="clear" w:color="auto" w:fill="auto"/>
            <w:noWrap/>
            <w:vAlign w:val="bottom"/>
            <w:hideMark/>
          </w:tcPr>
          <w:p w14:paraId="12BA1E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309</w:t>
            </w:r>
          </w:p>
        </w:tc>
        <w:tc>
          <w:tcPr>
            <w:tcW w:w="3160" w:type="dxa"/>
            <w:shd w:val="clear" w:color="auto" w:fill="auto"/>
            <w:noWrap/>
            <w:vAlign w:val="bottom"/>
            <w:hideMark/>
          </w:tcPr>
          <w:p w14:paraId="093835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Cheviot Area School</w:t>
            </w:r>
          </w:p>
        </w:tc>
      </w:tr>
      <w:tr w:rsidR="000C4E86" w:rsidRPr="00990CB0" w14:paraId="4FC4F8E9" w14:textId="77777777" w:rsidTr="000C4E86">
        <w:trPr>
          <w:trHeight w:val="255"/>
        </w:trPr>
        <w:tc>
          <w:tcPr>
            <w:tcW w:w="988" w:type="dxa"/>
            <w:shd w:val="clear" w:color="auto" w:fill="auto"/>
            <w:noWrap/>
            <w:vAlign w:val="bottom"/>
            <w:hideMark/>
          </w:tcPr>
          <w:p w14:paraId="63253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464</w:t>
            </w:r>
          </w:p>
        </w:tc>
        <w:tc>
          <w:tcPr>
            <w:tcW w:w="3160" w:type="dxa"/>
            <w:shd w:val="clear" w:color="auto" w:fill="auto"/>
            <w:noWrap/>
            <w:vAlign w:val="bottom"/>
            <w:hideMark/>
          </w:tcPr>
          <w:p w14:paraId="2529CD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Children of Hope New Zealand</w:t>
            </w:r>
          </w:p>
        </w:tc>
      </w:tr>
      <w:tr w:rsidR="000C4E86" w:rsidRPr="00990CB0" w14:paraId="4DBA6F47" w14:textId="77777777" w:rsidTr="000C4E86">
        <w:trPr>
          <w:trHeight w:val="255"/>
        </w:trPr>
        <w:tc>
          <w:tcPr>
            <w:tcW w:w="988" w:type="dxa"/>
            <w:shd w:val="clear" w:color="auto" w:fill="auto"/>
            <w:noWrap/>
            <w:vAlign w:val="bottom"/>
            <w:hideMark/>
          </w:tcPr>
          <w:p w14:paraId="528DD4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263</w:t>
            </w:r>
          </w:p>
        </w:tc>
        <w:tc>
          <w:tcPr>
            <w:tcW w:w="3160" w:type="dxa"/>
            <w:shd w:val="clear" w:color="auto" w:fill="auto"/>
            <w:noWrap/>
            <w:vAlign w:val="bottom"/>
            <w:hideMark/>
          </w:tcPr>
          <w:p w14:paraId="262DFF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Chilton Saint James School</w:t>
            </w:r>
          </w:p>
        </w:tc>
      </w:tr>
      <w:tr w:rsidR="000C4E86" w:rsidRPr="00990CB0" w14:paraId="408BBE40" w14:textId="77777777" w:rsidTr="000C4E86">
        <w:trPr>
          <w:trHeight w:val="255"/>
        </w:trPr>
        <w:tc>
          <w:tcPr>
            <w:tcW w:w="988" w:type="dxa"/>
            <w:shd w:val="clear" w:color="auto" w:fill="auto"/>
            <w:noWrap/>
            <w:vAlign w:val="bottom"/>
            <w:hideMark/>
          </w:tcPr>
          <w:p w14:paraId="044BC5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3315</w:t>
            </w:r>
          </w:p>
        </w:tc>
        <w:tc>
          <w:tcPr>
            <w:tcW w:w="3160" w:type="dxa"/>
            <w:shd w:val="clear" w:color="auto" w:fill="auto"/>
            <w:noWrap/>
            <w:vAlign w:val="bottom"/>
            <w:hideMark/>
          </w:tcPr>
          <w:p w14:paraId="69E63B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Cholmondeley Home School (Property)</w:t>
            </w:r>
          </w:p>
        </w:tc>
      </w:tr>
      <w:tr w:rsidR="000C4E86" w:rsidRPr="00990CB0" w14:paraId="19C064D5" w14:textId="77777777" w:rsidTr="000C4E86">
        <w:trPr>
          <w:trHeight w:val="255"/>
        </w:trPr>
        <w:tc>
          <w:tcPr>
            <w:tcW w:w="988" w:type="dxa"/>
            <w:shd w:val="clear" w:color="auto" w:fill="auto"/>
            <w:noWrap/>
            <w:vAlign w:val="bottom"/>
            <w:hideMark/>
          </w:tcPr>
          <w:p w14:paraId="4C0E80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317</w:t>
            </w:r>
          </w:p>
        </w:tc>
        <w:tc>
          <w:tcPr>
            <w:tcW w:w="3160" w:type="dxa"/>
            <w:shd w:val="clear" w:color="auto" w:fill="auto"/>
            <w:noWrap/>
            <w:vAlign w:val="bottom"/>
            <w:hideMark/>
          </w:tcPr>
          <w:p w14:paraId="636E4E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Adventist School</w:t>
            </w:r>
          </w:p>
        </w:tc>
      </w:tr>
      <w:tr w:rsidR="000C4E86" w:rsidRPr="00990CB0" w14:paraId="2A5ED03B" w14:textId="77777777" w:rsidTr="000C4E86">
        <w:trPr>
          <w:trHeight w:val="255"/>
        </w:trPr>
        <w:tc>
          <w:tcPr>
            <w:tcW w:w="988" w:type="dxa"/>
            <w:shd w:val="clear" w:color="auto" w:fill="auto"/>
            <w:noWrap/>
            <w:vAlign w:val="bottom"/>
            <w:hideMark/>
          </w:tcPr>
          <w:p w14:paraId="04E8F1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327</w:t>
            </w:r>
          </w:p>
        </w:tc>
        <w:tc>
          <w:tcPr>
            <w:tcW w:w="3160" w:type="dxa"/>
            <w:shd w:val="clear" w:color="auto" w:fill="auto"/>
            <w:noWrap/>
            <w:vAlign w:val="bottom"/>
            <w:hideMark/>
          </w:tcPr>
          <w:p w14:paraId="777A50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Boys' High School</w:t>
            </w:r>
          </w:p>
        </w:tc>
      </w:tr>
      <w:tr w:rsidR="000C4E86" w:rsidRPr="00990CB0" w14:paraId="5CB447B3" w14:textId="77777777" w:rsidTr="000C4E86">
        <w:trPr>
          <w:trHeight w:val="255"/>
        </w:trPr>
        <w:tc>
          <w:tcPr>
            <w:tcW w:w="988" w:type="dxa"/>
            <w:shd w:val="clear" w:color="auto" w:fill="auto"/>
            <w:noWrap/>
            <w:vAlign w:val="bottom"/>
            <w:hideMark/>
          </w:tcPr>
          <w:p w14:paraId="12672D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516</w:t>
            </w:r>
          </w:p>
        </w:tc>
        <w:tc>
          <w:tcPr>
            <w:tcW w:w="3160" w:type="dxa"/>
            <w:shd w:val="clear" w:color="auto" w:fill="auto"/>
            <w:noWrap/>
            <w:vAlign w:val="bottom"/>
            <w:hideMark/>
          </w:tcPr>
          <w:p w14:paraId="1B490E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Boys' Home School</w:t>
            </w:r>
          </w:p>
        </w:tc>
      </w:tr>
      <w:tr w:rsidR="000C4E86" w:rsidRPr="00990CB0" w14:paraId="3501CB83" w14:textId="77777777" w:rsidTr="000C4E86">
        <w:trPr>
          <w:trHeight w:val="255"/>
        </w:trPr>
        <w:tc>
          <w:tcPr>
            <w:tcW w:w="988" w:type="dxa"/>
            <w:shd w:val="clear" w:color="auto" w:fill="auto"/>
            <w:noWrap/>
            <w:vAlign w:val="bottom"/>
            <w:hideMark/>
          </w:tcPr>
          <w:p w14:paraId="0B2F7C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328</w:t>
            </w:r>
          </w:p>
        </w:tc>
        <w:tc>
          <w:tcPr>
            <w:tcW w:w="3160" w:type="dxa"/>
            <w:shd w:val="clear" w:color="auto" w:fill="auto"/>
            <w:noWrap/>
            <w:vAlign w:val="bottom"/>
            <w:hideMark/>
          </w:tcPr>
          <w:p w14:paraId="37C5A9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Girls' High School -Te Kura o Hine Waiora</w:t>
            </w:r>
          </w:p>
        </w:tc>
      </w:tr>
      <w:tr w:rsidR="000C4E86" w:rsidRPr="00990CB0" w14:paraId="2B96E6D3" w14:textId="77777777" w:rsidTr="000C4E86">
        <w:trPr>
          <w:trHeight w:val="255"/>
        </w:trPr>
        <w:tc>
          <w:tcPr>
            <w:tcW w:w="988" w:type="dxa"/>
            <w:shd w:val="clear" w:color="auto" w:fill="auto"/>
            <w:noWrap/>
            <w:vAlign w:val="bottom"/>
            <w:hideMark/>
          </w:tcPr>
          <w:p w14:paraId="20E91F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467</w:t>
            </w:r>
          </w:p>
        </w:tc>
        <w:tc>
          <w:tcPr>
            <w:tcW w:w="3160" w:type="dxa"/>
            <w:shd w:val="clear" w:color="auto" w:fill="auto"/>
            <w:noWrap/>
            <w:vAlign w:val="bottom"/>
            <w:hideMark/>
          </w:tcPr>
          <w:p w14:paraId="2A62C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Christchurch Senior College</w:t>
            </w:r>
          </w:p>
        </w:tc>
      </w:tr>
      <w:tr w:rsidR="000C4E86" w:rsidRPr="00990CB0" w14:paraId="605938B5" w14:textId="77777777" w:rsidTr="000C4E86">
        <w:trPr>
          <w:trHeight w:val="255"/>
        </w:trPr>
        <w:tc>
          <w:tcPr>
            <w:tcW w:w="988" w:type="dxa"/>
            <w:shd w:val="clear" w:color="auto" w:fill="auto"/>
            <w:noWrap/>
            <w:vAlign w:val="bottom"/>
            <w:hideMark/>
          </w:tcPr>
          <w:p w14:paraId="5721E6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313</w:t>
            </w:r>
          </w:p>
        </w:tc>
        <w:tc>
          <w:tcPr>
            <w:tcW w:w="3160" w:type="dxa"/>
            <w:shd w:val="clear" w:color="auto" w:fill="auto"/>
            <w:noWrap/>
            <w:vAlign w:val="bottom"/>
            <w:hideMark/>
          </w:tcPr>
          <w:p w14:paraId="4A8EB8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Christian School</w:t>
            </w:r>
          </w:p>
        </w:tc>
      </w:tr>
      <w:tr w:rsidR="000C4E86" w:rsidRPr="00990CB0" w14:paraId="18E660CB" w14:textId="77777777" w:rsidTr="000C4E86">
        <w:trPr>
          <w:trHeight w:val="255"/>
        </w:trPr>
        <w:tc>
          <w:tcPr>
            <w:tcW w:w="988" w:type="dxa"/>
            <w:shd w:val="clear" w:color="auto" w:fill="auto"/>
            <w:noWrap/>
            <w:vAlign w:val="bottom"/>
            <w:hideMark/>
          </w:tcPr>
          <w:p w14:paraId="59E165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330</w:t>
            </w:r>
          </w:p>
        </w:tc>
        <w:tc>
          <w:tcPr>
            <w:tcW w:w="3160" w:type="dxa"/>
            <w:shd w:val="clear" w:color="auto" w:fill="auto"/>
            <w:noWrap/>
            <w:vAlign w:val="bottom"/>
            <w:hideMark/>
          </w:tcPr>
          <w:p w14:paraId="36EF64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Christ's College</w:t>
            </w:r>
          </w:p>
        </w:tc>
      </w:tr>
      <w:tr w:rsidR="000C4E86" w:rsidRPr="00990CB0" w14:paraId="200C1266" w14:textId="77777777" w:rsidTr="000C4E86">
        <w:trPr>
          <w:trHeight w:val="255"/>
        </w:trPr>
        <w:tc>
          <w:tcPr>
            <w:tcW w:w="988" w:type="dxa"/>
            <w:shd w:val="clear" w:color="auto" w:fill="auto"/>
            <w:noWrap/>
            <w:vAlign w:val="bottom"/>
            <w:hideMark/>
          </w:tcPr>
          <w:p w14:paraId="591C08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128</w:t>
            </w:r>
          </w:p>
        </w:tc>
        <w:tc>
          <w:tcPr>
            <w:tcW w:w="3160" w:type="dxa"/>
            <w:shd w:val="clear" w:color="auto" w:fill="auto"/>
            <w:noWrap/>
            <w:vAlign w:val="bottom"/>
            <w:hideMark/>
          </w:tcPr>
          <w:p w14:paraId="2376CF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Church College Of New Zealand</w:t>
            </w:r>
          </w:p>
        </w:tc>
      </w:tr>
      <w:tr w:rsidR="000C4E86" w:rsidRPr="00990CB0" w14:paraId="15C8B875" w14:textId="77777777" w:rsidTr="000C4E86">
        <w:trPr>
          <w:trHeight w:val="255"/>
        </w:trPr>
        <w:tc>
          <w:tcPr>
            <w:tcW w:w="988" w:type="dxa"/>
            <w:shd w:val="clear" w:color="auto" w:fill="auto"/>
            <w:noWrap/>
            <w:vAlign w:val="bottom"/>
            <w:hideMark/>
          </w:tcPr>
          <w:p w14:paraId="0A2AA8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481</w:t>
            </w:r>
          </w:p>
        </w:tc>
        <w:tc>
          <w:tcPr>
            <w:tcW w:w="3160" w:type="dxa"/>
            <w:shd w:val="clear" w:color="auto" w:fill="auto"/>
            <w:noWrap/>
            <w:vAlign w:val="bottom"/>
            <w:hideMark/>
          </w:tcPr>
          <w:p w14:paraId="218566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Impact Church School</w:t>
            </w:r>
          </w:p>
        </w:tc>
      </w:tr>
      <w:tr w:rsidR="000C4E86" w:rsidRPr="00990CB0" w14:paraId="3DB7FCCF" w14:textId="77777777" w:rsidTr="000C4E86">
        <w:trPr>
          <w:trHeight w:val="255"/>
        </w:trPr>
        <w:tc>
          <w:tcPr>
            <w:tcW w:w="988" w:type="dxa"/>
            <w:shd w:val="clear" w:color="auto" w:fill="auto"/>
            <w:noWrap/>
            <w:vAlign w:val="bottom"/>
            <w:hideMark/>
          </w:tcPr>
          <w:p w14:paraId="505917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617</w:t>
            </w:r>
          </w:p>
        </w:tc>
        <w:tc>
          <w:tcPr>
            <w:tcW w:w="3160" w:type="dxa"/>
            <w:shd w:val="clear" w:color="auto" w:fill="auto"/>
            <w:noWrap/>
            <w:vAlign w:val="bottom"/>
            <w:hideMark/>
          </w:tcPr>
          <w:p w14:paraId="04E76F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Impact Church School (Secondary)</w:t>
            </w:r>
          </w:p>
        </w:tc>
      </w:tr>
      <w:tr w:rsidR="000C4E86" w:rsidRPr="00990CB0" w14:paraId="44E010FA" w14:textId="77777777" w:rsidTr="000C4E86">
        <w:trPr>
          <w:trHeight w:val="255"/>
        </w:trPr>
        <w:tc>
          <w:tcPr>
            <w:tcW w:w="988" w:type="dxa"/>
            <w:shd w:val="clear" w:color="auto" w:fill="auto"/>
            <w:noWrap/>
            <w:vAlign w:val="bottom"/>
            <w:hideMark/>
          </w:tcPr>
          <w:p w14:paraId="566A71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844</w:t>
            </w:r>
          </w:p>
        </w:tc>
        <w:tc>
          <w:tcPr>
            <w:tcW w:w="3160" w:type="dxa"/>
            <w:shd w:val="clear" w:color="auto" w:fill="auto"/>
            <w:noWrap/>
            <w:vAlign w:val="bottom"/>
            <w:hideMark/>
          </w:tcPr>
          <w:p w14:paraId="4C7F25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City Senior School</w:t>
            </w:r>
          </w:p>
        </w:tc>
      </w:tr>
      <w:tr w:rsidR="000C4E86" w:rsidRPr="00990CB0" w14:paraId="6F3D4DC6" w14:textId="77777777" w:rsidTr="000C4E86">
        <w:trPr>
          <w:trHeight w:val="255"/>
        </w:trPr>
        <w:tc>
          <w:tcPr>
            <w:tcW w:w="988" w:type="dxa"/>
            <w:shd w:val="clear" w:color="auto" w:fill="auto"/>
            <w:noWrap/>
            <w:vAlign w:val="bottom"/>
            <w:hideMark/>
          </w:tcPr>
          <w:p w14:paraId="62F833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2825</w:t>
            </w:r>
          </w:p>
        </w:tc>
        <w:tc>
          <w:tcPr>
            <w:tcW w:w="3160" w:type="dxa"/>
            <w:shd w:val="clear" w:color="auto" w:fill="auto"/>
            <w:noWrap/>
            <w:vAlign w:val="bottom"/>
            <w:hideMark/>
          </w:tcPr>
          <w:p w14:paraId="66CA05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Clareville School</w:t>
            </w:r>
          </w:p>
        </w:tc>
      </w:tr>
      <w:tr w:rsidR="000C4E86" w:rsidRPr="00990CB0" w14:paraId="1ACD356A" w14:textId="77777777" w:rsidTr="000C4E86">
        <w:trPr>
          <w:trHeight w:val="255"/>
        </w:trPr>
        <w:tc>
          <w:tcPr>
            <w:tcW w:w="988" w:type="dxa"/>
            <w:shd w:val="clear" w:color="auto" w:fill="auto"/>
            <w:noWrap/>
            <w:vAlign w:val="bottom"/>
            <w:hideMark/>
          </w:tcPr>
          <w:p w14:paraId="1DDDA8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2762</w:t>
            </w:r>
          </w:p>
        </w:tc>
        <w:tc>
          <w:tcPr>
            <w:tcW w:w="3160" w:type="dxa"/>
            <w:shd w:val="clear" w:color="auto" w:fill="auto"/>
            <w:noWrap/>
            <w:vAlign w:val="bottom"/>
            <w:hideMark/>
          </w:tcPr>
          <w:p w14:paraId="5B9915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Clendon Teen Parent Unit</w:t>
            </w:r>
          </w:p>
        </w:tc>
      </w:tr>
      <w:tr w:rsidR="000C4E86" w:rsidRPr="00990CB0" w14:paraId="30EFAA8C" w14:textId="77777777" w:rsidTr="000C4E86">
        <w:trPr>
          <w:trHeight w:val="255"/>
        </w:trPr>
        <w:tc>
          <w:tcPr>
            <w:tcW w:w="988" w:type="dxa"/>
            <w:shd w:val="clear" w:color="auto" w:fill="auto"/>
            <w:noWrap/>
            <w:vAlign w:val="bottom"/>
            <w:hideMark/>
          </w:tcPr>
          <w:p w14:paraId="4D86D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1250</w:t>
            </w:r>
          </w:p>
        </w:tc>
        <w:tc>
          <w:tcPr>
            <w:tcW w:w="3160" w:type="dxa"/>
            <w:shd w:val="clear" w:color="auto" w:fill="auto"/>
            <w:noWrap/>
            <w:vAlign w:val="bottom"/>
            <w:hideMark/>
          </w:tcPr>
          <w:p w14:paraId="492BD0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Clover Park Middle School</w:t>
            </w:r>
          </w:p>
        </w:tc>
      </w:tr>
      <w:tr w:rsidR="000C4E86" w:rsidRPr="00990CB0" w14:paraId="6C574681" w14:textId="77777777" w:rsidTr="000C4E86">
        <w:trPr>
          <w:trHeight w:val="255"/>
        </w:trPr>
        <w:tc>
          <w:tcPr>
            <w:tcW w:w="988" w:type="dxa"/>
            <w:shd w:val="clear" w:color="auto" w:fill="auto"/>
            <w:noWrap/>
            <w:vAlign w:val="bottom"/>
            <w:hideMark/>
          </w:tcPr>
          <w:p w14:paraId="756E92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551</w:t>
            </w:r>
          </w:p>
        </w:tc>
        <w:tc>
          <w:tcPr>
            <w:tcW w:w="3160" w:type="dxa"/>
            <w:shd w:val="clear" w:color="auto" w:fill="auto"/>
            <w:noWrap/>
            <w:vAlign w:val="bottom"/>
            <w:hideMark/>
          </w:tcPr>
          <w:p w14:paraId="2DFA09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Coastal Taranaki School</w:t>
            </w:r>
          </w:p>
        </w:tc>
      </w:tr>
      <w:tr w:rsidR="000C4E86" w:rsidRPr="00990CB0" w14:paraId="216C9CE3" w14:textId="77777777" w:rsidTr="000C4E86">
        <w:trPr>
          <w:trHeight w:val="255"/>
        </w:trPr>
        <w:tc>
          <w:tcPr>
            <w:tcW w:w="988" w:type="dxa"/>
            <w:shd w:val="clear" w:color="auto" w:fill="auto"/>
            <w:noWrap/>
            <w:vAlign w:val="bottom"/>
            <w:hideMark/>
          </w:tcPr>
          <w:p w14:paraId="6B38A9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290</w:t>
            </w:r>
          </w:p>
        </w:tc>
        <w:tc>
          <w:tcPr>
            <w:tcW w:w="3160" w:type="dxa"/>
            <w:shd w:val="clear" w:color="auto" w:fill="auto"/>
            <w:noWrap/>
            <w:vAlign w:val="bottom"/>
            <w:hideMark/>
          </w:tcPr>
          <w:p w14:paraId="77D780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Collingwood Area School</w:t>
            </w:r>
          </w:p>
        </w:tc>
      </w:tr>
      <w:tr w:rsidR="000C4E86" w:rsidRPr="00990CB0" w14:paraId="66ED5D1A" w14:textId="77777777" w:rsidTr="000C4E86">
        <w:trPr>
          <w:trHeight w:val="255"/>
        </w:trPr>
        <w:tc>
          <w:tcPr>
            <w:tcW w:w="988" w:type="dxa"/>
            <w:shd w:val="clear" w:color="auto" w:fill="auto"/>
            <w:noWrap/>
            <w:vAlign w:val="bottom"/>
            <w:hideMark/>
          </w:tcPr>
          <w:p w14:paraId="5ECB72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386</w:t>
            </w:r>
          </w:p>
        </w:tc>
        <w:tc>
          <w:tcPr>
            <w:tcW w:w="3160" w:type="dxa"/>
            <w:shd w:val="clear" w:color="auto" w:fill="auto"/>
            <w:noWrap/>
            <w:vAlign w:val="bottom"/>
            <w:hideMark/>
          </w:tcPr>
          <w:p w14:paraId="3DEDCD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Columba College</w:t>
            </w:r>
          </w:p>
        </w:tc>
      </w:tr>
      <w:tr w:rsidR="000C4E86" w:rsidRPr="00990CB0" w14:paraId="688CA527" w14:textId="77777777" w:rsidTr="000C4E86">
        <w:trPr>
          <w:trHeight w:val="255"/>
        </w:trPr>
        <w:tc>
          <w:tcPr>
            <w:tcW w:w="988" w:type="dxa"/>
            <w:shd w:val="clear" w:color="auto" w:fill="auto"/>
            <w:noWrap/>
            <w:vAlign w:val="bottom"/>
            <w:hideMark/>
          </w:tcPr>
          <w:p w14:paraId="3B199E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493</w:t>
            </w:r>
          </w:p>
        </w:tc>
        <w:tc>
          <w:tcPr>
            <w:tcW w:w="3160" w:type="dxa"/>
            <w:shd w:val="clear" w:color="auto" w:fill="auto"/>
            <w:noWrap/>
            <w:vAlign w:val="bottom"/>
            <w:hideMark/>
          </w:tcPr>
          <w:p w14:paraId="60D864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Cornell High School</w:t>
            </w:r>
          </w:p>
        </w:tc>
      </w:tr>
      <w:tr w:rsidR="000C4E86" w:rsidRPr="00990CB0" w14:paraId="5BBD502C" w14:textId="77777777" w:rsidTr="000C4E86">
        <w:trPr>
          <w:trHeight w:val="255"/>
        </w:trPr>
        <w:tc>
          <w:tcPr>
            <w:tcW w:w="988" w:type="dxa"/>
            <w:shd w:val="clear" w:color="auto" w:fill="auto"/>
            <w:noWrap/>
            <w:vAlign w:val="bottom"/>
            <w:hideMark/>
          </w:tcPr>
          <w:p w14:paraId="76A8B8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1172</w:t>
            </w:r>
          </w:p>
        </w:tc>
        <w:tc>
          <w:tcPr>
            <w:tcW w:w="3160" w:type="dxa"/>
            <w:shd w:val="clear" w:color="auto" w:fill="auto"/>
            <w:noWrap/>
            <w:vAlign w:val="bottom"/>
            <w:hideMark/>
          </w:tcPr>
          <w:p w14:paraId="41B870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Cornerstone Christian School</w:t>
            </w:r>
          </w:p>
        </w:tc>
      </w:tr>
      <w:tr w:rsidR="000C4E86" w:rsidRPr="00990CB0" w14:paraId="3ECB1519" w14:textId="77777777" w:rsidTr="000C4E86">
        <w:trPr>
          <w:trHeight w:val="255"/>
        </w:trPr>
        <w:tc>
          <w:tcPr>
            <w:tcW w:w="988" w:type="dxa"/>
            <w:shd w:val="clear" w:color="auto" w:fill="auto"/>
            <w:noWrap/>
            <w:vAlign w:val="bottom"/>
            <w:hideMark/>
          </w:tcPr>
          <w:p w14:paraId="08B994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109</w:t>
            </w:r>
          </w:p>
        </w:tc>
        <w:tc>
          <w:tcPr>
            <w:tcW w:w="3160" w:type="dxa"/>
            <w:shd w:val="clear" w:color="auto" w:fill="auto"/>
            <w:noWrap/>
            <w:vAlign w:val="bottom"/>
            <w:hideMark/>
          </w:tcPr>
          <w:p w14:paraId="5287CC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Coromandel Area School</w:t>
            </w:r>
          </w:p>
        </w:tc>
      </w:tr>
      <w:tr w:rsidR="000C4E86" w:rsidRPr="00990CB0" w14:paraId="791DB2DC" w14:textId="77777777" w:rsidTr="000C4E86">
        <w:trPr>
          <w:trHeight w:val="255"/>
        </w:trPr>
        <w:tc>
          <w:tcPr>
            <w:tcW w:w="988" w:type="dxa"/>
            <w:shd w:val="clear" w:color="auto" w:fill="auto"/>
            <w:noWrap/>
            <w:vAlign w:val="bottom"/>
            <w:hideMark/>
          </w:tcPr>
          <w:p w14:paraId="0FF53F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2830</w:t>
            </w:r>
          </w:p>
        </w:tc>
        <w:tc>
          <w:tcPr>
            <w:tcW w:w="3160" w:type="dxa"/>
            <w:shd w:val="clear" w:color="auto" w:fill="auto"/>
            <w:noWrap/>
            <w:vAlign w:val="bottom"/>
            <w:hideMark/>
          </w:tcPr>
          <w:p w14:paraId="4E965A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Coromandel Street School</w:t>
            </w:r>
          </w:p>
        </w:tc>
      </w:tr>
      <w:tr w:rsidR="000C4E86" w:rsidRPr="00990CB0" w14:paraId="02AFC162" w14:textId="77777777" w:rsidTr="000C4E86">
        <w:trPr>
          <w:trHeight w:val="255"/>
        </w:trPr>
        <w:tc>
          <w:tcPr>
            <w:tcW w:w="988" w:type="dxa"/>
            <w:shd w:val="clear" w:color="auto" w:fill="auto"/>
            <w:noWrap/>
            <w:vAlign w:val="bottom"/>
            <w:hideMark/>
          </w:tcPr>
          <w:p w14:paraId="03638C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499</w:t>
            </w:r>
          </w:p>
        </w:tc>
        <w:tc>
          <w:tcPr>
            <w:tcW w:w="3160" w:type="dxa"/>
            <w:shd w:val="clear" w:color="auto" w:fill="auto"/>
            <w:noWrap/>
            <w:vAlign w:val="bottom"/>
            <w:hideMark/>
          </w:tcPr>
          <w:p w14:paraId="1D167C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Correspondence School</w:t>
            </w:r>
          </w:p>
        </w:tc>
      </w:tr>
      <w:tr w:rsidR="000C4E86" w:rsidRPr="00990CB0" w14:paraId="52C3A17C" w14:textId="77777777" w:rsidTr="000C4E86">
        <w:trPr>
          <w:trHeight w:val="255"/>
        </w:trPr>
        <w:tc>
          <w:tcPr>
            <w:tcW w:w="988" w:type="dxa"/>
            <w:shd w:val="clear" w:color="auto" w:fill="auto"/>
            <w:noWrap/>
            <w:vAlign w:val="bottom"/>
            <w:hideMark/>
          </w:tcPr>
          <w:p w14:paraId="2B9A7C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357</w:t>
            </w:r>
          </w:p>
        </w:tc>
        <w:tc>
          <w:tcPr>
            <w:tcW w:w="3160" w:type="dxa"/>
            <w:shd w:val="clear" w:color="auto" w:fill="auto"/>
            <w:noWrap/>
            <w:vAlign w:val="bottom"/>
            <w:hideMark/>
          </w:tcPr>
          <w:p w14:paraId="609517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Craighead Diocesan School</w:t>
            </w:r>
          </w:p>
        </w:tc>
      </w:tr>
      <w:tr w:rsidR="000C4E86" w:rsidRPr="00990CB0" w14:paraId="01FD48D3" w14:textId="77777777" w:rsidTr="000C4E86">
        <w:trPr>
          <w:trHeight w:val="255"/>
        </w:trPr>
        <w:tc>
          <w:tcPr>
            <w:tcW w:w="988" w:type="dxa"/>
            <w:shd w:val="clear" w:color="auto" w:fill="auto"/>
            <w:noWrap/>
            <w:vAlign w:val="bottom"/>
            <w:hideMark/>
          </w:tcPr>
          <w:p w14:paraId="3616E9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921</w:t>
            </w:r>
          </w:p>
        </w:tc>
        <w:tc>
          <w:tcPr>
            <w:tcW w:w="3160" w:type="dxa"/>
            <w:shd w:val="clear" w:color="auto" w:fill="auto"/>
            <w:noWrap/>
            <w:vAlign w:val="bottom"/>
            <w:hideMark/>
          </w:tcPr>
          <w:p w14:paraId="280279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Crimson Global Academy</w:t>
            </w:r>
          </w:p>
        </w:tc>
      </w:tr>
      <w:tr w:rsidR="000C4E86" w:rsidRPr="00990CB0" w14:paraId="1F843E58" w14:textId="77777777" w:rsidTr="000C4E86">
        <w:trPr>
          <w:trHeight w:val="255"/>
        </w:trPr>
        <w:tc>
          <w:tcPr>
            <w:tcW w:w="988" w:type="dxa"/>
            <w:shd w:val="clear" w:color="auto" w:fill="auto"/>
            <w:noWrap/>
            <w:vAlign w:val="bottom"/>
            <w:hideMark/>
          </w:tcPr>
          <w:p w14:paraId="6CDF88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373</w:t>
            </w:r>
          </w:p>
        </w:tc>
        <w:tc>
          <w:tcPr>
            <w:tcW w:w="3160" w:type="dxa"/>
            <w:shd w:val="clear" w:color="auto" w:fill="auto"/>
            <w:noWrap/>
            <w:vAlign w:val="bottom"/>
            <w:hideMark/>
          </w:tcPr>
          <w:p w14:paraId="56769D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Cromwell College</w:t>
            </w:r>
          </w:p>
        </w:tc>
      </w:tr>
      <w:tr w:rsidR="000C4E86" w:rsidRPr="00990CB0" w14:paraId="00954F50" w14:textId="77777777" w:rsidTr="000C4E86">
        <w:trPr>
          <w:trHeight w:val="255"/>
        </w:trPr>
        <w:tc>
          <w:tcPr>
            <w:tcW w:w="988" w:type="dxa"/>
            <w:shd w:val="clear" w:color="auto" w:fill="auto"/>
            <w:noWrap/>
            <w:vAlign w:val="bottom"/>
            <w:hideMark/>
          </w:tcPr>
          <w:p w14:paraId="2F5874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190</w:t>
            </w:r>
          </w:p>
        </w:tc>
        <w:tc>
          <w:tcPr>
            <w:tcW w:w="3160" w:type="dxa"/>
            <w:shd w:val="clear" w:color="auto" w:fill="auto"/>
            <w:noWrap/>
            <w:vAlign w:val="bottom"/>
            <w:hideMark/>
          </w:tcPr>
          <w:p w14:paraId="6F7899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Cullinane College</w:t>
            </w:r>
          </w:p>
        </w:tc>
      </w:tr>
      <w:tr w:rsidR="000C4E86" w:rsidRPr="00990CB0" w14:paraId="4FD9C254" w14:textId="77777777" w:rsidTr="000C4E86">
        <w:trPr>
          <w:trHeight w:val="255"/>
        </w:trPr>
        <w:tc>
          <w:tcPr>
            <w:tcW w:w="988" w:type="dxa"/>
            <w:shd w:val="clear" w:color="auto" w:fill="auto"/>
            <w:noWrap/>
            <w:vAlign w:val="bottom"/>
            <w:hideMark/>
          </w:tcPr>
          <w:p w14:paraId="7B1068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234</w:t>
            </w:r>
          </w:p>
        </w:tc>
        <w:tc>
          <w:tcPr>
            <w:tcW w:w="3160" w:type="dxa"/>
            <w:shd w:val="clear" w:color="auto" w:fill="auto"/>
            <w:noWrap/>
            <w:vAlign w:val="bottom"/>
            <w:hideMark/>
          </w:tcPr>
          <w:p w14:paraId="3F8AEE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Dannevirke High School</w:t>
            </w:r>
          </w:p>
        </w:tc>
      </w:tr>
      <w:tr w:rsidR="000C4E86" w:rsidRPr="00990CB0" w14:paraId="3D7F78B4" w14:textId="77777777" w:rsidTr="000C4E86">
        <w:trPr>
          <w:trHeight w:val="255"/>
        </w:trPr>
        <w:tc>
          <w:tcPr>
            <w:tcW w:w="988" w:type="dxa"/>
            <w:shd w:val="clear" w:color="auto" w:fill="auto"/>
            <w:noWrap/>
            <w:vAlign w:val="bottom"/>
            <w:hideMark/>
          </w:tcPr>
          <w:p w14:paraId="7000F7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346</w:t>
            </w:r>
          </w:p>
        </w:tc>
        <w:tc>
          <w:tcPr>
            <w:tcW w:w="3160" w:type="dxa"/>
            <w:shd w:val="clear" w:color="auto" w:fill="auto"/>
            <w:noWrap/>
            <w:vAlign w:val="bottom"/>
            <w:hideMark/>
          </w:tcPr>
          <w:p w14:paraId="701700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Darfield High School</w:t>
            </w:r>
          </w:p>
        </w:tc>
      </w:tr>
      <w:tr w:rsidR="000C4E86" w:rsidRPr="00990CB0" w14:paraId="6D0B2A58" w14:textId="77777777" w:rsidTr="000C4E86">
        <w:trPr>
          <w:trHeight w:val="255"/>
        </w:trPr>
        <w:tc>
          <w:tcPr>
            <w:tcW w:w="988" w:type="dxa"/>
            <w:shd w:val="clear" w:color="auto" w:fill="auto"/>
            <w:noWrap/>
            <w:vAlign w:val="bottom"/>
            <w:hideMark/>
          </w:tcPr>
          <w:p w14:paraId="5E4659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w:t>
            </w:r>
          </w:p>
        </w:tc>
        <w:tc>
          <w:tcPr>
            <w:tcW w:w="3160" w:type="dxa"/>
            <w:shd w:val="clear" w:color="auto" w:fill="auto"/>
            <w:noWrap/>
            <w:vAlign w:val="bottom"/>
            <w:hideMark/>
          </w:tcPr>
          <w:p w14:paraId="4BF76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Dargaville High School</w:t>
            </w:r>
          </w:p>
        </w:tc>
      </w:tr>
      <w:tr w:rsidR="000C4E86" w:rsidRPr="00990CB0" w14:paraId="2C8C31E3" w14:textId="77777777" w:rsidTr="000C4E86">
        <w:trPr>
          <w:trHeight w:val="255"/>
        </w:trPr>
        <w:tc>
          <w:tcPr>
            <w:tcW w:w="988" w:type="dxa"/>
            <w:shd w:val="clear" w:color="auto" w:fill="auto"/>
            <w:noWrap/>
            <w:vAlign w:val="bottom"/>
            <w:hideMark/>
          </w:tcPr>
          <w:p w14:paraId="60645D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w:t>
            </w:r>
          </w:p>
        </w:tc>
        <w:tc>
          <w:tcPr>
            <w:tcW w:w="3160" w:type="dxa"/>
            <w:shd w:val="clear" w:color="auto" w:fill="auto"/>
            <w:noWrap/>
            <w:vAlign w:val="bottom"/>
            <w:hideMark/>
          </w:tcPr>
          <w:p w14:paraId="055518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 La Salle College</w:t>
            </w:r>
          </w:p>
        </w:tc>
      </w:tr>
      <w:tr w:rsidR="000C4E86" w:rsidRPr="00990CB0" w14:paraId="391C35C5" w14:textId="77777777" w:rsidTr="000C4E86">
        <w:trPr>
          <w:trHeight w:val="255"/>
        </w:trPr>
        <w:tc>
          <w:tcPr>
            <w:tcW w:w="988" w:type="dxa"/>
            <w:shd w:val="clear" w:color="auto" w:fill="auto"/>
            <w:noWrap/>
            <w:vAlign w:val="bottom"/>
            <w:hideMark/>
          </w:tcPr>
          <w:p w14:paraId="1962A1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621</w:t>
            </w:r>
          </w:p>
        </w:tc>
        <w:tc>
          <w:tcPr>
            <w:tcW w:w="3160" w:type="dxa"/>
            <w:shd w:val="clear" w:color="auto" w:fill="auto"/>
            <w:noWrap/>
            <w:vAlign w:val="bottom"/>
            <w:hideMark/>
          </w:tcPr>
          <w:p w14:paraId="77D172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Destiny College</w:t>
            </w:r>
          </w:p>
        </w:tc>
      </w:tr>
      <w:tr w:rsidR="000C4E86" w:rsidRPr="00990CB0" w14:paraId="194538A5" w14:textId="77777777" w:rsidTr="000C4E86">
        <w:trPr>
          <w:trHeight w:val="255"/>
        </w:trPr>
        <w:tc>
          <w:tcPr>
            <w:tcW w:w="988" w:type="dxa"/>
            <w:shd w:val="clear" w:color="auto" w:fill="auto"/>
            <w:noWrap/>
            <w:vAlign w:val="bottom"/>
            <w:hideMark/>
          </w:tcPr>
          <w:p w14:paraId="0A4789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1655</w:t>
            </w:r>
          </w:p>
        </w:tc>
        <w:tc>
          <w:tcPr>
            <w:tcW w:w="3160" w:type="dxa"/>
            <w:shd w:val="clear" w:color="auto" w:fill="auto"/>
            <w:noWrap/>
            <w:vAlign w:val="bottom"/>
            <w:hideMark/>
          </w:tcPr>
          <w:p w14:paraId="7560AF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Destiny School</w:t>
            </w:r>
          </w:p>
        </w:tc>
      </w:tr>
      <w:tr w:rsidR="000C4E86" w:rsidRPr="00990CB0" w14:paraId="1BCCB45F" w14:textId="77777777" w:rsidTr="000C4E86">
        <w:trPr>
          <w:trHeight w:val="255"/>
        </w:trPr>
        <w:tc>
          <w:tcPr>
            <w:tcW w:w="988" w:type="dxa"/>
            <w:shd w:val="clear" w:color="auto" w:fill="auto"/>
            <w:noWrap/>
            <w:vAlign w:val="bottom"/>
            <w:hideMark/>
          </w:tcPr>
          <w:p w14:paraId="0F9ADE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66</w:t>
            </w:r>
          </w:p>
        </w:tc>
        <w:tc>
          <w:tcPr>
            <w:tcW w:w="3160" w:type="dxa"/>
            <w:shd w:val="clear" w:color="auto" w:fill="auto"/>
            <w:noWrap/>
            <w:vAlign w:val="bottom"/>
            <w:hideMark/>
          </w:tcPr>
          <w:p w14:paraId="435480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Dilworth School</w:t>
            </w:r>
          </w:p>
        </w:tc>
      </w:tr>
      <w:tr w:rsidR="000C4E86" w:rsidRPr="00990CB0" w14:paraId="47C497D0" w14:textId="77777777" w:rsidTr="000C4E86">
        <w:trPr>
          <w:trHeight w:val="255"/>
        </w:trPr>
        <w:tc>
          <w:tcPr>
            <w:tcW w:w="988" w:type="dxa"/>
            <w:shd w:val="clear" w:color="auto" w:fill="auto"/>
            <w:noWrap/>
            <w:vAlign w:val="bottom"/>
            <w:hideMark/>
          </w:tcPr>
          <w:p w14:paraId="173052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1612</w:t>
            </w:r>
          </w:p>
        </w:tc>
        <w:tc>
          <w:tcPr>
            <w:tcW w:w="3160" w:type="dxa"/>
            <w:shd w:val="clear" w:color="auto" w:fill="auto"/>
            <w:noWrap/>
            <w:vAlign w:val="bottom"/>
            <w:hideMark/>
          </w:tcPr>
          <w:p w14:paraId="33D685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Dingwall Trust School</w:t>
            </w:r>
          </w:p>
        </w:tc>
      </w:tr>
      <w:tr w:rsidR="000C4E86" w:rsidRPr="00990CB0" w14:paraId="355A0531" w14:textId="77777777" w:rsidTr="000C4E86">
        <w:trPr>
          <w:trHeight w:val="255"/>
        </w:trPr>
        <w:tc>
          <w:tcPr>
            <w:tcW w:w="988" w:type="dxa"/>
            <w:shd w:val="clear" w:color="auto" w:fill="auto"/>
            <w:noWrap/>
            <w:vAlign w:val="bottom"/>
            <w:hideMark/>
          </w:tcPr>
          <w:p w14:paraId="5C00F3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w:t>
            </w:r>
          </w:p>
        </w:tc>
        <w:tc>
          <w:tcPr>
            <w:tcW w:w="3160" w:type="dxa"/>
            <w:shd w:val="clear" w:color="auto" w:fill="auto"/>
            <w:noWrap/>
            <w:vAlign w:val="bottom"/>
            <w:hideMark/>
          </w:tcPr>
          <w:p w14:paraId="2B8200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Diocesan School For Girls</w:t>
            </w:r>
          </w:p>
        </w:tc>
      </w:tr>
      <w:tr w:rsidR="000C4E86" w:rsidRPr="00990CB0" w14:paraId="20A334C9" w14:textId="77777777" w:rsidTr="000C4E86">
        <w:trPr>
          <w:trHeight w:val="255"/>
        </w:trPr>
        <w:tc>
          <w:tcPr>
            <w:tcW w:w="988" w:type="dxa"/>
            <w:shd w:val="clear" w:color="auto" w:fill="auto"/>
            <w:noWrap/>
            <w:vAlign w:val="bottom"/>
            <w:hideMark/>
          </w:tcPr>
          <w:p w14:paraId="598608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506</w:t>
            </w:r>
          </w:p>
        </w:tc>
        <w:tc>
          <w:tcPr>
            <w:tcW w:w="3160" w:type="dxa"/>
            <w:shd w:val="clear" w:color="auto" w:fill="auto"/>
            <w:noWrap/>
            <w:vAlign w:val="bottom"/>
            <w:hideMark/>
          </w:tcPr>
          <w:p w14:paraId="0608F4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Drury Christian School</w:t>
            </w:r>
          </w:p>
        </w:tc>
      </w:tr>
      <w:tr w:rsidR="000C4E86" w:rsidRPr="00990CB0" w14:paraId="00300242" w14:textId="77777777" w:rsidTr="000C4E86">
        <w:trPr>
          <w:trHeight w:val="255"/>
        </w:trPr>
        <w:tc>
          <w:tcPr>
            <w:tcW w:w="988" w:type="dxa"/>
            <w:shd w:val="clear" w:color="auto" w:fill="auto"/>
            <w:noWrap/>
            <w:vAlign w:val="bottom"/>
            <w:hideMark/>
          </w:tcPr>
          <w:p w14:paraId="302CC9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372</w:t>
            </w:r>
          </w:p>
        </w:tc>
        <w:tc>
          <w:tcPr>
            <w:tcW w:w="3160" w:type="dxa"/>
            <w:shd w:val="clear" w:color="auto" w:fill="auto"/>
            <w:noWrap/>
            <w:vAlign w:val="bottom"/>
            <w:hideMark/>
          </w:tcPr>
          <w:p w14:paraId="413097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Dunstan High School</w:t>
            </w:r>
          </w:p>
        </w:tc>
      </w:tr>
      <w:tr w:rsidR="000C4E86" w:rsidRPr="00990CB0" w14:paraId="49F59193" w14:textId="77777777" w:rsidTr="000C4E86">
        <w:trPr>
          <w:trHeight w:val="255"/>
        </w:trPr>
        <w:tc>
          <w:tcPr>
            <w:tcW w:w="988" w:type="dxa"/>
            <w:shd w:val="clear" w:color="auto" w:fill="auto"/>
            <w:noWrap/>
            <w:vAlign w:val="bottom"/>
            <w:hideMark/>
          </w:tcPr>
          <w:p w14:paraId="4CD35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371</w:t>
            </w:r>
          </w:p>
        </w:tc>
        <w:tc>
          <w:tcPr>
            <w:tcW w:w="3160" w:type="dxa"/>
            <w:shd w:val="clear" w:color="auto" w:fill="auto"/>
            <w:noWrap/>
            <w:vAlign w:val="bottom"/>
            <w:hideMark/>
          </w:tcPr>
          <w:p w14:paraId="62B4B7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East Otago High School</w:t>
            </w:r>
          </w:p>
        </w:tc>
      </w:tr>
      <w:tr w:rsidR="000C4E86" w:rsidRPr="00990CB0" w14:paraId="0B4042D6" w14:textId="77777777" w:rsidTr="000C4E86">
        <w:trPr>
          <w:trHeight w:val="255"/>
        </w:trPr>
        <w:tc>
          <w:tcPr>
            <w:tcW w:w="988" w:type="dxa"/>
            <w:shd w:val="clear" w:color="auto" w:fill="auto"/>
            <w:noWrap/>
            <w:vAlign w:val="bottom"/>
            <w:hideMark/>
          </w:tcPr>
          <w:p w14:paraId="6CDE98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2760</w:t>
            </w:r>
          </w:p>
        </w:tc>
        <w:tc>
          <w:tcPr>
            <w:tcW w:w="3160" w:type="dxa"/>
            <w:shd w:val="clear" w:color="auto" w:fill="auto"/>
            <w:noWrap/>
            <w:vAlign w:val="bottom"/>
            <w:hideMark/>
          </w:tcPr>
          <w:p w14:paraId="328AA0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Eden Campus</w:t>
            </w:r>
          </w:p>
        </w:tc>
      </w:tr>
      <w:tr w:rsidR="000C4E86" w:rsidRPr="00990CB0" w14:paraId="00EB5817" w14:textId="77777777" w:rsidTr="000C4E86">
        <w:trPr>
          <w:trHeight w:val="255"/>
        </w:trPr>
        <w:tc>
          <w:tcPr>
            <w:tcW w:w="988" w:type="dxa"/>
            <w:shd w:val="clear" w:color="auto" w:fill="auto"/>
            <w:noWrap/>
            <w:vAlign w:val="bottom"/>
            <w:hideMark/>
          </w:tcPr>
          <w:p w14:paraId="3B50CE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682</w:t>
            </w:r>
          </w:p>
        </w:tc>
        <w:tc>
          <w:tcPr>
            <w:tcW w:w="3160" w:type="dxa"/>
            <w:shd w:val="clear" w:color="auto" w:fill="auto"/>
            <w:noWrap/>
            <w:vAlign w:val="bottom"/>
            <w:hideMark/>
          </w:tcPr>
          <w:p w14:paraId="26009F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Eden Christian Academy</w:t>
            </w:r>
          </w:p>
        </w:tc>
      </w:tr>
      <w:tr w:rsidR="000C4E86" w:rsidRPr="00990CB0" w14:paraId="0B1829B3" w14:textId="77777777" w:rsidTr="000C4E86">
        <w:trPr>
          <w:trHeight w:val="255"/>
        </w:trPr>
        <w:tc>
          <w:tcPr>
            <w:tcW w:w="988" w:type="dxa"/>
            <w:shd w:val="clear" w:color="auto" w:fill="auto"/>
            <w:noWrap/>
            <w:vAlign w:val="bottom"/>
            <w:hideMark/>
          </w:tcPr>
          <w:p w14:paraId="5F9F10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145</w:t>
            </w:r>
          </w:p>
        </w:tc>
        <w:tc>
          <w:tcPr>
            <w:tcW w:w="3160" w:type="dxa"/>
            <w:shd w:val="clear" w:color="auto" w:fill="auto"/>
            <w:noWrap/>
            <w:vAlign w:val="bottom"/>
            <w:hideMark/>
          </w:tcPr>
          <w:p w14:paraId="74375D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Edgecumbe College</w:t>
            </w:r>
          </w:p>
        </w:tc>
      </w:tr>
      <w:tr w:rsidR="000C4E86" w:rsidRPr="00990CB0" w14:paraId="6501AB37" w14:textId="77777777" w:rsidTr="000C4E86">
        <w:trPr>
          <w:trHeight w:val="255"/>
        </w:trPr>
        <w:tc>
          <w:tcPr>
            <w:tcW w:w="988" w:type="dxa"/>
            <w:shd w:val="clear" w:color="auto" w:fill="auto"/>
            <w:noWrap/>
            <w:vAlign w:val="bottom"/>
            <w:hideMark/>
          </w:tcPr>
          <w:p w14:paraId="39045F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79</w:t>
            </w:r>
          </w:p>
        </w:tc>
        <w:tc>
          <w:tcPr>
            <w:tcW w:w="3160" w:type="dxa"/>
            <w:shd w:val="clear" w:color="auto" w:fill="auto"/>
            <w:noWrap/>
            <w:vAlign w:val="bottom"/>
            <w:hideMark/>
          </w:tcPr>
          <w:p w14:paraId="77DC99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Edgewater College</w:t>
            </w:r>
          </w:p>
        </w:tc>
      </w:tr>
      <w:tr w:rsidR="000C4E86" w:rsidRPr="00990CB0" w14:paraId="0809DBEC" w14:textId="77777777" w:rsidTr="000C4E86">
        <w:trPr>
          <w:trHeight w:val="255"/>
        </w:trPr>
        <w:tc>
          <w:tcPr>
            <w:tcW w:w="988" w:type="dxa"/>
            <w:shd w:val="clear" w:color="auto" w:fill="auto"/>
            <w:noWrap/>
            <w:vAlign w:val="bottom"/>
            <w:hideMark/>
          </w:tcPr>
          <w:p w14:paraId="0C123D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156</w:t>
            </w:r>
          </w:p>
        </w:tc>
        <w:tc>
          <w:tcPr>
            <w:tcW w:w="3160" w:type="dxa"/>
            <w:shd w:val="clear" w:color="auto" w:fill="auto"/>
            <w:noWrap/>
            <w:vAlign w:val="bottom"/>
            <w:hideMark/>
          </w:tcPr>
          <w:p w14:paraId="32D09C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Edmund Rice College</w:t>
            </w:r>
          </w:p>
        </w:tc>
      </w:tr>
      <w:tr w:rsidR="000C4E86" w:rsidRPr="00990CB0" w14:paraId="732A7312" w14:textId="77777777" w:rsidTr="000C4E86">
        <w:trPr>
          <w:trHeight w:val="255"/>
        </w:trPr>
        <w:tc>
          <w:tcPr>
            <w:tcW w:w="988" w:type="dxa"/>
            <w:shd w:val="clear" w:color="auto" w:fill="auto"/>
            <w:noWrap/>
            <w:vAlign w:val="bottom"/>
            <w:hideMark/>
          </w:tcPr>
          <w:p w14:paraId="7D468F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1712</w:t>
            </w:r>
          </w:p>
        </w:tc>
        <w:tc>
          <w:tcPr>
            <w:tcW w:w="3160" w:type="dxa"/>
            <w:shd w:val="clear" w:color="auto" w:fill="auto"/>
            <w:noWrap/>
            <w:vAlign w:val="bottom"/>
            <w:hideMark/>
          </w:tcPr>
          <w:p w14:paraId="170D45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Educational Unit</w:t>
            </w:r>
          </w:p>
        </w:tc>
      </w:tr>
      <w:tr w:rsidR="000C4E86" w:rsidRPr="00990CB0" w14:paraId="74B78880" w14:textId="77777777" w:rsidTr="000C4E86">
        <w:trPr>
          <w:trHeight w:val="255"/>
        </w:trPr>
        <w:tc>
          <w:tcPr>
            <w:tcW w:w="988" w:type="dxa"/>
            <w:shd w:val="clear" w:color="auto" w:fill="auto"/>
            <w:noWrap/>
            <w:vAlign w:val="bottom"/>
            <w:hideMark/>
          </w:tcPr>
          <w:p w14:paraId="3E8D70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521</w:t>
            </w:r>
          </w:p>
        </w:tc>
        <w:tc>
          <w:tcPr>
            <w:tcW w:w="3160" w:type="dxa"/>
            <w:shd w:val="clear" w:color="auto" w:fill="auto"/>
            <w:noWrap/>
            <w:vAlign w:val="bottom"/>
            <w:hideMark/>
          </w:tcPr>
          <w:p w14:paraId="5322AF9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Edward Seager School</w:t>
            </w:r>
          </w:p>
        </w:tc>
      </w:tr>
      <w:tr w:rsidR="000C4E86" w:rsidRPr="00990CB0" w14:paraId="5FC1EC48" w14:textId="77777777" w:rsidTr="000C4E86">
        <w:trPr>
          <w:trHeight w:val="255"/>
        </w:trPr>
        <w:tc>
          <w:tcPr>
            <w:tcW w:w="988" w:type="dxa"/>
            <w:shd w:val="clear" w:color="auto" w:fill="auto"/>
            <w:noWrap/>
            <w:vAlign w:val="bottom"/>
            <w:hideMark/>
          </w:tcPr>
          <w:p w14:paraId="3FFC83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1190</w:t>
            </w:r>
          </w:p>
        </w:tc>
        <w:tc>
          <w:tcPr>
            <w:tcW w:w="3160" w:type="dxa"/>
            <w:shd w:val="clear" w:color="auto" w:fill="auto"/>
            <w:noWrap/>
            <w:vAlign w:val="bottom"/>
            <w:hideMark/>
          </w:tcPr>
          <w:p w14:paraId="5548AA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Elim Christian College</w:t>
            </w:r>
          </w:p>
        </w:tc>
      </w:tr>
      <w:tr w:rsidR="000C4E86" w:rsidRPr="00990CB0" w14:paraId="4AC91327" w14:textId="77777777" w:rsidTr="000C4E86">
        <w:trPr>
          <w:trHeight w:val="255"/>
        </w:trPr>
        <w:tc>
          <w:tcPr>
            <w:tcW w:w="988" w:type="dxa"/>
            <w:shd w:val="clear" w:color="auto" w:fill="auto"/>
            <w:noWrap/>
            <w:vAlign w:val="bottom"/>
            <w:hideMark/>
          </w:tcPr>
          <w:p w14:paraId="2D9262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349</w:t>
            </w:r>
          </w:p>
        </w:tc>
        <w:tc>
          <w:tcPr>
            <w:tcW w:w="3160" w:type="dxa"/>
            <w:shd w:val="clear" w:color="auto" w:fill="auto"/>
            <w:noWrap/>
            <w:vAlign w:val="bottom"/>
            <w:hideMark/>
          </w:tcPr>
          <w:p w14:paraId="63E106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Ellesmere College</w:t>
            </w:r>
          </w:p>
        </w:tc>
      </w:tr>
      <w:tr w:rsidR="000C4E86" w:rsidRPr="00990CB0" w14:paraId="391180B6" w14:textId="77777777" w:rsidTr="000C4E86">
        <w:trPr>
          <w:trHeight w:val="255"/>
        </w:trPr>
        <w:tc>
          <w:tcPr>
            <w:tcW w:w="988" w:type="dxa"/>
            <w:shd w:val="clear" w:color="auto" w:fill="auto"/>
            <w:noWrap/>
            <w:vAlign w:val="bottom"/>
            <w:hideMark/>
          </w:tcPr>
          <w:p w14:paraId="1EF09A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1168</w:t>
            </w:r>
          </w:p>
        </w:tc>
        <w:tc>
          <w:tcPr>
            <w:tcW w:w="3160" w:type="dxa"/>
            <w:shd w:val="clear" w:color="auto" w:fill="auto"/>
            <w:noWrap/>
            <w:vAlign w:val="bottom"/>
            <w:hideMark/>
          </w:tcPr>
          <w:p w14:paraId="0F7290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Emmanuel Christian School</w:t>
            </w:r>
          </w:p>
        </w:tc>
      </w:tr>
      <w:tr w:rsidR="000C4E86" w:rsidRPr="00990CB0" w14:paraId="45CF9C84" w14:textId="77777777" w:rsidTr="000C4E86">
        <w:trPr>
          <w:trHeight w:val="255"/>
        </w:trPr>
        <w:tc>
          <w:tcPr>
            <w:tcW w:w="988" w:type="dxa"/>
            <w:shd w:val="clear" w:color="auto" w:fill="auto"/>
            <w:noWrap/>
            <w:vAlign w:val="bottom"/>
            <w:hideMark/>
          </w:tcPr>
          <w:p w14:paraId="6F839D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w:t>
            </w:r>
          </w:p>
        </w:tc>
        <w:tc>
          <w:tcPr>
            <w:tcW w:w="3160" w:type="dxa"/>
            <w:shd w:val="clear" w:color="auto" w:fill="auto"/>
            <w:noWrap/>
            <w:vAlign w:val="bottom"/>
            <w:hideMark/>
          </w:tcPr>
          <w:p w14:paraId="27460F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Epsom Girls Grammar School</w:t>
            </w:r>
          </w:p>
        </w:tc>
      </w:tr>
      <w:tr w:rsidR="000C4E86" w:rsidRPr="00990CB0" w14:paraId="35391FA1" w14:textId="77777777" w:rsidTr="000C4E86">
        <w:trPr>
          <w:trHeight w:val="255"/>
        </w:trPr>
        <w:tc>
          <w:tcPr>
            <w:tcW w:w="988" w:type="dxa"/>
            <w:shd w:val="clear" w:color="auto" w:fill="auto"/>
            <w:noWrap/>
            <w:vAlign w:val="bottom"/>
            <w:hideMark/>
          </w:tcPr>
          <w:p w14:paraId="48B45D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510</w:t>
            </w:r>
          </w:p>
        </w:tc>
        <w:tc>
          <w:tcPr>
            <w:tcW w:w="3160" w:type="dxa"/>
            <w:shd w:val="clear" w:color="auto" w:fill="auto"/>
            <w:noWrap/>
            <w:vAlign w:val="bottom"/>
            <w:hideMark/>
          </w:tcPr>
          <w:p w14:paraId="4A6C3B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Epuni Boys' Home School</w:t>
            </w:r>
          </w:p>
        </w:tc>
      </w:tr>
      <w:tr w:rsidR="000C4E86" w:rsidRPr="00990CB0" w14:paraId="0B1327BA" w14:textId="77777777" w:rsidTr="000C4E86">
        <w:trPr>
          <w:trHeight w:val="255"/>
        </w:trPr>
        <w:tc>
          <w:tcPr>
            <w:tcW w:w="988" w:type="dxa"/>
            <w:shd w:val="clear" w:color="auto" w:fill="auto"/>
            <w:noWrap/>
            <w:vAlign w:val="bottom"/>
            <w:hideMark/>
          </w:tcPr>
          <w:p w14:paraId="6B7F32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285</w:t>
            </w:r>
          </w:p>
        </w:tc>
        <w:tc>
          <w:tcPr>
            <w:tcW w:w="3160" w:type="dxa"/>
            <w:shd w:val="clear" w:color="auto" w:fill="auto"/>
            <w:noWrap/>
            <w:vAlign w:val="bottom"/>
            <w:hideMark/>
          </w:tcPr>
          <w:p w14:paraId="09C2A3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Erskine College</w:t>
            </w:r>
          </w:p>
        </w:tc>
      </w:tr>
      <w:tr w:rsidR="000C4E86" w:rsidRPr="00990CB0" w14:paraId="235C69BA" w14:textId="77777777" w:rsidTr="000C4E86">
        <w:trPr>
          <w:trHeight w:val="255"/>
        </w:trPr>
        <w:tc>
          <w:tcPr>
            <w:tcW w:w="988" w:type="dxa"/>
            <w:shd w:val="clear" w:color="auto" w:fill="auto"/>
            <w:noWrap/>
            <w:vAlign w:val="bottom"/>
            <w:hideMark/>
          </w:tcPr>
          <w:p w14:paraId="78E7B0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429</w:t>
            </w:r>
          </w:p>
        </w:tc>
        <w:tc>
          <w:tcPr>
            <w:tcW w:w="3160" w:type="dxa"/>
            <w:shd w:val="clear" w:color="auto" w:fill="auto"/>
            <w:noWrap/>
            <w:vAlign w:val="bottom"/>
            <w:hideMark/>
          </w:tcPr>
          <w:p w14:paraId="6B75DA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Excellere College</w:t>
            </w:r>
          </w:p>
        </w:tc>
      </w:tr>
      <w:tr w:rsidR="000C4E86" w:rsidRPr="00990CB0" w14:paraId="167E2DC5" w14:textId="77777777" w:rsidTr="000C4E86">
        <w:trPr>
          <w:trHeight w:val="255"/>
        </w:trPr>
        <w:tc>
          <w:tcPr>
            <w:tcW w:w="988" w:type="dxa"/>
            <w:shd w:val="clear" w:color="auto" w:fill="auto"/>
            <w:noWrap/>
            <w:vAlign w:val="bottom"/>
            <w:hideMark/>
          </w:tcPr>
          <w:p w14:paraId="2B50BD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129</w:t>
            </w:r>
          </w:p>
        </w:tc>
        <w:tc>
          <w:tcPr>
            <w:tcW w:w="3160" w:type="dxa"/>
            <w:shd w:val="clear" w:color="auto" w:fill="auto"/>
            <w:noWrap/>
            <w:vAlign w:val="bottom"/>
            <w:hideMark/>
          </w:tcPr>
          <w:p w14:paraId="5391AB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Fairfield College</w:t>
            </w:r>
          </w:p>
        </w:tc>
      </w:tr>
      <w:tr w:rsidR="000C4E86" w:rsidRPr="00990CB0" w14:paraId="718F8AD1" w14:textId="77777777" w:rsidTr="000C4E86">
        <w:trPr>
          <w:trHeight w:val="255"/>
        </w:trPr>
        <w:tc>
          <w:tcPr>
            <w:tcW w:w="988" w:type="dxa"/>
            <w:shd w:val="clear" w:color="auto" w:fill="auto"/>
            <w:noWrap/>
            <w:vAlign w:val="bottom"/>
            <w:hideMark/>
          </w:tcPr>
          <w:p w14:paraId="01AEA3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2558</w:t>
            </w:r>
          </w:p>
        </w:tc>
        <w:tc>
          <w:tcPr>
            <w:tcW w:w="3160" w:type="dxa"/>
            <w:shd w:val="clear" w:color="auto" w:fill="auto"/>
            <w:noWrap/>
            <w:vAlign w:val="bottom"/>
            <w:hideMark/>
          </w:tcPr>
          <w:p w14:paraId="23C903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Fairhaven School (Napier)</w:t>
            </w:r>
          </w:p>
        </w:tc>
      </w:tr>
      <w:tr w:rsidR="000C4E86" w:rsidRPr="00990CB0" w14:paraId="62096460" w14:textId="77777777" w:rsidTr="000C4E86">
        <w:trPr>
          <w:trHeight w:val="255"/>
        </w:trPr>
        <w:tc>
          <w:tcPr>
            <w:tcW w:w="988" w:type="dxa"/>
            <w:shd w:val="clear" w:color="auto" w:fill="auto"/>
            <w:noWrap/>
            <w:vAlign w:val="bottom"/>
            <w:hideMark/>
          </w:tcPr>
          <w:p w14:paraId="2ACD64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197</w:t>
            </w:r>
          </w:p>
        </w:tc>
        <w:tc>
          <w:tcPr>
            <w:tcW w:w="3160" w:type="dxa"/>
            <w:shd w:val="clear" w:color="auto" w:fill="auto"/>
            <w:noWrap/>
            <w:vAlign w:val="bottom"/>
            <w:hideMark/>
          </w:tcPr>
          <w:p w14:paraId="249422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Feilding High School</w:t>
            </w:r>
          </w:p>
        </w:tc>
      </w:tr>
      <w:tr w:rsidR="000C4E86" w:rsidRPr="00990CB0" w14:paraId="200BC2D9" w14:textId="77777777" w:rsidTr="000C4E86">
        <w:trPr>
          <w:trHeight w:val="255"/>
        </w:trPr>
        <w:tc>
          <w:tcPr>
            <w:tcW w:w="988" w:type="dxa"/>
            <w:shd w:val="clear" w:color="auto" w:fill="auto"/>
            <w:noWrap/>
            <w:vAlign w:val="bottom"/>
            <w:hideMark/>
          </w:tcPr>
          <w:p w14:paraId="1D5CA1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1632</w:t>
            </w:r>
          </w:p>
        </w:tc>
        <w:tc>
          <w:tcPr>
            <w:tcW w:w="3160" w:type="dxa"/>
            <w:shd w:val="clear" w:color="auto" w:fill="auto"/>
            <w:noWrap/>
            <w:vAlign w:val="bottom"/>
            <w:hideMark/>
          </w:tcPr>
          <w:p w14:paraId="05B230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Felix Donnelly College</w:t>
            </w:r>
          </w:p>
        </w:tc>
      </w:tr>
      <w:tr w:rsidR="000C4E86" w:rsidRPr="00990CB0" w14:paraId="43FD635A" w14:textId="77777777" w:rsidTr="000C4E86">
        <w:trPr>
          <w:trHeight w:val="255"/>
        </w:trPr>
        <w:tc>
          <w:tcPr>
            <w:tcW w:w="988" w:type="dxa"/>
            <w:shd w:val="clear" w:color="auto" w:fill="auto"/>
            <w:noWrap/>
            <w:vAlign w:val="bottom"/>
            <w:hideMark/>
          </w:tcPr>
          <w:p w14:paraId="7E3ED4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3339</w:t>
            </w:r>
          </w:p>
        </w:tc>
        <w:tc>
          <w:tcPr>
            <w:tcW w:w="3160" w:type="dxa"/>
            <w:shd w:val="clear" w:color="auto" w:fill="auto"/>
            <w:noWrap/>
            <w:vAlign w:val="bottom"/>
            <w:hideMark/>
          </w:tcPr>
          <w:p w14:paraId="4B7E36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Ferndale School (Christchurch)</w:t>
            </w:r>
          </w:p>
        </w:tc>
      </w:tr>
      <w:tr w:rsidR="000C4E86" w:rsidRPr="00990CB0" w14:paraId="7D4A5E19" w14:textId="77777777" w:rsidTr="000C4E86">
        <w:trPr>
          <w:trHeight w:val="255"/>
        </w:trPr>
        <w:tc>
          <w:tcPr>
            <w:tcW w:w="988" w:type="dxa"/>
            <w:shd w:val="clear" w:color="auto" w:fill="auto"/>
            <w:noWrap/>
            <w:vAlign w:val="bottom"/>
            <w:hideMark/>
          </w:tcPr>
          <w:p w14:paraId="6AD95C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400</w:t>
            </w:r>
          </w:p>
        </w:tc>
        <w:tc>
          <w:tcPr>
            <w:tcW w:w="3160" w:type="dxa"/>
            <w:shd w:val="clear" w:color="auto" w:fill="auto"/>
            <w:noWrap/>
            <w:vAlign w:val="bottom"/>
            <w:hideMark/>
          </w:tcPr>
          <w:p w14:paraId="2FCD97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Fiordland College</w:t>
            </w:r>
          </w:p>
        </w:tc>
      </w:tr>
      <w:tr w:rsidR="000C4E86" w:rsidRPr="00990CB0" w14:paraId="56CCFC9A" w14:textId="77777777" w:rsidTr="000C4E86">
        <w:trPr>
          <w:trHeight w:val="255"/>
        </w:trPr>
        <w:tc>
          <w:tcPr>
            <w:tcW w:w="988" w:type="dxa"/>
            <w:shd w:val="clear" w:color="auto" w:fill="auto"/>
            <w:noWrap/>
            <w:vAlign w:val="bottom"/>
            <w:hideMark/>
          </w:tcPr>
          <w:p w14:paraId="2908E0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134</w:t>
            </w:r>
          </w:p>
        </w:tc>
        <w:tc>
          <w:tcPr>
            <w:tcW w:w="3160" w:type="dxa"/>
            <w:shd w:val="clear" w:color="auto" w:fill="auto"/>
            <w:noWrap/>
            <w:vAlign w:val="bottom"/>
            <w:hideMark/>
          </w:tcPr>
          <w:p w14:paraId="54A19B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Flaxmere College</w:t>
            </w:r>
          </w:p>
        </w:tc>
      </w:tr>
      <w:tr w:rsidR="000C4E86" w:rsidRPr="00990CB0" w14:paraId="107B9309" w14:textId="77777777" w:rsidTr="000C4E86">
        <w:trPr>
          <w:trHeight w:val="255"/>
        </w:trPr>
        <w:tc>
          <w:tcPr>
            <w:tcW w:w="988" w:type="dxa"/>
            <w:shd w:val="clear" w:color="auto" w:fill="auto"/>
            <w:noWrap/>
            <w:vAlign w:val="bottom"/>
            <w:hideMark/>
          </w:tcPr>
          <w:p w14:paraId="110375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159</w:t>
            </w:r>
          </w:p>
        </w:tc>
        <w:tc>
          <w:tcPr>
            <w:tcW w:w="3160" w:type="dxa"/>
            <w:shd w:val="clear" w:color="auto" w:fill="auto"/>
            <w:noWrap/>
            <w:vAlign w:val="bottom"/>
            <w:hideMark/>
          </w:tcPr>
          <w:p w14:paraId="4CBD2D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Forest View High School</w:t>
            </w:r>
          </w:p>
        </w:tc>
      </w:tr>
      <w:tr w:rsidR="000C4E86" w:rsidRPr="00990CB0" w14:paraId="13762797" w14:textId="77777777" w:rsidTr="000C4E86">
        <w:trPr>
          <w:trHeight w:val="255"/>
        </w:trPr>
        <w:tc>
          <w:tcPr>
            <w:tcW w:w="988" w:type="dxa"/>
            <w:shd w:val="clear" w:color="auto" w:fill="auto"/>
            <w:noWrap/>
            <w:vAlign w:val="bottom"/>
            <w:hideMark/>
          </w:tcPr>
          <w:p w14:paraId="6FC478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w:t>
            </w:r>
          </w:p>
        </w:tc>
        <w:tc>
          <w:tcPr>
            <w:tcW w:w="3160" w:type="dxa"/>
            <w:shd w:val="clear" w:color="auto" w:fill="auto"/>
            <w:noWrap/>
            <w:vAlign w:val="bottom"/>
            <w:hideMark/>
          </w:tcPr>
          <w:p w14:paraId="5F59CF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Four Avenues Alternative School</w:t>
            </w:r>
          </w:p>
        </w:tc>
      </w:tr>
      <w:tr w:rsidR="000C4E86" w:rsidRPr="00990CB0" w14:paraId="3C1D33C4" w14:textId="77777777" w:rsidTr="000C4E86">
        <w:trPr>
          <w:trHeight w:val="255"/>
        </w:trPr>
        <w:tc>
          <w:tcPr>
            <w:tcW w:w="988" w:type="dxa"/>
            <w:shd w:val="clear" w:color="auto" w:fill="auto"/>
            <w:noWrap/>
            <w:vAlign w:val="bottom"/>
            <w:hideMark/>
          </w:tcPr>
          <w:p w14:paraId="36D993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175</w:t>
            </w:r>
          </w:p>
        </w:tc>
        <w:tc>
          <w:tcPr>
            <w:tcW w:w="3160" w:type="dxa"/>
            <w:shd w:val="clear" w:color="auto" w:fill="auto"/>
            <w:noWrap/>
            <w:vAlign w:val="bottom"/>
            <w:hideMark/>
          </w:tcPr>
          <w:p w14:paraId="54076E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Francis Douglas Memorial College</w:t>
            </w:r>
          </w:p>
        </w:tc>
      </w:tr>
      <w:tr w:rsidR="000C4E86" w:rsidRPr="00990CB0" w14:paraId="340C9C28" w14:textId="77777777" w:rsidTr="000C4E86">
        <w:trPr>
          <w:trHeight w:val="255"/>
        </w:trPr>
        <w:tc>
          <w:tcPr>
            <w:tcW w:w="988" w:type="dxa"/>
            <w:shd w:val="clear" w:color="auto" w:fill="auto"/>
            <w:noWrap/>
            <w:vAlign w:val="bottom"/>
            <w:hideMark/>
          </w:tcPr>
          <w:p w14:paraId="4757A7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135</w:t>
            </w:r>
          </w:p>
        </w:tc>
        <w:tc>
          <w:tcPr>
            <w:tcW w:w="3160" w:type="dxa"/>
            <w:shd w:val="clear" w:color="auto" w:fill="auto"/>
            <w:noWrap/>
            <w:vAlign w:val="bottom"/>
            <w:hideMark/>
          </w:tcPr>
          <w:p w14:paraId="08C621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Fraser High School</w:t>
            </w:r>
          </w:p>
        </w:tc>
      </w:tr>
      <w:tr w:rsidR="000C4E86" w:rsidRPr="00990CB0" w14:paraId="7AE19FAF" w14:textId="77777777" w:rsidTr="000C4E86">
        <w:trPr>
          <w:trHeight w:val="255"/>
        </w:trPr>
        <w:tc>
          <w:tcPr>
            <w:tcW w:w="988" w:type="dxa"/>
            <w:shd w:val="clear" w:color="auto" w:fill="auto"/>
            <w:noWrap/>
            <w:vAlign w:val="bottom"/>
            <w:hideMark/>
          </w:tcPr>
          <w:p w14:paraId="62CF71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2759</w:t>
            </w:r>
          </w:p>
        </w:tc>
        <w:tc>
          <w:tcPr>
            <w:tcW w:w="3160" w:type="dxa"/>
            <w:shd w:val="clear" w:color="auto" w:fill="auto"/>
            <w:noWrap/>
            <w:vAlign w:val="bottom"/>
            <w:hideMark/>
          </w:tcPr>
          <w:p w14:paraId="4B4A42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Fraser High School TPU</w:t>
            </w:r>
          </w:p>
        </w:tc>
      </w:tr>
      <w:tr w:rsidR="000C4E86" w:rsidRPr="00990CB0" w14:paraId="68CD111E" w14:textId="77777777" w:rsidTr="000C4E86">
        <w:trPr>
          <w:trHeight w:val="255"/>
        </w:trPr>
        <w:tc>
          <w:tcPr>
            <w:tcW w:w="988" w:type="dxa"/>
            <w:shd w:val="clear" w:color="auto" w:fill="auto"/>
            <w:noWrap/>
            <w:vAlign w:val="bottom"/>
            <w:hideMark/>
          </w:tcPr>
          <w:p w14:paraId="3CB806F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200</w:t>
            </w:r>
          </w:p>
        </w:tc>
        <w:tc>
          <w:tcPr>
            <w:tcW w:w="3160" w:type="dxa"/>
            <w:shd w:val="clear" w:color="auto" w:fill="auto"/>
            <w:noWrap/>
            <w:vAlign w:val="bottom"/>
            <w:hideMark/>
          </w:tcPr>
          <w:p w14:paraId="7AF01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Freyberg High School</w:t>
            </w:r>
          </w:p>
        </w:tc>
      </w:tr>
      <w:tr w:rsidR="000C4E86" w:rsidRPr="00990CB0" w14:paraId="611653A9" w14:textId="77777777" w:rsidTr="000C4E86">
        <w:trPr>
          <w:trHeight w:val="255"/>
        </w:trPr>
        <w:tc>
          <w:tcPr>
            <w:tcW w:w="988" w:type="dxa"/>
            <w:shd w:val="clear" w:color="auto" w:fill="auto"/>
            <w:noWrap/>
            <w:vAlign w:val="bottom"/>
            <w:hideMark/>
          </w:tcPr>
          <w:p w14:paraId="1E16A9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6975</w:t>
            </w:r>
          </w:p>
        </w:tc>
        <w:tc>
          <w:tcPr>
            <w:tcW w:w="3160" w:type="dxa"/>
            <w:shd w:val="clear" w:color="auto" w:fill="auto"/>
            <w:noWrap/>
            <w:vAlign w:val="bottom"/>
            <w:hideMark/>
          </w:tcPr>
          <w:p w14:paraId="666238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Garin College</w:t>
            </w:r>
          </w:p>
        </w:tc>
      </w:tr>
      <w:tr w:rsidR="000C4E86" w:rsidRPr="00990CB0" w14:paraId="226DECD2" w14:textId="77777777" w:rsidTr="000C4E86">
        <w:trPr>
          <w:trHeight w:val="255"/>
        </w:trPr>
        <w:tc>
          <w:tcPr>
            <w:tcW w:w="988" w:type="dxa"/>
            <w:shd w:val="clear" w:color="auto" w:fill="auto"/>
            <w:noWrap/>
            <w:vAlign w:val="bottom"/>
            <w:hideMark/>
          </w:tcPr>
          <w:p w14:paraId="309460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352</w:t>
            </w:r>
          </w:p>
        </w:tc>
        <w:tc>
          <w:tcPr>
            <w:tcW w:w="3160" w:type="dxa"/>
            <w:shd w:val="clear" w:color="auto" w:fill="auto"/>
            <w:noWrap/>
            <w:vAlign w:val="bottom"/>
            <w:hideMark/>
          </w:tcPr>
          <w:p w14:paraId="47339F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Geraldine High School</w:t>
            </w:r>
          </w:p>
        </w:tc>
      </w:tr>
      <w:tr w:rsidR="000C4E86" w:rsidRPr="00990CB0" w14:paraId="280908DD" w14:textId="77777777" w:rsidTr="000C4E86">
        <w:trPr>
          <w:trHeight w:val="255"/>
        </w:trPr>
        <w:tc>
          <w:tcPr>
            <w:tcW w:w="988" w:type="dxa"/>
            <w:shd w:val="clear" w:color="auto" w:fill="auto"/>
            <w:noWrap/>
            <w:vAlign w:val="bottom"/>
            <w:hideMark/>
          </w:tcPr>
          <w:p w14:paraId="6E22F0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209</w:t>
            </w:r>
          </w:p>
        </w:tc>
        <w:tc>
          <w:tcPr>
            <w:tcW w:w="3160" w:type="dxa"/>
            <w:shd w:val="clear" w:color="auto" w:fill="auto"/>
            <w:noWrap/>
            <w:vAlign w:val="bottom"/>
            <w:hideMark/>
          </w:tcPr>
          <w:p w14:paraId="4D754C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Gisborne Boys' High School</w:t>
            </w:r>
          </w:p>
        </w:tc>
      </w:tr>
      <w:tr w:rsidR="000C4E86" w:rsidRPr="00990CB0" w14:paraId="203B4C7F" w14:textId="77777777" w:rsidTr="000C4E86">
        <w:trPr>
          <w:trHeight w:val="255"/>
        </w:trPr>
        <w:tc>
          <w:tcPr>
            <w:tcW w:w="988" w:type="dxa"/>
            <w:shd w:val="clear" w:color="auto" w:fill="auto"/>
            <w:noWrap/>
            <w:vAlign w:val="bottom"/>
            <w:hideMark/>
          </w:tcPr>
          <w:p w14:paraId="7DA5DA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w:t>
            </w:r>
          </w:p>
        </w:tc>
        <w:tc>
          <w:tcPr>
            <w:tcW w:w="3160" w:type="dxa"/>
            <w:shd w:val="clear" w:color="auto" w:fill="auto"/>
            <w:noWrap/>
            <w:vAlign w:val="bottom"/>
            <w:hideMark/>
          </w:tcPr>
          <w:p w14:paraId="5EB6A7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Gisborne Girls' High School</w:t>
            </w:r>
          </w:p>
        </w:tc>
      </w:tr>
      <w:tr w:rsidR="000C4E86" w:rsidRPr="00990CB0" w14:paraId="32CE230A" w14:textId="77777777" w:rsidTr="000C4E86">
        <w:trPr>
          <w:trHeight w:val="255"/>
        </w:trPr>
        <w:tc>
          <w:tcPr>
            <w:tcW w:w="988" w:type="dxa"/>
            <w:shd w:val="clear" w:color="auto" w:fill="auto"/>
            <w:noWrap/>
            <w:vAlign w:val="bottom"/>
            <w:hideMark/>
          </w:tcPr>
          <w:p w14:paraId="1DF25C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w:t>
            </w:r>
          </w:p>
        </w:tc>
        <w:tc>
          <w:tcPr>
            <w:tcW w:w="3160" w:type="dxa"/>
            <w:shd w:val="clear" w:color="auto" w:fill="auto"/>
            <w:noWrap/>
            <w:vAlign w:val="bottom"/>
            <w:hideMark/>
          </w:tcPr>
          <w:p w14:paraId="75D2CB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Glendowie College</w:t>
            </w:r>
          </w:p>
        </w:tc>
      </w:tr>
      <w:tr w:rsidR="000C4E86" w:rsidRPr="00990CB0" w14:paraId="37482E0E" w14:textId="77777777" w:rsidTr="000C4E86">
        <w:trPr>
          <w:trHeight w:val="255"/>
        </w:trPr>
        <w:tc>
          <w:tcPr>
            <w:tcW w:w="988" w:type="dxa"/>
            <w:shd w:val="clear" w:color="auto" w:fill="auto"/>
            <w:noWrap/>
            <w:vAlign w:val="bottom"/>
            <w:hideMark/>
          </w:tcPr>
          <w:p w14:paraId="2922F6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3349</w:t>
            </w:r>
          </w:p>
        </w:tc>
        <w:tc>
          <w:tcPr>
            <w:tcW w:w="3160" w:type="dxa"/>
            <w:shd w:val="clear" w:color="auto" w:fill="auto"/>
            <w:noWrap/>
            <w:vAlign w:val="bottom"/>
            <w:hideMark/>
          </w:tcPr>
          <w:p w14:paraId="3D6A6F9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Glenelg Health Camp School</w:t>
            </w:r>
          </w:p>
        </w:tc>
      </w:tr>
      <w:tr w:rsidR="000C4E86" w:rsidRPr="00990CB0" w14:paraId="765834D5" w14:textId="77777777" w:rsidTr="000C4E86">
        <w:trPr>
          <w:trHeight w:val="255"/>
        </w:trPr>
        <w:tc>
          <w:tcPr>
            <w:tcW w:w="988" w:type="dxa"/>
            <w:shd w:val="clear" w:color="auto" w:fill="auto"/>
            <w:noWrap/>
            <w:vAlign w:val="bottom"/>
            <w:hideMark/>
          </w:tcPr>
          <w:p w14:paraId="671B91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w:t>
            </w:r>
          </w:p>
        </w:tc>
        <w:tc>
          <w:tcPr>
            <w:tcW w:w="3160" w:type="dxa"/>
            <w:shd w:val="clear" w:color="auto" w:fill="auto"/>
            <w:noWrap/>
            <w:vAlign w:val="bottom"/>
            <w:hideMark/>
          </w:tcPr>
          <w:p w14:paraId="279767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Glenfield College</w:t>
            </w:r>
          </w:p>
        </w:tc>
      </w:tr>
      <w:tr w:rsidR="000C4E86" w:rsidRPr="00990CB0" w14:paraId="68B0E521" w14:textId="77777777" w:rsidTr="000C4E86">
        <w:trPr>
          <w:trHeight w:val="255"/>
        </w:trPr>
        <w:tc>
          <w:tcPr>
            <w:tcW w:w="988" w:type="dxa"/>
            <w:shd w:val="clear" w:color="auto" w:fill="auto"/>
            <w:noWrap/>
            <w:vAlign w:val="bottom"/>
            <w:hideMark/>
          </w:tcPr>
          <w:p w14:paraId="30EFBF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576</w:t>
            </w:r>
          </w:p>
        </w:tc>
        <w:tc>
          <w:tcPr>
            <w:tcW w:w="3160" w:type="dxa"/>
            <w:shd w:val="clear" w:color="auto" w:fill="auto"/>
            <w:noWrap/>
            <w:vAlign w:val="bottom"/>
            <w:hideMark/>
          </w:tcPr>
          <w:p w14:paraId="789434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Global Indian International School</w:t>
            </w:r>
          </w:p>
        </w:tc>
      </w:tr>
      <w:tr w:rsidR="000C4E86" w:rsidRPr="00990CB0" w14:paraId="353B7756" w14:textId="77777777" w:rsidTr="000C4E86">
        <w:trPr>
          <w:trHeight w:val="255"/>
        </w:trPr>
        <w:tc>
          <w:tcPr>
            <w:tcW w:w="988" w:type="dxa"/>
            <w:shd w:val="clear" w:color="auto" w:fill="auto"/>
            <w:noWrap/>
            <w:vAlign w:val="bottom"/>
            <w:hideMark/>
          </w:tcPr>
          <w:p w14:paraId="655310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1587</w:t>
            </w:r>
          </w:p>
        </w:tc>
        <w:tc>
          <w:tcPr>
            <w:tcW w:w="3160" w:type="dxa"/>
            <w:shd w:val="clear" w:color="auto" w:fill="auto"/>
            <w:noWrap/>
            <w:vAlign w:val="bottom"/>
            <w:hideMark/>
          </w:tcPr>
          <w:p w14:paraId="3E9A01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Gloriavale Christian School</w:t>
            </w:r>
          </w:p>
        </w:tc>
      </w:tr>
      <w:tr w:rsidR="000C4E86" w:rsidRPr="00990CB0" w14:paraId="2F369D52" w14:textId="77777777" w:rsidTr="000C4E86">
        <w:trPr>
          <w:trHeight w:val="255"/>
        </w:trPr>
        <w:tc>
          <w:tcPr>
            <w:tcW w:w="988" w:type="dxa"/>
            <w:shd w:val="clear" w:color="auto" w:fill="auto"/>
            <w:noWrap/>
            <w:vAlign w:val="bottom"/>
            <w:hideMark/>
          </w:tcPr>
          <w:p w14:paraId="455DFF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292</w:t>
            </w:r>
          </w:p>
        </w:tc>
        <w:tc>
          <w:tcPr>
            <w:tcW w:w="3160" w:type="dxa"/>
            <w:shd w:val="clear" w:color="auto" w:fill="auto"/>
            <w:noWrap/>
            <w:vAlign w:val="bottom"/>
            <w:hideMark/>
          </w:tcPr>
          <w:p w14:paraId="422562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Golden Bay High School</w:t>
            </w:r>
          </w:p>
        </w:tc>
      </w:tr>
      <w:tr w:rsidR="000C4E86" w:rsidRPr="00990CB0" w14:paraId="1B287200" w14:textId="77777777" w:rsidTr="000C4E86">
        <w:trPr>
          <w:trHeight w:val="255"/>
        </w:trPr>
        <w:tc>
          <w:tcPr>
            <w:tcW w:w="988" w:type="dxa"/>
            <w:shd w:val="clear" w:color="auto" w:fill="auto"/>
            <w:noWrap/>
            <w:vAlign w:val="bottom"/>
            <w:hideMark/>
          </w:tcPr>
          <w:p w14:paraId="5D3E20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1726</w:t>
            </w:r>
          </w:p>
        </w:tc>
        <w:tc>
          <w:tcPr>
            <w:tcW w:w="3160" w:type="dxa"/>
            <w:shd w:val="clear" w:color="auto" w:fill="auto"/>
            <w:noWrap/>
            <w:vAlign w:val="bottom"/>
            <w:hideMark/>
          </w:tcPr>
          <w:p w14:paraId="337143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Goldfields School (Paeroa)</w:t>
            </w:r>
          </w:p>
        </w:tc>
      </w:tr>
      <w:tr w:rsidR="000C4E86" w:rsidRPr="00990CB0" w14:paraId="3E692B4A" w14:textId="77777777" w:rsidTr="000C4E86">
        <w:trPr>
          <w:trHeight w:val="255"/>
        </w:trPr>
        <w:tc>
          <w:tcPr>
            <w:tcW w:w="988" w:type="dxa"/>
            <w:shd w:val="clear" w:color="auto" w:fill="auto"/>
            <w:noWrap/>
            <w:vAlign w:val="bottom"/>
            <w:hideMark/>
          </w:tcPr>
          <w:p w14:paraId="79AA21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396</w:t>
            </w:r>
          </w:p>
        </w:tc>
        <w:tc>
          <w:tcPr>
            <w:tcW w:w="3160" w:type="dxa"/>
            <w:shd w:val="clear" w:color="auto" w:fill="auto"/>
            <w:noWrap/>
            <w:vAlign w:val="bottom"/>
            <w:hideMark/>
          </w:tcPr>
          <w:p w14:paraId="0EE33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Gore High School</w:t>
            </w:r>
          </w:p>
        </w:tc>
      </w:tr>
      <w:tr w:rsidR="000C4E86" w:rsidRPr="00990CB0" w14:paraId="234892A3" w14:textId="77777777" w:rsidTr="000C4E86">
        <w:trPr>
          <w:trHeight w:val="255"/>
        </w:trPr>
        <w:tc>
          <w:tcPr>
            <w:tcW w:w="988" w:type="dxa"/>
            <w:shd w:val="clear" w:color="auto" w:fill="auto"/>
            <w:noWrap/>
            <w:vAlign w:val="bottom"/>
            <w:hideMark/>
          </w:tcPr>
          <w:p w14:paraId="63AE7A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w:t>
            </w:r>
          </w:p>
        </w:tc>
        <w:tc>
          <w:tcPr>
            <w:tcW w:w="3160" w:type="dxa"/>
            <w:shd w:val="clear" w:color="auto" w:fill="auto"/>
            <w:noWrap/>
            <w:vAlign w:val="bottom"/>
            <w:hideMark/>
          </w:tcPr>
          <w:p w14:paraId="37AA81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Green Bay High School</w:t>
            </w:r>
          </w:p>
        </w:tc>
      </w:tr>
      <w:tr w:rsidR="000C4E86" w:rsidRPr="00990CB0" w14:paraId="18CDF461" w14:textId="77777777" w:rsidTr="000C4E86">
        <w:trPr>
          <w:trHeight w:val="255"/>
        </w:trPr>
        <w:tc>
          <w:tcPr>
            <w:tcW w:w="988" w:type="dxa"/>
            <w:shd w:val="clear" w:color="auto" w:fill="auto"/>
            <w:noWrap/>
            <w:vAlign w:val="bottom"/>
            <w:hideMark/>
          </w:tcPr>
          <w:p w14:paraId="322E29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904</w:t>
            </w:r>
          </w:p>
        </w:tc>
        <w:tc>
          <w:tcPr>
            <w:tcW w:w="3160" w:type="dxa"/>
            <w:shd w:val="clear" w:color="auto" w:fill="auto"/>
            <w:noWrap/>
            <w:vAlign w:val="bottom"/>
            <w:hideMark/>
          </w:tcPr>
          <w:p w14:paraId="30005B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Green School New Zealand</w:t>
            </w:r>
          </w:p>
        </w:tc>
      </w:tr>
      <w:tr w:rsidR="000C4E86" w:rsidRPr="00990CB0" w14:paraId="3929CE2E" w14:textId="77777777" w:rsidTr="000C4E86">
        <w:trPr>
          <w:trHeight w:val="255"/>
        </w:trPr>
        <w:tc>
          <w:tcPr>
            <w:tcW w:w="988" w:type="dxa"/>
            <w:shd w:val="clear" w:color="auto" w:fill="auto"/>
            <w:noWrap/>
            <w:vAlign w:val="bottom"/>
            <w:hideMark/>
          </w:tcPr>
          <w:p w14:paraId="3024F6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303</w:t>
            </w:r>
          </w:p>
        </w:tc>
        <w:tc>
          <w:tcPr>
            <w:tcW w:w="3160" w:type="dxa"/>
            <w:shd w:val="clear" w:color="auto" w:fill="auto"/>
            <w:noWrap/>
            <w:vAlign w:val="bottom"/>
            <w:hideMark/>
          </w:tcPr>
          <w:p w14:paraId="150699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Greymouth High School</w:t>
            </w:r>
          </w:p>
        </w:tc>
      </w:tr>
      <w:tr w:rsidR="000C4E86" w:rsidRPr="00990CB0" w14:paraId="628D6492" w14:textId="77777777" w:rsidTr="000C4E86">
        <w:trPr>
          <w:trHeight w:val="255"/>
        </w:trPr>
        <w:tc>
          <w:tcPr>
            <w:tcW w:w="988" w:type="dxa"/>
            <w:shd w:val="clear" w:color="auto" w:fill="auto"/>
            <w:noWrap/>
            <w:vAlign w:val="bottom"/>
            <w:hideMark/>
          </w:tcPr>
          <w:p w14:paraId="13D781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974</w:t>
            </w:r>
          </w:p>
        </w:tc>
        <w:tc>
          <w:tcPr>
            <w:tcW w:w="3160" w:type="dxa"/>
            <w:shd w:val="clear" w:color="auto" w:fill="auto"/>
            <w:noWrap/>
            <w:vAlign w:val="bottom"/>
            <w:hideMark/>
          </w:tcPr>
          <w:p w14:paraId="4D8AD8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Greymouth Special School</w:t>
            </w:r>
          </w:p>
        </w:tc>
      </w:tr>
      <w:tr w:rsidR="000C4E86" w:rsidRPr="00990CB0" w14:paraId="6B9B1F7D" w14:textId="77777777" w:rsidTr="000C4E86">
        <w:trPr>
          <w:trHeight w:val="255"/>
        </w:trPr>
        <w:tc>
          <w:tcPr>
            <w:tcW w:w="988" w:type="dxa"/>
            <w:shd w:val="clear" w:color="auto" w:fill="auto"/>
            <w:noWrap/>
            <w:vAlign w:val="bottom"/>
            <w:hideMark/>
          </w:tcPr>
          <w:p w14:paraId="655816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704</w:t>
            </w:r>
          </w:p>
        </w:tc>
        <w:tc>
          <w:tcPr>
            <w:tcW w:w="3160" w:type="dxa"/>
            <w:shd w:val="clear" w:color="auto" w:fill="auto"/>
            <w:noWrap/>
            <w:vAlign w:val="bottom"/>
            <w:hideMark/>
          </w:tcPr>
          <w:p w14:paraId="7F61F2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Haeata Community Campus</w:t>
            </w:r>
          </w:p>
        </w:tc>
      </w:tr>
      <w:tr w:rsidR="000C4E86" w:rsidRPr="00990CB0" w14:paraId="05A51083" w14:textId="77777777" w:rsidTr="000C4E86">
        <w:trPr>
          <w:trHeight w:val="255"/>
        </w:trPr>
        <w:tc>
          <w:tcPr>
            <w:tcW w:w="988" w:type="dxa"/>
            <w:shd w:val="clear" w:color="auto" w:fill="auto"/>
            <w:noWrap/>
            <w:vAlign w:val="bottom"/>
            <w:hideMark/>
          </w:tcPr>
          <w:p w14:paraId="3913F2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522</w:t>
            </w:r>
          </w:p>
        </w:tc>
        <w:tc>
          <w:tcPr>
            <w:tcW w:w="3160" w:type="dxa"/>
            <w:shd w:val="clear" w:color="auto" w:fill="auto"/>
            <w:noWrap/>
            <w:vAlign w:val="bottom"/>
            <w:hideMark/>
          </w:tcPr>
          <w:p w14:paraId="4D4FB3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Halswell Residential College</w:t>
            </w:r>
          </w:p>
        </w:tc>
      </w:tr>
      <w:tr w:rsidR="000C4E86" w:rsidRPr="00990CB0" w14:paraId="1646FEB2" w14:textId="77777777" w:rsidTr="000C4E86">
        <w:trPr>
          <w:trHeight w:val="255"/>
        </w:trPr>
        <w:tc>
          <w:tcPr>
            <w:tcW w:w="988" w:type="dxa"/>
            <w:shd w:val="clear" w:color="auto" w:fill="auto"/>
            <w:noWrap/>
            <w:vAlign w:val="bottom"/>
            <w:hideMark/>
          </w:tcPr>
          <w:p w14:paraId="287726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131</w:t>
            </w:r>
          </w:p>
        </w:tc>
        <w:tc>
          <w:tcPr>
            <w:tcW w:w="3160" w:type="dxa"/>
            <w:shd w:val="clear" w:color="auto" w:fill="auto"/>
            <w:noWrap/>
            <w:vAlign w:val="bottom"/>
            <w:hideMark/>
          </w:tcPr>
          <w:p w14:paraId="7DFE0D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Boys' High School</w:t>
            </w:r>
          </w:p>
        </w:tc>
      </w:tr>
      <w:tr w:rsidR="000C4E86" w:rsidRPr="00990CB0" w14:paraId="394DD453" w14:textId="77777777" w:rsidTr="000C4E86">
        <w:trPr>
          <w:trHeight w:val="255"/>
        </w:trPr>
        <w:tc>
          <w:tcPr>
            <w:tcW w:w="988" w:type="dxa"/>
            <w:shd w:val="clear" w:color="auto" w:fill="auto"/>
            <w:noWrap/>
            <w:vAlign w:val="bottom"/>
            <w:hideMark/>
          </w:tcPr>
          <w:p w14:paraId="3CA59F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502</w:t>
            </w:r>
          </w:p>
        </w:tc>
        <w:tc>
          <w:tcPr>
            <w:tcW w:w="3160" w:type="dxa"/>
            <w:shd w:val="clear" w:color="auto" w:fill="auto"/>
            <w:noWrap/>
            <w:vAlign w:val="bottom"/>
            <w:hideMark/>
          </w:tcPr>
          <w:p w14:paraId="38F20F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Boys' Home</w:t>
            </w:r>
          </w:p>
        </w:tc>
      </w:tr>
      <w:tr w:rsidR="000C4E86" w:rsidRPr="00990CB0" w14:paraId="77A34043" w14:textId="77777777" w:rsidTr="000C4E86">
        <w:trPr>
          <w:trHeight w:val="255"/>
        </w:trPr>
        <w:tc>
          <w:tcPr>
            <w:tcW w:w="988" w:type="dxa"/>
            <w:shd w:val="clear" w:color="auto" w:fill="auto"/>
            <w:noWrap/>
            <w:vAlign w:val="bottom"/>
            <w:hideMark/>
          </w:tcPr>
          <w:p w14:paraId="79D749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451</w:t>
            </w:r>
          </w:p>
        </w:tc>
        <w:tc>
          <w:tcPr>
            <w:tcW w:w="3160" w:type="dxa"/>
            <w:shd w:val="clear" w:color="auto" w:fill="auto"/>
            <w:noWrap/>
            <w:vAlign w:val="bottom"/>
            <w:hideMark/>
          </w:tcPr>
          <w:p w14:paraId="5322C3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Christian School</w:t>
            </w:r>
          </w:p>
        </w:tc>
      </w:tr>
      <w:tr w:rsidR="000C4E86" w:rsidRPr="00990CB0" w14:paraId="79C149FD" w14:textId="77777777" w:rsidTr="000C4E86">
        <w:trPr>
          <w:trHeight w:val="255"/>
        </w:trPr>
        <w:tc>
          <w:tcPr>
            <w:tcW w:w="988" w:type="dxa"/>
            <w:shd w:val="clear" w:color="auto" w:fill="auto"/>
            <w:noWrap/>
            <w:vAlign w:val="bottom"/>
            <w:hideMark/>
          </w:tcPr>
          <w:p w14:paraId="4CE554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1134</w:t>
            </w:r>
          </w:p>
        </w:tc>
        <w:tc>
          <w:tcPr>
            <w:tcW w:w="3160" w:type="dxa"/>
            <w:shd w:val="clear" w:color="auto" w:fill="auto"/>
            <w:noWrap/>
            <w:vAlign w:val="bottom"/>
            <w:hideMark/>
          </w:tcPr>
          <w:p w14:paraId="14ED9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Christian School (Secondary)</w:t>
            </w:r>
          </w:p>
        </w:tc>
      </w:tr>
      <w:tr w:rsidR="000C4E86" w:rsidRPr="00990CB0" w14:paraId="210BE2AB" w14:textId="77777777" w:rsidTr="000C4E86">
        <w:trPr>
          <w:trHeight w:val="255"/>
        </w:trPr>
        <w:tc>
          <w:tcPr>
            <w:tcW w:w="988" w:type="dxa"/>
            <w:shd w:val="clear" w:color="auto" w:fill="auto"/>
            <w:noWrap/>
            <w:vAlign w:val="bottom"/>
            <w:hideMark/>
          </w:tcPr>
          <w:p w14:paraId="074067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1155</w:t>
            </w:r>
          </w:p>
        </w:tc>
        <w:tc>
          <w:tcPr>
            <w:tcW w:w="3160" w:type="dxa"/>
            <w:shd w:val="clear" w:color="auto" w:fill="auto"/>
            <w:noWrap/>
            <w:vAlign w:val="bottom"/>
            <w:hideMark/>
          </w:tcPr>
          <w:p w14:paraId="4CCE4A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Collegiate</w:t>
            </w:r>
          </w:p>
        </w:tc>
      </w:tr>
      <w:tr w:rsidR="000C4E86" w:rsidRPr="00990CB0" w14:paraId="76344DC3" w14:textId="77777777" w:rsidTr="000C4E86">
        <w:trPr>
          <w:trHeight w:val="255"/>
        </w:trPr>
        <w:tc>
          <w:tcPr>
            <w:tcW w:w="988" w:type="dxa"/>
            <w:shd w:val="clear" w:color="auto" w:fill="auto"/>
            <w:noWrap/>
            <w:vAlign w:val="bottom"/>
            <w:hideMark/>
          </w:tcPr>
          <w:p w14:paraId="600384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132</w:t>
            </w:r>
          </w:p>
        </w:tc>
        <w:tc>
          <w:tcPr>
            <w:tcW w:w="3160" w:type="dxa"/>
            <w:shd w:val="clear" w:color="auto" w:fill="auto"/>
            <w:noWrap/>
            <w:vAlign w:val="bottom"/>
            <w:hideMark/>
          </w:tcPr>
          <w:p w14:paraId="01FA30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Girls' High School</w:t>
            </w:r>
          </w:p>
        </w:tc>
      </w:tr>
      <w:tr w:rsidR="000C4E86" w:rsidRPr="00990CB0" w14:paraId="18E79361" w14:textId="77777777" w:rsidTr="000C4E86">
        <w:trPr>
          <w:trHeight w:val="255"/>
        </w:trPr>
        <w:tc>
          <w:tcPr>
            <w:tcW w:w="988" w:type="dxa"/>
            <w:shd w:val="clear" w:color="auto" w:fill="auto"/>
            <w:noWrap/>
            <w:vAlign w:val="bottom"/>
            <w:hideMark/>
          </w:tcPr>
          <w:p w14:paraId="4F9825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1942</w:t>
            </w:r>
          </w:p>
        </w:tc>
        <w:tc>
          <w:tcPr>
            <w:tcW w:w="3160" w:type="dxa"/>
            <w:shd w:val="clear" w:color="auto" w:fill="auto"/>
            <w:noWrap/>
            <w:vAlign w:val="bottom"/>
            <w:hideMark/>
          </w:tcPr>
          <w:p w14:paraId="1AD92E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Junior High School</w:t>
            </w:r>
          </w:p>
        </w:tc>
      </w:tr>
      <w:tr w:rsidR="000C4E86" w:rsidRPr="00990CB0" w14:paraId="3DB0C9D7" w14:textId="77777777" w:rsidTr="000C4E86">
        <w:trPr>
          <w:trHeight w:val="255"/>
        </w:trPr>
        <w:tc>
          <w:tcPr>
            <w:tcW w:w="988" w:type="dxa"/>
            <w:shd w:val="clear" w:color="auto" w:fill="auto"/>
            <w:noWrap/>
            <w:vAlign w:val="bottom"/>
            <w:hideMark/>
          </w:tcPr>
          <w:p w14:paraId="070DA1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1732</w:t>
            </w:r>
          </w:p>
        </w:tc>
        <w:tc>
          <w:tcPr>
            <w:tcW w:w="3160" w:type="dxa"/>
            <w:shd w:val="clear" w:color="auto" w:fill="auto"/>
            <w:noWrap/>
            <w:vAlign w:val="bottom"/>
            <w:hideMark/>
          </w:tcPr>
          <w:p w14:paraId="30F839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Hamilton North School</w:t>
            </w:r>
          </w:p>
        </w:tc>
      </w:tr>
      <w:tr w:rsidR="000C4E86" w:rsidRPr="00990CB0" w14:paraId="2A9D123B" w14:textId="77777777" w:rsidTr="000C4E86">
        <w:trPr>
          <w:trHeight w:val="255"/>
        </w:trPr>
        <w:tc>
          <w:tcPr>
            <w:tcW w:w="988" w:type="dxa"/>
            <w:shd w:val="clear" w:color="auto" w:fill="auto"/>
            <w:noWrap/>
            <w:vAlign w:val="bottom"/>
            <w:hideMark/>
          </w:tcPr>
          <w:p w14:paraId="423C00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896</w:t>
            </w:r>
          </w:p>
        </w:tc>
        <w:tc>
          <w:tcPr>
            <w:tcW w:w="3160" w:type="dxa"/>
            <w:shd w:val="clear" w:color="auto" w:fill="auto"/>
            <w:noWrap/>
            <w:vAlign w:val="bottom"/>
            <w:hideMark/>
          </w:tcPr>
          <w:p w14:paraId="12DC5B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Harbour Montessori College</w:t>
            </w:r>
          </w:p>
        </w:tc>
      </w:tr>
      <w:tr w:rsidR="000C4E86" w:rsidRPr="00990CB0" w14:paraId="187D3495" w14:textId="77777777" w:rsidTr="000C4E86">
        <w:trPr>
          <w:trHeight w:val="255"/>
        </w:trPr>
        <w:tc>
          <w:tcPr>
            <w:tcW w:w="988" w:type="dxa"/>
            <w:shd w:val="clear" w:color="auto" w:fill="auto"/>
            <w:noWrap/>
            <w:vAlign w:val="bottom"/>
            <w:hideMark/>
          </w:tcPr>
          <w:p w14:paraId="66D130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4204</w:t>
            </w:r>
          </w:p>
        </w:tc>
        <w:tc>
          <w:tcPr>
            <w:tcW w:w="3160" w:type="dxa"/>
            <w:shd w:val="clear" w:color="auto" w:fill="auto"/>
            <w:noWrap/>
            <w:vAlign w:val="bottom"/>
            <w:hideMark/>
          </w:tcPr>
          <w:p w14:paraId="023DD0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Hare Krishna School</w:t>
            </w:r>
          </w:p>
        </w:tc>
      </w:tr>
      <w:tr w:rsidR="000C4E86" w:rsidRPr="00990CB0" w14:paraId="0E181295" w14:textId="77777777" w:rsidTr="000C4E86">
        <w:trPr>
          <w:trHeight w:val="255"/>
        </w:trPr>
        <w:tc>
          <w:tcPr>
            <w:tcW w:w="988" w:type="dxa"/>
            <w:shd w:val="clear" w:color="auto" w:fill="auto"/>
            <w:noWrap/>
            <w:vAlign w:val="bottom"/>
            <w:hideMark/>
          </w:tcPr>
          <w:p w14:paraId="1656F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227</w:t>
            </w:r>
          </w:p>
        </w:tc>
        <w:tc>
          <w:tcPr>
            <w:tcW w:w="3160" w:type="dxa"/>
            <w:shd w:val="clear" w:color="auto" w:fill="auto"/>
            <w:noWrap/>
            <w:vAlign w:val="bottom"/>
            <w:hideMark/>
          </w:tcPr>
          <w:p w14:paraId="2145CE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Boys' High School</w:t>
            </w:r>
          </w:p>
        </w:tc>
      </w:tr>
      <w:tr w:rsidR="000C4E86" w:rsidRPr="00990CB0" w14:paraId="759B1ED7" w14:textId="77777777" w:rsidTr="000C4E86">
        <w:trPr>
          <w:trHeight w:val="255"/>
        </w:trPr>
        <w:tc>
          <w:tcPr>
            <w:tcW w:w="988" w:type="dxa"/>
            <w:shd w:val="clear" w:color="auto" w:fill="auto"/>
            <w:noWrap/>
            <w:vAlign w:val="bottom"/>
            <w:hideMark/>
          </w:tcPr>
          <w:p w14:paraId="4C8D98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443</w:t>
            </w:r>
          </w:p>
        </w:tc>
        <w:tc>
          <w:tcPr>
            <w:tcW w:w="3160" w:type="dxa"/>
            <w:shd w:val="clear" w:color="auto" w:fill="auto"/>
            <w:noWrap/>
            <w:vAlign w:val="bottom"/>
            <w:hideMark/>
          </w:tcPr>
          <w:p w14:paraId="6F178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Christian School</w:t>
            </w:r>
          </w:p>
        </w:tc>
      </w:tr>
      <w:tr w:rsidR="000C4E86" w:rsidRPr="00990CB0" w14:paraId="0DD08BD4" w14:textId="77777777" w:rsidTr="000C4E86">
        <w:trPr>
          <w:trHeight w:val="255"/>
        </w:trPr>
        <w:tc>
          <w:tcPr>
            <w:tcW w:w="988" w:type="dxa"/>
            <w:shd w:val="clear" w:color="auto" w:fill="auto"/>
            <w:noWrap/>
            <w:vAlign w:val="bottom"/>
            <w:hideMark/>
          </w:tcPr>
          <w:p w14:paraId="5AFB0D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442</w:t>
            </w:r>
          </w:p>
        </w:tc>
        <w:tc>
          <w:tcPr>
            <w:tcW w:w="3160" w:type="dxa"/>
            <w:shd w:val="clear" w:color="auto" w:fill="auto"/>
            <w:noWrap/>
            <w:vAlign w:val="bottom"/>
            <w:hideMark/>
          </w:tcPr>
          <w:p w14:paraId="6C4E2A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Christian School (Secondary)</w:t>
            </w:r>
          </w:p>
        </w:tc>
      </w:tr>
      <w:tr w:rsidR="000C4E86" w:rsidRPr="00990CB0" w14:paraId="561733E0" w14:textId="77777777" w:rsidTr="000C4E86">
        <w:trPr>
          <w:trHeight w:val="255"/>
        </w:trPr>
        <w:tc>
          <w:tcPr>
            <w:tcW w:w="988" w:type="dxa"/>
            <w:shd w:val="clear" w:color="auto" w:fill="auto"/>
            <w:noWrap/>
            <w:vAlign w:val="bottom"/>
            <w:hideMark/>
          </w:tcPr>
          <w:p w14:paraId="149108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228</w:t>
            </w:r>
          </w:p>
        </w:tc>
        <w:tc>
          <w:tcPr>
            <w:tcW w:w="3160" w:type="dxa"/>
            <w:shd w:val="clear" w:color="auto" w:fill="auto"/>
            <w:noWrap/>
            <w:vAlign w:val="bottom"/>
            <w:hideMark/>
          </w:tcPr>
          <w:p w14:paraId="1B02D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Hastings Girls' High School</w:t>
            </w:r>
          </w:p>
        </w:tc>
      </w:tr>
      <w:tr w:rsidR="000C4E86" w:rsidRPr="00990CB0" w14:paraId="0E093353" w14:textId="77777777" w:rsidTr="000C4E86">
        <w:trPr>
          <w:trHeight w:val="255"/>
        </w:trPr>
        <w:tc>
          <w:tcPr>
            <w:tcW w:w="988" w:type="dxa"/>
            <w:shd w:val="clear" w:color="auto" w:fill="auto"/>
            <w:noWrap/>
            <w:vAlign w:val="bottom"/>
            <w:hideMark/>
          </w:tcPr>
          <w:p w14:paraId="532DEF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199</w:t>
            </w:r>
          </w:p>
        </w:tc>
        <w:tc>
          <w:tcPr>
            <w:tcW w:w="3160" w:type="dxa"/>
            <w:shd w:val="clear" w:color="auto" w:fill="auto"/>
            <w:noWrap/>
            <w:vAlign w:val="bottom"/>
            <w:hideMark/>
          </w:tcPr>
          <w:p w14:paraId="2441DE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Hato Paora College</w:t>
            </w:r>
          </w:p>
        </w:tc>
      </w:tr>
      <w:tr w:rsidR="000C4E86" w:rsidRPr="00990CB0" w14:paraId="2D936493" w14:textId="77777777" w:rsidTr="000C4E86">
        <w:trPr>
          <w:trHeight w:val="255"/>
        </w:trPr>
        <w:tc>
          <w:tcPr>
            <w:tcW w:w="988" w:type="dxa"/>
            <w:shd w:val="clear" w:color="auto" w:fill="auto"/>
            <w:noWrap/>
            <w:vAlign w:val="bottom"/>
            <w:hideMark/>
          </w:tcPr>
          <w:p w14:paraId="1202B6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w:t>
            </w:r>
          </w:p>
        </w:tc>
        <w:tc>
          <w:tcPr>
            <w:tcW w:w="3160" w:type="dxa"/>
            <w:shd w:val="clear" w:color="auto" w:fill="auto"/>
            <w:noWrap/>
            <w:vAlign w:val="bottom"/>
            <w:hideMark/>
          </w:tcPr>
          <w:p w14:paraId="0D2A5F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Hato Petera College</w:t>
            </w:r>
          </w:p>
        </w:tc>
      </w:tr>
      <w:tr w:rsidR="000C4E86" w:rsidRPr="00990CB0" w14:paraId="2A467EE7" w14:textId="77777777" w:rsidTr="000C4E86">
        <w:trPr>
          <w:trHeight w:val="255"/>
        </w:trPr>
        <w:tc>
          <w:tcPr>
            <w:tcW w:w="988" w:type="dxa"/>
            <w:shd w:val="clear" w:color="auto" w:fill="auto"/>
            <w:noWrap/>
            <w:vAlign w:val="bottom"/>
            <w:hideMark/>
          </w:tcPr>
          <w:p w14:paraId="0A8619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112</w:t>
            </w:r>
          </w:p>
        </w:tc>
        <w:tc>
          <w:tcPr>
            <w:tcW w:w="3160" w:type="dxa"/>
            <w:shd w:val="clear" w:color="auto" w:fill="auto"/>
            <w:noWrap/>
            <w:vAlign w:val="bottom"/>
            <w:hideMark/>
          </w:tcPr>
          <w:p w14:paraId="5590AC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Hauraki Plains College</w:t>
            </w:r>
          </w:p>
        </w:tc>
      </w:tr>
      <w:tr w:rsidR="000C4E86" w:rsidRPr="00990CB0" w14:paraId="3D725714" w14:textId="77777777" w:rsidTr="000C4E86">
        <w:trPr>
          <w:trHeight w:val="255"/>
        </w:trPr>
        <w:tc>
          <w:tcPr>
            <w:tcW w:w="988" w:type="dxa"/>
            <w:shd w:val="clear" w:color="auto" w:fill="auto"/>
            <w:noWrap/>
            <w:vAlign w:val="bottom"/>
            <w:hideMark/>
          </w:tcPr>
          <w:p w14:paraId="6D7F1A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223</w:t>
            </w:r>
          </w:p>
        </w:tc>
        <w:tc>
          <w:tcPr>
            <w:tcW w:w="3160" w:type="dxa"/>
            <w:shd w:val="clear" w:color="auto" w:fill="auto"/>
            <w:noWrap/>
            <w:vAlign w:val="bottom"/>
            <w:hideMark/>
          </w:tcPr>
          <w:p w14:paraId="403B49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Havelock North High School</w:t>
            </w:r>
          </w:p>
        </w:tc>
      </w:tr>
      <w:tr w:rsidR="000C4E86" w:rsidRPr="00990CB0" w14:paraId="369DF56D" w14:textId="77777777" w:rsidTr="000C4E86">
        <w:trPr>
          <w:trHeight w:val="255"/>
        </w:trPr>
        <w:tc>
          <w:tcPr>
            <w:tcW w:w="988" w:type="dxa"/>
            <w:shd w:val="clear" w:color="auto" w:fill="auto"/>
            <w:noWrap/>
            <w:vAlign w:val="bottom"/>
            <w:hideMark/>
          </w:tcPr>
          <w:p w14:paraId="668362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427</w:t>
            </w:r>
          </w:p>
        </w:tc>
        <w:tc>
          <w:tcPr>
            <w:tcW w:w="3160" w:type="dxa"/>
            <w:shd w:val="clear" w:color="auto" w:fill="auto"/>
            <w:noWrap/>
            <w:vAlign w:val="bottom"/>
            <w:hideMark/>
          </w:tcPr>
          <w:p w14:paraId="59554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Hawera Christian Academy</w:t>
            </w:r>
          </w:p>
        </w:tc>
      </w:tr>
      <w:tr w:rsidR="000C4E86" w:rsidRPr="00990CB0" w14:paraId="6B67498C" w14:textId="77777777" w:rsidTr="000C4E86">
        <w:trPr>
          <w:trHeight w:val="255"/>
        </w:trPr>
        <w:tc>
          <w:tcPr>
            <w:tcW w:w="988" w:type="dxa"/>
            <w:shd w:val="clear" w:color="auto" w:fill="auto"/>
            <w:noWrap/>
            <w:vAlign w:val="bottom"/>
            <w:hideMark/>
          </w:tcPr>
          <w:p w14:paraId="64DD17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182</w:t>
            </w:r>
          </w:p>
        </w:tc>
        <w:tc>
          <w:tcPr>
            <w:tcW w:w="3160" w:type="dxa"/>
            <w:shd w:val="clear" w:color="auto" w:fill="auto"/>
            <w:noWrap/>
            <w:vAlign w:val="bottom"/>
            <w:hideMark/>
          </w:tcPr>
          <w:p w14:paraId="10D235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Hawera High School</w:t>
            </w:r>
          </w:p>
        </w:tc>
      </w:tr>
      <w:tr w:rsidR="000C4E86" w:rsidRPr="00990CB0" w14:paraId="039C3C35" w14:textId="77777777" w:rsidTr="000C4E86">
        <w:trPr>
          <w:trHeight w:val="255"/>
        </w:trPr>
        <w:tc>
          <w:tcPr>
            <w:tcW w:w="988" w:type="dxa"/>
            <w:shd w:val="clear" w:color="auto" w:fill="auto"/>
            <w:noWrap/>
            <w:vAlign w:val="bottom"/>
            <w:hideMark/>
          </w:tcPr>
          <w:p w14:paraId="747D69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2747</w:t>
            </w:r>
          </w:p>
        </w:tc>
        <w:tc>
          <w:tcPr>
            <w:tcW w:w="3160" w:type="dxa"/>
            <w:shd w:val="clear" w:color="auto" w:fill="auto"/>
            <w:noWrap/>
            <w:vAlign w:val="bottom"/>
            <w:hideMark/>
          </w:tcPr>
          <w:p w14:paraId="0A4B3E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Hawke's Bay School for Teenage Parents</w:t>
            </w:r>
          </w:p>
        </w:tc>
      </w:tr>
      <w:tr w:rsidR="000C4E86" w:rsidRPr="00990CB0" w14:paraId="6E536EFE" w14:textId="77777777" w:rsidTr="000C4E86">
        <w:trPr>
          <w:trHeight w:val="255"/>
        </w:trPr>
        <w:tc>
          <w:tcPr>
            <w:tcW w:w="988" w:type="dxa"/>
            <w:shd w:val="clear" w:color="auto" w:fill="auto"/>
            <w:noWrap/>
            <w:vAlign w:val="bottom"/>
            <w:hideMark/>
          </w:tcPr>
          <w:p w14:paraId="1BBE6F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2752</w:t>
            </w:r>
          </w:p>
        </w:tc>
        <w:tc>
          <w:tcPr>
            <w:tcW w:w="3160" w:type="dxa"/>
            <w:shd w:val="clear" w:color="auto" w:fill="auto"/>
            <w:noWrap/>
            <w:vAlign w:val="bottom"/>
            <w:hideMark/>
          </w:tcPr>
          <w:p w14:paraId="73BB2A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 Huarahi Tamariki</w:t>
            </w:r>
          </w:p>
        </w:tc>
      </w:tr>
      <w:tr w:rsidR="000C4E86" w:rsidRPr="00990CB0" w14:paraId="112D08F7" w14:textId="77777777" w:rsidTr="000C4E86">
        <w:trPr>
          <w:trHeight w:val="255"/>
        </w:trPr>
        <w:tc>
          <w:tcPr>
            <w:tcW w:w="988" w:type="dxa"/>
            <w:shd w:val="clear" w:color="auto" w:fill="auto"/>
            <w:noWrap/>
            <w:vAlign w:val="bottom"/>
            <w:hideMark/>
          </w:tcPr>
          <w:p w14:paraId="11D5F2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2757</w:t>
            </w:r>
          </w:p>
        </w:tc>
        <w:tc>
          <w:tcPr>
            <w:tcW w:w="3160" w:type="dxa"/>
            <w:shd w:val="clear" w:color="auto" w:fill="auto"/>
            <w:noWrap/>
            <w:vAlign w:val="bottom"/>
            <w:hideMark/>
          </w:tcPr>
          <w:p w14:paraId="57D7E9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 Mataariki School for Teen Parents</w:t>
            </w:r>
          </w:p>
        </w:tc>
      </w:tr>
      <w:tr w:rsidR="000C4E86" w:rsidRPr="00990CB0" w14:paraId="6CF26FA4" w14:textId="77777777" w:rsidTr="000C4E86">
        <w:trPr>
          <w:trHeight w:val="255"/>
        </w:trPr>
        <w:tc>
          <w:tcPr>
            <w:tcW w:w="988" w:type="dxa"/>
            <w:shd w:val="clear" w:color="auto" w:fill="auto"/>
            <w:noWrap/>
            <w:vAlign w:val="bottom"/>
            <w:hideMark/>
          </w:tcPr>
          <w:p w14:paraId="07BDA1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3814</w:t>
            </w:r>
          </w:p>
        </w:tc>
        <w:tc>
          <w:tcPr>
            <w:tcW w:w="3160" w:type="dxa"/>
            <w:shd w:val="clear" w:color="auto" w:fill="auto"/>
            <w:noWrap/>
            <w:vAlign w:val="bottom"/>
            <w:hideMark/>
          </w:tcPr>
          <w:p w14:paraId="10DC42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Health Camp School (Otago-Southland)</w:t>
            </w:r>
          </w:p>
        </w:tc>
      </w:tr>
      <w:tr w:rsidR="000C4E86" w:rsidRPr="00990CB0" w14:paraId="4E41D061" w14:textId="77777777" w:rsidTr="000C4E86">
        <w:trPr>
          <w:trHeight w:val="255"/>
        </w:trPr>
        <w:tc>
          <w:tcPr>
            <w:tcW w:w="988" w:type="dxa"/>
            <w:shd w:val="clear" w:color="auto" w:fill="auto"/>
            <w:noWrap/>
            <w:vAlign w:val="bottom"/>
            <w:hideMark/>
          </w:tcPr>
          <w:p w14:paraId="2BB1E4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w:t>
            </w:r>
          </w:p>
        </w:tc>
        <w:tc>
          <w:tcPr>
            <w:tcW w:w="3160" w:type="dxa"/>
            <w:shd w:val="clear" w:color="auto" w:fill="auto"/>
            <w:noWrap/>
            <w:vAlign w:val="bottom"/>
            <w:hideMark/>
          </w:tcPr>
          <w:p w14:paraId="62A77B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Hebron Christian College (Auckland)</w:t>
            </w:r>
          </w:p>
        </w:tc>
      </w:tr>
      <w:tr w:rsidR="000C4E86" w:rsidRPr="00990CB0" w14:paraId="15BEA23E" w14:textId="77777777" w:rsidTr="000C4E86">
        <w:trPr>
          <w:trHeight w:val="255"/>
        </w:trPr>
        <w:tc>
          <w:tcPr>
            <w:tcW w:w="988" w:type="dxa"/>
            <w:shd w:val="clear" w:color="auto" w:fill="auto"/>
            <w:noWrap/>
            <w:vAlign w:val="bottom"/>
            <w:hideMark/>
          </w:tcPr>
          <w:p w14:paraId="4DE3FC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72</w:t>
            </w:r>
          </w:p>
        </w:tc>
        <w:tc>
          <w:tcPr>
            <w:tcW w:w="3160" w:type="dxa"/>
            <w:shd w:val="clear" w:color="auto" w:fill="auto"/>
            <w:noWrap/>
            <w:vAlign w:val="bottom"/>
            <w:hideMark/>
          </w:tcPr>
          <w:p w14:paraId="3E4FC8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Hebron Christian College (Nelson)</w:t>
            </w:r>
          </w:p>
        </w:tc>
      </w:tr>
      <w:tr w:rsidR="000C4E86" w:rsidRPr="00990CB0" w14:paraId="2C3A911C" w14:textId="77777777" w:rsidTr="000C4E86">
        <w:trPr>
          <w:trHeight w:val="255"/>
        </w:trPr>
        <w:tc>
          <w:tcPr>
            <w:tcW w:w="988" w:type="dxa"/>
            <w:shd w:val="clear" w:color="auto" w:fill="auto"/>
            <w:noWrap/>
            <w:vAlign w:val="bottom"/>
            <w:hideMark/>
          </w:tcPr>
          <w:p w14:paraId="4D62D3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612</w:t>
            </w:r>
          </w:p>
        </w:tc>
        <w:tc>
          <w:tcPr>
            <w:tcW w:w="3160" w:type="dxa"/>
            <w:shd w:val="clear" w:color="auto" w:fill="auto"/>
            <w:noWrap/>
            <w:vAlign w:val="bottom"/>
            <w:hideMark/>
          </w:tcPr>
          <w:p w14:paraId="636171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Henderson - Teen Parent Unit - He Wero o nga Wahine</w:t>
            </w:r>
          </w:p>
        </w:tc>
      </w:tr>
      <w:tr w:rsidR="000C4E86" w:rsidRPr="00990CB0" w14:paraId="49B90756" w14:textId="77777777" w:rsidTr="000C4E86">
        <w:trPr>
          <w:trHeight w:val="255"/>
        </w:trPr>
        <w:tc>
          <w:tcPr>
            <w:tcW w:w="988" w:type="dxa"/>
            <w:shd w:val="clear" w:color="auto" w:fill="auto"/>
            <w:noWrap/>
            <w:vAlign w:val="bottom"/>
            <w:hideMark/>
          </w:tcPr>
          <w:p w14:paraId="5DDD9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w:t>
            </w:r>
          </w:p>
        </w:tc>
        <w:tc>
          <w:tcPr>
            <w:tcW w:w="3160" w:type="dxa"/>
            <w:shd w:val="clear" w:color="auto" w:fill="auto"/>
            <w:noWrap/>
            <w:vAlign w:val="bottom"/>
            <w:hideMark/>
          </w:tcPr>
          <w:p w14:paraId="191EB2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Henderson High School</w:t>
            </w:r>
          </w:p>
        </w:tc>
      </w:tr>
      <w:tr w:rsidR="000C4E86" w:rsidRPr="00990CB0" w14:paraId="2AC571F3" w14:textId="77777777" w:rsidTr="000C4E86">
        <w:trPr>
          <w:trHeight w:val="255"/>
        </w:trPr>
        <w:tc>
          <w:tcPr>
            <w:tcW w:w="988" w:type="dxa"/>
            <w:shd w:val="clear" w:color="auto" w:fill="auto"/>
            <w:noWrap/>
            <w:vAlign w:val="bottom"/>
            <w:hideMark/>
          </w:tcPr>
          <w:p w14:paraId="5A5B57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251</w:t>
            </w:r>
          </w:p>
        </w:tc>
        <w:tc>
          <w:tcPr>
            <w:tcW w:w="3160" w:type="dxa"/>
            <w:shd w:val="clear" w:color="auto" w:fill="auto"/>
            <w:noWrap/>
            <w:vAlign w:val="bottom"/>
            <w:hideMark/>
          </w:tcPr>
          <w:p w14:paraId="7D3664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Heretaunga College</w:t>
            </w:r>
          </w:p>
        </w:tc>
      </w:tr>
      <w:tr w:rsidR="000C4E86" w:rsidRPr="00990CB0" w14:paraId="36838433" w14:textId="77777777" w:rsidTr="000C4E86">
        <w:trPr>
          <w:trHeight w:val="255"/>
        </w:trPr>
        <w:tc>
          <w:tcPr>
            <w:tcW w:w="988" w:type="dxa"/>
            <w:shd w:val="clear" w:color="auto" w:fill="auto"/>
            <w:noWrap/>
            <w:vAlign w:val="bottom"/>
            <w:hideMark/>
          </w:tcPr>
          <w:p w14:paraId="73B145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517</w:t>
            </w:r>
          </w:p>
        </w:tc>
        <w:tc>
          <w:tcPr>
            <w:tcW w:w="3160" w:type="dxa"/>
            <w:shd w:val="clear" w:color="auto" w:fill="auto"/>
            <w:noWrap/>
            <w:vAlign w:val="bottom"/>
            <w:hideMark/>
          </w:tcPr>
          <w:p w14:paraId="72CCD1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Highcliff High School</w:t>
            </w:r>
          </w:p>
        </w:tc>
      </w:tr>
      <w:tr w:rsidR="000C4E86" w:rsidRPr="00990CB0" w14:paraId="68A16671" w14:textId="77777777" w:rsidTr="000C4E86">
        <w:trPr>
          <w:trHeight w:val="255"/>
        </w:trPr>
        <w:tc>
          <w:tcPr>
            <w:tcW w:w="988" w:type="dxa"/>
            <w:shd w:val="clear" w:color="auto" w:fill="auto"/>
            <w:noWrap/>
            <w:vAlign w:val="bottom"/>
            <w:hideMark/>
          </w:tcPr>
          <w:p w14:paraId="6E7362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4142</w:t>
            </w:r>
          </w:p>
        </w:tc>
        <w:tc>
          <w:tcPr>
            <w:tcW w:w="3160" w:type="dxa"/>
            <w:shd w:val="clear" w:color="auto" w:fill="auto"/>
            <w:noWrap/>
            <w:vAlign w:val="bottom"/>
            <w:hideMark/>
          </w:tcPr>
          <w:p w14:paraId="5B8A6D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 Top School</w:t>
            </w:r>
          </w:p>
        </w:tc>
      </w:tr>
      <w:tr w:rsidR="000C4E86" w:rsidRPr="00990CB0" w14:paraId="706E0AA4" w14:textId="77777777" w:rsidTr="000C4E86">
        <w:trPr>
          <w:trHeight w:val="255"/>
        </w:trPr>
        <w:tc>
          <w:tcPr>
            <w:tcW w:w="988" w:type="dxa"/>
            <w:shd w:val="clear" w:color="auto" w:fill="auto"/>
            <w:noWrap/>
            <w:vAlign w:val="bottom"/>
            <w:hideMark/>
          </w:tcPr>
          <w:p w14:paraId="12E3FB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489</w:t>
            </w:r>
          </w:p>
        </w:tc>
        <w:tc>
          <w:tcPr>
            <w:tcW w:w="3160" w:type="dxa"/>
            <w:shd w:val="clear" w:color="auto" w:fill="auto"/>
            <w:noWrap/>
            <w:vAlign w:val="bottom"/>
            <w:hideMark/>
          </w:tcPr>
          <w:p w14:paraId="4F2F9B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 Top School (Sec Dept)</w:t>
            </w:r>
          </w:p>
        </w:tc>
      </w:tr>
      <w:tr w:rsidR="000C4E86" w:rsidRPr="00990CB0" w14:paraId="599D7D64" w14:textId="77777777" w:rsidTr="000C4E86">
        <w:trPr>
          <w:trHeight w:val="255"/>
        </w:trPr>
        <w:tc>
          <w:tcPr>
            <w:tcW w:w="988" w:type="dxa"/>
            <w:shd w:val="clear" w:color="auto" w:fill="auto"/>
            <w:noWrap/>
            <w:vAlign w:val="bottom"/>
            <w:hideMark/>
          </w:tcPr>
          <w:p w14:paraId="489B20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138</w:t>
            </w:r>
          </w:p>
        </w:tc>
        <w:tc>
          <w:tcPr>
            <w:tcW w:w="3160" w:type="dxa"/>
            <w:shd w:val="clear" w:color="auto" w:fill="auto"/>
            <w:noWrap/>
            <w:vAlign w:val="bottom"/>
            <w:hideMark/>
          </w:tcPr>
          <w:p w14:paraId="02462F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Hillcrest High School</w:t>
            </w:r>
          </w:p>
        </w:tc>
      </w:tr>
      <w:tr w:rsidR="000C4E86" w:rsidRPr="00990CB0" w14:paraId="40B5C106" w14:textId="77777777" w:rsidTr="000C4E86">
        <w:trPr>
          <w:trHeight w:val="255"/>
        </w:trPr>
        <w:tc>
          <w:tcPr>
            <w:tcW w:w="988" w:type="dxa"/>
            <w:shd w:val="clear" w:color="auto" w:fill="auto"/>
            <w:noWrap/>
            <w:vAlign w:val="bottom"/>
            <w:hideMark/>
          </w:tcPr>
          <w:p w14:paraId="09E039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339</w:t>
            </w:r>
          </w:p>
        </w:tc>
        <w:tc>
          <w:tcPr>
            <w:tcW w:w="3160" w:type="dxa"/>
            <w:shd w:val="clear" w:color="auto" w:fill="auto"/>
            <w:noWrap/>
            <w:vAlign w:val="bottom"/>
            <w:hideMark/>
          </w:tcPr>
          <w:p w14:paraId="7A0F8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Hillmorton High School</w:t>
            </w:r>
          </w:p>
        </w:tc>
      </w:tr>
      <w:tr w:rsidR="000C4E86" w:rsidRPr="00990CB0" w14:paraId="6C73C6CC" w14:textId="77777777" w:rsidTr="000C4E86">
        <w:trPr>
          <w:trHeight w:val="255"/>
        </w:trPr>
        <w:tc>
          <w:tcPr>
            <w:tcW w:w="988" w:type="dxa"/>
            <w:shd w:val="clear" w:color="auto" w:fill="auto"/>
            <w:noWrap/>
            <w:vAlign w:val="bottom"/>
            <w:hideMark/>
          </w:tcPr>
          <w:p w14:paraId="17BADD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341</w:t>
            </w:r>
          </w:p>
        </w:tc>
        <w:tc>
          <w:tcPr>
            <w:tcW w:w="3160" w:type="dxa"/>
            <w:shd w:val="clear" w:color="auto" w:fill="auto"/>
            <w:noWrap/>
            <w:vAlign w:val="bottom"/>
            <w:hideMark/>
          </w:tcPr>
          <w:p w14:paraId="76BDDA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Hillview Christian School</w:t>
            </w:r>
          </w:p>
        </w:tc>
      </w:tr>
      <w:tr w:rsidR="000C4E86" w:rsidRPr="00990CB0" w14:paraId="7C598864" w14:textId="77777777" w:rsidTr="000C4E86">
        <w:trPr>
          <w:trHeight w:val="255"/>
        </w:trPr>
        <w:tc>
          <w:tcPr>
            <w:tcW w:w="988" w:type="dxa"/>
            <w:shd w:val="clear" w:color="auto" w:fill="auto"/>
            <w:noWrap/>
            <w:vAlign w:val="bottom"/>
            <w:hideMark/>
          </w:tcPr>
          <w:p w14:paraId="309E74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6977</w:t>
            </w:r>
          </w:p>
        </w:tc>
        <w:tc>
          <w:tcPr>
            <w:tcW w:w="3160" w:type="dxa"/>
            <w:shd w:val="clear" w:color="auto" w:fill="auto"/>
            <w:noWrap/>
            <w:vAlign w:val="bottom"/>
            <w:hideMark/>
          </w:tcPr>
          <w:p w14:paraId="49F2A2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Hobsonville Point Secondary School</w:t>
            </w:r>
          </w:p>
        </w:tc>
      </w:tr>
      <w:tr w:rsidR="000C4E86" w:rsidRPr="00990CB0" w14:paraId="45D2F6B7" w14:textId="77777777" w:rsidTr="000C4E86">
        <w:trPr>
          <w:trHeight w:val="255"/>
        </w:trPr>
        <w:tc>
          <w:tcPr>
            <w:tcW w:w="988" w:type="dxa"/>
            <w:shd w:val="clear" w:color="auto" w:fill="auto"/>
            <w:noWrap/>
            <w:vAlign w:val="bottom"/>
            <w:hideMark/>
          </w:tcPr>
          <w:p w14:paraId="11D267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4110</w:t>
            </w:r>
          </w:p>
        </w:tc>
        <w:tc>
          <w:tcPr>
            <w:tcW w:w="3160" w:type="dxa"/>
            <w:shd w:val="clear" w:color="auto" w:fill="auto"/>
            <w:noWrap/>
            <w:vAlign w:val="bottom"/>
            <w:hideMark/>
          </w:tcPr>
          <w:p w14:paraId="4FE60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Hohepa Home School (Christchurch)</w:t>
            </w:r>
          </w:p>
        </w:tc>
      </w:tr>
      <w:tr w:rsidR="000C4E86" w:rsidRPr="00990CB0" w14:paraId="339B3E2A" w14:textId="77777777" w:rsidTr="000C4E86">
        <w:trPr>
          <w:trHeight w:val="255"/>
        </w:trPr>
        <w:tc>
          <w:tcPr>
            <w:tcW w:w="988" w:type="dxa"/>
            <w:shd w:val="clear" w:color="auto" w:fill="auto"/>
            <w:noWrap/>
            <w:vAlign w:val="bottom"/>
            <w:hideMark/>
          </w:tcPr>
          <w:p w14:paraId="494FA5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4109</w:t>
            </w:r>
          </w:p>
        </w:tc>
        <w:tc>
          <w:tcPr>
            <w:tcW w:w="3160" w:type="dxa"/>
            <w:shd w:val="clear" w:color="auto" w:fill="auto"/>
            <w:noWrap/>
            <w:vAlign w:val="bottom"/>
            <w:hideMark/>
          </w:tcPr>
          <w:p w14:paraId="0F7C6E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Hohepa School</w:t>
            </w:r>
          </w:p>
        </w:tc>
      </w:tr>
      <w:tr w:rsidR="000C4E86" w:rsidRPr="00990CB0" w14:paraId="0E7DE9FD" w14:textId="77777777" w:rsidTr="000C4E86">
        <w:trPr>
          <w:trHeight w:val="255"/>
        </w:trPr>
        <w:tc>
          <w:tcPr>
            <w:tcW w:w="988" w:type="dxa"/>
            <w:shd w:val="clear" w:color="auto" w:fill="auto"/>
            <w:noWrap/>
            <w:vAlign w:val="bottom"/>
            <w:hideMark/>
          </w:tcPr>
          <w:p w14:paraId="65ACA3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511</w:t>
            </w:r>
          </w:p>
        </w:tc>
        <w:tc>
          <w:tcPr>
            <w:tcW w:w="3160" w:type="dxa"/>
            <w:shd w:val="clear" w:color="auto" w:fill="auto"/>
            <w:noWrap/>
            <w:vAlign w:val="bottom"/>
            <w:hideMark/>
          </w:tcPr>
          <w:p w14:paraId="2AFEDD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Hokio Beach School</w:t>
            </w:r>
          </w:p>
        </w:tc>
      </w:tr>
      <w:tr w:rsidR="000C4E86" w:rsidRPr="00990CB0" w14:paraId="3DE945F9" w14:textId="77777777" w:rsidTr="000C4E86">
        <w:trPr>
          <w:trHeight w:val="255"/>
        </w:trPr>
        <w:tc>
          <w:tcPr>
            <w:tcW w:w="988" w:type="dxa"/>
            <w:shd w:val="clear" w:color="auto" w:fill="auto"/>
            <w:noWrap/>
            <w:vAlign w:val="bottom"/>
            <w:hideMark/>
          </w:tcPr>
          <w:p w14:paraId="0F8635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76</w:t>
            </w:r>
          </w:p>
        </w:tc>
        <w:tc>
          <w:tcPr>
            <w:tcW w:w="3160" w:type="dxa"/>
            <w:shd w:val="clear" w:color="auto" w:fill="auto"/>
            <w:noWrap/>
            <w:vAlign w:val="bottom"/>
            <w:hideMark/>
          </w:tcPr>
          <w:p w14:paraId="2ACAB7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Hokitika Christian School</w:t>
            </w:r>
          </w:p>
        </w:tc>
      </w:tr>
      <w:tr w:rsidR="000C4E86" w:rsidRPr="00990CB0" w14:paraId="14963661" w14:textId="77777777" w:rsidTr="000C4E86">
        <w:trPr>
          <w:trHeight w:val="255"/>
        </w:trPr>
        <w:tc>
          <w:tcPr>
            <w:tcW w:w="988" w:type="dxa"/>
            <w:shd w:val="clear" w:color="auto" w:fill="auto"/>
            <w:noWrap/>
            <w:vAlign w:val="bottom"/>
            <w:hideMark/>
          </w:tcPr>
          <w:p w14:paraId="392E3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4214</w:t>
            </w:r>
          </w:p>
        </w:tc>
        <w:tc>
          <w:tcPr>
            <w:tcW w:w="3160" w:type="dxa"/>
            <w:shd w:val="clear" w:color="auto" w:fill="auto"/>
            <w:noWrap/>
            <w:vAlign w:val="bottom"/>
            <w:hideMark/>
          </w:tcPr>
          <w:p w14:paraId="3DF900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Hokitika Christian School</w:t>
            </w:r>
          </w:p>
        </w:tc>
      </w:tr>
      <w:tr w:rsidR="000C4E86" w:rsidRPr="00990CB0" w14:paraId="0DF23EA7" w14:textId="77777777" w:rsidTr="000C4E86">
        <w:trPr>
          <w:trHeight w:val="255"/>
        </w:trPr>
        <w:tc>
          <w:tcPr>
            <w:tcW w:w="988" w:type="dxa"/>
            <w:shd w:val="clear" w:color="auto" w:fill="auto"/>
            <w:noWrap/>
            <w:vAlign w:val="bottom"/>
            <w:hideMark/>
          </w:tcPr>
          <w:p w14:paraId="61B0D9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239</w:t>
            </w:r>
          </w:p>
        </w:tc>
        <w:tc>
          <w:tcPr>
            <w:tcW w:w="3160" w:type="dxa"/>
            <w:shd w:val="clear" w:color="auto" w:fill="auto"/>
            <w:noWrap/>
            <w:vAlign w:val="bottom"/>
            <w:hideMark/>
          </w:tcPr>
          <w:p w14:paraId="58A6B1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Homeleigh Christian School </w:t>
            </w:r>
          </w:p>
        </w:tc>
      </w:tr>
      <w:tr w:rsidR="000C4E86" w:rsidRPr="00990CB0" w14:paraId="7A18375B" w14:textId="77777777" w:rsidTr="000C4E86">
        <w:trPr>
          <w:trHeight w:val="255"/>
        </w:trPr>
        <w:tc>
          <w:tcPr>
            <w:tcW w:w="988" w:type="dxa"/>
            <w:shd w:val="clear" w:color="auto" w:fill="auto"/>
            <w:noWrap/>
            <w:vAlign w:val="bottom"/>
            <w:hideMark/>
          </w:tcPr>
          <w:p w14:paraId="215A57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1156</w:t>
            </w:r>
          </w:p>
        </w:tc>
        <w:tc>
          <w:tcPr>
            <w:tcW w:w="3160" w:type="dxa"/>
            <w:shd w:val="clear" w:color="auto" w:fill="auto"/>
            <w:noWrap/>
            <w:vAlign w:val="bottom"/>
            <w:hideMark/>
          </w:tcPr>
          <w:p w14:paraId="21CE15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Horizon School</w:t>
            </w:r>
          </w:p>
        </w:tc>
      </w:tr>
      <w:tr w:rsidR="000C4E86" w:rsidRPr="00990CB0" w14:paraId="55CF9F68" w14:textId="77777777" w:rsidTr="000C4E86">
        <w:trPr>
          <w:trHeight w:val="255"/>
        </w:trPr>
        <w:tc>
          <w:tcPr>
            <w:tcW w:w="988" w:type="dxa"/>
            <w:shd w:val="clear" w:color="auto" w:fill="auto"/>
            <w:noWrap/>
            <w:vAlign w:val="bottom"/>
            <w:hideMark/>
          </w:tcPr>
          <w:p w14:paraId="0E1092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338</w:t>
            </w:r>
          </w:p>
        </w:tc>
        <w:tc>
          <w:tcPr>
            <w:tcW w:w="3160" w:type="dxa"/>
            <w:shd w:val="clear" w:color="auto" w:fill="auto"/>
            <w:noWrap/>
            <w:vAlign w:val="bottom"/>
            <w:hideMark/>
          </w:tcPr>
          <w:p w14:paraId="2CD3D6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Hornby High School</w:t>
            </w:r>
          </w:p>
        </w:tc>
      </w:tr>
      <w:tr w:rsidR="000C4E86" w:rsidRPr="00990CB0" w14:paraId="13D1BF00" w14:textId="77777777" w:rsidTr="000C4E86">
        <w:trPr>
          <w:trHeight w:val="255"/>
        </w:trPr>
        <w:tc>
          <w:tcPr>
            <w:tcW w:w="988" w:type="dxa"/>
            <w:shd w:val="clear" w:color="auto" w:fill="auto"/>
            <w:noWrap/>
            <w:vAlign w:val="bottom"/>
            <w:hideMark/>
          </w:tcPr>
          <w:p w14:paraId="192335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236</w:t>
            </w:r>
          </w:p>
        </w:tc>
        <w:tc>
          <w:tcPr>
            <w:tcW w:w="3160" w:type="dxa"/>
            <w:shd w:val="clear" w:color="auto" w:fill="auto"/>
            <w:noWrap/>
            <w:vAlign w:val="bottom"/>
            <w:hideMark/>
          </w:tcPr>
          <w:p w14:paraId="76BB8B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Horowhenua College</w:t>
            </w:r>
          </w:p>
        </w:tc>
      </w:tr>
      <w:tr w:rsidR="000C4E86" w:rsidRPr="00990CB0" w14:paraId="4F0BE310" w14:textId="77777777" w:rsidTr="000C4E86">
        <w:trPr>
          <w:trHeight w:val="255"/>
        </w:trPr>
        <w:tc>
          <w:tcPr>
            <w:tcW w:w="988" w:type="dxa"/>
            <w:shd w:val="clear" w:color="auto" w:fill="auto"/>
            <w:noWrap/>
            <w:vAlign w:val="bottom"/>
            <w:hideMark/>
          </w:tcPr>
          <w:p w14:paraId="709917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w:t>
            </w:r>
          </w:p>
        </w:tc>
        <w:tc>
          <w:tcPr>
            <w:tcW w:w="3160" w:type="dxa"/>
            <w:shd w:val="clear" w:color="auto" w:fill="auto"/>
            <w:noWrap/>
            <w:vAlign w:val="bottom"/>
            <w:hideMark/>
          </w:tcPr>
          <w:p w14:paraId="3C2E15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Howick College</w:t>
            </w:r>
          </w:p>
        </w:tc>
      </w:tr>
      <w:tr w:rsidR="000C4E86" w:rsidRPr="00990CB0" w14:paraId="55802ADC" w14:textId="77777777" w:rsidTr="000C4E86">
        <w:trPr>
          <w:trHeight w:val="255"/>
        </w:trPr>
        <w:tc>
          <w:tcPr>
            <w:tcW w:w="988" w:type="dxa"/>
            <w:shd w:val="clear" w:color="auto" w:fill="auto"/>
            <w:noWrap/>
            <w:vAlign w:val="bottom"/>
            <w:hideMark/>
          </w:tcPr>
          <w:p w14:paraId="1612BE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620</w:t>
            </w:r>
          </w:p>
        </w:tc>
        <w:tc>
          <w:tcPr>
            <w:tcW w:w="3160" w:type="dxa"/>
            <w:shd w:val="clear" w:color="auto" w:fill="auto"/>
            <w:noWrap/>
            <w:vAlign w:val="bottom"/>
            <w:hideMark/>
          </w:tcPr>
          <w:p w14:paraId="683507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Huanui College</w:t>
            </w:r>
          </w:p>
        </w:tc>
      </w:tr>
      <w:tr w:rsidR="000C4E86" w:rsidRPr="00990CB0" w14:paraId="7BAAB439" w14:textId="77777777" w:rsidTr="000C4E86">
        <w:trPr>
          <w:trHeight w:val="255"/>
        </w:trPr>
        <w:tc>
          <w:tcPr>
            <w:tcW w:w="988" w:type="dxa"/>
            <w:shd w:val="clear" w:color="auto" w:fill="auto"/>
            <w:noWrap/>
            <w:vAlign w:val="bottom"/>
            <w:hideMark/>
          </w:tcPr>
          <w:p w14:paraId="30F90B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435</w:t>
            </w:r>
          </w:p>
        </w:tc>
        <w:tc>
          <w:tcPr>
            <w:tcW w:w="3160" w:type="dxa"/>
            <w:shd w:val="clear" w:color="auto" w:fill="auto"/>
            <w:noWrap/>
            <w:vAlign w:val="bottom"/>
            <w:hideMark/>
          </w:tcPr>
          <w:p w14:paraId="5D35FF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Hukarere Girls’ College</w:t>
            </w:r>
          </w:p>
        </w:tc>
      </w:tr>
      <w:tr w:rsidR="000C4E86" w:rsidRPr="00990CB0" w14:paraId="63432F02" w14:textId="77777777" w:rsidTr="000C4E86">
        <w:trPr>
          <w:trHeight w:val="255"/>
        </w:trPr>
        <w:tc>
          <w:tcPr>
            <w:tcW w:w="988" w:type="dxa"/>
            <w:shd w:val="clear" w:color="auto" w:fill="auto"/>
            <w:noWrap/>
            <w:vAlign w:val="bottom"/>
            <w:hideMark/>
          </w:tcPr>
          <w:p w14:paraId="5ED0DF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119</w:t>
            </w:r>
          </w:p>
        </w:tc>
        <w:tc>
          <w:tcPr>
            <w:tcW w:w="3160" w:type="dxa"/>
            <w:shd w:val="clear" w:color="auto" w:fill="auto"/>
            <w:noWrap/>
            <w:vAlign w:val="bottom"/>
            <w:hideMark/>
          </w:tcPr>
          <w:p w14:paraId="0E22AC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Huntly College</w:t>
            </w:r>
          </w:p>
        </w:tc>
      </w:tr>
      <w:tr w:rsidR="000C4E86" w:rsidRPr="00990CB0" w14:paraId="368330B5" w14:textId="77777777" w:rsidTr="000C4E86">
        <w:trPr>
          <w:trHeight w:val="255"/>
        </w:trPr>
        <w:tc>
          <w:tcPr>
            <w:tcW w:w="988" w:type="dxa"/>
            <w:shd w:val="clear" w:color="auto" w:fill="auto"/>
            <w:noWrap/>
            <w:vAlign w:val="bottom"/>
            <w:hideMark/>
          </w:tcPr>
          <w:p w14:paraId="236F54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w:t>
            </w:r>
          </w:p>
        </w:tc>
        <w:tc>
          <w:tcPr>
            <w:tcW w:w="3160" w:type="dxa"/>
            <w:shd w:val="clear" w:color="auto" w:fill="auto"/>
            <w:noWrap/>
            <w:vAlign w:val="bottom"/>
            <w:hideMark/>
          </w:tcPr>
          <w:p w14:paraId="011C52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Hurunui College</w:t>
            </w:r>
          </w:p>
        </w:tc>
      </w:tr>
      <w:tr w:rsidR="000C4E86" w:rsidRPr="00990CB0" w14:paraId="4F143036" w14:textId="77777777" w:rsidTr="000C4E86">
        <w:trPr>
          <w:trHeight w:val="255"/>
        </w:trPr>
        <w:tc>
          <w:tcPr>
            <w:tcW w:w="988" w:type="dxa"/>
            <w:shd w:val="clear" w:color="auto" w:fill="auto"/>
            <w:noWrap/>
            <w:vAlign w:val="bottom"/>
            <w:hideMark/>
          </w:tcPr>
          <w:p w14:paraId="61F04D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4158</w:t>
            </w:r>
          </w:p>
        </w:tc>
        <w:tc>
          <w:tcPr>
            <w:tcW w:w="3160" w:type="dxa"/>
            <w:shd w:val="clear" w:color="auto" w:fill="auto"/>
            <w:noWrap/>
            <w:vAlign w:val="bottom"/>
            <w:hideMark/>
          </w:tcPr>
          <w:p w14:paraId="5ADF99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International Boys' School</w:t>
            </w:r>
          </w:p>
        </w:tc>
      </w:tr>
      <w:tr w:rsidR="000C4E86" w:rsidRPr="00990CB0" w14:paraId="6CEA9213" w14:textId="77777777" w:rsidTr="000C4E86">
        <w:trPr>
          <w:trHeight w:val="255"/>
        </w:trPr>
        <w:tc>
          <w:tcPr>
            <w:tcW w:w="988" w:type="dxa"/>
            <w:shd w:val="clear" w:color="auto" w:fill="auto"/>
            <w:noWrap/>
            <w:vAlign w:val="bottom"/>
            <w:hideMark/>
          </w:tcPr>
          <w:p w14:paraId="548A79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611</w:t>
            </w:r>
          </w:p>
        </w:tc>
        <w:tc>
          <w:tcPr>
            <w:tcW w:w="3160" w:type="dxa"/>
            <w:shd w:val="clear" w:color="auto" w:fill="auto"/>
            <w:noWrap/>
            <w:vAlign w:val="bottom"/>
            <w:hideMark/>
          </w:tcPr>
          <w:p w14:paraId="5F58CE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Christian School</w:t>
            </w:r>
          </w:p>
        </w:tc>
      </w:tr>
      <w:tr w:rsidR="000C4E86" w:rsidRPr="00990CB0" w14:paraId="5A33D39B" w14:textId="77777777" w:rsidTr="000C4E86">
        <w:trPr>
          <w:trHeight w:val="255"/>
        </w:trPr>
        <w:tc>
          <w:tcPr>
            <w:tcW w:w="988" w:type="dxa"/>
            <w:shd w:val="clear" w:color="auto" w:fill="auto"/>
            <w:noWrap/>
            <w:vAlign w:val="bottom"/>
            <w:hideMark/>
          </w:tcPr>
          <w:p w14:paraId="7DF2DB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4103</w:t>
            </w:r>
          </w:p>
        </w:tc>
        <w:tc>
          <w:tcPr>
            <w:tcW w:w="3160" w:type="dxa"/>
            <w:shd w:val="clear" w:color="auto" w:fill="auto"/>
            <w:noWrap/>
            <w:vAlign w:val="bottom"/>
            <w:hideMark/>
          </w:tcPr>
          <w:p w14:paraId="68CEA2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Christian School (Merged)</w:t>
            </w:r>
          </w:p>
        </w:tc>
      </w:tr>
      <w:tr w:rsidR="000C4E86" w:rsidRPr="00990CB0" w14:paraId="1CEF7C7E" w14:textId="77777777" w:rsidTr="000C4E86">
        <w:trPr>
          <w:trHeight w:val="255"/>
        </w:trPr>
        <w:tc>
          <w:tcPr>
            <w:tcW w:w="988" w:type="dxa"/>
            <w:shd w:val="clear" w:color="auto" w:fill="auto"/>
            <w:noWrap/>
            <w:vAlign w:val="bottom"/>
            <w:hideMark/>
          </w:tcPr>
          <w:p w14:paraId="1149D7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261</w:t>
            </w:r>
          </w:p>
        </w:tc>
        <w:tc>
          <w:tcPr>
            <w:tcW w:w="3160" w:type="dxa"/>
            <w:shd w:val="clear" w:color="auto" w:fill="auto"/>
            <w:noWrap/>
            <w:vAlign w:val="bottom"/>
            <w:hideMark/>
          </w:tcPr>
          <w:p w14:paraId="58D921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Hutt Valley High School</w:t>
            </w:r>
          </w:p>
        </w:tc>
      </w:tr>
      <w:tr w:rsidR="000C4E86" w:rsidRPr="00990CB0" w14:paraId="7C7AA6E9" w14:textId="77777777" w:rsidTr="000C4E86">
        <w:trPr>
          <w:trHeight w:val="255"/>
        </w:trPr>
        <w:tc>
          <w:tcPr>
            <w:tcW w:w="988" w:type="dxa"/>
            <w:shd w:val="clear" w:color="auto" w:fill="auto"/>
            <w:noWrap/>
            <w:vAlign w:val="bottom"/>
            <w:hideMark/>
          </w:tcPr>
          <w:p w14:paraId="2A87AF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459</w:t>
            </w:r>
          </w:p>
        </w:tc>
        <w:tc>
          <w:tcPr>
            <w:tcW w:w="3160" w:type="dxa"/>
            <w:shd w:val="clear" w:color="auto" w:fill="auto"/>
            <w:noWrap/>
            <w:vAlign w:val="bottom"/>
            <w:hideMark/>
          </w:tcPr>
          <w:p w14:paraId="326F8C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Immanuel Christian School</w:t>
            </w:r>
          </w:p>
        </w:tc>
      </w:tr>
      <w:tr w:rsidR="000C4E86" w:rsidRPr="00990CB0" w14:paraId="0E5BB0D9" w14:textId="77777777" w:rsidTr="000C4E86">
        <w:trPr>
          <w:trHeight w:val="255"/>
        </w:trPr>
        <w:tc>
          <w:tcPr>
            <w:tcW w:w="988" w:type="dxa"/>
            <w:shd w:val="clear" w:color="auto" w:fill="auto"/>
            <w:noWrap/>
            <w:vAlign w:val="bottom"/>
            <w:hideMark/>
          </w:tcPr>
          <w:p w14:paraId="086229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446</w:t>
            </w:r>
          </w:p>
        </w:tc>
        <w:tc>
          <w:tcPr>
            <w:tcW w:w="3160" w:type="dxa"/>
            <w:shd w:val="clear" w:color="auto" w:fill="auto"/>
            <w:noWrap/>
            <w:vAlign w:val="bottom"/>
            <w:hideMark/>
          </w:tcPr>
          <w:p w14:paraId="38D2E9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Immanuel Christian School (Secondary)</w:t>
            </w:r>
          </w:p>
        </w:tc>
      </w:tr>
      <w:tr w:rsidR="000C4E86" w:rsidRPr="00990CB0" w14:paraId="704D0130" w14:textId="77777777" w:rsidTr="000C4E86">
        <w:trPr>
          <w:trHeight w:val="255"/>
        </w:trPr>
        <w:tc>
          <w:tcPr>
            <w:tcW w:w="988" w:type="dxa"/>
            <w:shd w:val="clear" w:color="auto" w:fill="auto"/>
            <w:noWrap/>
            <w:vAlign w:val="bottom"/>
            <w:hideMark/>
          </w:tcPr>
          <w:p w14:paraId="6E9C39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302</w:t>
            </w:r>
          </w:p>
        </w:tc>
        <w:tc>
          <w:tcPr>
            <w:tcW w:w="3160" w:type="dxa"/>
            <w:shd w:val="clear" w:color="auto" w:fill="auto"/>
            <w:noWrap/>
            <w:vAlign w:val="bottom"/>
            <w:hideMark/>
          </w:tcPr>
          <w:p w14:paraId="7A4CD3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Inangahua College</w:t>
            </w:r>
          </w:p>
        </w:tc>
      </w:tr>
      <w:tr w:rsidR="000C4E86" w:rsidRPr="00990CB0" w14:paraId="3EC9A4C2" w14:textId="77777777" w:rsidTr="000C4E86">
        <w:trPr>
          <w:trHeight w:val="255"/>
        </w:trPr>
        <w:tc>
          <w:tcPr>
            <w:tcW w:w="988" w:type="dxa"/>
            <w:shd w:val="clear" w:color="auto" w:fill="auto"/>
            <w:noWrap/>
            <w:vAlign w:val="bottom"/>
            <w:hideMark/>
          </w:tcPr>
          <w:p w14:paraId="55338B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1628</w:t>
            </w:r>
          </w:p>
        </w:tc>
        <w:tc>
          <w:tcPr>
            <w:tcW w:w="3160" w:type="dxa"/>
            <w:shd w:val="clear" w:color="auto" w:fill="auto"/>
            <w:noWrap/>
            <w:vAlign w:val="bottom"/>
            <w:hideMark/>
          </w:tcPr>
          <w:p w14:paraId="356A01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Independent Middle School </w:t>
            </w:r>
          </w:p>
        </w:tc>
      </w:tr>
      <w:tr w:rsidR="000C4E86" w:rsidRPr="00990CB0" w14:paraId="25C3BEB2" w14:textId="77777777" w:rsidTr="000C4E86">
        <w:trPr>
          <w:trHeight w:val="255"/>
        </w:trPr>
        <w:tc>
          <w:tcPr>
            <w:tcW w:w="988" w:type="dxa"/>
            <w:shd w:val="clear" w:color="auto" w:fill="auto"/>
            <w:noWrap/>
            <w:vAlign w:val="bottom"/>
            <w:hideMark/>
          </w:tcPr>
          <w:p w14:paraId="58C284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177</w:t>
            </w:r>
          </w:p>
        </w:tc>
        <w:tc>
          <w:tcPr>
            <w:tcW w:w="3160" w:type="dxa"/>
            <w:shd w:val="clear" w:color="auto" w:fill="auto"/>
            <w:noWrap/>
            <w:vAlign w:val="bottom"/>
            <w:hideMark/>
          </w:tcPr>
          <w:p w14:paraId="3973AD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Inglewood High School</w:t>
            </w:r>
          </w:p>
        </w:tc>
      </w:tr>
      <w:tr w:rsidR="000C4E86" w:rsidRPr="00990CB0" w14:paraId="307A7032" w14:textId="77777777" w:rsidTr="000C4E86">
        <w:trPr>
          <w:trHeight w:val="255"/>
        </w:trPr>
        <w:tc>
          <w:tcPr>
            <w:tcW w:w="988" w:type="dxa"/>
            <w:shd w:val="clear" w:color="auto" w:fill="auto"/>
            <w:noWrap/>
            <w:vAlign w:val="bottom"/>
            <w:hideMark/>
          </w:tcPr>
          <w:p w14:paraId="617771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1614</w:t>
            </w:r>
          </w:p>
        </w:tc>
        <w:tc>
          <w:tcPr>
            <w:tcW w:w="3160" w:type="dxa"/>
            <w:shd w:val="clear" w:color="auto" w:fill="auto"/>
            <w:noWrap/>
            <w:vAlign w:val="bottom"/>
            <w:hideMark/>
          </w:tcPr>
          <w:p w14:paraId="3E53D0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International Christian School</w:t>
            </w:r>
          </w:p>
        </w:tc>
      </w:tr>
      <w:tr w:rsidR="000C4E86" w:rsidRPr="00990CB0" w14:paraId="2E4A76D5" w14:textId="77777777" w:rsidTr="000C4E86">
        <w:trPr>
          <w:trHeight w:val="255"/>
        </w:trPr>
        <w:tc>
          <w:tcPr>
            <w:tcW w:w="988" w:type="dxa"/>
            <w:shd w:val="clear" w:color="auto" w:fill="auto"/>
            <w:noWrap/>
            <w:vAlign w:val="bottom"/>
            <w:hideMark/>
          </w:tcPr>
          <w:p w14:paraId="642EE9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538</w:t>
            </w:r>
          </w:p>
        </w:tc>
        <w:tc>
          <w:tcPr>
            <w:tcW w:w="3160" w:type="dxa"/>
            <w:shd w:val="clear" w:color="auto" w:fill="auto"/>
            <w:noWrap/>
            <w:vAlign w:val="bottom"/>
            <w:hideMark/>
          </w:tcPr>
          <w:p w14:paraId="76C994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International Middle School</w:t>
            </w:r>
          </w:p>
        </w:tc>
      </w:tr>
      <w:tr w:rsidR="000C4E86" w:rsidRPr="00990CB0" w14:paraId="0559ED9F" w14:textId="77777777" w:rsidTr="000C4E86">
        <w:trPr>
          <w:trHeight w:val="255"/>
        </w:trPr>
        <w:tc>
          <w:tcPr>
            <w:tcW w:w="988" w:type="dxa"/>
            <w:shd w:val="clear" w:color="auto" w:fill="auto"/>
            <w:noWrap/>
            <w:vAlign w:val="bottom"/>
            <w:hideMark/>
          </w:tcPr>
          <w:p w14:paraId="79BD99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224</w:t>
            </w:r>
          </w:p>
        </w:tc>
        <w:tc>
          <w:tcPr>
            <w:tcW w:w="3160" w:type="dxa"/>
            <w:shd w:val="clear" w:color="auto" w:fill="auto"/>
            <w:noWrap/>
            <w:vAlign w:val="bottom"/>
            <w:hideMark/>
          </w:tcPr>
          <w:p w14:paraId="79C13D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Iona College</w:t>
            </w:r>
          </w:p>
        </w:tc>
      </w:tr>
      <w:tr w:rsidR="000C4E86" w:rsidRPr="00990CB0" w14:paraId="49CAAB87" w14:textId="77777777" w:rsidTr="000C4E86">
        <w:trPr>
          <w:trHeight w:val="255"/>
        </w:trPr>
        <w:tc>
          <w:tcPr>
            <w:tcW w:w="988" w:type="dxa"/>
            <w:shd w:val="clear" w:color="auto" w:fill="auto"/>
            <w:noWrap/>
            <w:vAlign w:val="bottom"/>
            <w:hideMark/>
          </w:tcPr>
          <w:p w14:paraId="65FDB2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941</w:t>
            </w:r>
          </w:p>
        </w:tc>
        <w:tc>
          <w:tcPr>
            <w:tcW w:w="3160" w:type="dxa"/>
            <w:shd w:val="clear" w:color="auto" w:fill="auto"/>
            <w:noWrap/>
            <w:vAlign w:val="bottom"/>
            <w:hideMark/>
          </w:tcPr>
          <w:p w14:paraId="50AAF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Iqra School</w:t>
            </w:r>
          </w:p>
        </w:tc>
      </w:tr>
      <w:tr w:rsidR="000C4E86" w:rsidRPr="00990CB0" w14:paraId="512AD319" w14:textId="77777777" w:rsidTr="000C4E86">
        <w:trPr>
          <w:trHeight w:val="255"/>
        </w:trPr>
        <w:tc>
          <w:tcPr>
            <w:tcW w:w="988" w:type="dxa"/>
            <w:shd w:val="clear" w:color="auto" w:fill="auto"/>
            <w:noWrap/>
            <w:vAlign w:val="bottom"/>
            <w:hideMark/>
          </w:tcPr>
          <w:p w14:paraId="7F2335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100</w:t>
            </w:r>
          </w:p>
        </w:tc>
        <w:tc>
          <w:tcPr>
            <w:tcW w:w="3160" w:type="dxa"/>
            <w:shd w:val="clear" w:color="auto" w:fill="auto"/>
            <w:noWrap/>
            <w:vAlign w:val="bottom"/>
            <w:hideMark/>
          </w:tcPr>
          <w:p w14:paraId="04C694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Cook High School</w:t>
            </w:r>
          </w:p>
        </w:tc>
      </w:tr>
      <w:tr w:rsidR="000C4E86" w:rsidRPr="00990CB0" w14:paraId="0458C28C" w14:textId="77777777" w:rsidTr="000C4E86">
        <w:trPr>
          <w:trHeight w:val="255"/>
        </w:trPr>
        <w:tc>
          <w:tcPr>
            <w:tcW w:w="988" w:type="dxa"/>
            <w:shd w:val="clear" w:color="auto" w:fill="auto"/>
            <w:noWrap/>
            <w:vAlign w:val="bottom"/>
            <w:hideMark/>
          </w:tcPr>
          <w:p w14:paraId="72F143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552</w:t>
            </w:r>
          </w:p>
        </w:tc>
        <w:tc>
          <w:tcPr>
            <w:tcW w:w="3160" w:type="dxa"/>
            <w:shd w:val="clear" w:color="auto" w:fill="auto"/>
            <w:noWrap/>
            <w:vAlign w:val="bottom"/>
            <w:hideMark/>
          </w:tcPr>
          <w:p w14:paraId="2CA9AC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Hargest College</w:t>
            </w:r>
          </w:p>
        </w:tc>
      </w:tr>
      <w:tr w:rsidR="000C4E86" w:rsidRPr="00990CB0" w14:paraId="7C86FFAA" w14:textId="77777777" w:rsidTr="000C4E86">
        <w:trPr>
          <w:trHeight w:val="255"/>
        </w:trPr>
        <w:tc>
          <w:tcPr>
            <w:tcW w:w="988" w:type="dxa"/>
            <w:shd w:val="clear" w:color="auto" w:fill="auto"/>
            <w:noWrap/>
            <w:vAlign w:val="bottom"/>
            <w:hideMark/>
          </w:tcPr>
          <w:p w14:paraId="5C2C33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403</w:t>
            </w:r>
          </w:p>
        </w:tc>
        <w:tc>
          <w:tcPr>
            <w:tcW w:w="3160" w:type="dxa"/>
            <w:shd w:val="clear" w:color="auto" w:fill="auto"/>
            <w:noWrap/>
            <w:vAlign w:val="bottom"/>
            <w:hideMark/>
          </w:tcPr>
          <w:p w14:paraId="26CC09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James Hargest High School</w:t>
            </w:r>
          </w:p>
        </w:tc>
      </w:tr>
      <w:tr w:rsidR="000C4E86" w:rsidRPr="00990CB0" w14:paraId="2571512E" w14:textId="77777777" w:rsidTr="000C4E86">
        <w:trPr>
          <w:trHeight w:val="255"/>
        </w:trPr>
        <w:tc>
          <w:tcPr>
            <w:tcW w:w="988" w:type="dxa"/>
            <w:shd w:val="clear" w:color="auto" w:fill="auto"/>
            <w:noWrap/>
            <w:vAlign w:val="bottom"/>
            <w:hideMark/>
          </w:tcPr>
          <w:p w14:paraId="620B24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2126</w:t>
            </w:r>
          </w:p>
        </w:tc>
        <w:tc>
          <w:tcPr>
            <w:tcW w:w="3160" w:type="dxa"/>
            <w:shd w:val="clear" w:color="auto" w:fill="auto"/>
            <w:noWrap/>
            <w:vAlign w:val="bottom"/>
            <w:hideMark/>
          </w:tcPr>
          <w:p w14:paraId="607C8E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Jean Seabrook Memorial School</w:t>
            </w:r>
          </w:p>
        </w:tc>
      </w:tr>
      <w:tr w:rsidR="000C4E86" w:rsidRPr="00990CB0" w14:paraId="2DE4E0F3" w14:textId="77777777" w:rsidTr="000C4E86">
        <w:trPr>
          <w:trHeight w:val="255"/>
        </w:trPr>
        <w:tc>
          <w:tcPr>
            <w:tcW w:w="988" w:type="dxa"/>
            <w:shd w:val="clear" w:color="auto" w:fill="auto"/>
            <w:noWrap/>
            <w:vAlign w:val="bottom"/>
            <w:hideMark/>
          </w:tcPr>
          <w:p w14:paraId="07441A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387</w:t>
            </w:r>
          </w:p>
        </w:tc>
        <w:tc>
          <w:tcPr>
            <w:tcW w:w="3160" w:type="dxa"/>
            <w:shd w:val="clear" w:color="auto" w:fill="auto"/>
            <w:noWrap/>
            <w:vAlign w:val="bottom"/>
            <w:hideMark/>
          </w:tcPr>
          <w:p w14:paraId="5AACAF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McGlashan College</w:t>
            </w:r>
          </w:p>
        </w:tc>
      </w:tr>
      <w:tr w:rsidR="000C4E86" w:rsidRPr="00990CB0" w14:paraId="719D303E" w14:textId="77777777" w:rsidTr="000C4E86">
        <w:trPr>
          <w:trHeight w:val="255"/>
        </w:trPr>
        <w:tc>
          <w:tcPr>
            <w:tcW w:w="988" w:type="dxa"/>
            <w:shd w:val="clear" w:color="auto" w:fill="auto"/>
            <w:noWrap/>
            <w:vAlign w:val="bottom"/>
            <w:hideMark/>
          </w:tcPr>
          <w:p w14:paraId="40968E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532</w:t>
            </w:r>
          </w:p>
        </w:tc>
        <w:tc>
          <w:tcPr>
            <w:tcW w:w="3160" w:type="dxa"/>
            <w:shd w:val="clear" w:color="auto" w:fill="auto"/>
            <w:noWrap/>
            <w:vAlign w:val="bottom"/>
            <w:hideMark/>
          </w:tcPr>
          <w:p w14:paraId="6ADE6A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Paul College</w:t>
            </w:r>
          </w:p>
        </w:tc>
      </w:tr>
      <w:tr w:rsidR="000C4E86" w:rsidRPr="00990CB0" w14:paraId="040D92A9" w14:textId="77777777" w:rsidTr="000C4E86">
        <w:trPr>
          <w:trHeight w:val="255"/>
        </w:trPr>
        <w:tc>
          <w:tcPr>
            <w:tcW w:w="988" w:type="dxa"/>
            <w:shd w:val="clear" w:color="auto" w:fill="auto"/>
            <w:noWrap/>
            <w:vAlign w:val="bottom"/>
            <w:hideMark/>
          </w:tcPr>
          <w:p w14:paraId="3650B5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304</w:t>
            </w:r>
          </w:p>
        </w:tc>
        <w:tc>
          <w:tcPr>
            <w:tcW w:w="3160" w:type="dxa"/>
            <w:shd w:val="clear" w:color="auto" w:fill="auto"/>
            <w:noWrap/>
            <w:vAlign w:val="bottom"/>
            <w:hideMark/>
          </w:tcPr>
          <w:p w14:paraId="51494C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John Paul II High School</w:t>
            </w:r>
          </w:p>
        </w:tc>
      </w:tr>
      <w:tr w:rsidR="000C4E86" w:rsidRPr="00990CB0" w14:paraId="3D83714E" w14:textId="77777777" w:rsidTr="000C4E86">
        <w:trPr>
          <w:trHeight w:val="255"/>
        </w:trPr>
        <w:tc>
          <w:tcPr>
            <w:tcW w:w="988" w:type="dxa"/>
            <w:shd w:val="clear" w:color="auto" w:fill="auto"/>
            <w:noWrap/>
            <w:vAlign w:val="bottom"/>
            <w:hideMark/>
          </w:tcPr>
          <w:p w14:paraId="17C00C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453</w:t>
            </w:r>
          </w:p>
        </w:tc>
        <w:tc>
          <w:tcPr>
            <w:tcW w:w="3160" w:type="dxa"/>
            <w:shd w:val="clear" w:color="auto" w:fill="auto"/>
            <w:noWrap/>
            <w:vAlign w:val="bottom"/>
            <w:hideMark/>
          </w:tcPr>
          <w:p w14:paraId="3DAD54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Kadimah College</w:t>
            </w:r>
          </w:p>
        </w:tc>
      </w:tr>
      <w:tr w:rsidR="000C4E86" w:rsidRPr="00990CB0" w14:paraId="15F62EF5" w14:textId="77777777" w:rsidTr="000C4E86">
        <w:trPr>
          <w:trHeight w:val="255"/>
        </w:trPr>
        <w:tc>
          <w:tcPr>
            <w:tcW w:w="988" w:type="dxa"/>
            <w:shd w:val="clear" w:color="auto" w:fill="auto"/>
            <w:noWrap/>
            <w:vAlign w:val="bottom"/>
            <w:hideMark/>
          </w:tcPr>
          <w:p w14:paraId="769E9C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445</w:t>
            </w:r>
          </w:p>
        </w:tc>
        <w:tc>
          <w:tcPr>
            <w:tcW w:w="3160" w:type="dxa"/>
            <w:shd w:val="clear" w:color="auto" w:fill="auto"/>
            <w:noWrap/>
            <w:vAlign w:val="bottom"/>
            <w:hideMark/>
          </w:tcPr>
          <w:p w14:paraId="3DDB02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Kadimah College (Secondary)</w:t>
            </w:r>
          </w:p>
        </w:tc>
      </w:tr>
      <w:tr w:rsidR="000C4E86" w:rsidRPr="00990CB0" w14:paraId="48D8C899" w14:textId="77777777" w:rsidTr="000C4E86">
        <w:trPr>
          <w:trHeight w:val="255"/>
        </w:trPr>
        <w:tc>
          <w:tcPr>
            <w:tcW w:w="988" w:type="dxa"/>
            <w:shd w:val="clear" w:color="auto" w:fill="auto"/>
            <w:noWrap/>
            <w:vAlign w:val="bottom"/>
            <w:hideMark/>
          </w:tcPr>
          <w:p w14:paraId="207434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2583</w:t>
            </w:r>
          </w:p>
        </w:tc>
        <w:tc>
          <w:tcPr>
            <w:tcW w:w="3160" w:type="dxa"/>
            <w:shd w:val="clear" w:color="auto" w:fill="auto"/>
            <w:noWrap/>
            <w:vAlign w:val="bottom"/>
            <w:hideMark/>
          </w:tcPr>
          <w:p w14:paraId="251F9D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Kahutia School</w:t>
            </w:r>
          </w:p>
        </w:tc>
      </w:tr>
      <w:tr w:rsidR="000C4E86" w:rsidRPr="00990CB0" w14:paraId="345FB456" w14:textId="77777777" w:rsidTr="000C4E86">
        <w:trPr>
          <w:trHeight w:val="255"/>
        </w:trPr>
        <w:tc>
          <w:tcPr>
            <w:tcW w:w="988" w:type="dxa"/>
            <w:shd w:val="clear" w:color="auto" w:fill="auto"/>
            <w:noWrap/>
            <w:vAlign w:val="bottom"/>
            <w:hideMark/>
          </w:tcPr>
          <w:p w14:paraId="3F947D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314</w:t>
            </w:r>
          </w:p>
        </w:tc>
        <w:tc>
          <w:tcPr>
            <w:tcW w:w="3160" w:type="dxa"/>
            <w:shd w:val="clear" w:color="auto" w:fill="auto"/>
            <w:noWrap/>
            <w:vAlign w:val="bottom"/>
            <w:hideMark/>
          </w:tcPr>
          <w:p w14:paraId="3E99FB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Kaiapoi High School</w:t>
            </w:r>
          </w:p>
        </w:tc>
      </w:tr>
      <w:tr w:rsidR="000C4E86" w:rsidRPr="00990CB0" w14:paraId="7D4F0895" w14:textId="77777777" w:rsidTr="000C4E86">
        <w:trPr>
          <w:trHeight w:val="255"/>
        </w:trPr>
        <w:tc>
          <w:tcPr>
            <w:tcW w:w="988" w:type="dxa"/>
            <w:shd w:val="clear" w:color="auto" w:fill="auto"/>
            <w:noWrap/>
            <w:vAlign w:val="bottom"/>
            <w:hideMark/>
          </w:tcPr>
          <w:p w14:paraId="56960E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1175</w:t>
            </w:r>
          </w:p>
        </w:tc>
        <w:tc>
          <w:tcPr>
            <w:tcW w:w="3160" w:type="dxa"/>
            <w:shd w:val="clear" w:color="auto" w:fill="auto"/>
            <w:noWrap/>
            <w:vAlign w:val="bottom"/>
            <w:hideMark/>
          </w:tcPr>
          <w:p w14:paraId="55B434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Kaikohe Christian School</w:t>
            </w:r>
          </w:p>
        </w:tc>
      </w:tr>
      <w:tr w:rsidR="000C4E86" w:rsidRPr="00990CB0" w14:paraId="2C75CD9D" w14:textId="77777777" w:rsidTr="000C4E86">
        <w:trPr>
          <w:trHeight w:val="255"/>
        </w:trPr>
        <w:tc>
          <w:tcPr>
            <w:tcW w:w="988" w:type="dxa"/>
            <w:shd w:val="clear" w:color="auto" w:fill="auto"/>
            <w:noWrap/>
            <w:vAlign w:val="bottom"/>
            <w:hideMark/>
          </w:tcPr>
          <w:p w14:paraId="5C0946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448</w:t>
            </w:r>
          </w:p>
        </w:tc>
        <w:tc>
          <w:tcPr>
            <w:tcW w:w="3160" w:type="dxa"/>
            <w:shd w:val="clear" w:color="auto" w:fill="auto"/>
            <w:noWrap/>
            <w:vAlign w:val="bottom"/>
            <w:hideMark/>
          </w:tcPr>
          <w:p w14:paraId="6AE349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Kaikohe Christian School(Secondary)</w:t>
            </w:r>
          </w:p>
        </w:tc>
      </w:tr>
      <w:tr w:rsidR="000C4E86" w:rsidRPr="00990CB0" w14:paraId="4A7E721F" w14:textId="77777777" w:rsidTr="000C4E86">
        <w:trPr>
          <w:trHeight w:val="255"/>
        </w:trPr>
        <w:tc>
          <w:tcPr>
            <w:tcW w:w="988" w:type="dxa"/>
            <w:shd w:val="clear" w:color="auto" w:fill="auto"/>
            <w:noWrap/>
            <w:vAlign w:val="bottom"/>
            <w:hideMark/>
          </w:tcPr>
          <w:p w14:paraId="3E5DD6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w:t>
            </w:r>
          </w:p>
        </w:tc>
        <w:tc>
          <w:tcPr>
            <w:tcW w:w="3160" w:type="dxa"/>
            <w:shd w:val="clear" w:color="auto" w:fill="auto"/>
            <w:noWrap/>
            <w:vAlign w:val="bottom"/>
            <w:hideMark/>
          </w:tcPr>
          <w:p w14:paraId="31093D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Kaikorai Valley College</w:t>
            </w:r>
          </w:p>
        </w:tc>
      </w:tr>
      <w:tr w:rsidR="000C4E86" w:rsidRPr="00990CB0" w14:paraId="2C84B533" w14:textId="77777777" w:rsidTr="000C4E86">
        <w:trPr>
          <w:trHeight w:val="255"/>
        </w:trPr>
        <w:tc>
          <w:tcPr>
            <w:tcW w:w="988" w:type="dxa"/>
            <w:shd w:val="clear" w:color="auto" w:fill="auto"/>
            <w:noWrap/>
            <w:vAlign w:val="bottom"/>
            <w:hideMark/>
          </w:tcPr>
          <w:p w14:paraId="6FECF4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307</w:t>
            </w:r>
          </w:p>
        </w:tc>
        <w:tc>
          <w:tcPr>
            <w:tcW w:w="3160" w:type="dxa"/>
            <w:shd w:val="clear" w:color="auto" w:fill="auto"/>
            <w:noWrap/>
            <w:vAlign w:val="bottom"/>
            <w:hideMark/>
          </w:tcPr>
          <w:p w14:paraId="707AA7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Kaikoura High School</w:t>
            </w:r>
          </w:p>
        </w:tc>
      </w:tr>
      <w:tr w:rsidR="000C4E86" w:rsidRPr="00990CB0" w14:paraId="58D49CA1" w14:textId="77777777" w:rsidTr="000C4E86">
        <w:trPr>
          <w:trHeight w:val="255"/>
        </w:trPr>
        <w:tc>
          <w:tcPr>
            <w:tcW w:w="988" w:type="dxa"/>
            <w:shd w:val="clear" w:color="auto" w:fill="auto"/>
            <w:noWrap/>
            <w:vAlign w:val="bottom"/>
            <w:hideMark/>
          </w:tcPr>
          <w:p w14:paraId="7A282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w:t>
            </w:r>
          </w:p>
        </w:tc>
        <w:tc>
          <w:tcPr>
            <w:tcW w:w="3160" w:type="dxa"/>
            <w:shd w:val="clear" w:color="auto" w:fill="auto"/>
            <w:noWrap/>
            <w:vAlign w:val="bottom"/>
            <w:hideMark/>
          </w:tcPr>
          <w:p w14:paraId="71B571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Kaipara College</w:t>
            </w:r>
          </w:p>
        </w:tc>
      </w:tr>
      <w:tr w:rsidR="000C4E86" w:rsidRPr="00990CB0" w14:paraId="1014498C" w14:textId="77777777" w:rsidTr="000C4E86">
        <w:trPr>
          <w:trHeight w:val="255"/>
        </w:trPr>
        <w:tc>
          <w:tcPr>
            <w:tcW w:w="988" w:type="dxa"/>
            <w:shd w:val="clear" w:color="auto" w:fill="auto"/>
            <w:noWrap/>
            <w:vAlign w:val="bottom"/>
            <w:hideMark/>
          </w:tcPr>
          <w:p w14:paraId="6F89AB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w:t>
            </w:r>
          </w:p>
        </w:tc>
        <w:tc>
          <w:tcPr>
            <w:tcW w:w="3160" w:type="dxa"/>
            <w:shd w:val="clear" w:color="auto" w:fill="auto"/>
            <w:noWrap/>
            <w:vAlign w:val="bottom"/>
            <w:hideMark/>
          </w:tcPr>
          <w:p w14:paraId="0F822D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Kaitaia Abundant Life School</w:t>
            </w:r>
          </w:p>
        </w:tc>
      </w:tr>
      <w:tr w:rsidR="000C4E86" w:rsidRPr="00990CB0" w14:paraId="58CB06E3" w14:textId="77777777" w:rsidTr="000C4E86">
        <w:trPr>
          <w:trHeight w:val="255"/>
        </w:trPr>
        <w:tc>
          <w:tcPr>
            <w:tcW w:w="988" w:type="dxa"/>
            <w:shd w:val="clear" w:color="auto" w:fill="auto"/>
            <w:noWrap/>
            <w:vAlign w:val="bottom"/>
            <w:hideMark/>
          </w:tcPr>
          <w:p w14:paraId="755628C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4220</w:t>
            </w:r>
          </w:p>
        </w:tc>
        <w:tc>
          <w:tcPr>
            <w:tcW w:w="3160" w:type="dxa"/>
            <w:shd w:val="clear" w:color="auto" w:fill="auto"/>
            <w:noWrap/>
            <w:vAlign w:val="bottom"/>
            <w:hideMark/>
          </w:tcPr>
          <w:p w14:paraId="0566EE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Kaitaia Abundant Life School </w:t>
            </w:r>
          </w:p>
        </w:tc>
      </w:tr>
      <w:tr w:rsidR="000C4E86" w:rsidRPr="00990CB0" w14:paraId="294A1A18" w14:textId="77777777" w:rsidTr="000C4E86">
        <w:trPr>
          <w:trHeight w:val="255"/>
        </w:trPr>
        <w:tc>
          <w:tcPr>
            <w:tcW w:w="988" w:type="dxa"/>
            <w:shd w:val="clear" w:color="auto" w:fill="auto"/>
            <w:noWrap/>
            <w:vAlign w:val="bottom"/>
            <w:hideMark/>
          </w:tcPr>
          <w:p w14:paraId="7FD41F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w:t>
            </w:r>
          </w:p>
        </w:tc>
        <w:tc>
          <w:tcPr>
            <w:tcW w:w="3160" w:type="dxa"/>
            <w:shd w:val="clear" w:color="auto" w:fill="auto"/>
            <w:noWrap/>
            <w:vAlign w:val="bottom"/>
            <w:hideMark/>
          </w:tcPr>
          <w:p w14:paraId="07CB9C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Kaitaia College</w:t>
            </w:r>
          </w:p>
        </w:tc>
      </w:tr>
      <w:tr w:rsidR="000C4E86" w:rsidRPr="00990CB0" w14:paraId="4AAE1C60" w14:textId="77777777" w:rsidTr="000C4E86">
        <w:trPr>
          <w:trHeight w:val="255"/>
        </w:trPr>
        <w:tc>
          <w:tcPr>
            <w:tcW w:w="988" w:type="dxa"/>
            <w:shd w:val="clear" w:color="auto" w:fill="auto"/>
            <w:noWrap/>
            <w:vAlign w:val="bottom"/>
            <w:hideMark/>
          </w:tcPr>
          <w:p w14:paraId="1AD7CD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w:t>
            </w:r>
          </w:p>
        </w:tc>
        <w:tc>
          <w:tcPr>
            <w:tcW w:w="3160" w:type="dxa"/>
            <w:shd w:val="clear" w:color="auto" w:fill="auto"/>
            <w:noWrap/>
            <w:vAlign w:val="bottom"/>
            <w:hideMark/>
          </w:tcPr>
          <w:p w14:paraId="63E45C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Kamo High School</w:t>
            </w:r>
          </w:p>
        </w:tc>
      </w:tr>
      <w:tr w:rsidR="000C4E86" w:rsidRPr="00990CB0" w14:paraId="663DC3AC" w14:textId="77777777" w:rsidTr="000C4E86">
        <w:trPr>
          <w:trHeight w:val="255"/>
        </w:trPr>
        <w:tc>
          <w:tcPr>
            <w:tcW w:w="988" w:type="dxa"/>
            <w:shd w:val="clear" w:color="auto" w:fill="auto"/>
            <w:noWrap/>
            <w:vAlign w:val="bottom"/>
            <w:hideMark/>
          </w:tcPr>
          <w:p w14:paraId="14835A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247</w:t>
            </w:r>
          </w:p>
        </w:tc>
        <w:tc>
          <w:tcPr>
            <w:tcW w:w="3160" w:type="dxa"/>
            <w:shd w:val="clear" w:color="auto" w:fill="auto"/>
            <w:noWrap/>
            <w:vAlign w:val="bottom"/>
            <w:hideMark/>
          </w:tcPr>
          <w:p w14:paraId="0E441D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Kapiti College</w:t>
            </w:r>
          </w:p>
        </w:tc>
      </w:tr>
      <w:tr w:rsidR="000C4E86" w:rsidRPr="00990CB0" w14:paraId="75CC33A2" w14:textId="77777777" w:rsidTr="000C4E86">
        <w:trPr>
          <w:trHeight w:val="255"/>
        </w:trPr>
        <w:tc>
          <w:tcPr>
            <w:tcW w:w="988" w:type="dxa"/>
            <w:shd w:val="clear" w:color="auto" w:fill="auto"/>
            <w:noWrap/>
            <w:vAlign w:val="bottom"/>
            <w:hideMark/>
          </w:tcPr>
          <w:p w14:paraId="6A8899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300</w:t>
            </w:r>
          </w:p>
        </w:tc>
        <w:tc>
          <w:tcPr>
            <w:tcW w:w="3160" w:type="dxa"/>
            <w:shd w:val="clear" w:color="auto" w:fill="auto"/>
            <w:noWrap/>
            <w:vAlign w:val="bottom"/>
            <w:hideMark/>
          </w:tcPr>
          <w:p w14:paraId="1583A1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Karamea Area School</w:t>
            </w:r>
          </w:p>
        </w:tc>
      </w:tr>
      <w:tr w:rsidR="000C4E86" w:rsidRPr="00990CB0" w14:paraId="42E6BC96" w14:textId="77777777" w:rsidTr="000C4E86">
        <w:trPr>
          <w:trHeight w:val="255"/>
        </w:trPr>
        <w:tc>
          <w:tcPr>
            <w:tcW w:w="988" w:type="dxa"/>
            <w:shd w:val="clear" w:color="auto" w:fill="auto"/>
            <w:noWrap/>
            <w:vAlign w:val="bottom"/>
            <w:hideMark/>
          </w:tcPr>
          <w:p w14:paraId="35E5D5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229</w:t>
            </w:r>
          </w:p>
        </w:tc>
        <w:tc>
          <w:tcPr>
            <w:tcW w:w="3160" w:type="dxa"/>
            <w:shd w:val="clear" w:color="auto" w:fill="auto"/>
            <w:noWrap/>
            <w:vAlign w:val="bottom"/>
            <w:hideMark/>
          </w:tcPr>
          <w:p w14:paraId="4D43F3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Karamu High School</w:t>
            </w:r>
          </w:p>
        </w:tc>
      </w:tr>
      <w:tr w:rsidR="000C4E86" w:rsidRPr="00990CB0" w14:paraId="01517FCC" w14:textId="77777777" w:rsidTr="000C4E86">
        <w:trPr>
          <w:trHeight w:val="255"/>
        </w:trPr>
        <w:tc>
          <w:tcPr>
            <w:tcW w:w="988" w:type="dxa"/>
            <w:shd w:val="clear" w:color="auto" w:fill="auto"/>
            <w:noWrap/>
            <w:vAlign w:val="bottom"/>
            <w:hideMark/>
          </w:tcPr>
          <w:p w14:paraId="28DD9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2748</w:t>
            </w:r>
          </w:p>
        </w:tc>
        <w:tc>
          <w:tcPr>
            <w:tcW w:w="3160" w:type="dxa"/>
            <w:shd w:val="clear" w:color="auto" w:fill="auto"/>
            <w:noWrap/>
            <w:vAlign w:val="bottom"/>
            <w:hideMark/>
          </w:tcPr>
          <w:p w14:paraId="56FB49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Karanga Mai Young Parents College</w:t>
            </w:r>
          </w:p>
        </w:tc>
      </w:tr>
      <w:tr w:rsidR="000C4E86" w:rsidRPr="00990CB0" w14:paraId="0E5E7309" w14:textId="77777777" w:rsidTr="000C4E86">
        <w:trPr>
          <w:trHeight w:val="255"/>
        </w:trPr>
        <w:tc>
          <w:tcPr>
            <w:tcW w:w="988" w:type="dxa"/>
            <w:shd w:val="clear" w:color="auto" w:fill="auto"/>
            <w:noWrap/>
            <w:vAlign w:val="bottom"/>
            <w:hideMark/>
          </w:tcPr>
          <w:p w14:paraId="2EA05A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117</w:t>
            </w:r>
          </w:p>
        </w:tc>
        <w:tc>
          <w:tcPr>
            <w:tcW w:w="3160" w:type="dxa"/>
            <w:shd w:val="clear" w:color="auto" w:fill="auto"/>
            <w:noWrap/>
            <w:vAlign w:val="bottom"/>
            <w:hideMark/>
          </w:tcPr>
          <w:p w14:paraId="58B40C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Katikati College</w:t>
            </w:r>
          </w:p>
        </w:tc>
      </w:tr>
      <w:tr w:rsidR="000C4E86" w:rsidRPr="00990CB0" w14:paraId="7F71E6EB" w14:textId="77777777" w:rsidTr="000C4E86">
        <w:trPr>
          <w:trHeight w:val="255"/>
        </w:trPr>
        <w:tc>
          <w:tcPr>
            <w:tcW w:w="988" w:type="dxa"/>
            <w:shd w:val="clear" w:color="auto" w:fill="auto"/>
            <w:noWrap/>
            <w:vAlign w:val="bottom"/>
            <w:hideMark/>
          </w:tcPr>
          <w:p w14:paraId="586FDB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536</w:t>
            </w:r>
          </w:p>
        </w:tc>
        <w:tc>
          <w:tcPr>
            <w:tcW w:w="3160" w:type="dxa"/>
            <w:shd w:val="clear" w:color="auto" w:fill="auto"/>
            <w:noWrap/>
            <w:vAlign w:val="bottom"/>
            <w:hideMark/>
          </w:tcPr>
          <w:p w14:paraId="565469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Kavanagh College</w:t>
            </w:r>
          </w:p>
        </w:tc>
      </w:tr>
      <w:tr w:rsidR="000C4E86" w:rsidRPr="00990CB0" w14:paraId="1AC29D81" w14:textId="77777777" w:rsidTr="000C4E86">
        <w:trPr>
          <w:trHeight w:val="255"/>
        </w:trPr>
        <w:tc>
          <w:tcPr>
            <w:tcW w:w="988" w:type="dxa"/>
            <w:shd w:val="clear" w:color="auto" w:fill="auto"/>
            <w:noWrap/>
            <w:vAlign w:val="bottom"/>
            <w:hideMark/>
          </w:tcPr>
          <w:p w14:paraId="4FB4BC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149</w:t>
            </w:r>
          </w:p>
        </w:tc>
        <w:tc>
          <w:tcPr>
            <w:tcW w:w="3160" w:type="dxa"/>
            <w:shd w:val="clear" w:color="auto" w:fill="auto"/>
            <w:noWrap/>
            <w:vAlign w:val="bottom"/>
            <w:hideMark/>
          </w:tcPr>
          <w:p w14:paraId="63ADB9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Kawerau College</w:t>
            </w:r>
          </w:p>
        </w:tc>
      </w:tr>
      <w:tr w:rsidR="000C4E86" w:rsidRPr="00990CB0" w14:paraId="0B9DC6E2" w14:textId="77777777" w:rsidTr="000C4E86">
        <w:trPr>
          <w:trHeight w:val="255"/>
        </w:trPr>
        <w:tc>
          <w:tcPr>
            <w:tcW w:w="988" w:type="dxa"/>
            <w:shd w:val="clear" w:color="auto" w:fill="auto"/>
            <w:noWrap/>
            <w:vAlign w:val="bottom"/>
            <w:hideMark/>
          </w:tcPr>
          <w:p w14:paraId="372120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2758</w:t>
            </w:r>
          </w:p>
        </w:tc>
        <w:tc>
          <w:tcPr>
            <w:tcW w:w="3160" w:type="dxa"/>
            <w:shd w:val="clear" w:color="auto" w:fill="auto"/>
            <w:noWrap/>
            <w:vAlign w:val="bottom"/>
            <w:hideMark/>
          </w:tcPr>
          <w:p w14:paraId="0CED6D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Kawerau Teen Parent Unit</w:t>
            </w:r>
          </w:p>
        </w:tc>
      </w:tr>
      <w:tr w:rsidR="000C4E86" w:rsidRPr="00990CB0" w14:paraId="41543776" w14:textId="77777777" w:rsidTr="000C4E86">
        <w:trPr>
          <w:trHeight w:val="255"/>
        </w:trPr>
        <w:tc>
          <w:tcPr>
            <w:tcW w:w="988" w:type="dxa"/>
            <w:shd w:val="clear" w:color="auto" w:fill="auto"/>
            <w:noWrap/>
            <w:vAlign w:val="bottom"/>
            <w:hideMark/>
          </w:tcPr>
          <w:p w14:paraId="3EE373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w:t>
            </w:r>
          </w:p>
        </w:tc>
        <w:tc>
          <w:tcPr>
            <w:tcW w:w="3160" w:type="dxa"/>
            <w:shd w:val="clear" w:color="auto" w:fill="auto"/>
            <w:noWrap/>
            <w:vAlign w:val="bottom"/>
            <w:hideMark/>
          </w:tcPr>
          <w:p w14:paraId="36D917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Boys' High School</w:t>
            </w:r>
          </w:p>
        </w:tc>
      </w:tr>
      <w:tr w:rsidR="000C4E86" w:rsidRPr="00990CB0" w14:paraId="7ABE32E5" w14:textId="77777777" w:rsidTr="000C4E86">
        <w:trPr>
          <w:trHeight w:val="255"/>
        </w:trPr>
        <w:tc>
          <w:tcPr>
            <w:tcW w:w="988" w:type="dxa"/>
            <w:shd w:val="clear" w:color="auto" w:fill="auto"/>
            <w:noWrap/>
            <w:vAlign w:val="bottom"/>
            <w:hideMark/>
          </w:tcPr>
          <w:p w14:paraId="56E089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503</w:t>
            </w:r>
          </w:p>
        </w:tc>
        <w:tc>
          <w:tcPr>
            <w:tcW w:w="3160" w:type="dxa"/>
            <w:shd w:val="clear" w:color="auto" w:fill="auto"/>
            <w:noWrap/>
            <w:vAlign w:val="bottom"/>
            <w:hideMark/>
          </w:tcPr>
          <w:p w14:paraId="7EFE3E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Deaf Education Centre</w:t>
            </w:r>
          </w:p>
        </w:tc>
      </w:tr>
      <w:tr w:rsidR="000C4E86" w:rsidRPr="00990CB0" w14:paraId="01CD707D" w14:textId="77777777" w:rsidTr="000C4E86">
        <w:trPr>
          <w:trHeight w:val="255"/>
        </w:trPr>
        <w:tc>
          <w:tcPr>
            <w:tcW w:w="988" w:type="dxa"/>
            <w:shd w:val="clear" w:color="auto" w:fill="auto"/>
            <w:noWrap/>
            <w:vAlign w:val="bottom"/>
            <w:hideMark/>
          </w:tcPr>
          <w:p w14:paraId="6DB365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w:t>
            </w:r>
          </w:p>
        </w:tc>
        <w:tc>
          <w:tcPr>
            <w:tcW w:w="3160" w:type="dxa"/>
            <w:shd w:val="clear" w:color="auto" w:fill="auto"/>
            <w:noWrap/>
            <w:vAlign w:val="bottom"/>
            <w:hideMark/>
          </w:tcPr>
          <w:p w14:paraId="163EC9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Kelston Girls' College</w:t>
            </w:r>
          </w:p>
        </w:tc>
      </w:tr>
      <w:tr w:rsidR="000C4E86" w:rsidRPr="00990CB0" w14:paraId="12793FC8" w14:textId="77777777" w:rsidTr="000C4E86">
        <w:trPr>
          <w:trHeight w:val="255"/>
        </w:trPr>
        <w:tc>
          <w:tcPr>
            <w:tcW w:w="988" w:type="dxa"/>
            <w:shd w:val="clear" w:color="auto" w:fill="auto"/>
            <w:noWrap/>
            <w:vAlign w:val="bottom"/>
            <w:hideMark/>
          </w:tcPr>
          <w:p w14:paraId="41611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431</w:t>
            </w:r>
          </w:p>
        </w:tc>
        <w:tc>
          <w:tcPr>
            <w:tcW w:w="3160" w:type="dxa"/>
            <w:shd w:val="clear" w:color="auto" w:fill="auto"/>
            <w:noWrap/>
            <w:vAlign w:val="bottom"/>
            <w:hideMark/>
          </w:tcPr>
          <w:p w14:paraId="453B64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Christian Community School</w:t>
            </w:r>
          </w:p>
        </w:tc>
      </w:tr>
      <w:tr w:rsidR="000C4E86" w:rsidRPr="00990CB0" w14:paraId="0C647E1E" w14:textId="77777777" w:rsidTr="000C4E86">
        <w:trPr>
          <w:trHeight w:val="255"/>
        </w:trPr>
        <w:tc>
          <w:tcPr>
            <w:tcW w:w="988" w:type="dxa"/>
            <w:shd w:val="clear" w:color="auto" w:fill="auto"/>
            <w:noWrap/>
            <w:vAlign w:val="bottom"/>
            <w:hideMark/>
          </w:tcPr>
          <w:p w14:paraId="509089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423</w:t>
            </w:r>
          </w:p>
        </w:tc>
        <w:tc>
          <w:tcPr>
            <w:tcW w:w="3160" w:type="dxa"/>
            <w:shd w:val="clear" w:color="auto" w:fill="auto"/>
            <w:noWrap/>
            <w:vAlign w:val="bottom"/>
            <w:hideMark/>
          </w:tcPr>
          <w:p w14:paraId="540985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Christian School</w:t>
            </w:r>
          </w:p>
        </w:tc>
      </w:tr>
      <w:tr w:rsidR="000C4E86" w:rsidRPr="00990CB0" w14:paraId="03D966F1" w14:textId="77777777" w:rsidTr="000C4E86">
        <w:trPr>
          <w:trHeight w:val="255"/>
        </w:trPr>
        <w:tc>
          <w:tcPr>
            <w:tcW w:w="988" w:type="dxa"/>
            <w:shd w:val="clear" w:color="auto" w:fill="auto"/>
            <w:noWrap/>
            <w:vAlign w:val="bottom"/>
            <w:hideMark/>
          </w:tcPr>
          <w:p w14:paraId="0646F9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w:t>
            </w:r>
          </w:p>
        </w:tc>
        <w:tc>
          <w:tcPr>
            <w:tcW w:w="3160" w:type="dxa"/>
            <w:shd w:val="clear" w:color="auto" w:fill="auto"/>
            <w:noWrap/>
            <w:vAlign w:val="bottom"/>
            <w:hideMark/>
          </w:tcPr>
          <w:p w14:paraId="6BD5CA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Kerikeri High School</w:t>
            </w:r>
          </w:p>
        </w:tc>
      </w:tr>
      <w:tr w:rsidR="000C4E86" w:rsidRPr="00990CB0" w14:paraId="4FC7F2A6" w14:textId="77777777" w:rsidTr="000C4E86">
        <w:trPr>
          <w:trHeight w:val="255"/>
        </w:trPr>
        <w:tc>
          <w:tcPr>
            <w:tcW w:w="988" w:type="dxa"/>
            <w:shd w:val="clear" w:color="auto" w:fill="auto"/>
            <w:noWrap/>
            <w:vAlign w:val="bottom"/>
            <w:hideMark/>
          </w:tcPr>
          <w:p w14:paraId="464ED7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631</w:t>
            </w:r>
          </w:p>
        </w:tc>
        <w:tc>
          <w:tcPr>
            <w:tcW w:w="3160" w:type="dxa"/>
            <w:shd w:val="clear" w:color="auto" w:fill="auto"/>
            <w:noWrap/>
            <w:vAlign w:val="bottom"/>
            <w:hideMark/>
          </w:tcPr>
          <w:p w14:paraId="59C0AD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Kia Aroha College</w:t>
            </w:r>
          </w:p>
        </w:tc>
      </w:tr>
      <w:tr w:rsidR="000C4E86" w:rsidRPr="00990CB0" w14:paraId="285F0148" w14:textId="77777777" w:rsidTr="000C4E86">
        <w:trPr>
          <w:trHeight w:val="255"/>
        </w:trPr>
        <w:tc>
          <w:tcPr>
            <w:tcW w:w="988" w:type="dxa"/>
            <w:shd w:val="clear" w:color="auto" w:fill="auto"/>
            <w:noWrap/>
            <w:vAlign w:val="bottom"/>
            <w:hideMark/>
          </w:tcPr>
          <w:p w14:paraId="44B49B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514</w:t>
            </w:r>
          </w:p>
        </w:tc>
        <w:tc>
          <w:tcPr>
            <w:tcW w:w="3160" w:type="dxa"/>
            <w:shd w:val="clear" w:color="auto" w:fill="auto"/>
            <w:noWrap/>
            <w:vAlign w:val="bottom"/>
            <w:hideMark/>
          </w:tcPr>
          <w:p w14:paraId="5FC51F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Kimi Ora School</w:t>
            </w:r>
          </w:p>
        </w:tc>
      </w:tr>
      <w:tr w:rsidR="000C4E86" w:rsidRPr="00990CB0" w14:paraId="22258ED5" w14:textId="77777777" w:rsidTr="000C4E86">
        <w:trPr>
          <w:trHeight w:val="255"/>
        </w:trPr>
        <w:tc>
          <w:tcPr>
            <w:tcW w:w="988" w:type="dxa"/>
            <w:shd w:val="clear" w:color="auto" w:fill="auto"/>
            <w:noWrap/>
            <w:vAlign w:val="bottom"/>
            <w:hideMark/>
          </w:tcPr>
          <w:p w14:paraId="5FC0F1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2761</w:t>
            </w:r>
          </w:p>
        </w:tc>
        <w:tc>
          <w:tcPr>
            <w:tcW w:w="3160" w:type="dxa"/>
            <w:shd w:val="clear" w:color="auto" w:fill="auto"/>
            <w:noWrap/>
            <w:vAlign w:val="bottom"/>
            <w:hideMark/>
          </w:tcPr>
          <w:p w14:paraId="07FA23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Kimihia Parents' College</w:t>
            </w:r>
          </w:p>
        </w:tc>
      </w:tr>
      <w:tr w:rsidR="000C4E86" w:rsidRPr="00990CB0" w14:paraId="5900C88A" w14:textId="77777777" w:rsidTr="000C4E86">
        <w:trPr>
          <w:trHeight w:val="255"/>
        </w:trPr>
        <w:tc>
          <w:tcPr>
            <w:tcW w:w="988" w:type="dxa"/>
            <w:shd w:val="clear" w:color="auto" w:fill="auto"/>
            <w:noWrap/>
            <w:vAlign w:val="bottom"/>
            <w:hideMark/>
          </w:tcPr>
          <w:p w14:paraId="15E54E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438</w:t>
            </w:r>
          </w:p>
        </w:tc>
        <w:tc>
          <w:tcPr>
            <w:tcW w:w="3160" w:type="dxa"/>
            <w:shd w:val="clear" w:color="auto" w:fill="auto"/>
            <w:noWrap/>
            <w:vAlign w:val="bottom"/>
            <w:hideMark/>
          </w:tcPr>
          <w:p w14:paraId="18FDBB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 Edward International High School</w:t>
            </w:r>
          </w:p>
        </w:tc>
      </w:tr>
      <w:tr w:rsidR="000C4E86" w:rsidRPr="00990CB0" w14:paraId="6D6FD6D8" w14:textId="77777777" w:rsidTr="000C4E86">
        <w:trPr>
          <w:trHeight w:val="255"/>
        </w:trPr>
        <w:tc>
          <w:tcPr>
            <w:tcW w:w="988" w:type="dxa"/>
            <w:shd w:val="clear" w:color="auto" w:fill="auto"/>
            <w:noWrap/>
            <w:vAlign w:val="bottom"/>
            <w:hideMark/>
          </w:tcPr>
          <w:p w14:paraId="0E1A31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4222</w:t>
            </w:r>
          </w:p>
        </w:tc>
        <w:tc>
          <w:tcPr>
            <w:tcW w:w="3160" w:type="dxa"/>
            <w:shd w:val="clear" w:color="auto" w:fill="auto"/>
            <w:noWrap/>
            <w:vAlign w:val="bottom"/>
            <w:hideMark/>
          </w:tcPr>
          <w:p w14:paraId="1DD773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Christian School (Secondary)</w:t>
            </w:r>
          </w:p>
        </w:tc>
      </w:tr>
      <w:tr w:rsidR="000C4E86" w:rsidRPr="00990CB0" w14:paraId="70B0A307" w14:textId="77777777" w:rsidTr="000C4E86">
        <w:trPr>
          <w:trHeight w:val="255"/>
        </w:trPr>
        <w:tc>
          <w:tcPr>
            <w:tcW w:w="988" w:type="dxa"/>
            <w:shd w:val="clear" w:color="auto" w:fill="auto"/>
            <w:noWrap/>
            <w:vAlign w:val="bottom"/>
            <w:hideMark/>
          </w:tcPr>
          <w:p w14:paraId="769216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89</w:t>
            </w:r>
          </w:p>
        </w:tc>
        <w:tc>
          <w:tcPr>
            <w:tcW w:w="3160" w:type="dxa"/>
            <w:shd w:val="clear" w:color="auto" w:fill="auto"/>
            <w:noWrap/>
            <w:vAlign w:val="bottom"/>
            <w:hideMark/>
          </w:tcPr>
          <w:p w14:paraId="5D6E6F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College</w:t>
            </w:r>
          </w:p>
        </w:tc>
      </w:tr>
      <w:tr w:rsidR="000C4E86" w:rsidRPr="00990CB0" w14:paraId="1F3657E0" w14:textId="77777777" w:rsidTr="000C4E86">
        <w:trPr>
          <w:trHeight w:val="255"/>
        </w:trPr>
        <w:tc>
          <w:tcPr>
            <w:tcW w:w="988" w:type="dxa"/>
            <w:shd w:val="clear" w:color="auto" w:fill="auto"/>
            <w:noWrap/>
            <w:vAlign w:val="bottom"/>
            <w:hideMark/>
          </w:tcPr>
          <w:p w14:paraId="436B3D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415</w:t>
            </w:r>
          </w:p>
        </w:tc>
        <w:tc>
          <w:tcPr>
            <w:tcW w:w="3160" w:type="dxa"/>
            <w:shd w:val="clear" w:color="auto" w:fill="auto"/>
            <w:noWrap/>
            <w:vAlign w:val="bottom"/>
            <w:hideMark/>
          </w:tcPr>
          <w:p w14:paraId="041E73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College (Christchurch)</w:t>
            </w:r>
          </w:p>
        </w:tc>
      </w:tr>
      <w:tr w:rsidR="000C4E86" w:rsidRPr="00990CB0" w14:paraId="1B896886" w14:textId="77777777" w:rsidTr="000C4E86">
        <w:trPr>
          <w:trHeight w:val="255"/>
        </w:trPr>
        <w:tc>
          <w:tcPr>
            <w:tcW w:w="988" w:type="dxa"/>
            <w:shd w:val="clear" w:color="auto" w:fill="auto"/>
            <w:noWrap/>
            <w:vAlign w:val="bottom"/>
            <w:hideMark/>
          </w:tcPr>
          <w:p w14:paraId="02D5F8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383</w:t>
            </w:r>
          </w:p>
        </w:tc>
        <w:tc>
          <w:tcPr>
            <w:tcW w:w="3160" w:type="dxa"/>
            <w:shd w:val="clear" w:color="auto" w:fill="auto"/>
            <w:noWrap/>
            <w:vAlign w:val="bottom"/>
            <w:hideMark/>
          </w:tcPr>
          <w:p w14:paraId="65B994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 High School (Dunedin)</w:t>
            </w:r>
          </w:p>
        </w:tc>
      </w:tr>
      <w:tr w:rsidR="000C4E86" w:rsidRPr="00990CB0" w14:paraId="41C89103" w14:textId="77777777" w:rsidTr="000C4E86">
        <w:trPr>
          <w:trHeight w:val="255"/>
        </w:trPr>
        <w:tc>
          <w:tcPr>
            <w:tcW w:w="988" w:type="dxa"/>
            <w:shd w:val="clear" w:color="auto" w:fill="auto"/>
            <w:noWrap/>
            <w:vAlign w:val="bottom"/>
            <w:hideMark/>
          </w:tcPr>
          <w:p w14:paraId="017BA5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518</w:t>
            </w:r>
          </w:p>
        </w:tc>
        <w:tc>
          <w:tcPr>
            <w:tcW w:w="3160" w:type="dxa"/>
            <w:shd w:val="clear" w:color="auto" w:fill="auto"/>
            <w:noWrap/>
            <w:vAlign w:val="bottom"/>
            <w:hideMark/>
          </w:tcPr>
          <w:p w14:paraId="7F8C3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Kingslea School</w:t>
            </w:r>
          </w:p>
        </w:tc>
      </w:tr>
      <w:tr w:rsidR="000C4E86" w:rsidRPr="00990CB0" w14:paraId="44AEA655" w14:textId="77777777" w:rsidTr="000C4E86">
        <w:trPr>
          <w:trHeight w:val="255"/>
        </w:trPr>
        <w:tc>
          <w:tcPr>
            <w:tcW w:w="988" w:type="dxa"/>
            <w:shd w:val="clear" w:color="auto" w:fill="auto"/>
            <w:noWrap/>
            <w:vAlign w:val="bottom"/>
            <w:hideMark/>
          </w:tcPr>
          <w:p w14:paraId="466FF1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432</w:t>
            </w:r>
          </w:p>
        </w:tc>
        <w:tc>
          <w:tcPr>
            <w:tcW w:w="3160" w:type="dxa"/>
            <w:shd w:val="clear" w:color="auto" w:fill="auto"/>
            <w:noWrap/>
            <w:vAlign w:val="bottom"/>
            <w:hideMark/>
          </w:tcPr>
          <w:p w14:paraId="4FA33E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KingsWay School</w:t>
            </w:r>
          </w:p>
        </w:tc>
      </w:tr>
      <w:tr w:rsidR="000C4E86" w:rsidRPr="00990CB0" w14:paraId="21FD6A56" w14:textId="77777777" w:rsidTr="000C4E86">
        <w:trPr>
          <w:trHeight w:val="255"/>
        </w:trPr>
        <w:tc>
          <w:tcPr>
            <w:tcW w:w="988" w:type="dxa"/>
            <w:shd w:val="clear" w:color="auto" w:fill="auto"/>
            <w:noWrap/>
            <w:vAlign w:val="bottom"/>
            <w:hideMark/>
          </w:tcPr>
          <w:p w14:paraId="7B2FD7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4225</w:t>
            </w:r>
          </w:p>
        </w:tc>
        <w:tc>
          <w:tcPr>
            <w:tcW w:w="3160" w:type="dxa"/>
            <w:shd w:val="clear" w:color="auto" w:fill="auto"/>
            <w:noWrap/>
            <w:vAlign w:val="bottom"/>
            <w:hideMark/>
          </w:tcPr>
          <w:p w14:paraId="7574EEE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Kingsway Secondary School</w:t>
            </w:r>
          </w:p>
        </w:tc>
      </w:tr>
      <w:tr w:rsidR="000C4E86" w:rsidRPr="00990CB0" w14:paraId="463156A1" w14:textId="77777777" w:rsidTr="000C4E86">
        <w:trPr>
          <w:trHeight w:val="255"/>
        </w:trPr>
        <w:tc>
          <w:tcPr>
            <w:tcW w:w="988" w:type="dxa"/>
            <w:shd w:val="clear" w:color="auto" w:fill="auto"/>
            <w:noWrap/>
            <w:vAlign w:val="bottom"/>
            <w:hideMark/>
          </w:tcPr>
          <w:p w14:paraId="11E520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407</w:t>
            </w:r>
          </w:p>
        </w:tc>
        <w:tc>
          <w:tcPr>
            <w:tcW w:w="3160" w:type="dxa"/>
            <w:shd w:val="clear" w:color="auto" w:fill="auto"/>
            <w:noWrap/>
            <w:vAlign w:val="bottom"/>
            <w:hideMark/>
          </w:tcPr>
          <w:p w14:paraId="1E0BCF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Kingswell High School</w:t>
            </w:r>
          </w:p>
        </w:tc>
      </w:tr>
      <w:tr w:rsidR="000C4E86" w:rsidRPr="00990CB0" w14:paraId="68D09441" w14:textId="77777777" w:rsidTr="000C4E86">
        <w:trPr>
          <w:trHeight w:val="255"/>
        </w:trPr>
        <w:tc>
          <w:tcPr>
            <w:tcW w:w="988" w:type="dxa"/>
            <w:shd w:val="clear" w:color="auto" w:fill="auto"/>
            <w:noWrap/>
            <w:vAlign w:val="bottom"/>
            <w:hideMark/>
          </w:tcPr>
          <w:p w14:paraId="6DD52B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903</w:t>
            </w:r>
          </w:p>
        </w:tc>
        <w:tc>
          <w:tcPr>
            <w:tcW w:w="3160" w:type="dxa"/>
            <w:shd w:val="clear" w:color="auto" w:fill="auto"/>
            <w:noWrap/>
            <w:vAlign w:val="bottom"/>
            <w:hideMark/>
          </w:tcPr>
          <w:p w14:paraId="25E1F7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 Taku Reo – Deaf Education New Zealand</w:t>
            </w:r>
          </w:p>
        </w:tc>
      </w:tr>
      <w:tr w:rsidR="000C4E86" w:rsidRPr="00990CB0" w14:paraId="32CED889" w14:textId="77777777" w:rsidTr="000C4E86">
        <w:trPr>
          <w:trHeight w:val="255"/>
        </w:trPr>
        <w:tc>
          <w:tcPr>
            <w:tcW w:w="988" w:type="dxa"/>
            <w:shd w:val="clear" w:color="auto" w:fill="auto"/>
            <w:noWrap/>
            <w:vAlign w:val="bottom"/>
            <w:hideMark/>
          </w:tcPr>
          <w:p w14:paraId="24D461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512</w:t>
            </w:r>
          </w:p>
        </w:tc>
        <w:tc>
          <w:tcPr>
            <w:tcW w:w="3160" w:type="dxa"/>
            <w:shd w:val="clear" w:color="auto" w:fill="auto"/>
            <w:noWrap/>
            <w:vAlign w:val="bottom"/>
            <w:hideMark/>
          </w:tcPr>
          <w:p w14:paraId="02A298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Kohitere School</w:t>
            </w:r>
          </w:p>
        </w:tc>
      </w:tr>
      <w:tr w:rsidR="000C4E86" w:rsidRPr="00990CB0" w14:paraId="502A677D" w14:textId="77777777" w:rsidTr="000C4E86">
        <w:trPr>
          <w:trHeight w:val="255"/>
        </w:trPr>
        <w:tc>
          <w:tcPr>
            <w:tcW w:w="988" w:type="dxa"/>
            <w:shd w:val="clear" w:color="auto" w:fill="auto"/>
            <w:noWrap/>
            <w:vAlign w:val="bottom"/>
            <w:hideMark/>
          </w:tcPr>
          <w:p w14:paraId="4455C4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2588</w:t>
            </w:r>
          </w:p>
        </w:tc>
        <w:tc>
          <w:tcPr>
            <w:tcW w:w="3160" w:type="dxa"/>
            <w:shd w:val="clear" w:color="auto" w:fill="auto"/>
            <w:noWrap/>
            <w:vAlign w:val="bottom"/>
            <w:hideMark/>
          </w:tcPr>
          <w:p w14:paraId="295F82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Kowhai School</w:t>
            </w:r>
          </w:p>
        </w:tc>
      </w:tr>
      <w:tr w:rsidR="000C4E86" w:rsidRPr="00990CB0" w14:paraId="62E98D17" w14:textId="77777777" w:rsidTr="000C4E86">
        <w:trPr>
          <w:trHeight w:val="255"/>
        </w:trPr>
        <w:tc>
          <w:tcPr>
            <w:tcW w:w="988" w:type="dxa"/>
            <w:shd w:val="clear" w:color="auto" w:fill="auto"/>
            <w:noWrap/>
            <w:vAlign w:val="bottom"/>
            <w:hideMark/>
          </w:tcPr>
          <w:p w14:paraId="05D0FE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w:t>
            </w:r>
          </w:p>
        </w:tc>
        <w:tc>
          <w:tcPr>
            <w:tcW w:w="3160" w:type="dxa"/>
            <w:shd w:val="clear" w:color="auto" w:fill="auto"/>
            <w:noWrap/>
            <w:vAlign w:val="bottom"/>
            <w:hideMark/>
          </w:tcPr>
          <w:p w14:paraId="3DCFAB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Kristin School</w:t>
            </w:r>
          </w:p>
        </w:tc>
      </w:tr>
      <w:tr w:rsidR="000C4E86" w:rsidRPr="00990CB0" w14:paraId="10577BF1" w14:textId="77777777" w:rsidTr="000C4E86">
        <w:trPr>
          <w:trHeight w:val="255"/>
        </w:trPr>
        <w:tc>
          <w:tcPr>
            <w:tcW w:w="988" w:type="dxa"/>
            <w:shd w:val="clear" w:color="auto" w:fill="auto"/>
            <w:noWrap/>
            <w:vAlign w:val="bottom"/>
            <w:hideMark/>
          </w:tcPr>
          <w:p w14:paraId="34D699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249</w:t>
            </w:r>
          </w:p>
        </w:tc>
        <w:tc>
          <w:tcPr>
            <w:tcW w:w="3160" w:type="dxa"/>
            <w:shd w:val="clear" w:color="auto" w:fill="auto"/>
            <w:noWrap/>
            <w:vAlign w:val="bottom"/>
            <w:hideMark/>
          </w:tcPr>
          <w:p w14:paraId="27C01E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Kuranui College</w:t>
            </w:r>
          </w:p>
        </w:tc>
      </w:tr>
      <w:tr w:rsidR="000C4E86" w:rsidRPr="00990CB0" w14:paraId="0E69C451" w14:textId="77777777" w:rsidTr="000C4E86">
        <w:trPr>
          <w:trHeight w:val="255"/>
        </w:trPr>
        <w:tc>
          <w:tcPr>
            <w:tcW w:w="988" w:type="dxa"/>
            <w:shd w:val="clear" w:color="auto" w:fill="auto"/>
            <w:noWrap/>
            <w:vAlign w:val="bottom"/>
            <w:hideMark/>
          </w:tcPr>
          <w:p w14:paraId="073A8B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1139</w:t>
            </w:r>
          </w:p>
        </w:tc>
        <w:tc>
          <w:tcPr>
            <w:tcW w:w="3160" w:type="dxa"/>
            <w:shd w:val="clear" w:color="auto" w:fill="auto"/>
            <w:noWrap/>
            <w:vAlign w:val="bottom"/>
            <w:hideMark/>
          </w:tcPr>
          <w:p w14:paraId="6C0ECA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Lake Taupo Christian School</w:t>
            </w:r>
          </w:p>
        </w:tc>
      </w:tr>
      <w:tr w:rsidR="000C4E86" w:rsidRPr="00990CB0" w14:paraId="5CE2CEC7" w14:textId="77777777" w:rsidTr="000C4E86">
        <w:trPr>
          <w:trHeight w:val="255"/>
        </w:trPr>
        <w:tc>
          <w:tcPr>
            <w:tcW w:w="988" w:type="dxa"/>
            <w:shd w:val="clear" w:color="auto" w:fill="auto"/>
            <w:noWrap/>
            <w:vAlign w:val="bottom"/>
            <w:hideMark/>
          </w:tcPr>
          <w:p w14:paraId="0A9D13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390</w:t>
            </w:r>
          </w:p>
        </w:tc>
        <w:tc>
          <w:tcPr>
            <w:tcW w:w="3160" w:type="dxa"/>
            <w:shd w:val="clear" w:color="auto" w:fill="auto"/>
            <w:noWrap/>
            <w:vAlign w:val="bottom"/>
            <w:hideMark/>
          </w:tcPr>
          <w:p w14:paraId="46FFC2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Lawrence Area School</w:t>
            </w:r>
          </w:p>
        </w:tc>
      </w:tr>
      <w:tr w:rsidR="000C4E86" w:rsidRPr="00990CB0" w14:paraId="524C7C32" w14:textId="77777777" w:rsidTr="000C4E86">
        <w:trPr>
          <w:trHeight w:val="255"/>
        </w:trPr>
        <w:tc>
          <w:tcPr>
            <w:tcW w:w="988" w:type="dxa"/>
            <w:shd w:val="clear" w:color="auto" w:fill="auto"/>
            <w:noWrap/>
            <w:vAlign w:val="bottom"/>
            <w:hideMark/>
          </w:tcPr>
          <w:p w14:paraId="0423A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674</w:t>
            </w:r>
          </w:p>
        </w:tc>
        <w:tc>
          <w:tcPr>
            <w:tcW w:w="3160" w:type="dxa"/>
            <w:shd w:val="clear" w:color="auto" w:fill="auto"/>
            <w:noWrap/>
            <w:vAlign w:val="bottom"/>
            <w:hideMark/>
          </w:tcPr>
          <w:p w14:paraId="65ED0E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Levin Teen Parent Unit</w:t>
            </w:r>
          </w:p>
        </w:tc>
      </w:tr>
      <w:tr w:rsidR="000C4E86" w:rsidRPr="00990CB0" w14:paraId="38AEDCA8" w14:textId="77777777" w:rsidTr="000C4E86">
        <w:trPr>
          <w:trHeight w:val="255"/>
        </w:trPr>
        <w:tc>
          <w:tcPr>
            <w:tcW w:w="988" w:type="dxa"/>
            <w:shd w:val="clear" w:color="auto" w:fill="auto"/>
            <w:noWrap/>
            <w:vAlign w:val="bottom"/>
            <w:hideMark/>
          </w:tcPr>
          <w:p w14:paraId="5B455A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958</w:t>
            </w:r>
          </w:p>
        </w:tc>
        <w:tc>
          <w:tcPr>
            <w:tcW w:w="3160" w:type="dxa"/>
            <w:shd w:val="clear" w:color="auto" w:fill="auto"/>
            <w:noWrap/>
            <w:vAlign w:val="bottom"/>
            <w:hideMark/>
          </w:tcPr>
          <w:p w14:paraId="0EAA5C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Liger Leadership Academy</w:t>
            </w:r>
          </w:p>
        </w:tc>
      </w:tr>
      <w:tr w:rsidR="000C4E86" w:rsidRPr="00990CB0" w14:paraId="5896D1E8" w14:textId="77777777" w:rsidTr="000C4E86">
        <w:trPr>
          <w:trHeight w:val="255"/>
        </w:trPr>
        <w:tc>
          <w:tcPr>
            <w:tcW w:w="988" w:type="dxa"/>
            <w:shd w:val="clear" w:color="auto" w:fill="auto"/>
            <w:noWrap/>
            <w:vAlign w:val="bottom"/>
            <w:hideMark/>
          </w:tcPr>
          <w:p w14:paraId="2753DD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347</w:t>
            </w:r>
          </w:p>
        </w:tc>
        <w:tc>
          <w:tcPr>
            <w:tcW w:w="3160" w:type="dxa"/>
            <w:shd w:val="clear" w:color="auto" w:fill="auto"/>
            <w:noWrap/>
            <w:vAlign w:val="bottom"/>
            <w:hideMark/>
          </w:tcPr>
          <w:p w14:paraId="576BAB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Lincoln High School</w:t>
            </w:r>
          </w:p>
        </w:tc>
      </w:tr>
      <w:tr w:rsidR="000C4E86" w:rsidRPr="00990CB0" w14:paraId="15F59AEF" w14:textId="77777777" w:rsidTr="000C4E86">
        <w:trPr>
          <w:trHeight w:val="255"/>
        </w:trPr>
        <w:tc>
          <w:tcPr>
            <w:tcW w:w="988" w:type="dxa"/>
            <w:shd w:val="clear" w:color="auto" w:fill="auto"/>
            <w:noWrap/>
            <w:vAlign w:val="bottom"/>
            <w:hideMark/>
          </w:tcPr>
          <w:p w14:paraId="2CFF88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230</w:t>
            </w:r>
          </w:p>
        </w:tc>
        <w:tc>
          <w:tcPr>
            <w:tcW w:w="3160" w:type="dxa"/>
            <w:shd w:val="clear" w:color="auto" w:fill="auto"/>
            <w:noWrap/>
            <w:vAlign w:val="bottom"/>
            <w:hideMark/>
          </w:tcPr>
          <w:p w14:paraId="62273A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Lindisfarne College</w:t>
            </w:r>
          </w:p>
        </w:tc>
      </w:tr>
      <w:tr w:rsidR="000C4E86" w:rsidRPr="00990CB0" w14:paraId="0097A1E4" w14:textId="77777777" w:rsidTr="000C4E86">
        <w:trPr>
          <w:trHeight w:val="255"/>
        </w:trPr>
        <w:tc>
          <w:tcPr>
            <w:tcW w:w="988" w:type="dxa"/>
            <w:shd w:val="clear" w:color="auto" w:fill="auto"/>
            <w:noWrap/>
            <w:vAlign w:val="bottom"/>
            <w:hideMark/>
          </w:tcPr>
          <w:p w14:paraId="0A4584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w:t>
            </w:r>
          </w:p>
        </w:tc>
        <w:tc>
          <w:tcPr>
            <w:tcW w:w="3160" w:type="dxa"/>
            <w:shd w:val="clear" w:color="auto" w:fill="auto"/>
            <w:noWrap/>
            <w:vAlign w:val="bottom"/>
            <w:hideMark/>
          </w:tcPr>
          <w:p w14:paraId="27F1C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Liston College</w:t>
            </w:r>
          </w:p>
        </w:tc>
      </w:tr>
      <w:tr w:rsidR="000C4E86" w:rsidRPr="00990CB0" w14:paraId="3A93F142" w14:textId="77777777" w:rsidTr="000C4E86">
        <w:trPr>
          <w:trHeight w:val="255"/>
        </w:trPr>
        <w:tc>
          <w:tcPr>
            <w:tcW w:w="988" w:type="dxa"/>
            <w:shd w:val="clear" w:color="auto" w:fill="auto"/>
            <w:noWrap/>
            <w:vAlign w:val="bottom"/>
            <w:hideMark/>
          </w:tcPr>
          <w:p w14:paraId="542A49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1132</w:t>
            </w:r>
          </w:p>
        </w:tc>
        <w:tc>
          <w:tcPr>
            <w:tcW w:w="3160" w:type="dxa"/>
            <w:shd w:val="clear" w:color="auto" w:fill="auto"/>
            <w:noWrap/>
            <w:vAlign w:val="bottom"/>
            <w:hideMark/>
          </w:tcPr>
          <w:p w14:paraId="754030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Living Way Christian School</w:t>
            </w:r>
          </w:p>
        </w:tc>
      </w:tr>
      <w:tr w:rsidR="000C4E86" w:rsidRPr="00990CB0" w14:paraId="1454C1DA" w14:textId="77777777" w:rsidTr="000C4E86">
        <w:trPr>
          <w:trHeight w:val="255"/>
        </w:trPr>
        <w:tc>
          <w:tcPr>
            <w:tcW w:w="988" w:type="dxa"/>
            <w:shd w:val="clear" w:color="auto" w:fill="auto"/>
            <w:noWrap/>
            <w:vAlign w:val="bottom"/>
            <w:hideMark/>
          </w:tcPr>
          <w:p w14:paraId="589B4F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376</w:t>
            </w:r>
          </w:p>
        </w:tc>
        <w:tc>
          <w:tcPr>
            <w:tcW w:w="3160" w:type="dxa"/>
            <w:shd w:val="clear" w:color="auto" w:fill="auto"/>
            <w:noWrap/>
            <w:vAlign w:val="bottom"/>
            <w:hideMark/>
          </w:tcPr>
          <w:p w14:paraId="5932FE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Logan Park High School</w:t>
            </w:r>
          </w:p>
        </w:tc>
      </w:tr>
      <w:tr w:rsidR="000C4E86" w:rsidRPr="00990CB0" w14:paraId="317E5741" w14:textId="77777777" w:rsidTr="000C4E86">
        <w:trPr>
          <w:trHeight w:val="255"/>
        </w:trPr>
        <w:tc>
          <w:tcPr>
            <w:tcW w:w="988" w:type="dxa"/>
            <w:shd w:val="clear" w:color="auto" w:fill="auto"/>
            <w:noWrap/>
            <w:vAlign w:val="bottom"/>
            <w:hideMark/>
          </w:tcPr>
          <w:p w14:paraId="129D85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w:t>
            </w:r>
          </w:p>
        </w:tc>
        <w:tc>
          <w:tcPr>
            <w:tcW w:w="3160" w:type="dxa"/>
            <w:shd w:val="clear" w:color="auto" w:fill="auto"/>
            <w:noWrap/>
            <w:vAlign w:val="bottom"/>
            <w:hideMark/>
          </w:tcPr>
          <w:p w14:paraId="400596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Long Bay College</w:t>
            </w:r>
          </w:p>
        </w:tc>
      </w:tr>
      <w:tr w:rsidR="000C4E86" w:rsidRPr="00990CB0" w14:paraId="54D06E8B" w14:textId="77777777" w:rsidTr="000C4E86">
        <w:trPr>
          <w:trHeight w:val="255"/>
        </w:trPr>
        <w:tc>
          <w:tcPr>
            <w:tcW w:w="988" w:type="dxa"/>
            <w:shd w:val="clear" w:color="auto" w:fill="auto"/>
            <w:noWrap/>
            <w:vAlign w:val="bottom"/>
            <w:hideMark/>
          </w:tcPr>
          <w:p w14:paraId="56E62F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191</w:t>
            </w:r>
          </w:p>
        </w:tc>
        <w:tc>
          <w:tcPr>
            <w:tcW w:w="3160" w:type="dxa"/>
            <w:shd w:val="clear" w:color="auto" w:fill="auto"/>
            <w:noWrap/>
            <w:vAlign w:val="bottom"/>
            <w:hideMark/>
          </w:tcPr>
          <w:p w14:paraId="57B1A3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Longburn Adventist College</w:t>
            </w:r>
          </w:p>
        </w:tc>
      </w:tr>
      <w:tr w:rsidR="000C4E86" w:rsidRPr="00990CB0" w14:paraId="3B96E053" w14:textId="77777777" w:rsidTr="000C4E86">
        <w:trPr>
          <w:trHeight w:val="255"/>
        </w:trPr>
        <w:tc>
          <w:tcPr>
            <w:tcW w:w="988" w:type="dxa"/>
            <w:shd w:val="clear" w:color="auto" w:fill="auto"/>
            <w:noWrap/>
            <w:vAlign w:val="bottom"/>
            <w:hideMark/>
          </w:tcPr>
          <w:p w14:paraId="5B2DAF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w:t>
            </w:r>
          </w:p>
        </w:tc>
        <w:tc>
          <w:tcPr>
            <w:tcW w:w="3160" w:type="dxa"/>
            <w:shd w:val="clear" w:color="auto" w:fill="auto"/>
            <w:noWrap/>
            <w:vAlign w:val="bottom"/>
            <w:hideMark/>
          </w:tcPr>
          <w:p w14:paraId="02ACD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Lynfield College</w:t>
            </w:r>
          </w:p>
        </w:tc>
      </w:tr>
      <w:tr w:rsidR="000C4E86" w:rsidRPr="00990CB0" w14:paraId="69EB242A" w14:textId="77777777" w:rsidTr="000C4E86">
        <w:trPr>
          <w:trHeight w:val="255"/>
        </w:trPr>
        <w:tc>
          <w:tcPr>
            <w:tcW w:w="988" w:type="dxa"/>
            <w:shd w:val="clear" w:color="auto" w:fill="auto"/>
            <w:noWrap/>
            <w:vAlign w:val="bottom"/>
            <w:hideMark/>
          </w:tcPr>
          <w:p w14:paraId="2628AF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208</w:t>
            </w:r>
          </w:p>
        </w:tc>
        <w:tc>
          <w:tcPr>
            <w:tcW w:w="3160" w:type="dxa"/>
            <w:shd w:val="clear" w:color="auto" w:fill="auto"/>
            <w:noWrap/>
            <w:vAlign w:val="bottom"/>
            <w:hideMark/>
          </w:tcPr>
          <w:p w14:paraId="01D1D5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Lytton High School</w:t>
            </w:r>
          </w:p>
        </w:tc>
      </w:tr>
      <w:tr w:rsidR="000C4E86" w:rsidRPr="00990CB0" w14:paraId="47FA6172" w14:textId="77777777" w:rsidTr="000C4E86">
        <w:trPr>
          <w:trHeight w:val="255"/>
        </w:trPr>
        <w:tc>
          <w:tcPr>
            <w:tcW w:w="988" w:type="dxa"/>
            <w:shd w:val="clear" w:color="auto" w:fill="auto"/>
            <w:noWrap/>
            <w:vAlign w:val="bottom"/>
            <w:hideMark/>
          </w:tcPr>
          <w:p w14:paraId="7CD747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353</w:t>
            </w:r>
          </w:p>
        </w:tc>
        <w:tc>
          <w:tcPr>
            <w:tcW w:w="3160" w:type="dxa"/>
            <w:shd w:val="clear" w:color="auto" w:fill="auto"/>
            <w:noWrap/>
            <w:vAlign w:val="bottom"/>
            <w:hideMark/>
          </w:tcPr>
          <w:p w14:paraId="69E9C3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Mackenzie College</w:t>
            </w:r>
          </w:p>
        </w:tc>
      </w:tr>
      <w:tr w:rsidR="000C4E86" w:rsidRPr="00990CB0" w14:paraId="0B01FD60" w14:textId="77777777" w:rsidTr="000C4E86">
        <w:trPr>
          <w:trHeight w:val="255"/>
        </w:trPr>
        <w:tc>
          <w:tcPr>
            <w:tcW w:w="988" w:type="dxa"/>
            <w:shd w:val="clear" w:color="auto" w:fill="auto"/>
            <w:noWrap/>
            <w:vAlign w:val="bottom"/>
            <w:hideMark/>
          </w:tcPr>
          <w:p w14:paraId="6B7925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w:t>
            </w:r>
          </w:p>
        </w:tc>
        <w:tc>
          <w:tcPr>
            <w:tcW w:w="3160" w:type="dxa"/>
            <w:shd w:val="clear" w:color="auto" w:fill="auto"/>
            <w:noWrap/>
            <w:vAlign w:val="bottom"/>
            <w:hideMark/>
          </w:tcPr>
          <w:p w14:paraId="219277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Macleans College</w:t>
            </w:r>
          </w:p>
        </w:tc>
      </w:tr>
      <w:tr w:rsidR="000C4E86" w:rsidRPr="00990CB0" w14:paraId="13912546" w14:textId="77777777" w:rsidTr="000C4E86">
        <w:trPr>
          <w:trHeight w:val="255"/>
        </w:trPr>
        <w:tc>
          <w:tcPr>
            <w:tcW w:w="988" w:type="dxa"/>
            <w:shd w:val="clear" w:color="auto" w:fill="auto"/>
            <w:noWrap/>
            <w:vAlign w:val="bottom"/>
            <w:hideMark/>
          </w:tcPr>
          <w:p w14:paraId="6661FD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2872</w:t>
            </w:r>
          </w:p>
        </w:tc>
        <w:tc>
          <w:tcPr>
            <w:tcW w:w="3160" w:type="dxa"/>
            <w:shd w:val="clear" w:color="auto" w:fill="auto"/>
            <w:noWrap/>
            <w:vAlign w:val="bottom"/>
            <w:hideMark/>
          </w:tcPr>
          <w:p w14:paraId="584614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Mahinawa Specialist School and Resource Centre</w:t>
            </w:r>
          </w:p>
        </w:tc>
      </w:tr>
      <w:tr w:rsidR="000C4E86" w:rsidRPr="00990CB0" w14:paraId="74CAEAA9" w14:textId="77777777" w:rsidTr="000C4E86">
        <w:trPr>
          <w:trHeight w:val="255"/>
        </w:trPr>
        <w:tc>
          <w:tcPr>
            <w:tcW w:w="988" w:type="dxa"/>
            <w:shd w:val="clear" w:color="auto" w:fill="auto"/>
            <w:noWrap/>
            <w:vAlign w:val="bottom"/>
            <w:hideMark/>
          </w:tcPr>
          <w:p w14:paraId="424FB3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w:t>
            </w:r>
          </w:p>
        </w:tc>
        <w:tc>
          <w:tcPr>
            <w:tcW w:w="3160" w:type="dxa"/>
            <w:shd w:val="clear" w:color="auto" w:fill="auto"/>
            <w:noWrap/>
            <w:vAlign w:val="bottom"/>
            <w:hideMark/>
          </w:tcPr>
          <w:p w14:paraId="069DF4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Mahurangi College</w:t>
            </w:r>
          </w:p>
        </w:tc>
      </w:tr>
      <w:tr w:rsidR="000C4E86" w:rsidRPr="00990CB0" w14:paraId="4C57DB14" w14:textId="77777777" w:rsidTr="000C4E86">
        <w:trPr>
          <w:trHeight w:val="255"/>
        </w:trPr>
        <w:tc>
          <w:tcPr>
            <w:tcW w:w="988" w:type="dxa"/>
            <w:shd w:val="clear" w:color="auto" w:fill="auto"/>
            <w:noWrap/>
            <w:vAlign w:val="bottom"/>
            <w:hideMark/>
          </w:tcPr>
          <w:p w14:paraId="279954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320</w:t>
            </w:r>
          </w:p>
        </w:tc>
        <w:tc>
          <w:tcPr>
            <w:tcW w:w="3160" w:type="dxa"/>
            <w:shd w:val="clear" w:color="auto" w:fill="auto"/>
            <w:noWrap/>
            <w:vAlign w:val="bottom"/>
            <w:hideMark/>
          </w:tcPr>
          <w:p w14:paraId="403F02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Mairehau High School</w:t>
            </w:r>
          </w:p>
        </w:tc>
      </w:tr>
      <w:tr w:rsidR="000C4E86" w:rsidRPr="00990CB0" w14:paraId="4893986D" w14:textId="77777777" w:rsidTr="000C4E86">
        <w:trPr>
          <w:trHeight w:val="255"/>
        </w:trPr>
        <w:tc>
          <w:tcPr>
            <w:tcW w:w="988" w:type="dxa"/>
            <w:shd w:val="clear" w:color="auto" w:fill="auto"/>
            <w:noWrap/>
            <w:vAlign w:val="bottom"/>
            <w:hideMark/>
          </w:tcPr>
          <w:p w14:paraId="617C7B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3202</w:t>
            </w:r>
          </w:p>
        </w:tc>
        <w:tc>
          <w:tcPr>
            <w:tcW w:w="3160" w:type="dxa"/>
            <w:shd w:val="clear" w:color="auto" w:fill="auto"/>
            <w:noWrap/>
            <w:vAlign w:val="bottom"/>
            <w:hideMark/>
          </w:tcPr>
          <w:p w14:paraId="7FA3C3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Maitai School</w:t>
            </w:r>
          </w:p>
        </w:tc>
      </w:tr>
      <w:tr w:rsidR="000C4E86" w:rsidRPr="00990CB0" w14:paraId="1E450D62" w14:textId="77777777" w:rsidTr="000C4E86">
        <w:trPr>
          <w:trHeight w:val="255"/>
        </w:trPr>
        <w:tc>
          <w:tcPr>
            <w:tcW w:w="988" w:type="dxa"/>
            <w:shd w:val="clear" w:color="auto" w:fill="auto"/>
            <w:noWrap/>
            <w:vAlign w:val="bottom"/>
            <w:hideMark/>
          </w:tcPr>
          <w:p w14:paraId="614B71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243</w:t>
            </w:r>
          </w:p>
        </w:tc>
        <w:tc>
          <w:tcPr>
            <w:tcW w:w="3160" w:type="dxa"/>
            <w:shd w:val="clear" w:color="auto" w:fill="auto"/>
            <w:noWrap/>
            <w:vAlign w:val="bottom"/>
            <w:hideMark/>
          </w:tcPr>
          <w:p w14:paraId="264774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Makoura College</w:t>
            </w:r>
          </w:p>
        </w:tc>
      </w:tr>
      <w:tr w:rsidR="000C4E86" w:rsidRPr="00990CB0" w14:paraId="62FB7757" w14:textId="77777777" w:rsidTr="000C4E86">
        <w:trPr>
          <w:trHeight w:val="255"/>
        </w:trPr>
        <w:tc>
          <w:tcPr>
            <w:tcW w:w="988" w:type="dxa"/>
            <w:shd w:val="clear" w:color="auto" w:fill="auto"/>
            <w:noWrap/>
            <w:vAlign w:val="bottom"/>
            <w:hideMark/>
          </w:tcPr>
          <w:p w14:paraId="5A1F1B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254</w:t>
            </w:r>
          </w:p>
        </w:tc>
        <w:tc>
          <w:tcPr>
            <w:tcW w:w="3160" w:type="dxa"/>
            <w:shd w:val="clear" w:color="auto" w:fill="auto"/>
            <w:noWrap/>
            <w:vAlign w:val="bottom"/>
            <w:hideMark/>
          </w:tcPr>
          <w:p w14:paraId="7670DD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 College</w:t>
            </w:r>
          </w:p>
        </w:tc>
      </w:tr>
      <w:tr w:rsidR="000C4E86" w:rsidRPr="00990CB0" w14:paraId="3020A2F5" w14:textId="77777777" w:rsidTr="000C4E86">
        <w:trPr>
          <w:trHeight w:val="255"/>
        </w:trPr>
        <w:tc>
          <w:tcPr>
            <w:tcW w:w="988" w:type="dxa"/>
            <w:shd w:val="clear" w:color="auto" w:fill="auto"/>
            <w:noWrap/>
            <w:vAlign w:val="bottom"/>
            <w:hideMark/>
          </w:tcPr>
          <w:p w14:paraId="641E36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465</w:t>
            </w:r>
          </w:p>
        </w:tc>
        <w:tc>
          <w:tcPr>
            <w:tcW w:w="3160" w:type="dxa"/>
            <w:shd w:val="clear" w:color="auto" w:fill="auto"/>
            <w:noWrap/>
            <w:vAlign w:val="bottom"/>
            <w:hideMark/>
          </w:tcPr>
          <w:p w14:paraId="762623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 Tamariki</w:t>
            </w:r>
          </w:p>
        </w:tc>
      </w:tr>
      <w:tr w:rsidR="000C4E86" w:rsidRPr="00990CB0" w14:paraId="5EC8F41F" w14:textId="77777777" w:rsidTr="000C4E86">
        <w:trPr>
          <w:trHeight w:val="255"/>
        </w:trPr>
        <w:tc>
          <w:tcPr>
            <w:tcW w:w="988" w:type="dxa"/>
            <w:shd w:val="clear" w:color="auto" w:fill="auto"/>
            <w:noWrap/>
            <w:vAlign w:val="bottom"/>
            <w:hideMark/>
          </w:tcPr>
          <w:p w14:paraId="6F1865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205</w:t>
            </w:r>
          </w:p>
        </w:tc>
        <w:tc>
          <w:tcPr>
            <w:tcW w:w="3160" w:type="dxa"/>
            <w:shd w:val="clear" w:color="auto" w:fill="auto"/>
            <w:noWrap/>
            <w:vAlign w:val="bottom"/>
            <w:hideMark/>
          </w:tcPr>
          <w:p w14:paraId="15FE7B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Manawatu College</w:t>
            </w:r>
          </w:p>
        </w:tc>
      </w:tr>
      <w:tr w:rsidR="000C4E86" w:rsidRPr="00990CB0" w14:paraId="50473386" w14:textId="77777777" w:rsidTr="000C4E86">
        <w:trPr>
          <w:trHeight w:val="255"/>
        </w:trPr>
        <w:tc>
          <w:tcPr>
            <w:tcW w:w="988" w:type="dxa"/>
            <w:shd w:val="clear" w:color="auto" w:fill="auto"/>
            <w:noWrap/>
            <w:vAlign w:val="bottom"/>
            <w:hideMark/>
          </w:tcPr>
          <w:p w14:paraId="5E4A23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w:t>
            </w:r>
          </w:p>
        </w:tc>
        <w:tc>
          <w:tcPr>
            <w:tcW w:w="3160" w:type="dxa"/>
            <w:shd w:val="clear" w:color="auto" w:fill="auto"/>
            <w:noWrap/>
            <w:vAlign w:val="bottom"/>
            <w:hideMark/>
          </w:tcPr>
          <w:p w14:paraId="5D458D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Mangakahia Area School</w:t>
            </w:r>
          </w:p>
        </w:tc>
      </w:tr>
      <w:tr w:rsidR="000C4E86" w:rsidRPr="00990CB0" w14:paraId="0A3D606C" w14:textId="77777777" w:rsidTr="000C4E86">
        <w:trPr>
          <w:trHeight w:val="255"/>
        </w:trPr>
        <w:tc>
          <w:tcPr>
            <w:tcW w:w="988" w:type="dxa"/>
            <w:shd w:val="clear" w:color="auto" w:fill="auto"/>
            <w:noWrap/>
            <w:vAlign w:val="bottom"/>
            <w:hideMark/>
          </w:tcPr>
          <w:p w14:paraId="56906C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329</w:t>
            </w:r>
          </w:p>
        </w:tc>
        <w:tc>
          <w:tcPr>
            <w:tcW w:w="3160" w:type="dxa"/>
            <w:shd w:val="clear" w:color="auto" w:fill="auto"/>
            <w:noWrap/>
            <w:vAlign w:val="bottom"/>
            <w:hideMark/>
          </w:tcPr>
          <w:p w14:paraId="7DA050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Mangakino Area School</w:t>
            </w:r>
          </w:p>
        </w:tc>
      </w:tr>
      <w:tr w:rsidR="000C4E86" w:rsidRPr="00990CB0" w14:paraId="3B237A40" w14:textId="77777777" w:rsidTr="000C4E86">
        <w:trPr>
          <w:trHeight w:val="255"/>
        </w:trPr>
        <w:tc>
          <w:tcPr>
            <w:tcW w:w="988" w:type="dxa"/>
            <w:shd w:val="clear" w:color="auto" w:fill="auto"/>
            <w:noWrap/>
            <w:vAlign w:val="bottom"/>
            <w:hideMark/>
          </w:tcPr>
          <w:p w14:paraId="6FA8D6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w:t>
            </w:r>
          </w:p>
        </w:tc>
        <w:tc>
          <w:tcPr>
            <w:tcW w:w="3160" w:type="dxa"/>
            <w:shd w:val="clear" w:color="auto" w:fill="auto"/>
            <w:noWrap/>
            <w:vAlign w:val="bottom"/>
            <w:hideMark/>
          </w:tcPr>
          <w:p w14:paraId="3B4AAE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Mangakino High School</w:t>
            </w:r>
          </w:p>
        </w:tc>
      </w:tr>
      <w:tr w:rsidR="000C4E86" w:rsidRPr="00990CB0" w14:paraId="1524703D" w14:textId="77777777" w:rsidTr="000C4E86">
        <w:trPr>
          <w:trHeight w:val="255"/>
        </w:trPr>
        <w:tc>
          <w:tcPr>
            <w:tcW w:w="988" w:type="dxa"/>
            <w:shd w:val="clear" w:color="auto" w:fill="auto"/>
            <w:noWrap/>
            <w:vAlign w:val="bottom"/>
            <w:hideMark/>
          </w:tcPr>
          <w:p w14:paraId="5B15C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91</w:t>
            </w:r>
          </w:p>
        </w:tc>
        <w:tc>
          <w:tcPr>
            <w:tcW w:w="3160" w:type="dxa"/>
            <w:shd w:val="clear" w:color="auto" w:fill="auto"/>
            <w:noWrap/>
            <w:vAlign w:val="bottom"/>
            <w:hideMark/>
          </w:tcPr>
          <w:p w14:paraId="6ED5A4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Mangere College</w:t>
            </w:r>
          </w:p>
        </w:tc>
      </w:tr>
      <w:tr w:rsidR="000C4E86" w:rsidRPr="00990CB0" w14:paraId="78B7264C" w14:textId="77777777" w:rsidTr="000C4E86">
        <w:trPr>
          <w:trHeight w:val="255"/>
        </w:trPr>
        <w:tc>
          <w:tcPr>
            <w:tcW w:w="988" w:type="dxa"/>
            <w:shd w:val="clear" w:color="auto" w:fill="auto"/>
            <w:noWrap/>
            <w:vAlign w:val="bottom"/>
            <w:hideMark/>
          </w:tcPr>
          <w:p w14:paraId="31F295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1804</w:t>
            </w:r>
          </w:p>
        </w:tc>
        <w:tc>
          <w:tcPr>
            <w:tcW w:w="3160" w:type="dxa"/>
            <w:shd w:val="clear" w:color="auto" w:fill="auto"/>
            <w:noWrap/>
            <w:vAlign w:val="bottom"/>
            <w:hideMark/>
          </w:tcPr>
          <w:p w14:paraId="4266B1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Maniapoto School</w:t>
            </w:r>
          </w:p>
        </w:tc>
      </w:tr>
      <w:tr w:rsidR="000C4E86" w:rsidRPr="00990CB0" w14:paraId="75625D51" w14:textId="77777777" w:rsidTr="000C4E86">
        <w:trPr>
          <w:trHeight w:val="255"/>
        </w:trPr>
        <w:tc>
          <w:tcPr>
            <w:tcW w:w="988" w:type="dxa"/>
            <w:shd w:val="clear" w:color="auto" w:fill="auto"/>
            <w:noWrap/>
            <w:vAlign w:val="bottom"/>
            <w:hideMark/>
          </w:tcPr>
          <w:p w14:paraId="25451F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370</w:t>
            </w:r>
          </w:p>
        </w:tc>
        <w:tc>
          <w:tcPr>
            <w:tcW w:w="3160" w:type="dxa"/>
            <w:shd w:val="clear" w:color="auto" w:fill="auto"/>
            <w:noWrap/>
            <w:vAlign w:val="bottom"/>
            <w:hideMark/>
          </w:tcPr>
          <w:p w14:paraId="67E5C9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Maniototo Area School</w:t>
            </w:r>
          </w:p>
        </w:tc>
      </w:tr>
      <w:tr w:rsidR="000C4E86" w:rsidRPr="00990CB0" w14:paraId="42EA3BCC" w14:textId="77777777" w:rsidTr="000C4E86">
        <w:trPr>
          <w:trHeight w:val="255"/>
        </w:trPr>
        <w:tc>
          <w:tcPr>
            <w:tcW w:w="988" w:type="dxa"/>
            <w:shd w:val="clear" w:color="auto" w:fill="auto"/>
            <w:noWrap/>
            <w:vAlign w:val="bottom"/>
            <w:hideMark/>
          </w:tcPr>
          <w:p w14:paraId="59A2D4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466</w:t>
            </w:r>
          </w:p>
        </w:tc>
        <w:tc>
          <w:tcPr>
            <w:tcW w:w="3160" w:type="dxa"/>
            <w:shd w:val="clear" w:color="auto" w:fill="auto"/>
            <w:noWrap/>
            <w:vAlign w:val="bottom"/>
            <w:hideMark/>
          </w:tcPr>
          <w:p w14:paraId="56B398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Manukau Christian School</w:t>
            </w:r>
          </w:p>
        </w:tc>
      </w:tr>
      <w:tr w:rsidR="000C4E86" w:rsidRPr="00990CB0" w14:paraId="09CCE5EE" w14:textId="77777777" w:rsidTr="000C4E86">
        <w:trPr>
          <w:trHeight w:val="255"/>
        </w:trPr>
        <w:tc>
          <w:tcPr>
            <w:tcW w:w="988" w:type="dxa"/>
            <w:shd w:val="clear" w:color="auto" w:fill="auto"/>
            <w:noWrap/>
            <w:vAlign w:val="bottom"/>
            <w:hideMark/>
          </w:tcPr>
          <w:p w14:paraId="2F04EA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739</w:t>
            </w:r>
          </w:p>
        </w:tc>
        <w:tc>
          <w:tcPr>
            <w:tcW w:w="3160" w:type="dxa"/>
            <w:shd w:val="clear" w:color="auto" w:fill="auto"/>
            <w:noWrap/>
            <w:vAlign w:val="bottom"/>
            <w:hideMark/>
          </w:tcPr>
          <w:p w14:paraId="6AA653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Manukura</w:t>
            </w:r>
          </w:p>
        </w:tc>
      </w:tr>
      <w:tr w:rsidR="000C4E86" w:rsidRPr="00990CB0" w14:paraId="4CE57882" w14:textId="77777777" w:rsidTr="000C4E86">
        <w:trPr>
          <w:trHeight w:val="255"/>
        </w:trPr>
        <w:tc>
          <w:tcPr>
            <w:tcW w:w="988" w:type="dxa"/>
            <w:shd w:val="clear" w:color="auto" w:fill="auto"/>
            <w:noWrap/>
            <w:vAlign w:val="bottom"/>
            <w:hideMark/>
          </w:tcPr>
          <w:p w14:paraId="149D84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w:t>
            </w:r>
          </w:p>
        </w:tc>
        <w:tc>
          <w:tcPr>
            <w:tcW w:w="3160" w:type="dxa"/>
            <w:shd w:val="clear" w:color="auto" w:fill="auto"/>
            <w:noWrap/>
            <w:vAlign w:val="bottom"/>
            <w:hideMark/>
          </w:tcPr>
          <w:p w14:paraId="79F1D0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Manurewa High School</w:t>
            </w:r>
          </w:p>
        </w:tc>
      </w:tr>
      <w:tr w:rsidR="000C4E86" w:rsidRPr="00990CB0" w14:paraId="4C5808FA" w14:textId="77777777" w:rsidTr="000C4E86">
        <w:trPr>
          <w:trHeight w:val="255"/>
        </w:trPr>
        <w:tc>
          <w:tcPr>
            <w:tcW w:w="988" w:type="dxa"/>
            <w:shd w:val="clear" w:color="auto" w:fill="auto"/>
            <w:noWrap/>
            <w:vAlign w:val="bottom"/>
            <w:hideMark/>
          </w:tcPr>
          <w:p w14:paraId="1A4CFA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2602</w:t>
            </w:r>
          </w:p>
        </w:tc>
        <w:tc>
          <w:tcPr>
            <w:tcW w:w="3160" w:type="dxa"/>
            <w:shd w:val="clear" w:color="auto" w:fill="auto"/>
            <w:noWrap/>
            <w:vAlign w:val="bottom"/>
            <w:hideMark/>
          </w:tcPr>
          <w:p w14:paraId="162960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Manutuke School</w:t>
            </w:r>
          </w:p>
        </w:tc>
      </w:tr>
      <w:tr w:rsidR="000C4E86" w:rsidRPr="00990CB0" w14:paraId="6D87E946" w14:textId="77777777" w:rsidTr="000C4E86">
        <w:trPr>
          <w:trHeight w:val="255"/>
        </w:trPr>
        <w:tc>
          <w:tcPr>
            <w:tcW w:w="988" w:type="dxa"/>
            <w:shd w:val="clear" w:color="auto" w:fill="auto"/>
            <w:noWrap/>
            <w:vAlign w:val="bottom"/>
            <w:hideMark/>
          </w:tcPr>
          <w:p w14:paraId="685D48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w:t>
            </w:r>
          </w:p>
        </w:tc>
        <w:tc>
          <w:tcPr>
            <w:tcW w:w="3160" w:type="dxa"/>
            <w:shd w:val="clear" w:color="auto" w:fill="auto"/>
            <w:noWrap/>
            <w:vAlign w:val="bottom"/>
            <w:hideMark/>
          </w:tcPr>
          <w:p w14:paraId="5DB7C1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Marcellin College</w:t>
            </w:r>
          </w:p>
        </w:tc>
      </w:tr>
      <w:tr w:rsidR="000C4E86" w:rsidRPr="00990CB0" w14:paraId="1A3C1068" w14:textId="77777777" w:rsidTr="000C4E86">
        <w:trPr>
          <w:trHeight w:val="255"/>
        </w:trPr>
        <w:tc>
          <w:tcPr>
            <w:tcW w:w="988" w:type="dxa"/>
            <w:shd w:val="clear" w:color="auto" w:fill="auto"/>
            <w:noWrap/>
            <w:vAlign w:val="bottom"/>
            <w:hideMark/>
          </w:tcPr>
          <w:p w14:paraId="120D1A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w:t>
            </w:r>
          </w:p>
        </w:tc>
        <w:tc>
          <w:tcPr>
            <w:tcW w:w="3160" w:type="dxa"/>
            <w:shd w:val="clear" w:color="auto" w:fill="auto"/>
            <w:noWrap/>
            <w:vAlign w:val="bottom"/>
            <w:hideMark/>
          </w:tcPr>
          <w:p w14:paraId="1BAEC1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Marian College</w:t>
            </w:r>
          </w:p>
        </w:tc>
      </w:tr>
      <w:tr w:rsidR="000C4E86" w:rsidRPr="00990CB0" w14:paraId="2E270904" w14:textId="77777777" w:rsidTr="000C4E86">
        <w:trPr>
          <w:trHeight w:val="255"/>
        </w:trPr>
        <w:tc>
          <w:tcPr>
            <w:tcW w:w="988" w:type="dxa"/>
            <w:shd w:val="clear" w:color="auto" w:fill="auto"/>
            <w:noWrap/>
            <w:vAlign w:val="bottom"/>
            <w:hideMark/>
          </w:tcPr>
          <w:p w14:paraId="0D4E2B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w:t>
            </w:r>
          </w:p>
        </w:tc>
        <w:tc>
          <w:tcPr>
            <w:tcW w:w="3160" w:type="dxa"/>
            <w:shd w:val="clear" w:color="auto" w:fill="auto"/>
            <w:noWrap/>
            <w:vAlign w:val="bottom"/>
            <w:hideMark/>
          </w:tcPr>
          <w:p w14:paraId="0AE92B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Marist College</w:t>
            </w:r>
          </w:p>
        </w:tc>
      </w:tr>
      <w:tr w:rsidR="000C4E86" w:rsidRPr="00990CB0" w14:paraId="77899446" w14:textId="77777777" w:rsidTr="000C4E86">
        <w:trPr>
          <w:trHeight w:val="255"/>
        </w:trPr>
        <w:tc>
          <w:tcPr>
            <w:tcW w:w="988" w:type="dxa"/>
            <w:shd w:val="clear" w:color="auto" w:fill="auto"/>
            <w:noWrap/>
            <w:vAlign w:val="bottom"/>
            <w:hideMark/>
          </w:tcPr>
          <w:p w14:paraId="2A91B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996</w:t>
            </w:r>
          </w:p>
        </w:tc>
        <w:tc>
          <w:tcPr>
            <w:tcW w:w="3160" w:type="dxa"/>
            <w:shd w:val="clear" w:color="auto" w:fill="auto"/>
            <w:noWrap/>
            <w:vAlign w:val="bottom"/>
            <w:hideMark/>
          </w:tcPr>
          <w:p w14:paraId="33CDC1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Marist College (Invercargill)</w:t>
            </w:r>
          </w:p>
        </w:tc>
      </w:tr>
      <w:tr w:rsidR="000C4E86" w:rsidRPr="00990CB0" w14:paraId="2FF83D8D" w14:textId="77777777" w:rsidTr="000C4E86">
        <w:trPr>
          <w:trHeight w:val="255"/>
        </w:trPr>
        <w:tc>
          <w:tcPr>
            <w:tcW w:w="988" w:type="dxa"/>
            <w:shd w:val="clear" w:color="auto" w:fill="auto"/>
            <w:noWrap/>
            <w:vAlign w:val="bottom"/>
            <w:hideMark/>
          </w:tcPr>
          <w:p w14:paraId="740A45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288</w:t>
            </w:r>
          </w:p>
        </w:tc>
        <w:tc>
          <w:tcPr>
            <w:tcW w:w="3160" w:type="dxa"/>
            <w:shd w:val="clear" w:color="auto" w:fill="auto"/>
            <w:noWrap/>
            <w:vAlign w:val="bottom"/>
            <w:hideMark/>
          </w:tcPr>
          <w:p w14:paraId="49146F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Marlborough Boys' College</w:t>
            </w:r>
          </w:p>
        </w:tc>
      </w:tr>
      <w:tr w:rsidR="000C4E86" w:rsidRPr="00990CB0" w14:paraId="3F0FE8E0" w14:textId="77777777" w:rsidTr="000C4E86">
        <w:trPr>
          <w:trHeight w:val="255"/>
        </w:trPr>
        <w:tc>
          <w:tcPr>
            <w:tcW w:w="988" w:type="dxa"/>
            <w:shd w:val="clear" w:color="auto" w:fill="auto"/>
            <w:noWrap/>
            <w:vAlign w:val="bottom"/>
            <w:hideMark/>
          </w:tcPr>
          <w:p w14:paraId="615E07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289</w:t>
            </w:r>
          </w:p>
        </w:tc>
        <w:tc>
          <w:tcPr>
            <w:tcW w:w="3160" w:type="dxa"/>
            <w:shd w:val="clear" w:color="auto" w:fill="auto"/>
            <w:noWrap/>
            <w:vAlign w:val="bottom"/>
            <w:hideMark/>
          </w:tcPr>
          <w:p w14:paraId="6F58DC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Marlborough Girls' College</w:t>
            </w:r>
          </w:p>
        </w:tc>
      </w:tr>
      <w:tr w:rsidR="000C4E86" w:rsidRPr="00990CB0" w14:paraId="6406DE0E" w14:textId="77777777" w:rsidTr="000C4E86">
        <w:trPr>
          <w:trHeight w:val="255"/>
        </w:trPr>
        <w:tc>
          <w:tcPr>
            <w:tcW w:w="988" w:type="dxa"/>
            <w:shd w:val="clear" w:color="auto" w:fill="auto"/>
            <w:noWrap/>
            <w:vAlign w:val="bottom"/>
            <w:hideMark/>
          </w:tcPr>
          <w:p w14:paraId="6065B3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1144</w:t>
            </w:r>
          </w:p>
        </w:tc>
        <w:tc>
          <w:tcPr>
            <w:tcW w:w="3160" w:type="dxa"/>
            <w:shd w:val="clear" w:color="auto" w:fill="auto"/>
            <w:noWrap/>
            <w:vAlign w:val="bottom"/>
            <w:hideMark/>
          </w:tcPr>
          <w:p w14:paraId="389916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Marsden Christian School</w:t>
            </w:r>
          </w:p>
        </w:tc>
      </w:tr>
      <w:tr w:rsidR="000C4E86" w:rsidRPr="00990CB0" w14:paraId="11814300" w14:textId="77777777" w:rsidTr="000C4E86">
        <w:trPr>
          <w:trHeight w:val="255"/>
        </w:trPr>
        <w:tc>
          <w:tcPr>
            <w:tcW w:w="988" w:type="dxa"/>
            <w:shd w:val="clear" w:color="auto" w:fill="auto"/>
            <w:noWrap/>
            <w:vAlign w:val="bottom"/>
            <w:hideMark/>
          </w:tcPr>
          <w:p w14:paraId="7681B3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1583</w:t>
            </w:r>
          </w:p>
        </w:tc>
        <w:tc>
          <w:tcPr>
            <w:tcW w:w="3160" w:type="dxa"/>
            <w:shd w:val="clear" w:color="auto" w:fill="auto"/>
            <w:noWrap/>
            <w:vAlign w:val="bottom"/>
            <w:hideMark/>
          </w:tcPr>
          <w:p w14:paraId="68D6BF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Marsden Christian School</w:t>
            </w:r>
          </w:p>
        </w:tc>
      </w:tr>
      <w:tr w:rsidR="000C4E86" w:rsidRPr="00990CB0" w14:paraId="57A23237" w14:textId="77777777" w:rsidTr="000C4E86">
        <w:trPr>
          <w:trHeight w:val="255"/>
        </w:trPr>
        <w:tc>
          <w:tcPr>
            <w:tcW w:w="988" w:type="dxa"/>
            <w:shd w:val="clear" w:color="auto" w:fill="auto"/>
            <w:noWrap/>
            <w:vAlign w:val="bottom"/>
            <w:hideMark/>
          </w:tcPr>
          <w:p w14:paraId="26F418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3430</w:t>
            </w:r>
          </w:p>
        </w:tc>
        <w:tc>
          <w:tcPr>
            <w:tcW w:w="3160" w:type="dxa"/>
            <w:shd w:val="clear" w:color="auto" w:fill="auto"/>
            <w:noWrap/>
            <w:vAlign w:val="bottom"/>
            <w:hideMark/>
          </w:tcPr>
          <w:p w14:paraId="7D5C43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Maru School &amp; Resource Centre</w:t>
            </w:r>
          </w:p>
        </w:tc>
      </w:tr>
      <w:tr w:rsidR="000C4E86" w:rsidRPr="00990CB0" w14:paraId="209A1F75" w14:textId="77777777" w:rsidTr="000C4E86">
        <w:trPr>
          <w:trHeight w:val="255"/>
        </w:trPr>
        <w:tc>
          <w:tcPr>
            <w:tcW w:w="988" w:type="dxa"/>
            <w:shd w:val="clear" w:color="auto" w:fill="auto"/>
            <w:noWrap/>
            <w:vAlign w:val="bottom"/>
            <w:hideMark/>
          </w:tcPr>
          <w:p w14:paraId="046D55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w:t>
            </w:r>
          </w:p>
        </w:tc>
        <w:tc>
          <w:tcPr>
            <w:tcW w:w="3160" w:type="dxa"/>
            <w:shd w:val="clear" w:color="auto" w:fill="auto"/>
            <w:noWrap/>
            <w:vAlign w:val="bottom"/>
            <w:hideMark/>
          </w:tcPr>
          <w:p w14:paraId="718544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Massey High School</w:t>
            </w:r>
          </w:p>
        </w:tc>
      </w:tr>
      <w:tr w:rsidR="000C4E86" w:rsidRPr="00990CB0" w14:paraId="7AE8913B" w14:textId="77777777" w:rsidTr="000C4E86">
        <w:trPr>
          <w:trHeight w:val="255"/>
        </w:trPr>
        <w:tc>
          <w:tcPr>
            <w:tcW w:w="988" w:type="dxa"/>
            <w:shd w:val="clear" w:color="auto" w:fill="auto"/>
            <w:noWrap/>
            <w:vAlign w:val="bottom"/>
            <w:hideMark/>
          </w:tcPr>
          <w:p w14:paraId="53B58B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124</w:t>
            </w:r>
          </w:p>
        </w:tc>
        <w:tc>
          <w:tcPr>
            <w:tcW w:w="3160" w:type="dxa"/>
            <w:shd w:val="clear" w:color="auto" w:fill="auto"/>
            <w:noWrap/>
            <w:vAlign w:val="bottom"/>
            <w:hideMark/>
          </w:tcPr>
          <w:p w14:paraId="76A6D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Matamata College</w:t>
            </w:r>
          </w:p>
        </w:tc>
      </w:tr>
      <w:tr w:rsidR="000C4E86" w:rsidRPr="00990CB0" w14:paraId="6E3C77FA" w14:textId="77777777" w:rsidTr="000C4E86">
        <w:trPr>
          <w:trHeight w:val="255"/>
        </w:trPr>
        <w:tc>
          <w:tcPr>
            <w:tcW w:w="988" w:type="dxa"/>
            <w:shd w:val="clear" w:color="auto" w:fill="auto"/>
            <w:noWrap/>
            <w:vAlign w:val="bottom"/>
            <w:hideMark/>
          </w:tcPr>
          <w:p w14:paraId="47188F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504</w:t>
            </w:r>
          </w:p>
        </w:tc>
        <w:tc>
          <w:tcPr>
            <w:tcW w:w="3160" w:type="dxa"/>
            <w:shd w:val="clear" w:color="auto" w:fill="auto"/>
            <w:noWrap/>
            <w:vAlign w:val="bottom"/>
            <w:hideMark/>
          </w:tcPr>
          <w:p w14:paraId="144320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Mataora Girls' Home School</w:t>
            </w:r>
          </w:p>
        </w:tc>
      </w:tr>
      <w:tr w:rsidR="000C4E86" w:rsidRPr="00990CB0" w14:paraId="7A69CDAC" w14:textId="77777777" w:rsidTr="000C4E86">
        <w:trPr>
          <w:trHeight w:val="255"/>
        </w:trPr>
        <w:tc>
          <w:tcPr>
            <w:tcW w:w="988" w:type="dxa"/>
            <w:shd w:val="clear" w:color="auto" w:fill="auto"/>
            <w:noWrap/>
            <w:vAlign w:val="bottom"/>
            <w:hideMark/>
          </w:tcPr>
          <w:p w14:paraId="20D3B1E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978</w:t>
            </w:r>
          </w:p>
        </w:tc>
        <w:tc>
          <w:tcPr>
            <w:tcW w:w="3160" w:type="dxa"/>
            <w:shd w:val="clear" w:color="auto" w:fill="auto"/>
            <w:noWrap/>
            <w:vAlign w:val="bottom"/>
            <w:hideMark/>
          </w:tcPr>
          <w:p w14:paraId="745BA2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Matarawa Special School</w:t>
            </w:r>
          </w:p>
        </w:tc>
      </w:tr>
      <w:tr w:rsidR="000C4E86" w:rsidRPr="00990CB0" w14:paraId="33FF5DFD" w14:textId="77777777" w:rsidTr="000C4E86">
        <w:trPr>
          <w:trHeight w:val="255"/>
        </w:trPr>
        <w:tc>
          <w:tcPr>
            <w:tcW w:w="988" w:type="dxa"/>
            <w:shd w:val="clear" w:color="auto" w:fill="auto"/>
            <w:noWrap/>
            <w:vAlign w:val="bottom"/>
            <w:hideMark/>
          </w:tcPr>
          <w:p w14:paraId="48042F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90</w:t>
            </w:r>
          </w:p>
        </w:tc>
        <w:tc>
          <w:tcPr>
            <w:tcW w:w="3160" w:type="dxa"/>
            <w:shd w:val="clear" w:color="auto" w:fill="auto"/>
            <w:noWrap/>
            <w:vAlign w:val="bottom"/>
            <w:hideMark/>
          </w:tcPr>
          <w:p w14:paraId="6393B1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McAuley High School</w:t>
            </w:r>
          </w:p>
        </w:tc>
      </w:tr>
      <w:tr w:rsidR="000C4E86" w:rsidRPr="00990CB0" w14:paraId="706F82E4" w14:textId="77777777" w:rsidTr="000C4E86">
        <w:trPr>
          <w:trHeight w:val="255"/>
        </w:trPr>
        <w:tc>
          <w:tcPr>
            <w:tcW w:w="988" w:type="dxa"/>
            <w:shd w:val="clear" w:color="auto" w:fill="auto"/>
            <w:noWrap/>
            <w:vAlign w:val="bottom"/>
            <w:hideMark/>
          </w:tcPr>
          <w:p w14:paraId="66C577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3433</w:t>
            </w:r>
          </w:p>
        </w:tc>
        <w:tc>
          <w:tcPr>
            <w:tcW w:w="3160" w:type="dxa"/>
            <w:shd w:val="clear" w:color="auto" w:fill="auto"/>
            <w:noWrap/>
            <w:vAlign w:val="bottom"/>
            <w:hideMark/>
          </w:tcPr>
          <w:p w14:paraId="407F58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McKenzie Residential School</w:t>
            </w:r>
          </w:p>
        </w:tc>
      </w:tr>
      <w:tr w:rsidR="000C4E86" w:rsidRPr="00990CB0" w14:paraId="1DE34342" w14:textId="77777777" w:rsidTr="000C4E86">
        <w:trPr>
          <w:trHeight w:val="255"/>
        </w:trPr>
        <w:tc>
          <w:tcPr>
            <w:tcW w:w="988" w:type="dxa"/>
            <w:shd w:val="clear" w:color="auto" w:fill="auto"/>
            <w:noWrap/>
            <w:vAlign w:val="bottom"/>
            <w:hideMark/>
          </w:tcPr>
          <w:p w14:paraId="00FD61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w:t>
            </w:r>
          </w:p>
        </w:tc>
        <w:tc>
          <w:tcPr>
            <w:tcW w:w="3160" w:type="dxa"/>
            <w:shd w:val="clear" w:color="auto" w:fill="auto"/>
            <w:noWrap/>
            <w:vAlign w:val="bottom"/>
            <w:hideMark/>
          </w:tcPr>
          <w:p w14:paraId="138CDC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McKillop College</w:t>
            </w:r>
          </w:p>
        </w:tc>
      </w:tr>
      <w:tr w:rsidR="000C4E86" w:rsidRPr="00990CB0" w14:paraId="627BBBF3" w14:textId="77777777" w:rsidTr="000C4E86">
        <w:trPr>
          <w:trHeight w:val="255"/>
        </w:trPr>
        <w:tc>
          <w:tcPr>
            <w:tcW w:w="988" w:type="dxa"/>
            <w:shd w:val="clear" w:color="auto" w:fill="auto"/>
            <w:noWrap/>
            <w:vAlign w:val="bottom"/>
            <w:hideMark/>
          </w:tcPr>
          <w:p w14:paraId="3297FA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w:t>
            </w:r>
          </w:p>
        </w:tc>
        <w:tc>
          <w:tcPr>
            <w:tcW w:w="3160" w:type="dxa"/>
            <w:shd w:val="clear" w:color="auto" w:fill="auto"/>
            <w:noWrap/>
            <w:vAlign w:val="bottom"/>
            <w:hideMark/>
          </w:tcPr>
          <w:p w14:paraId="0B62A5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Melville High School</w:t>
            </w:r>
          </w:p>
        </w:tc>
      </w:tr>
      <w:tr w:rsidR="000C4E86" w:rsidRPr="00990CB0" w14:paraId="48151A69" w14:textId="77777777" w:rsidTr="000C4E86">
        <w:trPr>
          <w:trHeight w:val="255"/>
        </w:trPr>
        <w:tc>
          <w:tcPr>
            <w:tcW w:w="988" w:type="dxa"/>
            <w:shd w:val="clear" w:color="auto" w:fill="auto"/>
            <w:noWrap/>
            <w:vAlign w:val="bottom"/>
            <w:hideMark/>
          </w:tcPr>
          <w:p w14:paraId="3FE63B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401</w:t>
            </w:r>
          </w:p>
        </w:tc>
        <w:tc>
          <w:tcPr>
            <w:tcW w:w="3160" w:type="dxa"/>
            <w:shd w:val="clear" w:color="auto" w:fill="auto"/>
            <w:noWrap/>
            <w:vAlign w:val="bottom"/>
            <w:hideMark/>
          </w:tcPr>
          <w:p w14:paraId="7E8179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Menzies College</w:t>
            </w:r>
          </w:p>
        </w:tc>
      </w:tr>
      <w:tr w:rsidR="000C4E86" w:rsidRPr="00990CB0" w14:paraId="1A812F26" w14:textId="77777777" w:rsidTr="000C4E86">
        <w:trPr>
          <w:trHeight w:val="255"/>
        </w:trPr>
        <w:tc>
          <w:tcPr>
            <w:tcW w:w="988" w:type="dxa"/>
            <w:shd w:val="clear" w:color="auto" w:fill="auto"/>
            <w:noWrap/>
            <w:vAlign w:val="bottom"/>
            <w:hideMark/>
          </w:tcPr>
          <w:p w14:paraId="6CA314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110</w:t>
            </w:r>
          </w:p>
        </w:tc>
        <w:tc>
          <w:tcPr>
            <w:tcW w:w="3160" w:type="dxa"/>
            <w:shd w:val="clear" w:color="auto" w:fill="auto"/>
            <w:noWrap/>
            <w:vAlign w:val="bottom"/>
            <w:hideMark/>
          </w:tcPr>
          <w:p w14:paraId="475ECA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Mercury Bay Area School</w:t>
            </w:r>
          </w:p>
        </w:tc>
      </w:tr>
      <w:tr w:rsidR="000C4E86" w:rsidRPr="00990CB0" w14:paraId="2757D766" w14:textId="77777777" w:rsidTr="000C4E86">
        <w:trPr>
          <w:trHeight w:val="255"/>
        </w:trPr>
        <w:tc>
          <w:tcPr>
            <w:tcW w:w="988" w:type="dxa"/>
            <w:shd w:val="clear" w:color="auto" w:fill="auto"/>
            <w:noWrap/>
            <w:vAlign w:val="bottom"/>
            <w:hideMark/>
          </w:tcPr>
          <w:p w14:paraId="68FA85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995</w:t>
            </w:r>
          </w:p>
        </w:tc>
        <w:tc>
          <w:tcPr>
            <w:tcW w:w="3160" w:type="dxa"/>
            <w:shd w:val="clear" w:color="auto" w:fill="auto"/>
            <w:noWrap/>
            <w:vAlign w:val="bottom"/>
            <w:hideMark/>
          </w:tcPr>
          <w:p w14:paraId="6DF33C2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Mercy College</w:t>
            </w:r>
          </w:p>
        </w:tc>
      </w:tr>
      <w:tr w:rsidR="000C4E86" w:rsidRPr="00990CB0" w14:paraId="479C03B0" w14:textId="77777777" w:rsidTr="000C4E86">
        <w:trPr>
          <w:trHeight w:val="255"/>
        </w:trPr>
        <w:tc>
          <w:tcPr>
            <w:tcW w:w="988" w:type="dxa"/>
            <w:shd w:val="clear" w:color="auto" w:fill="auto"/>
            <w:noWrap/>
            <w:vAlign w:val="bottom"/>
            <w:hideMark/>
          </w:tcPr>
          <w:p w14:paraId="6FEF2A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2913</w:t>
            </w:r>
          </w:p>
        </w:tc>
        <w:tc>
          <w:tcPr>
            <w:tcW w:w="3160" w:type="dxa"/>
            <w:shd w:val="clear" w:color="auto" w:fill="auto"/>
            <w:noWrap/>
            <w:vAlign w:val="bottom"/>
            <w:hideMark/>
          </w:tcPr>
          <w:p w14:paraId="452F6E0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Merton Street School</w:t>
            </w:r>
          </w:p>
        </w:tc>
      </w:tr>
      <w:tr w:rsidR="000C4E86" w:rsidRPr="00990CB0" w14:paraId="43160F1D" w14:textId="77777777" w:rsidTr="000C4E86">
        <w:trPr>
          <w:trHeight w:val="255"/>
        </w:trPr>
        <w:tc>
          <w:tcPr>
            <w:tcW w:w="988" w:type="dxa"/>
            <w:shd w:val="clear" w:color="auto" w:fill="auto"/>
            <w:noWrap/>
            <w:vAlign w:val="bottom"/>
            <w:hideMark/>
          </w:tcPr>
          <w:p w14:paraId="474663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424</w:t>
            </w:r>
          </w:p>
        </w:tc>
        <w:tc>
          <w:tcPr>
            <w:tcW w:w="3160" w:type="dxa"/>
            <w:shd w:val="clear" w:color="auto" w:fill="auto"/>
            <w:noWrap/>
            <w:vAlign w:val="bottom"/>
            <w:hideMark/>
          </w:tcPr>
          <w:p w14:paraId="725BB4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Michael Park School</w:t>
            </w:r>
          </w:p>
        </w:tc>
      </w:tr>
      <w:tr w:rsidR="000C4E86" w:rsidRPr="00990CB0" w14:paraId="45B36F20" w14:textId="77777777" w:rsidTr="000C4E86">
        <w:trPr>
          <w:trHeight w:val="255"/>
        </w:trPr>
        <w:tc>
          <w:tcPr>
            <w:tcW w:w="988" w:type="dxa"/>
            <w:shd w:val="clear" w:color="auto" w:fill="auto"/>
            <w:noWrap/>
            <w:vAlign w:val="bottom"/>
            <w:hideMark/>
          </w:tcPr>
          <w:p w14:paraId="404EA99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877</w:t>
            </w:r>
          </w:p>
        </w:tc>
        <w:tc>
          <w:tcPr>
            <w:tcW w:w="3160" w:type="dxa"/>
            <w:shd w:val="clear" w:color="auto" w:fill="auto"/>
            <w:noWrap/>
            <w:vAlign w:val="bottom"/>
            <w:hideMark/>
          </w:tcPr>
          <w:p w14:paraId="24CC1E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 School West Auckland</w:t>
            </w:r>
          </w:p>
        </w:tc>
      </w:tr>
      <w:tr w:rsidR="000C4E86" w:rsidRPr="00990CB0" w14:paraId="453C31A4" w14:textId="77777777" w:rsidTr="000C4E86">
        <w:trPr>
          <w:trHeight w:val="255"/>
        </w:trPr>
        <w:tc>
          <w:tcPr>
            <w:tcW w:w="988" w:type="dxa"/>
            <w:shd w:val="clear" w:color="auto" w:fill="auto"/>
            <w:noWrap/>
            <w:vAlign w:val="bottom"/>
            <w:hideMark/>
          </w:tcPr>
          <w:p w14:paraId="0FBB01D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713</w:t>
            </w:r>
          </w:p>
        </w:tc>
        <w:tc>
          <w:tcPr>
            <w:tcW w:w="3160" w:type="dxa"/>
            <w:shd w:val="clear" w:color="auto" w:fill="auto"/>
            <w:noWrap/>
            <w:vAlign w:val="bottom"/>
            <w:hideMark/>
          </w:tcPr>
          <w:p w14:paraId="14420E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 School West Auckland (PSKH)</w:t>
            </w:r>
          </w:p>
        </w:tc>
      </w:tr>
      <w:tr w:rsidR="000C4E86" w:rsidRPr="00990CB0" w14:paraId="2DBC0A7B" w14:textId="77777777" w:rsidTr="000C4E86">
        <w:trPr>
          <w:trHeight w:val="255"/>
        </w:trPr>
        <w:tc>
          <w:tcPr>
            <w:tcW w:w="988" w:type="dxa"/>
            <w:shd w:val="clear" w:color="auto" w:fill="auto"/>
            <w:noWrap/>
            <w:vAlign w:val="bottom"/>
            <w:hideMark/>
          </w:tcPr>
          <w:p w14:paraId="314937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1374</w:t>
            </w:r>
          </w:p>
        </w:tc>
        <w:tc>
          <w:tcPr>
            <w:tcW w:w="3160" w:type="dxa"/>
            <w:shd w:val="clear" w:color="auto" w:fill="auto"/>
            <w:noWrap/>
            <w:vAlign w:val="bottom"/>
            <w:hideMark/>
          </w:tcPr>
          <w:p w14:paraId="60DA31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Middlemore Hospital School</w:t>
            </w:r>
          </w:p>
        </w:tc>
      </w:tr>
      <w:tr w:rsidR="000C4E86" w:rsidRPr="00990CB0" w14:paraId="4400A3FE" w14:textId="77777777" w:rsidTr="000C4E86">
        <w:trPr>
          <w:trHeight w:val="255"/>
        </w:trPr>
        <w:tc>
          <w:tcPr>
            <w:tcW w:w="988" w:type="dxa"/>
            <w:shd w:val="clear" w:color="auto" w:fill="auto"/>
            <w:noWrap/>
            <w:vAlign w:val="bottom"/>
            <w:hideMark/>
          </w:tcPr>
          <w:p w14:paraId="21EACF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335</w:t>
            </w:r>
          </w:p>
        </w:tc>
        <w:tc>
          <w:tcPr>
            <w:tcW w:w="3160" w:type="dxa"/>
            <w:shd w:val="clear" w:color="auto" w:fill="auto"/>
            <w:noWrap/>
            <w:vAlign w:val="bottom"/>
            <w:hideMark/>
          </w:tcPr>
          <w:p w14:paraId="481AB7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Middleton Grange School</w:t>
            </w:r>
          </w:p>
        </w:tc>
      </w:tr>
      <w:tr w:rsidR="000C4E86" w:rsidRPr="00990CB0" w14:paraId="7B581635" w14:textId="77777777" w:rsidTr="000C4E86">
        <w:trPr>
          <w:trHeight w:val="255"/>
        </w:trPr>
        <w:tc>
          <w:tcPr>
            <w:tcW w:w="988" w:type="dxa"/>
            <w:shd w:val="clear" w:color="auto" w:fill="auto"/>
            <w:noWrap/>
            <w:vAlign w:val="bottom"/>
            <w:hideMark/>
          </w:tcPr>
          <w:p w14:paraId="67A026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547</w:t>
            </w:r>
          </w:p>
        </w:tc>
        <w:tc>
          <w:tcPr>
            <w:tcW w:w="3160" w:type="dxa"/>
            <w:shd w:val="clear" w:color="auto" w:fill="auto"/>
            <w:noWrap/>
            <w:vAlign w:val="bottom"/>
            <w:hideMark/>
          </w:tcPr>
          <w:p w14:paraId="05E69E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MindAlive</w:t>
            </w:r>
          </w:p>
        </w:tc>
      </w:tr>
      <w:tr w:rsidR="000C4E86" w:rsidRPr="00990CB0" w14:paraId="7ECBAE90" w14:textId="77777777" w:rsidTr="000C4E86">
        <w:trPr>
          <w:trHeight w:val="255"/>
        </w:trPr>
        <w:tc>
          <w:tcPr>
            <w:tcW w:w="988" w:type="dxa"/>
            <w:shd w:val="clear" w:color="auto" w:fill="auto"/>
            <w:noWrap/>
            <w:vAlign w:val="bottom"/>
            <w:hideMark/>
          </w:tcPr>
          <w:p w14:paraId="7D58D6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553</w:t>
            </w:r>
          </w:p>
        </w:tc>
        <w:tc>
          <w:tcPr>
            <w:tcW w:w="3160" w:type="dxa"/>
            <w:shd w:val="clear" w:color="auto" w:fill="auto"/>
            <w:noWrap/>
            <w:vAlign w:val="bottom"/>
            <w:hideMark/>
          </w:tcPr>
          <w:p w14:paraId="543B37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Mission Heights Junior College</w:t>
            </w:r>
          </w:p>
        </w:tc>
      </w:tr>
      <w:tr w:rsidR="000C4E86" w:rsidRPr="00990CB0" w14:paraId="37C429DC" w14:textId="77777777" w:rsidTr="000C4E86">
        <w:trPr>
          <w:trHeight w:val="255"/>
        </w:trPr>
        <w:tc>
          <w:tcPr>
            <w:tcW w:w="988" w:type="dxa"/>
            <w:shd w:val="clear" w:color="auto" w:fill="auto"/>
            <w:noWrap/>
            <w:vAlign w:val="bottom"/>
            <w:hideMark/>
          </w:tcPr>
          <w:p w14:paraId="66F4BE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2103</w:t>
            </w:r>
          </w:p>
        </w:tc>
        <w:tc>
          <w:tcPr>
            <w:tcW w:w="3160" w:type="dxa"/>
            <w:shd w:val="clear" w:color="auto" w:fill="auto"/>
            <w:noWrap/>
            <w:vAlign w:val="bottom"/>
            <w:hideMark/>
          </w:tcPr>
          <w:p w14:paraId="563B30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Moerewa School</w:t>
            </w:r>
          </w:p>
        </w:tc>
      </w:tr>
      <w:tr w:rsidR="000C4E86" w:rsidRPr="00990CB0" w14:paraId="215DFC03" w14:textId="77777777" w:rsidTr="000C4E86">
        <w:trPr>
          <w:trHeight w:val="255"/>
        </w:trPr>
        <w:tc>
          <w:tcPr>
            <w:tcW w:w="988" w:type="dxa"/>
            <w:shd w:val="clear" w:color="auto" w:fill="auto"/>
            <w:noWrap/>
            <w:vAlign w:val="bottom"/>
            <w:hideMark/>
          </w:tcPr>
          <w:p w14:paraId="7B86B3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560</w:t>
            </w:r>
          </w:p>
        </w:tc>
        <w:tc>
          <w:tcPr>
            <w:tcW w:w="3160" w:type="dxa"/>
            <w:shd w:val="clear" w:color="auto" w:fill="auto"/>
            <w:noWrap/>
            <w:vAlign w:val="bottom"/>
            <w:hideMark/>
          </w:tcPr>
          <w:p w14:paraId="7999EE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Montessori College of Auckland  </w:t>
            </w:r>
          </w:p>
        </w:tc>
      </w:tr>
      <w:tr w:rsidR="000C4E86" w:rsidRPr="00990CB0" w14:paraId="4EBABFBA" w14:textId="77777777" w:rsidTr="000C4E86">
        <w:trPr>
          <w:trHeight w:val="255"/>
        </w:trPr>
        <w:tc>
          <w:tcPr>
            <w:tcW w:w="988" w:type="dxa"/>
            <w:shd w:val="clear" w:color="auto" w:fill="auto"/>
            <w:noWrap/>
            <w:vAlign w:val="bottom"/>
            <w:hideMark/>
          </w:tcPr>
          <w:p w14:paraId="2D99BC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385</w:t>
            </w:r>
          </w:p>
        </w:tc>
        <w:tc>
          <w:tcPr>
            <w:tcW w:w="3160" w:type="dxa"/>
            <w:shd w:val="clear" w:color="auto" w:fill="auto"/>
            <w:noWrap/>
            <w:vAlign w:val="bottom"/>
            <w:hideMark/>
          </w:tcPr>
          <w:p w14:paraId="7DD425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Moreau College</w:t>
            </w:r>
          </w:p>
        </w:tc>
      </w:tr>
      <w:tr w:rsidR="000C4E86" w:rsidRPr="00990CB0" w14:paraId="44BE9F28" w14:textId="77777777" w:rsidTr="000C4E86">
        <w:trPr>
          <w:trHeight w:val="255"/>
        </w:trPr>
        <w:tc>
          <w:tcPr>
            <w:tcW w:w="988" w:type="dxa"/>
            <w:shd w:val="clear" w:color="auto" w:fill="auto"/>
            <w:noWrap/>
            <w:vAlign w:val="bottom"/>
            <w:hideMark/>
          </w:tcPr>
          <w:p w14:paraId="6D5A1A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126</w:t>
            </w:r>
          </w:p>
        </w:tc>
        <w:tc>
          <w:tcPr>
            <w:tcW w:w="3160" w:type="dxa"/>
            <w:shd w:val="clear" w:color="auto" w:fill="auto"/>
            <w:noWrap/>
            <w:vAlign w:val="bottom"/>
            <w:hideMark/>
          </w:tcPr>
          <w:p w14:paraId="34B5FD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Morrinsville College</w:t>
            </w:r>
          </w:p>
        </w:tc>
      </w:tr>
      <w:tr w:rsidR="000C4E86" w:rsidRPr="00990CB0" w14:paraId="64A092A4" w14:textId="77777777" w:rsidTr="000C4E86">
        <w:trPr>
          <w:trHeight w:val="255"/>
        </w:trPr>
        <w:tc>
          <w:tcPr>
            <w:tcW w:w="988" w:type="dxa"/>
            <w:shd w:val="clear" w:color="auto" w:fill="auto"/>
            <w:noWrap/>
            <w:vAlign w:val="bottom"/>
            <w:hideMark/>
          </w:tcPr>
          <w:p w14:paraId="5FECAC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3777</w:t>
            </w:r>
          </w:p>
        </w:tc>
        <w:tc>
          <w:tcPr>
            <w:tcW w:w="3160" w:type="dxa"/>
            <w:shd w:val="clear" w:color="auto" w:fill="auto"/>
            <w:noWrap/>
            <w:vAlign w:val="bottom"/>
            <w:hideMark/>
          </w:tcPr>
          <w:p w14:paraId="159DDF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Mosgiel Intermediate</w:t>
            </w:r>
          </w:p>
        </w:tc>
      </w:tr>
      <w:tr w:rsidR="000C4E86" w:rsidRPr="00990CB0" w14:paraId="59C0E3DD" w14:textId="77777777" w:rsidTr="000C4E86">
        <w:trPr>
          <w:trHeight w:val="255"/>
        </w:trPr>
        <w:tc>
          <w:tcPr>
            <w:tcW w:w="988" w:type="dxa"/>
            <w:shd w:val="clear" w:color="auto" w:fill="auto"/>
            <w:noWrap/>
            <w:vAlign w:val="bottom"/>
            <w:hideMark/>
          </w:tcPr>
          <w:p w14:paraId="7F269A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298</w:t>
            </w:r>
          </w:p>
        </w:tc>
        <w:tc>
          <w:tcPr>
            <w:tcW w:w="3160" w:type="dxa"/>
            <w:shd w:val="clear" w:color="auto" w:fill="auto"/>
            <w:noWrap/>
            <w:vAlign w:val="bottom"/>
            <w:hideMark/>
          </w:tcPr>
          <w:p w14:paraId="070159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Motueka High School</w:t>
            </w:r>
          </w:p>
        </w:tc>
      </w:tr>
      <w:tr w:rsidR="000C4E86" w:rsidRPr="00990CB0" w14:paraId="0AF007B0" w14:textId="77777777" w:rsidTr="000C4E86">
        <w:trPr>
          <w:trHeight w:val="255"/>
        </w:trPr>
        <w:tc>
          <w:tcPr>
            <w:tcW w:w="988" w:type="dxa"/>
            <w:shd w:val="clear" w:color="auto" w:fill="auto"/>
            <w:noWrap/>
            <w:vAlign w:val="bottom"/>
            <w:hideMark/>
          </w:tcPr>
          <w:p w14:paraId="57F287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348</w:t>
            </w:r>
          </w:p>
        </w:tc>
        <w:tc>
          <w:tcPr>
            <w:tcW w:w="3160" w:type="dxa"/>
            <w:shd w:val="clear" w:color="auto" w:fill="auto"/>
            <w:noWrap/>
            <w:vAlign w:val="bottom"/>
            <w:hideMark/>
          </w:tcPr>
          <w:p w14:paraId="0E3E66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 Hutt College</w:t>
            </w:r>
          </w:p>
        </w:tc>
      </w:tr>
      <w:tr w:rsidR="000C4E86" w:rsidRPr="00990CB0" w14:paraId="532EC069" w14:textId="77777777" w:rsidTr="000C4E86">
        <w:trPr>
          <w:trHeight w:val="255"/>
        </w:trPr>
        <w:tc>
          <w:tcPr>
            <w:tcW w:w="988" w:type="dxa"/>
            <w:shd w:val="clear" w:color="auto" w:fill="auto"/>
            <w:noWrap/>
            <w:vAlign w:val="bottom"/>
            <w:hideMark/>
          </w:tcPr>
          <w:p w14:paraId="356398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118</w:t>
            </w:r>
          </w:p>
        </w:tc>
        <w:tc>
          <w:tcPr>
            <w:tcW w:w="3160" w:type="dxa"/>
            <w:shd w:val="clear" w:color="auto" w:fill="auto"/>
            <w:noWrap/>
            <w:vAlign w:val="bottom"/>
            <w:hideMark/>
          </w:tcPr>
          <w:p w14:paraId="48E6A4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 Maunganui College</w:t>
            </w:r>
          </w:p>
        </w:tc>
      </w:tr>
      <w:tr w:rsidR="000C4E86" w:rsidRPr="00990CB0" w14:paraId="0A9B9840" w14:textId="77777777" w:rsidTr="000C4E86">
        <w:trPr>
          <w:trHeight w:val="255"/>
        </w:trPr>
        <w:tc>
          <w:tcPr>
            <w:tcW w:w="988" w:type="dxa"/>
            <w:shd w:val="clear" w:color="auto" w:fill="auto"/>
            <w:noWrap/>
            <w:vAlign w:val="bottom"/>
            <w:hideMark/>
          </w:tcPr>
          <w:p w14:paraId="439854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359</w:t>
            </w:r>
          </w:p>
        </w:tc>
        <w:tc>
          <w:tcPr>
            <w:tcW w:w="3160" w:type="dxa"/>
            <w:shd w:val="clear" w:color="auto" w:fill="auto"/>
            <w:noWrap/>
            <w:vAlign w:val="bottom"/>
            <w:hideMark/>
          </w:tcPr>
          <w:p w14:paraId="45E559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Mountainview High School</w:t>
            </w:r>
          </w:p>
        </w:tc>
      </w:tr>
      <w:tr w:rsidR="000C4E86" w:rsidRPr="00990CB0" w14:paraId="3CA09C74" w14:textId="77777777" w:rsidTr="000C4E86">
        <w:trPr>
          <w:trHeight w:val="255"/>
        </w:trPr>
        <w:tc>
          <w:tcPr>
            <w:tcW w:w="988" w:type="dxa"/>
            <w:shd w:val="clear" w:color="auto" w:fill="auto"/>
            <w:noWrap/>
            <w:vAlign w:val="bottom"/>
            <w:hideMark/>
          </w:tcPr>
          <w:p w14:paraId="0E2C94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w:t>
            </w:r>
          </w:p>
        </w:tc>
        <w:tc>
          <w:tcPr>
            <w:tcW w:w="3160" w:type="dxa"/>
            <w:shd w:val="clear" w:color="auto" w:fill="auto"/>
            <w:noWrap/>
            <w:vAlign w:val="bottom"/>
            <w:hideMark/>
          </w:tcPr>
          <w:p w14:paraId="5F578B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Albert Grammar School</w:t>
            </w:r>
          </w:p>
        </w:tc>
      </w:tr>
      <w:tr w:rsidR="000C4E86" w:rsidRPr="00990CB0" w14:paraId="31A8D2A2" w14:textId="77777777" w:rsidTr="000C4E86">
        <w:trPr>
          <w:trHeight w:val="255"/>
        </w:trPr>
        <w:tc>
          <w:tcPr>
            <w:tcW w:w="988" w:type="dxa"/>
            <w:shd w:val="clear" w:color="auto" w:fill="auto"/>
            <w:noWrap/>
            <w:vAlign w:val="bottom"/>
            <w:hideMark/>
          </w:tcPr>
          <w:p w14:paraId="789EEA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444</w:t>
            </w:r>
          </w:p>
        </w:tc>
        <w:tc>
          <w:tcPr>
            <w:tcW w:w="3160" w:type="dxa"/>
            <w:shd w:val="clear" w:color="auto" w:fill="auto"/>
            <w:noWrap/>
            <w:vAlign w:val="bottom"/>
            <w:hideMark/>
          </w:tcPr>
          <w:p w14:paraId="038F7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Anglem College</w:t>
            </w:r>
          </w:p>
        </w:tc>
      </w:tr>
      <w:tr w:rsidR="000C4E86" w:rsidRPr="00990CB0" w14:paraId="6A1D76AD" w14:textId="77777777" w:rsidTr="000C4E86">
        <w:trPr>
          <w:trHeight w:val="255"/>
        </w:trPr>
        <w:tc>
          <w:tcPr>
            <w:tcW w:w="988" w:type="dxa"/>
            <w:shd w:val="clear" w:color="auto" w:fill="auto"/>
            <w:noWrap/>
            <w:vAlign w:val="bottom"/>
            <w:hideMark/>
          </w:tcPr>
          <w:p w14:paraId="34A571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533</w:t>
            </w:r>
          </w:p>
        </w:tc>
        <w:tc>
          <w:tcPr>
            <w:tcW w:w="3160" w:type="dxa"/>
            <w:shd w:val="clear" w:color="auto" w:fill="auto"/>
            <w:noWrap/>
            <w:vAlign w:val="bottom"/>
            <w:hideMark/>
          </w:tcPr>
          <w:p w14:paraId="4A062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Aspiring College</w:t>
            </w:r>
          </w:p>
        </w:tc>
      </w:tr>
      <w:tr w:rsidR="000C4E86" w:rsidRPr="00990CB0" w14:paraId="574E052A" w14:textId="77777777" w:rsidTr="000C4E86">
        <w:trPr>
          <w:trHeight w:val="255"/>
        </w:trPr>
        <w:tc>
          <w:tcPr>
            <w:tcW w:w="988" w:type="dxa"/>
            <w:shd w:val="clear" w:color="auto" w:fill="auto"/>
            <w:noWrap/>
            <w:vAlign w:val="bottom"/>
            <w:hideMark/>
          </w:tcPr>
          <w:p w14:paraId="075EBB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487</w:t>
            </w:r>
          </w:p>
        </w:tc>
        <w:tc>
          <w:tcPr>
            <w:tcW w:w="3160" w:type="dxa"/>
            <w:shd w:val="clear" w:color="auto" w:fill="auto"/>
            <w:noWrap/>
            <w:vAlign w:val="bottom"/>
            <w:hideMark/>
          </w:tcPr>
          <w:p w14:paraId="585BDD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Hobson Middle School</w:t>
            </w:r>
          </w:p>
        </w:tc>
      </w:tr>
      <w:tr w:rsidR="000C4E86" w:rsidRPr="00990CB0" w14:paraId="7C60B0EF" w14:textId="77777777" w:rsidTr="000C4E86">
        <w:trPr>
          <w:trHeight w:val="255"/>
        </w:trPr>
        <w:tc>
          <w:tcPr>
            <w:tcW w:w="988" w:type="dxa"/>
            <w:shd w:val="clear" w:color="auto" w:fill="auto"/>
            <w:noWrap/>
            <w:vAlign w:val="bottom"/>
            <w:hideMark/>
          </w:tcPr>
          <w:p w14:paraId="672911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1379</w:t>
            </w:r>
          </w:p>
        </w:tc>
        <w:tc>
          <w:tcPr>
            <w:tcW w:w="3160" w:type="dxa"/>
            <w:shd w:val="clear" w:color="auto" w:fill="auto"/>
            <w:noWrap/>
            <w:vAlign w:val="bottom"/>
            <w:hideMark/>
          </w:tcPr>
          <w:p w14:paraId="2DA05E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Richmond School</w:t>
            </w:r>
          </w:p>
        </w:tc>
      </w:tr>
      <w:tr w:rsidR="000C4E86" w:rsidRPr="00990CB0" w14:paraId="7D35FC4E" w14:textId="77777777" w:rsidTr="000C4E86">
        <w:trPr>
          <w:trHeight w:val="255"/>
        </w:trPr>
        <w:tc>
          <w:tcPr>
            <w:tcW w:w="988" w:type="dxa"/>
            <w:shd w:val="clear" w:color="auto" w:fill="auto"/>
            <w:noWrap/>
            <w:vAlign w:val="bottom"/>
            <w:hideMark/>
          </w:tcPr>
          <w:p w14:paraId="2470CD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74</w:t>
            </w:r>
          </w:p>
        </w:tc>
        <w:tc>
          <w:tcPr>
            <w:tcW w:w="3160" w:type="dxa"/>
            <w:shd w:val="clear" w:color="auto" w:fill="auto"/>
            <w:noWrap/>
            <w:vAlign w:val="bottom"/>
            <w:hideMark/>
          </w:tcPr>
          <w:p w14:paraId="168166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Mt Roskill Grammar</w:t>
            </w:r>
          </w:p>
        </w:tc>
      </w:tr>
      <w:tr w:rsidR="000C4E86" w:rsidRPr="00990CB0" w14:paraId="49686061" w14:textId="77777777" w:rsidTr="000C4E86">
        <w:trPr>
          <w:trHeight w:val="255"/>
        </w:trPr>
        <w:tc>
          <w:tcPr>
            <w:tcW w:w="988" w:type="dxa"/>
            <w:shd w:val="clear" w:color="auto" w:fill="auto"/>
            <w:noWrap/>
            <w:vAlign w:val="bottom"/>
            <w:hideMark/>
          </w:tcPr>
          <w:p w14:paraId="1B1D43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299</w:t>
            </w:r>
          </w:p>
        </w:tc>
        <w:tc>
          <w:tcPr>
            <w:tcW w:w="3160" w:type="dxa"/>
            <w:shd w:val="clear" w:color="auto" w:fill="auto"/>
            <w:noWrap/>
            <w:vAlign w:val="bottom"/>
            <w:hideMark/>
          </w:tcPr>
          <w:p w14:paraId="4CC1FF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Murchison Area School</w:t>
            </w:r>
          </w:p>
        </w:tc>
      </w:tr>
      <w:tr w:rsidR="000C4E86" w:rsidRPr="00990CB0" w14:paraId="5D74CCF6" w14:textId="77777777" w:rsidTr="000C4E86">
        <w:trPr>
          <w:trHeight w:val="255"/>
        </w:trPr>
        <w:tc>
          <w:tcPr>
            <w:tcW w:w="988" w:type="dxa"/>
            <w:shd w:val="clear" w:color="auto" w:fill="auto"/>
            <w:noWrap/>
            <w:vAlign w:val="bottom"/>
            <w:hideMark/>
          </w:tcPr>
          <w:p w14:paraId="444658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616</w:t>
            </w:r>
          </w:p>
        </w:tc>
        <w:tc>
          <w:tcPr>
            <w:tcW w:w="3160" w:type="dxa"/>
            <w:shd w:val="clear" w:color="auto" w:fill="auto"/>
            <w:noWrap/>
            <w:vAlign w:val="bottom"/>
            <w:hideMark/>
          </w:tcPr>
          <w:p w14:paraId="59AD03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Murihiku Young Parents' Learning Centre</w:t>
            </w:r>
          </w:p>
        </w:tc>
      </w:tr>
      <w:tr w:rsidR="000C4E86" w:rsidRPr="00990CB0" w14:paraId="071BEC54" w14:textId="77777777" w:rsidTr="000C4E86">
        <w:trPr>
          <w:trHeight w:val="255"/>
        </w:trPr>
        <w:tc>
          <w:tcPr>
            <w:tcW w:w="988" w:type="dxa"/>
            <w:shd w:val="clear" w:color="auto" w:fill="auto"/>
            <w:noWrap/>
            <w:vAlign w:val="bottom"/>
            <w:hideMark/>
          </w:tcPr>
          <w:p w14:paraId="64E7E3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658</w:t>
            </w:r>
          </w:p>
        </w:tc>
        <w:tc>
          <w:tcPr>
            <w:tcW w:w="3160" w:type="dxa"/>
            <w:shd w:val="clear" w:color="auto" w:fill="auto"/>
            <w:noWrap/>
            <w:vAlign w:val="bottom"/>
            <w:hideMark/>
          </w:tcPr>
          <w:p w14:paraId="2F19A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Murupara Area School</w:t>
            </w:r>
          </w:p>
        </w:tc>
      </w:tr>
      <w:tr w:rsidR="000C4E86" w:rsidRPr="00990CB0" w14:paraId="0A632B66" w14:textId="77777777" w:rsidTr="000C4E86">
        <w:trPr>
          <w:trHeight w:val="255"/>
        </w:trPr>
        <w:tc>
          <w:tcPr>
            <w:tcW w:w="988" w:type="dxa"/>
            <w:shd w:val="clear" w:color="auto" w:fill="auto"/>
            <w:noWrap/>
            <w:vAlign w:val="bottom"/>
            <w:hideMark/>
          </w:tcPr>
          <w:p w14:paraId="554600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259</w:t>
            </w:r>
          </w:p>
        </w:tc>
        <w:tc>
          <w:tcPr>
            <w:tcW w:w="3160" w:type="dxa"/>
            <w:shd w:val="clear" w:color="auto" w:fill="auto"/>
            <w:noWrap/>
            <w:vAlign w:val="bottom"/>
            <w:hideMark/>
          </w:tcPr>
          <w:p w14:paraId="798BFC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Naenae College</w:t>
            </w:r>
          </w:p>
        </w:tc>
      </w:tr>
      <w:tr w:rsidR="000C4E86" w:rsidRPr="00990CB0" w14:paraId="4CF11BF7" w14:textId="77777777" w:rsidTr="000C4E86">
        <w:trPr>
          <w:trHeight w:val="255"/>
        </w:trPr>
        <w:tc>
          <w:tcPr>
            <w:tcW w:w="988" w:type="dxa"/>
            <w:shd w:val="clear" w:color="auto" w:fill="auto"/>
            <w:noWrap/>
            <w:vAlign w:val="bottom"/>
            <w:hideMark/>
          </w:tcPr>
          <w:p w14:paraId="19849A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216</w:t>
            </w:r>
          </w:p>
        </w:tc>
        <w:tc>
          <w:tcPr>
            <w:tcW w:w="3160" w:type="dxa"/>
            <w:shd w:val="clear" w:color="auto" w:fill="auto"/>
            <w:noWrap/>
            <w:vAlign w:val="bottom"/>
            <w:hideMark/>
          </w:tcPr>
          <w:p w14:paraId="0F2D03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Napier Boys' High School</w:t>
            </w:r>
          </w:p>
        </w:tc>
      </w:tr>
      <w:tr w:rsidR="000C4E86" w:rsidRPr="00990CB0" w14:paraId="38FCAF09" w14:textId="77777777" w:rsidTr="000C4E86">
        <w:trPr>
          <w:trHeight w:val="255"/>
        </w:trPr>
        <w:tc>
          <w:tcPr>
            <w:tcW w:w="988" w:type="dxa"/>
            <w:shd w:val="clear" w:color="auto" w:fill="auto"/>
            <w:noWrap/>
            <w:vAlign w:val="bottom"/>
            <w:hideMark/>
          </w:tcPr>
          <w:p w14:paraId="58CAC2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217</w:t>
            </w:r>
          </w:p>
        </w:tc>
        <w:tc>
          <w:tcPr>
            <w:tcW w:w="3160" w:type="dxa"/>
            <w:shd w:val="clear" w:color="auto" w:fill="auto"/>
            <w:noWrap/>
            <w:vAlign w:val="bottom"/>
            <w:hideMark/>
          </w:tcPr>
          <w:p w14:paraId="75A0E8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Napier Girls' High School</w:t>
            </w:r>
          </w:p>
        </w:tc>
      </w:tr>
      <w:tr w:rsidR="000C4E86" w:rsidRPr="00990CB0" w14:paraId="2025632A" w14:textId="77777777" w:rsidTr="000C4E86">
        <w:trPr>
          <w:trHeight w:val="255"/>
        </w:trPr>
        <w:tc>
          <w:tcPr>
            <w:tcW w:w="988" w:type="dxa"/>
            <w:shd w:val="clear" w:color="auto" w:fill="auto"/>
            <w:noWrap/>
            <w:vAlign w:val="bottom"/>
            <w:hideMark/>
          </w:tcPr>
          <w:p w14:paraId="50D3B6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293</w:t>
            </w:r>
          </w:p>
        </w:tc>
        <w:tc>
          <w:tcPr>
            <w:tcW w:w="3160" w:type="dxa"/>
            <w:shd w:val="clear" w:color="auto" w:fill="auto"/>
            <w:noWrap/>
            <w:vAlign w:val="bottom"/>
            <w:hideMark/>
          </w:tcPr>
          <w:p w14:paraId="65198C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Nayland College</w:t>
            </w:r>
          </w:p>
        </w:tc>
      </w:tr>
      <w:tr w:rsidR="000C4E86" w:rsidRPr="00990CB0" w14:paraId="48719C03" w14:textId="77777777" w:rsidTr="000C4E86">
        <w:trPr>
          <w:trHeight w:val="255"/>
        </w:trPr>
        <w:tc>
          <w:tcPr>
            <w:tcW w:w="988" w:type="dxa"/>
            <w:shd w:val="clear" w:color="auto" w:fill="auto"/>
            <w:noWrap/>
            <w:vAlign w:val="bottom"/>
            <w:hideMark/>
          </w:tcPr>
          <w:p w14:paraId="555A10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524</w:t>
            </w:r>
          </w:p>
        </w:tc>
        <w:tc>
          <w:tcPr>
            <w:tcW w:w="3160" w:type="dxa"/>
            <w:shd w:val="clear" w:color="auto" w:fill="auto"/>
            <w:noWrap/>
            <w:vAlign w:val="bottom"/>
            <w:hideMark/>
          </w:tcPr>
          <w:p w14:paraId="7B42B0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Christian Academy</w:t>
            </w:r>
          </w:p>
        </w:tc>
      </w:tr>
      <w:tr w:rsidR="000C4E86" w:rsidRPr="00990CB0" w14:paraId="28A3B10F" w14:textId="77777777" w:rsidTr="000C4E86">
        <w:trPr>
          <w:trHeight w:val="255"/>
        </w:trPr>
        <w:tc>
          <w:tcPr>
            <w:tcW w:w="988" w:type="dxa"/>
            <w:shd w:val="clear" w:color="auto" w:fill="auto"/>
            <w:noWrap/>
            <w:vAlign w:val="bottom"/>
            <w:hideMark/>
          </w:tcPr>
          <w:p w14:paraId="497B01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294</w:t>
            </w:r>
          </w:p>
        </w:tc>
        <w:tc>
          <w:tcPr>
            <w:tcW w:w="3160" w:type="dxa"/>
            <w:shd w:val="clear" w:color="auto" w:fill="auto"/>
            <w:noWrap/>
            <w:vAlign w:val="bottom"/>
            <w:hideMark/>
          </w:tcPr>
          <w:p w14:paraId="0EFA05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College</w:t>
            </w:r>
          </w:p>
        </w:tc>
      </w:tr>
      <w:tr w:rsidR="000C4E86" w:rsidRPr="00990CB0" w14:paraId="211D827D" w14:textId="77777777" w:rsidTr="000C4E86">
        <w:trPr>
          <w:trHeight w:val="255"/>
        </w:trPr>
        <w:tc>
          <w:tcPr>
            <w:tcW w:w="988" w:type="dxa"/>
            <w:shd w:val="clear" w:color="auto" w:fill="auto"/>
            <w:noWrap/>
            <w:vAlign w:val="bottom"/>
            <w:hideMark/>
          </w:tcPr>
          <w:p w14:paraId="2ACC5F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295</w:t>
            </w:r>
          </w:p>
        </w:tc>
        <w:tc>
          <w:tcPr>
            <w:tcW w:w="3160" w:type="dxa"/>
            <w:shd w:val="clear" w:color="auto" w:fill="auto"/>
            <w:noWrap/>
            <w:vAlign w:val="bottom"/>
            <w:hideMark/>
          </w:tcPr>
          <w:p w14:paraId="7D82E1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College For Girls</w:t>
            </w:r>
          </w:p>
        </w:tc>
      </w:tr>
      <w:tr w:rsidR="000C4E86" w:rsidRPr="00990CB0" w14:paraId="29CD166F" w14:textId="77777777" w:rsidTr="000C4E86">
        <w:trPr>
          <w:trHeight w:val="255"/>
        </w:trPr>
        <w:tc>
          <w:tcPr>
            <w:tcW w:w="988" w:type="dxa"/>
            <w:shd w:val="clear" w:color="auto" w:fill="auto"/>
            <w:noWrap/>
            <w:vAlign w:val="bottom"/>
            <w:hideMark/>
          </w:tcPr>
          <w:p w14:paraId="0423C9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670</w:t>
            </w:r>
          </w:p>
        </w:tc>
        <w:tc>
          <w:tcPr>
            <w:tcW w:w="3160" w:type="dxa"/>
            <w:shd w:val="clear" w:color="auto" w:fill="auto"/>
            <w:noWrap/>
            <w:vAlign w:val="bottom"/>
            <w:hideMark/>
          </w:tcPr>
          <w:p w14:paraId="6BF825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Nelson Teen Parent Unit</w:t>
            </w:r>
          </w:p>
        </w:tc>
      </w:tr>
      <w:tr w:rsidR="000C4E86" w:rsidRPr="00990CB0" w14:paraId="0C206042" w14:textId="77777777" w:rsidTr="000C4E86">
        <w:trPr>
          <w:trHeight w:val="255"/>
        </w:trPr>
        <w:tc>
          <w:tcPr>
            <w:tcW w:w="988" w:type="dxa"/>
            <w:shd w:val="clear" w:color="auto" w:fill="auto"/>
            <w:noWrap/>
            <w:vAlign w:val="bottom"/>
            <w:hideMark/>
          </w:tcPr>
          <w:p w14:paraId="3BE278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w:t>
            </w:r>
          </w:p>
        </w:tc>
        <w:tc>
          <w:tcPr>
            <w:tcW w:w="3160" w:type="dxa"/>
            <w:shd w:val="clear" w:color="auto" w:fill="auto"/>
            <w:noWrap/>
            <w:vAlign w:val="bottom"/>
            <w:hideMark/>
          </w:tcPr>
          <w:p w14:paraId="7A3631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 Plymouth Boys' High School</w:t>
            </w:r>
          </w:p>
        </w:tc>
      </w:tr>
      <w:tr w:rsidR="000C4E86" w:rsidRPr="00990CB0" w14:paraId="07C68FD7" w14:textId="77777777" w:rsidTr="000C4E86">
        <w:trPr>
          <w:trHeight w:val="255"/>
        </w:trPr>
        <w:tc>
          <w:tcPr>
            <w:tcW w:w="988" w:type="dxa"/>
            <w:shd w:val="clear" w:color="auto" w:fill="auto"/>
            <w:noWrap/>
            <w:vAlign w:val="bottom"/>
            <w:hideMark/>
          </w:tcPr>
          <w:p w14:paraId="51198A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172</w:t>
            </w:r>
          </w:p>
        </w:tc>
        <w:tc>
          <w:tcPr>
            <w:tcW w:w="3160" w:type="dxa"/>
            <w:shd w:val="clear" w:color="auto" w:fill="auto"/>
            <w:noWrap/>
            <w:vAlign w:val="bottom"/>
            <w:hideMark/>
          </w:tcPr>
          <w:p w14:paraId="5BD14E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 Plymouth Girls' High School</w:t>
            </w:r>
          </w:p>
        </w:tc>
      </w:tr>
      <w:tr w:rsidR="000C4E86" w:rsidRPr="00990CB0" w14:paraId="6D918C31" w14:textId="77777777" w:rsidTr="000C4E86">
        <w:trPr>
          <w:trHeight w:val="255"/>
        </w:trPr>
        <w:tc>
          <w:tcPr>
            <w:tcW w:w="988" w:type="dxa"/>
            <w:shd w:val="clear" w:color="auto" w:fill="auto"/>
            <w:noWrap/>
            <w:vAlign w:val="bottom"/>
            <w:hideMark/>
          </w:tcPr>
          <w:p w14:paraId="6788E3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268</w:t>
            </w:r>
          </w:p>
        </w:tc>
        <w:tc>
          <w:tcPr>
            <w:tcW w:w="3160" w:type="dxa"/>
            <w:shd w:val="clear" w:color="auto" w:fill="auto"/>
            <w:noWrap/>
            <w:vAlign w:val="bottom"/>
            <w:hideMark/>
          </w:tcPr>
          <w:p w14:paraId="097F23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Newlands College</w:t>
            </w:r>
          </w:p>
        </w:tc>
      </w:tr>
      <w:tr w:rsidR="000C4E86" w:rsidRPr="00990CB0" w14:paraId="192E421D" w14:textId="77777777" w:rsidTr="000C4E86">
        <w:trPr>
          <w:trHeight w:val="255"/>
        </w:trPr>
        <w:tc>
          <w:tcPr>
            <w:tcW w:w="988" w:type="dxa"/>
            <w:shd w:val="clear" w:color="auto" w:fill="auto"/>
            <w:noWrap/>
            <w:vAlign w:val="bottom"/>
            <w:hideMark/>
          </w:tcPr>
          <w:p w14:paraId="03BC1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470</w:t>
            </w:r>
          </w:p>
        </w:tc>
        <w:tc>
          <w:tcPr>
            <w:tcW w:w="3160" w:type="dxa"/>
            <w:shd w:val="clear" w:color="auto" w:fill="auto"/>
            <w:noWrap/>
            <w:vAlign w:val="bottom"/>
            <w:hideMark/>
          </w:tcPr>
          <w:p w14:paraId="62134A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Kakano Christian Bilingual School</w:t>
            </w:r>
          </w:p>
        </w:tc>
      </w:tr>
      <w:tr w:rsidR="000C4E86" w:rsidRPr="00990CB0" w14:paraId="487D112B" w14:textId="77777777" w:rsidTr="000C4E86">
        <w:trPr>
          <w:trHeight w:val="255"/>
        </w:trPr>
        <w:tc>
          <w:tcPr>
            <w:tcW w:w="988" w:type="dxa"/>
            <w:shd w:val="clear" w:color="auto" w:fill="auto"/>
            <w:noWrap/>
            <w:vAlign w:val="bottom"/>
            <w:hideMark/>
          </w:tcPr>
          <w:p w14:paraId="1EAB08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1626</w:t>
            </w:r>
          </w:p>
        </w:tc>
        <w:tc>
          <w:tcPr>
            <w:tcW w:w="3160" w:type="dxa"/>
            <w:shd w:val="clear" w:color="auto" w:fill="auto"/>
            <w:noWrap/>
            <w:vAlign w:val="bottom"/>
            <w:hideMark/>
          </w:tcPr>
          <w:p w14:paraId="2262EF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Kakano Christian Reo Rua Kura</w:t>
            </w:r>
          </w:p>
        </w:tc>
      </w:tr>
      <w:tr w:rsidR="000C4E86" w:rsidRPr="00990CB0" w14:paraId="1E540B2A" w14:textId="77777777" w:rsidTr="000C4E86">
        <w:trPr>
          <w:trHeight w:val="255"/>
        </w:trPr>
        <w:tc>
          <w:tcPr>
            <w:tcW w:w="988" w:type="dxa"/>
            <w:shd w:val="clear" w:color="auto" w:fill="auto"/>
            <w:noWrap/>
            <w:vAlign w:val="bottom"/>
            <w:hideMark/>
          </w:tcPr>
          <w:p w14:paraId="010877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488</w:t>
            </w:r>
          </w:p>
        </w:tc>
        <w:tc>
          <w:tcPr>
            <w:tcW w:w="3160" w:type="dxa"/>
            <w:shd w:val="clear" w:color="auto" w:fill="auto"/>
            <w:noWrap/>
            <w:vAlign w:val="bottom"/>
            <w:hideMark/>
          </w:tcPr>
          <w:p w14:paraId="3CD6FA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Taiatea Wharekura</w:t>
            </w:r>
          </w:p>
        </w:tc>
      </w:tr>
      <w:tr w:rsidR="000C4E86" w:rsidRPr="00990CB0" w14:paraId="0AF57FED" w14:textId="77777777" w:rsidTr="000C4E86">
        <w:trPr>
          <w:trHeight w:val="255"/>
        </w:trPr>
        <w:tc>
          <w:tcPr>
            <w:tcW w:w="988" w:type="dxa"/>
            <w:shd w:val="clear" w:color="auto" w:fill="auto"/>
            <w:noWrap/>
            <w:vAlign w:val="bottom"/>
            <w:hideMark/>
          </w:tcPr>
          <w:p w14:paraId="193D1E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196</w:t>
            </w:r>
          </w:p>
        </w:tc>
        <w:tc>
          <w:tcPr>
            <w:tcW w:w="3160" w:type="dxa"/>
            <w:shd w:val="clear" w:color="auto" w:fill="auto"/>
            <w:noWrap/>
            <w:vAlign w:val="bottom"/>
            <w:hideMark/>
          </w:tcPr>
          <w:p w14:paraId="58C14E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 Tawa Diocesan School</w:t>
            </w:r>
          </w:p>
        </w:tc>
      </w:tr>
      <w:tr w:rsidR="000C4E86" w:rsidRPr="00990CB0" w14:paraId="3CB49C5B" w14:textId="77777777" w:rsidTr="000C4E86">
        <w:trPr>
          <w:trHeight w:val="255"/>
        </w:trPr>
        <w:tc>
          <w:tcPr>
            <w:tcW w:w="988" w:type="dxa"/>
            <w:shd w:val="clear" w:color="auto" w:fill="auto"/>
            <w:noWrap/>
            <w:vAlign w:val="bottom"/>
            <w:hideMark/>
          </w:tcPr>
          <w:p w14:paraId="07395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127</w:t>
            </w:r>
          </w:p>
        </w:tc>
        <w:tc>
          <w:tcPr>
            <w:tcW w:w="3160" w:type="dxa"/>
            <w:shd w:val="clear" w:color="auto" w:fill="auto"/>
            <w:noWrap/>
            <w:vAlign w:val="bottom"/>
            <w:hideMark/>
          </w:tcPr>
          <w:p w14:paraId="3E040E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Ngaruawahia High School</w:t>
            </w:r>
          </w:p>
        </w:tc>
      </w:tr>
      <w:tr w:rsidR="000C4E86" w:rsidRPr="00990CB0" w14:paraId="23B371CB" w14:textId="77777777" w:rsidTr="000C4E86">
        <w:trPr>
          <w:trHeight w:val="255"/>
        </w:trPr>
        <w:tc>
          <w:tcPr>
            <w:tcW w:w="988" w:type="dxa"/>
            <w:shd w:val="clear" w:color="auto" w:fill="auto"/>
            <w:noWrap/>
            <w:vAlign w:val="bottom"/>
            <w:hideMark/>
          </w:tcPr>
          <w:p w14:paraId="77DF12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w:t>
            </w:r>
          </w:p>
        </w:tc>
        <w:tc>
          <w:tcPr>
            <w:tcW w:w="3160" w:type="dxa"/>
            <w:shd w:val="clear" w:color="auto" w:fill="auto"/>
            <w:noWrap/>
            <w:vAlign w:val="bottom"/>
            <w:hideMark/>
          </w:tcPr>
          <w:p w14:paraId="43E0D7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Ngata Memorial College</w:t>
            </w:r>
          </w:p>
        </w:tc>
      </w:tr>
      <w:tr w:rsidR="000C4E86" w:rsidRPr="00990CB0" w14:paraId="00C6F0BE" w14:textId="77777777" w:rsidTr="000C4E86">
        <w:trPr>
          <w:trHeight w:val="255"/>
        </w:trPr>
        <w:tc>
          <w:tcPr>
            <w:tcW w:w="988" w:type="dxa"/>
            <w:shd w:val="clear" w:color="auto" w:fill="auto"/>
            <w:noWrap/>
            <w:vAlign w:val="bottom"/>
            <w:hideMark/>
          </w:tcPr>
          <w:p w14:paraId="36212C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1055</w:t>
            </w:r>
          </w:p>
        </w:tc>
        <w:tc>
          <w:tcPr>
            <w:tcW w:w="3160" w:type="dxa"/>
            <w:shd w:val="clear" w:color="auto" w:fill="auto"/>
            <w:noWrap/>
            <w:vAlign w:val="bottom"/>
            <w:hideMark/>
          </w:tcPr>
          <w:p w14:paraId="31A778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Ngataki School</w:t>
            </w:r>
          </w:p>
        </w:tc>
      </w:tr>
      <w:tr w:rsidR="000C4E86" w:rsidRPr="00990CB0" w14:paraId="15E38A69" w14:textId="77777777" w:rsidTr="000C4E86">
        <w:trPr>
          <w:trHeight w:val="255"/>
        </w:trPr>
        <w:tc>
          <w:tcPr>
            <w:tcW w:w="988" w:type="dxa"/>
            <w:shd w:val="clear" w:color="auto" w:fill="auto"/>
            <w:noWrap/>
            <w:vAlign w:val="bottom"/>
            <w:hideMark/>
          </w:tcPr>
          <w:p w14:paraId="6B0E50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w:t>
            </w:r>
          </w:p>
        </w:tc>
        <w:tc>
          <w:tcPr>
            <w:tcW w:w="3160" w:type="dxa"/>
            <w:shd w:val="clear" w:color="auto" w:fill="auto"/>
            <w:noWrap/>
            <w:vAlign w:val="bottom"/>
            <w:hideMark/>
          </w:tcPr>
          <w:p w14:paraId="1F3380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Northcote College</w:t>
            </w:r>
          </w:p>
        </w:tc>
      </w:tr>
      <w:tr w:rsidR="000C4E86" w:rsidRPr="00990CB0" w14:paraId="209405B4" w14:textId="77777777" w:rsidTr="000C4E86">
        <w:trPr>
          <w:trHeight w:val="255"/>
        </w:trPr>
        <w:tc>
          <w:tcPr>
            <w:tcW w:w="988" w:type="dxa"/>
            <w:shd w:val="clear" w:color="auto" w:fill="auto"/>
            <w:noWrap/>
            <w:vAlign w:val="bottom"/>
            <w:hideMark/>
          </w:tcPr>
          <w:p w14:paraId="554195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1210</w:t>
            </w:r>
          </w:p>
        </w:tc>
        <w:tc>
          <w:tcPr>
            <w:tcW w:w="3160" w:type="dxa"/>
            <w:shd w:val="clear" w:color="auto" w:fill="auto"/>
            <w:noWrap/>
            <w:vAlign w:val="bottom"/>
            <w:hideMark/>
          </w:tcPr>
          <w:p w14:paraId="501A6B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Northern Health School</w:t>
            </w:r>
          </w:p>
        </w:tc>
      </w:tr>
      <w:tr w:rsidR="000C4E86" w:rsidRPr="00990CB0" w14:paraId="590AE90F" w14:textId="77777777" w:rsidTr="000C4E86">
        <w:trPr>
          <w:trHeight w:val="255"/>
        </w:trPr>
        <w:tc>
          <w:tcPr>
            <w:tcW w:w="988" w:type="dxa"/>
            <w:shd w:val="clear" w:color="auto" w:fill="auto"/>
            <w:noWrap/>
            <w:vAlign w:val="bottom"/>
            <w:hideMark/>
          </w:tcPr>
          <w:p w14:paraId="69AB86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395</w:t>
            </w:r>
          </w:p>
        </w:tc>
        <w:tc>
          <w:tcPr>
            <w:tcW w:w="3160" w:type="dxa"/>
            <w:shd w:val="clear" w:color="auto" w:fill="auto"/>
            <w:noWrap/>
            <w:vAlign w:val="bottom"/>
            <w:hideMark/>
          </w:tcPr>
          <w:p w14:paraId="74616F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Northern Southland College</w:t>
            </w:r>
          </w:p>
        </w:tc>
      </w:tr>
      <w:tr w:rsidR="000C4E86" w:rsidRPr="00990CB0" w14:paraId="6AA84A30" w14:textId="77777777" w:rsidTr="000C4E86">
        <w:trPr>
          <w:trHeight w:val="255"/>
        </w:trPr>
        <w:tc>
          <w:tcPr>
            <w:tcW w:w="988" w:type="dxa"/>
            <w:shd w:val="clear" w:color="auto" w:fill="auto"/>
            <w:noWrap/>
            <w:vAlign w:val="bottom"/>
            <w:hideMark/>
          </w:tcPr>
          <w:p w14:paraId="129BB9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w:t>
            </w:r>
          </w:p>
        </w:tc>
        <w:tc>
          <w:tcPr>
            <w:tcW w:w="3160" w:type="dxa"/>
            <w:shd w:val="clear" w:color="auto" w:fill="auto"/>
            <w:noWrap/>
            <w:vAlign w:val="bottom"/>
            <w:hideMark/>
          </w:tcPr>
          <w:p w14:paraId="7B2237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College</w:t>
            </w:r>
          </w:p>
        </w:tc>
      </w:tr>
      <w:tr w:rsidR="000C4E86" w:rsidRPr="00990CB0" w14:paraId="5B7EA194" w14:textId="77777777" w:rsidTr="000C4E86">
        <w:trPr>
          <w:trHeight w:val="255"/>
        </w:trPr>
        <w:tc>
          <w:tcPr>
            <w:tcW w:w="988" w:type="dxa"/>
            <w:shd w:val="clear" w:color="auto" w:fill="auto"/>
            <w:noWrap/>
            <w:vAlign w:val="bottom"/>
            <w:hideMark/>
          </w:tcPr>
          <w:p w14:paraId="553315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729</w:t>
            </w:r>
          </w:p>
        </w:tc>
        <w:tc>
          <w:tcPr>
            <w:tcW w:w="3160" w:type="dxa"/>
            <w:shd w:val="clear" w:color="auto" w:fill="auto"/>
            <w:noWrap/>
            <w:vAlign w:val="bottom"/>
            <w:hideMark/>
          </w:tcPr>
          <w:p w14:paraId="23D5C8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College Teen Parent Unit</w:t>
            </w:r>
          </w:p>
        </w:tc>
      </w:tr>
      <w:tr w:rsidR="000C4E86" w:rsidRPr="00990CB0" w14:paraId="28B8E537" w14:textId="77777777" w:rsidTr="000C4E86">
        <w:trPr>
          <w:trHeight w:val="255"/>
        </w:trPr>
        <w:tc>
          <w:tcPr>
            <w:tcW w:w="988" w:type="dxa"/>
            <w:shd w:val="clear" w:color="auto" w:fill="auto"/>
            <w:noWrap/>
            <w:vAlign w:val="bottom"/>
            <w:hideMark/>
          </w:tcPr>
          <w:p w14:paraId="240983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1057</w:t>
            </w:r>
          </w:p>
        </w:tc>
        <w:tc>
          <w:tcPr>
            <w:tcW w:w="3160" w:type="dxa"/>
            <w:shd w:val="clear" w:color="auto" w:fill="auto"/>
            <w:noWrap/>
            <w:vAlign w:val="bottom"/>
            <w:hideMark/>
          </w:tcPr>
          <w:p w14:paraId="1C05E1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Northland Health Camp School</w:t>
            </w:r>
          </w:p>
        </w:tc>
      </w:tr>
      <w:tr w:rsidR="000C4E86" w:rsidRPr="00990CB0" w14:paraId="75E9A0E7" w14:textId="77777777" w:rsidTr="000C4E86">
        <w:trPr>
          <w:trHeight w:val="255"/>
        </w:trPr>
        <w:tc>
          <w:tcPr>
            <w:tcW w:w="988" w:type="dxa"/>
            <w:shd w:val="clear" w:color="auto" w:fill="auto"/>
            <w:noWrap/>
            <w:vAlign w:val="bottom"/>
            <w:hideMark/>
          </w:tcPr>
          <w:p w14:paraId="583E37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1397</w:t>
            </w:r>
          </w:p>
        </w:tc>
        <w:tc>
          <w:tcPr>
            <w:tcW w:w="3160" w:type="dxa"/>
            <w:shd w:val="clear" w:color="auto" w:fill="auto"/>
            <w:noWrap/>
            <w:vAlign w:val="bottom"/>
            <w:hideMark/>
          </w:tcPr>
          <w:p w14:paraId="65E74F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Oaklynn Special School</w:t>
            </w:r>
          </w:p>
        </w:tc>
      </w:tr>
      <w:tr w:rsidR="000C4E86" w:rsidRPr="00990CB0" w14:paraId="11613AAF" w14:textId="77777777" w:rsidTr="000C4E86">
        <w:trPr>
          <w:trHeight w:val="255"/>
        </w:trPr>
        <w:tc>
          <w:tcPr>
            <w:tcW w:w="988" w:type="dxa"/>
            <w:shd w:val="clear" w:color="auto" w:fill="auto"/>
            <w:noWrap/>
            <w:vAlign w:val="bottom"/>
            <w:hideMark/>
          </w:tcPr>
          <w:p w14:paraId="1ECEA9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425</w:t>
            </w:r>
          </w:p>
        </w:tc>
        <w:tc>
          <w:tcPr>
            <w:tcW w:w="3160" w:type="dxa"/>
            <w:shd w:val="clear" w:color="auto" w:fill="auto"/>
            <w:noWrap/>
            <w:vAlign w:val="bottom"/>
            <w:hideMark/>
          </w:tcPr>
          <w:p w14:paraId="7938C1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Odyssey House School (Auckland)</w:t>
            </w:r>
          </w:p>
        </w:tc>
      </w:tr>
      <w:tr w:rsidR="000C4E86" w:rsidRPr="00990CB0" w14:paraId="4001CD83" w14:textId="77777777" w:rsidTr="000C4E86">
        <w:trPr>
          <w:trHeight w:val="255"/>
        </w:trPr>
        <w:tc>
          <w:tcPr>
            <w:tcW w:w="988" w:type="dxa"/>
            <w:shd w:val="clear" w:color="auto" w:fill="auto"/>
            <w:noWrap/>
            <w:vAlign w:val="bottom"/>
            <w:hideMark/>
          </w:tcPr>
          <w:p w14:paraId="5A14F5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540</w:t>
            </w:r>
          </w:p>
        </w:tc>
        <w:tc>
          <w:tcPr>
            <w:tcW w:w="3160" w:type="dxa"/>
            <w:shd w:val="clear" w:color="auto" w:fill="auto"/>
            <w:noWrap/>
            <w:vAlign w:val="bottom"/>
            <w:hideMark/>
          </w:tcPr>
          <w:p w14:paraId="710DF8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Odyssey House School (Christchurch)</w:t>
            </w:r>
          </w:p>
        </w:tc>
      </w:tr>
      <w:tr w:rsidR="000C4E86" w:rsidRPr="00990CB0" w14:paraId="6F7B8A47" w14:textId="77777777" w:rsidTr="000C4E86">
        <w:trPr>
          <w:trHeight w:val="255"/>
        </w:trPr>
        <w:tc>
          <w:tcPr>
            <w:tcW w:w="988" w:type="dxa"/>
            <w:shd w:val="clear" w:color="auto" w:fill="auto"/>
            <w:noWrap/>
            <w:vAlign w:val="bottom"/>
            <w:hideMark/>
          </w:tcPr>
          <w:p w14:paraId="203604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w:t>
            </w:r>
          </w:p>
        </w:tc>
        <w:tc>
          <w:tcPr>
            <w:tcW w:w="3160" w:type="dxa"/>
            <w:shd w:val="clear" w:color="auto" w:fill="auto"/>
            <w:noWrap/>
            <w:vAlign w:val="bottom"/>
            <w:hideMark/>
          </w:tcPr>
          <w:p w14:paraId="534A96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Okaihau College</w:t>
            </w:r>
          </w:p>
        </w:tc>
      </w:tr>
      <w:tr w:rsidR="000C4E86" w:rsidRPr="00990CB0" w14:paraId="437CA902" w14:textId="77777777" w:rsidTr="000C4E86">
        <w:trPr>
          <w:trHeight w:val="255"/>
        </w:trPr>
        <w:tc>
          <w:tcPr>
            <w:tcW w:w="988" w:type="dxa"/>
            <w:shd w:val="clear" w:color="auto" w:fill="auto"/>
            <w:noWrap/>
            <w:vAlign w:val="bottom"/>
            <w:hideMark/>
          </w:tcPr>
          <w:p w14:paraId="7174BC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178</w:t>
            </w:r>
          </w:p>
        </w:tc>
        <w:tc>
          <w:tcPr>
            <w:tcW w:w="3160" w:type="dxa"/>
            <w:shd w:val="clear" w:color="auto" w:fill="auto"/>
            <w:noWrap/>
            <w:vAlign w:val="bottom"/>
            <w:hideMark/>
          </w:tcPr>
          <w:p w14:paraId="2669CA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Okato College</w:t>
            </w:r>
          </w:p>
        </w:tc>
      </w:tr>
      <w:tr w:rsidR="000C4E86" w:rsidRPr="00990CB0" w14:paraId="0F36CE18" w14:textId="77777777" w:rsidTr="000C4E86">
        <w:trPr>
          <w:trHeight w:val="255"/>
        </w:trPr>
        <w:tc>
          <w:tcPr>
            <w:tcW w:w="988" w:type="dxa"/>
            <w:shd w:val="clear" w:color="auto" w:fill="auto"/>
            <w:noWrap/>
            <w:vAlign w:val="bottom"/>
            <w:hideMark/>
          </w:tcPr>
          <w:p w14:paraId="206C9B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645</w:t>
            </w:r>
          </w:p>
        </w:tc>
        <w:tc>
          <w:tcPr>
            <w:tcW w:w="3160" w:type="dxa"/>
            <w:shd w:val="clear" w:color="auto" w:fill="auto"/>
            <w:noWrap/>
            <w:vAlign w:val="bottom"/>
            <w:hideMark/>
          </w:tcPr>
          <w:p w14:paraId="018610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Old Wakatipu High School (Non-PPP)</w:t>
            </w:r>
          </w:p>
        </w:tc>
      </w:tr>
      <w:tr w:rsidR="000C4E86" w:rsidRPr="00990CB0" w14:paraId="524EFBFD" w14:textId="77777777" w:rsidTr="000C4E86">
        <w:trPr>
          <w:trHeight w:val="255"/>
        </w:trPr>
        <w:tc>
          <w:tcPr>
            <w:tcW w:w="988" w:type="dxa"/>
            <w:shd w:val="clear" w:color="auto" w:fill="auto"/>
            <w:noWrap/>
            <w:vAlign w:val="bottom"/>
            <w:hideMark/>
          </w:tcPr>
          <w:p w14:paraId="448D17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85</w:t>
            </w:r>
          </w:p>
        </w:tc>
        <w:tc>
          <w:tcPr>
            <w:tcW w:w="3160" w:type="dxa"/>
            <w:shd w:val="clear" w:color="auto" w:fill="auto"/>
            <w:noWrap/>
            <w:vAlign w:val="bottom"/>
            <w:hideMark/>
          </w:tcPr>
          <w:p w14:paraId="73C7C7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 Tree Hill College</w:t>
            </w:r>
          </w:p>
        </w:tc>
      </w:tr>
      <w:tr w:rsidR="000C4E86" w:rsidRPr="00990CB0" w14:paraId="6762ADCE" w14:textId="77777777" w:rsidTr="000C4E86">
        <w:trPr>
          <w:trHeight w:val="255"/>
        </w:trPr>
        <w:tc>
          <w:tcPr>
            <w:tcW w:w="988" w:type="dxa"/>
            <w:shd w:val="clear" w:color="auto" w:fill="auto"/>
            <w:noWrap/>
            <w:vAlign w:val="bottom"/>
            <w:hideMark/>
          </w:tcPr>
          <w:p w14:paraId="3B25E7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86</w:t>
            </w:r>
          </w:p>
        </w:tc>
        <w:tc>
          <w:tcPr>
            <w:tcW w:w="3160" w:type="dxa"/>
            <w:shd w:val="clear" w:color="auto" w:fill="auto"/>
            <w:noWrap/>
            <w:vAlign w:val="bottom"/>
            <w:hideMark/>
          </w:tcPr>
          <w:p w14:paraId="383514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Onehunga High School</w:t>
            </w:r>
          </w:p>
        </w:tc>
      </w:tr>
      <w:tr w:rsidR="000C4E86" w:rsidRPr="00990CB0" w14:paraId="6124029A" w14:textId="77777777" w:rsidTr="000C4E86">
        <w:trPr>
          <w:trHeight w:val="255"/>
        </w:trPr>
        <w:tc>
          <w:tcPr>
            <w:tcW w:w="988" w:type="dxa"/>
            <w:shd w:val="clear" w:color="auto" w:fill="auto"/>
            <w:noWrap/>
            <w:vAlign w:val="bottom"/>
            <w:hideMark/>
          </w:tcPr>
          <w:p w14:paraId="4FB29B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472</w:t>
            </w:r>
          </w:p>
        </w:tc>
        <w:tc>
          <w:tcPr>
            <w:tcW w:w="3160" w:type="dxa"/>
            <w:shd w:val="clear" w:color="auto" w:fill="auto"/>
            <w:noWrap/>
            <w:vAlign w:val="bottom"/>
            <w:hideMark/>
          </w:tcPr>
          <w:p w14:paraId="11FE3A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OneSchool Global - New Zealand</w:t>
            </w:r>
          </w:p>
        </w:tc>
      </w:tr>
      <w:tr w:rsidR="000C4E86" w:rsidRPr="00990CB0" w14:paraId="34C59519" w14:textId="77777777" w:rsidTr="000C4E86">
        <w:trPr>
          <w:trHeight w:val="255"/>
        </w:trPr>
        <w:tc>
          <w:tcPr>
            <w:tcW w:w="988" w:type="dxa"/>
            <w:shd w:val="clear" w:color="auto" w:fill="auto"/>
            <w:noWrap/>
            <w:vAlign w:val="bottom"/>
            <w:hideMark/>
          </w:tcPr>
          <w:p w14:paraId="3D84A6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108</w:t>
            </w:r>
          </w:p>
        </w:tc>
        <w:tc>
          <w:tcPr>
            <w:tcW w:w="3160" w:type="dxa"/>
            <w:shd w:val="clear" w:color="auto" w:fill="auto"/>
            <w:noWrap/>
            <w:vAlign w:val="bottom"/>
            <w:hideMark/>
          </w:tcPr>
          <w:p w14:paraId="24E65E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Onewhero Area School</w:t>
            </w:r>
          </w:p>
        </w:tc>
      </w:tr>
      <w:tr w:rsidR="000C4E86" w:rsidRPr="00990CB0" w14:paraId="17372626" w14:textId="77777777" w:rsidTr="000C4E86">
        <w:trPr>
          <w:trHeight w:val="255"/>
        </w:trPr>
        <w:tc>
          <w:tcPr>
            <w:tcW w:w="988" w:type="dxa"/>
            <w:shd w:val="clear" w:color="auto" w:fill="auto"/>
            <w:noWrap/>
            <w:vAlign w:val="bottom"/>
            <w:hideMark/>
          </w:tcPr>
          <w:p w14:paraId="1AF5A6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269</w:t>
            </w:r>
          </w:p>
        </w:tc>
        <w:tc>
          <w:tcPr>
            <w:tcW w:w="3160" w:type="dxa"/>
            <w:shd w:val="clear" w:color="auto" w:fill="auto"/>
            <w:noWrap/>
            <w:vAlign w:val="bottom"/>
            <w:hideMark/>
          </w:tcPr>
          <w:p w14:paraId="5CF0A6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Onslow College</w:t>
            </w:r>
          </w:p>
        </w:tc>
      </w:tr>
      <w:tr w:rsidR="000C4E86" w:rsidRPr="00990CB0" w14:paraId="1FEF2249" w14:textId="77777777" w:rsidTr="000C4E86">
        <w:trPr>
          <w:trHeight w:val="255"/>
        </w:trPr>
        <w:tc>
          <w:tcPr>
            <w:tcW w:w="988" w:type="dxa"/>
            <w:shd w:val="clear" w:color="auto" w:fill="auto"/>
            <w:noWrap/>
            <w:vAlign w:val="bottom"/>
            <w:hideMark/>
          </w:tcPr>
          <w:p w14:paraId="39BF37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354</w:t>
            </w:r>
          </w:p>
        </w:tc>
        <w:tc>
          <w:tcPr>
            <w:tcW w:w="3160" w:type="dxa"/>
            <w:shd w:val="clear" w:color="auto" w:fill="auto"/>
            <w:noWrap/>
            <w:vAlign w:val="bottom"/>
            <w:hideMark/>
          </w:tcPr>
          <w:p w14:paraId="77C01B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Opihi College</w:t>
            </w:r>
          </w:p>
        </w:tc>
      </w:tr>
      <w:tr w:rsidR="000C4E86" w:rsidRPr="00990CB0" w14:paraId="249C5B50" w14:textId="77777777" w:rsidTr="000C4E86">
        <w:trPr>
          <w:trHeight w:val="255"/>
        </w:trPr>
        <w:tc>
          <w:tcPr>
            <w:tcW w:w="988" w:type="dxa"/>
            <w:shd w:val="clear" w:color="auto" w:fill="auto"/>
            <w:noWrap/>
            <w:vAlign w:val="bottom"/>
            <w:hideMark/>
          </w:tcPr>
          <w:p w14:paraId="340307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w:t>
            </w:r>
          </w:p>
        </w:tc>
        <w:tc>
          <w:tcPr>
            <w:tcW w:w="3160" w:type="dxa"/>
            <w:shd w:val="clear" w:color="auto" w:fill="auto"/>
            <w:noWrap/>
            <w:vAlign w:val="bottom"/>
            <w:hideMark/>
          </w:tcPr>
          <w:p w14:paraId="734121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Opononi Area School</w:t>
            </w:r>
          </w:p>
        </w:tc>
      </w:tr>
      <w:tr w:rsidR="000C4E86" w:rsidRPr="00990CB0" w14:paraId="2995B62F" w14:textId="77777777" w:rsidTr="000C4E86">
        <w:trPr>
          <w:trHeight w:val="255"/>
        </w:trPr>
        <w:tc>
          <w:tcPr>
            <w:tcW w:w="988" w:type="dxa"/>
            <w:shd w:val="clear" w:color="auto" w:fill="auto"/>
            <w:noWrap/>
            <w:vAlign w:val="bottom"/>
            <w:hideMark/>
          </w:tcPr>
          <w:p w14:paraId="1D67E3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w:t>
            </w:r>
          </w:p>
        </w:tc>
        <w:tc>
          <w:tcPr>
            <w:tcW w:w="3160" w:type="dxa"/>
            <w:shd w:val="clear" w:color="auto" w:fill="auto"/>
            <w:noWrap/>
            <w:vAlign w:val="bottom"/>
            <w:hideMark/>
          </w:tcPr>
          <w:p w14:paraId="358425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Opotiki College</w:t>
            </w:r>
          </w:p>
        </w:tc>
      </w:tr>
      <w:tr w:rsidR="000C4E86" w:rsidRPr="00990CB0" w14:paraId="1F02074E" w14:textId="77777777" w:rsidTr="000C4E86">
        <w:trPr>
          <w:trHeight w:val="255"/>
        </w:trPr>
        <w:tc>
          <w:tcPr>
            <w:tcW w:w="988" w:type="dxa"/>
            <w:shd w:val="clear" w:color="auto" w:fill="auto"/>
            <w:noWrap/>
            <w:vAlign w:val="bottom"/>
            <w:hideMark/>
          </w:tcPr>
          <w:p w14:paraId="6F7AE9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181</w:t>
            </w:r>
          </w:p>
        </w:tc>
        <w:tc>
          <w:tcPr>
            <w:tcW w:w="3160" w:type="dxa"/>
            <w:shd w:val="clear" w:color="auto" w:fill="auto"/>
            <w:noWrap/>
            <w:vAlign w:val="bottom"/>
            <w:hideMark/>
          </w:tcPr>
          <w:p w14:paraId="5968A80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Opunake High School</w:t>
            </w:r>
          </w:p>
        </w:tc>
      </w:tr>
      <w:tr w:rsidR="000C4E86" w:rsidRPr="00990CB0" w14:paraId="12E84230" w14:textId="77777777" w:rsidTr="000C4E86">
        <w:trPr>
          <w:trHeight w:val="255"/>
        </w:trPr>
        <w:tc>
          <w:tcPr>
            <w:tcW w:w="988" w:type="dxa"/>
            <w:shd w:val="clear" w:color="auto" w:fill="auto"/>
            <w:noWrap/>
            <w:vAlign w:val="bottom"/>
            <w:hideMark/>
          </w:tcPr>
          <w:p w14:paraId="2BDF06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w:t>
            </w:r>
          </w:p>
        </w:tc>
        <w:tc>
          <w:tcPr>
            <w:tcW w:w="3160" w:type="dxa"/>
            <w:shd w:val="clear" w:color="auto" w:fill="auto"/>
            <w:noWrap/>
            <w:vAlign w:val="bottom"/>
            <w:hideMark/>
          </w:tcPr>
          <w:p w14:paraId="25FA6B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Orewa College</w:t>
            </w:r>
          </w:p>
        </w:tc>
      </w:tr>
      <w:tr w:rsidR="000C4E86" w:rsidRPr="00990CB0" w14:paraId="47BB139F" w14:textId="77777777" w:rsidTr="000C4E86">
        <w:trPr>
          <w:trHeight w:val="255"/>
        </w:trPr>
        <w:tc>
          <w:tcPr>
            <w:tcW w:w="988" w:type="dxa"/>
            <w:shd w:val="clear" w:color="auto" w:fill="auto"/>
            <w:noWrap/>
            <w:vAlign w:val="bottom"/>
            <w:hideMark/>
          </w:tcPr>
          <w:p w14:paraId="733FD4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709</w:t>
            </w:r>
          </w:p>
        </w:tc>
        <w:tc>
          <w:tcPr>
            <w:tcW w:w="3160" w:type="dxa"/>
            <w:shd w:val="clear" w:color="auto" w:fill="auto"/>
            <w:noWrap/>
            <w:vAlign w:val="bottom"/>
            <w:hideMark/>
          </w:tcPr>
          <w:p w14:paraId="72D09A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Ormiston Junior College</w:t>
            </w:r>
          </w:p>
        </w:tc>
      </w:tr>
      <w:tr w:rsidR="000C4E86" w:rsidRPr="00990CB0" w14:paraId="62C8AACE" w14:textId="77777777" w:rsidTr="000C4E86">
        <w:trPr>
          <w:trHeight w:val="255"/>
        </w:trPr>
        <w:tc>
          <w:tcPr>
            <w:tcW w:w="988" w:type="dxa"/>
            <w:shd w:val="clear" w:color="auto" w:fill="auto"/>
            <w:noWrap/>
            <w:vAlign w:val="bottom"/>
            <w:hideMark/>
          </w:tcPr>
          <w:p w14:paraId="6EEC8A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564</w:t>
            </w:r>
          </w:p>
        </w:tc>
        <w:tc>
          <w:tcPr>
            <w:tcW w:w="3160" w:type="dxa"/>
            <w:shd w:val="clear" w:color="auto" w:fill="auto"/>
            <w:noWrap/>
            <w:vAlign w:val="bottom"/>
            <w:hideMark/>
          </w:tcPr>
          <w:p w14:paraId="0386B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Ormiston Senior College</w:t>
            </w:r>
          </w:p>
        </w:tc>
      </w:tr>
      <w:tr w:rsidR="000C4E86" w:rsidRPr="00990CB0" w14:paraId="7673B4B4" w14:textId="77777777" w:rsidTr="000C4E86">
        <w:trPr>
          <w:trHeight w:val="255"/>
        </w:trPr>
        <w:tc>
          <w:tcPr>
            <w:tcW w:w="988" w:type="dxa"/>
            <w:shd w:val="clear" w:color="auto" w:fill="auto"/>
            <w:noWrap/>
            <w:vAlign w:val="bottom"/>
            <w:hideMark/>
          </w:tcPr>
          <w:p w14:paraId="474D96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377</w:t>
            </w:r>
          </w:p>
        </w:tc>
        <w:tc>
          <w:tcPr>
            <w:tcW w:w="3160" w:type="dxa"/>
            <w:shd w:val="clear" w:color="auto" w:fill="auto"/>
            <w:noWrap/>
            <w:vAlign w:val="bottom"/>
            <w:hideMark/>
          </w:tcPr>
          <w:p w14:paraId="069E00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Otago Boys' High School</w:t>
            </w:r>
          </w:p>
        </w:tc>
      </w:tr>
      <w:tr w:rsidR="000C4E86" w:rsidRPr="00990CB0" w14:paraId="229274F4" w14:textId="77777777" w:rsidTr="000C4E86">
        <w:trPr>
          <w:trHeight w:val="255"/>
        </w:trPr>
        <w:tc>
          <w:tcPr>
            <w:tcW w:w="988" w:type="dxa"/>
            <w:shd w:val="clear" w:color="auto" w:fill="auto"/>
            <w:noWrap/>
            <w:vAlign w:val="bottom"/>
            <w:hideMark/>
          </w:tcPr>
          <w:p w14:paraId="4FE845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378</w:t>
            </w:r>
          </w:p>
        </w:tc>
        <w:tc>
          <w:tcPr>
            <w:tcW w:w="3160" w:type="dxa"/>
            <w:shd w:val="clear" w:color="auto" w:fill="auto"/>
            <w:noWrap/>
            <w:vAlign w:val="bottom"/>
            <w:hideMark/>
          </w:tcPr>
          <w:p w14:paraId="1CAC8C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Otago Girls' High School</w:t>
            </w:r>
          </w:p>
        </w:tc>
      </w:tr>
      <w:tr w:rsidR="000C4E86" w:rsidRPr="00990CB0" w14:paraId="752158C7" w14:textId="77777777" w:rsidTr="000C4E86">
        <w:trPr>
          <w:trHeight w:val="255"/>
        </w:trPr>
        <w:tc>
          <w:tcPr>
            <w:tcW w:w="988" w:type="dxa"/>
            <w:shd w:val="clear" w:color="auto" w:fill="auto"/>
            <w:noWrap/>
            <w:vAlign w:val="bottom"/>
            <w:hideMark/>
          </w:tcPr>
          <w:p w14:paraId="679D76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88</w:t>
            </w:r>
          </w:p>
        </w:tc>
        <w:tc>
          <w:tcPr>
            <w:tcW w:w="3160" w:type="dxa"/>
            <w:shd w:val="clear" w:color="auto" w:fill="auto"/>
            <w:noWrap/>
            <w:vAlign w:val="bottom"/>
            <w:hideMark/>
          </w:tcPr>
          <w:p w14:paraId="1EE93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Otahuhu College</w:t>
            </w:r>
          </w:p>
        </w:tc>
      </w:tr>
      <w:tr w:rsidR="000C4E86" w:rsidRPr="00990CB0" w14:paraId="440CDFFF" w14:textId="77777777" w:rsidTr="000C4E86">
        <w:trPr>
          <w:trHeight w:val="255"/>
        </w:trPr>
        <w:tc>
          <w:tcPr>
            <w:tcW w:w="988" w:type="dxa"/>
            <w:shd w:val="clear" w:color="auto" w:fill="auto"/>
            <w:noWrap/>
            <w:vAlign w:val="bottom"/>
            <w:hideMark/>
          </w:tcPr>
          <w:p w14:paraId="1B57BC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240</w:t>
            </w:r>
          </w:p>
        </w:tc>
        <w:tc>
          <w:tcPr>
            <w:tcW w:w="3160" w:type="dxa"/>
            <w:shd w:val="clear" w:color="auto" w:fill="auto"/>
            <w:noWrap/>
            <w:vAlign w:val="bottom"/>
            <w:hideMark/>
          </w:tcPr>
          <w:p w14:paraId="0FE0F4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Otaki College</w:t>
            </w:r>
          </w:p>
        </w:tc>
      </w:tr>
      <w:tr w:rsidR="000C4E86" w:rsidRPr="00990CB0" w14:paraId="216BFA00" w14:textId="77777777" w:rsidTr="000C4E86">
        <w:trPr>
          <w:trHeight w:val="255"/>
        </w:trPr>
        <w:tc>
          <w:tcPr>
            <w:tcW w:w="988" w:type="dxa"/>
            <w:shd w:val="clear" w:color="auto" w:fill="auto"/>
            <w:noWrap/>
            <w:vAlign w:val="bottom"/>
            <w:hideMark/>
          </w:tcPr>
          <w:p w14:paraId="3CFA05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2938</w:t>
            </w:r>
          </w:p>
        </w:tc>
        <w:tc>
          <w:tcPr>
            <w:tcW w:w="3160" w:type="dxa"/>
            <w:shd w:val="clear" w:color="auto" w:fill="auto"/>
            <w:noWrap/>
            <w:vAlign w:val="bottom"/>
            <w:hideMark/>
          </w:tcPr>
          <w:p w14:paraId="5EB359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Otaki Health Camp School</w:t>
            </w:r>
          </w:p>
        </w:tc>
      </w:tr>
      <w:tr w:rsidR="000C4E86" w:rsidRPr="00990CB0" w14:paraId="13CCF85B" w14:textId="77777777" w:rsidTr="000C4E86">
        <w:trPr>
          <w:trHeight w:val="255"/>
        </w:trPr>
        <w:tc>
          <w:tcPr>
            <w:tcW w:w="988" w:type="dxa"/>
            <w:shd w:val="clear" w:color="auto" w:fill="auto"/>
            <w:noWrap/>
            <w:vAlign w:val="bottom"/>
            <w:hideMark/>
          </w:tcPr>
          <w:p w14:paraId="4662A7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283</w:t>
            </w:r>
          </w:p>
        </w:tc>
        <w:tc>
          <w:tcPr>
            <w:tcW w:w="3160" w:type="dxa"/>
            <w:shd w:val="clear" w:color="auto" w:fill="auto"/>
            <w:noWrap/>
            <w:vAlign w:val="bottom"/>
            <w:hideMark/>
          </w:tcPr>
          <w:p w14:paraId="51B7D0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Christian School</w:t>
            </w:r>
          </w:p>
        </w:tc>
      </w:tr>
      <w:tr w:rsidR="000C4E86" w:rsidRPr="00990CB0" w14:paraId="1FAAFDC2" w14:textId="77777777" w:rsidTr="000C4E86">
        <w:trPr>
          <w:trHeight w:val="255"/>
        </w:trPr>
        <w:tc>
          <w:tcPr>
            <w:tcW w:w="988" w:type="dxa"/>
            <w:shd w:val="clear" w:color="auto" w:fill="auto"/>
            <w:noWrap/>
            <w:vAlign w:val="bottom"/>
            <w:hideMark/>
          </w:tcPr>
          <w:p w14:paraId="396072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501</w:t>
            </w:r>
          </w:p>
        </w:tc>
        <w:tc>
          <w:tcPr>
            <w:tcW w:w="3160" w:type="dxa"/>
            <w:shd w:val="clear" w:color="auto" w:fill="auto"/>
            <w:noWrap/>
            <w:vAlign w:val="bottom"/>
            <w:hideMark/>
          </w:tcPr>
          <w:p w14:paraId="4412C8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Christian School</w:t>
            </w:r>
          </w:p>
        </w:tc>
      </w:tr>
      <w:tr w:rsidR="000C4E86" w:rsidRPr="00990CB0" w14:paraId="6BB27D0B" w14:textId="77777777" w:rsidTr="000C4E86">
        <w:trPr>
          <w:trHeight w:val="255"/>
        </w:trPr>
        <w:tc>
          <w:tcPr>
            <w:tcW w:w="988" w:type="dxa"/>
            <w:shd w:val="clear" w:color="auto" w:fill="auto"/>
            <w:noWrap/>
            <w:vAlign w:val="bottom"/>
            <w:hideMark/>
          </w:tcPr>
          <w:p w14:paraId="7DD5B6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w:t>
            </w:r>
          </w:p>
        </w:tc>
        <w:tc>
          <w:tcPr>
            <w:tcW w:w="3160" w:type="dxa"/>
            <w:shd w:val="clear" w:color="auto" w:fill="auto"/>
            <w:noWrap/>
            <w:vAlign w:val="bottom"/>
            <w:hideMark/>
          </w:tcPr>
          <w:p w14:paraId="0AD36A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Otamatea High School</w:t>
            </w:r>
          </w:p>
        </w:tc>
      </w:tr>
      <w:tr w:rsidR="000C4E86" w:rsidRPr="00990CB0" w14:paraId="5BC59E04" w14:textId="77777777" w:rsidTr="000C4E86">
        <w:trPr>
          <w:trHeight w:val="255"/>
        </w:trPr>
        <w:tc>
          <w:tcPr>
            <w:tcW w:w="988" w:type="dxa"/>
            <w:shd w:val="clear" w:color="auto" w:fill="auto"/>
            <w:noWrap/>
            <w:vAlign w:val="bottom"/>
            <w:hideMark/>
          </w:tcPr>
          <w:p w14:paraId="39740B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157</w:t>
            </w:r>
          </w:p>
        </w:tc>
        <w:tc>
          <w:tcPr>
            <w:tcW w:w="3160" w:type="dxa"/>
            <w:shd w:val="clear" w:color="auto" w:fill="auto"/>
            <w:noWrap/>
            <w:vAlign w:val="bottom"/>
            <w:hideMark/>
          </w:tcPr>
          <w:p w14:paraId="33EB0F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Ōtorohanga College</w:t>
            </w:r>
          </w:p>
        </w:tc>
      </w:tr>
      <w:tr w:rsidR="000C4E86" w:rsidRPr="00990CB0" w14:paraId="42505B8B" w14:textId="77777777" w:rsidTr="000C4E86">
        <w:trPr>
          <w:trHeight w:val="255"/>
        </w:trPr>
        <w:tc>
          <w:tcPr>
            <w:tcW w:w="988" w:type="dxa"/>
            <w:shd w:val="clear" w:color="auto" w:fill="auto"/>
            <w:noWrap/>
            <w:vAlign w:val="bottom"/>
            <w:hideMark/>
          </w:tcPr>
          <w:p w14:paraId="474BD9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120</w:t>
            </w:r>
          </w:p>
        </w:tc>
        <w:tc>
          <w:tcPr>
            <w:tcW w:w="3160" w:type="dxa"/>
            <w:shd w:val="clear" w:color="auto" w:fill="auto"/>
            <w:noWrap/>
            <w:vAlign w:val="bottom"/>
            <w:hideMark/>
          </w:tcPr>
          <w:p w14:paraId="43E1A3A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Otumoetai College</w:t>
            </w:r>
          </w:p>
        </w:tc>
      </w:tr>
      <w:tr w:rsidR="000C4E86" w:rsidRPr="00990CB0" w14:paraId="5EEDB940" w14:textId="77777777" w:rsidTr="000C4E86">
        <w:trPr>
          <w:trHeight w:val="255"/>
        </w:trPr>
        <w:tc>
          <w:tcPr>
            <w:tcW w:w="988" w:type="dxa"/>
            <w:shd w:val="clear" w:color="auto" w:fill="auto"/>
            <w:noWrap/>
            <w:vAlign w:val="bottom"/>
            <w:hideMark/>
          </w:tcPr>
          <w:p w14:paraId="1FD4B2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w:t>
            </w:r>
          </w:p>
        </w:tc>
        <w:tc>
          <w:tcPr>
            <w:tcW w:w="3160" w:type="dxa"/>
            <w:shd w:val="clear" w:color="auto" w:fill="auto"/>
            <w:noWrap/>
            <w:vAlign w:val="bottom"/>
            <w:hideMark/>
          </w:tcPr>
          <w:p w14:paraId="3DCF90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Oxford Area School</w:t>
            </w:r>
          </w:p>
        </w:tc>
      </w:tr>
      <w:tr w:rsidR="000C4E86" w:rsidRPr="00990CB0" w14:paraId="14E28031" w14:textId="77777777" w:rsidTr="000C4E86">
        <w:trPr>
          <w:trHeight w:val="255"/>
        </w:trPr>
        <w:tc>
          <w:tcPr>
            <w:tcW w:w="988" w:type="dxa"/>
            <w:shd w:val="clear" w:color="auto" w:fill="auto"/>
            <w:noWrap/>
            <w:vAlign w:val="bottom"/>
            <w:hideMark/>
          </w:tcPr>
          <w:p w14:paraId="60E8B0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639</w:t>
            </w:r>
          </w:p>
        </w:tc>
        <w:tc>
          <w:tcPr>
            <w:tcW w:w="3160" w:type="dxa"/>
            <w:shd w:val="clear" w:color="auto" w:fill="auto"/>
            <w:noWrap/>
            <w:vAlign w:val="bottom"/>
            <w:hideMark/>
          </w:tcPr>
          <w:p w14:paraId="59D67F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 Harakeke Teen Parent Unit</w:t>
            </w:r>
          </w:p>
        </w:tc>
      </w:tr>
      <w:tr w:rsidR="000C4E86" w:rsidRPr="00990CB0" w14:paraId="62DE3ED3" w14:textId="77777777" w:rsidTr="000C4E86">
        <w:trPr>
          <w:trHeight w:val="255"/>
        </w:trPr>
        <w:tc>
          <w:tcPr>
            <w:tcW w:w="988" w:type="dxa"/>
            <w:shd w:val="clear" w:color="auto" w:fill="auto"/>
            <w:noWrap/>
            <w:vAlign w:val="bottom"/>
            <w:hideMark/>
          </w:tcPr>
          <w:p w14:paraId="505C8F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874</w:t>
            </w:r>
          </w:p>
        </w:tc>
        <w:tc>
          <w:tcPr>
            <w:tcW w:w="3160" w:type="dxa"/>
            <w:shd w:val="clear" w:color="auto" w:fill="auto"/>
            <w:noWrap/>
            <w:vAlign w:val="bottom"/>
            <w:hideMark/>
          </w:tcPr>
          <w:p w14:paraId="09F04D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Pacific Advance Secondary School</w:t>
            </w:r>
          </w:p>
        </w:tc>
      </w:tr>
      <w:tr w:rsidR="000C4E86" w:rsidRPr="00990CB0" w14:paraId="67BEE3C7" w14:textId="77777777" w:rsidTr="000C4E86">
        <w:trPr>
          <w:trHeight w:val="255"/>
        </w:trPr>
        <w:tc>
          <w:tcPr>
            <w:tcW w:w="988" w:type="dxa"/>
            <w:shd w:val="clear" w:color="auto" w:fill="auto"/>
            <w:noWrap/>
            <w:vAlign w:val="bottom"/>
            <w:hideMark/>
          </w:tcPr>
          <w:p w14:paraId="031D06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714</w:t>
            </w:r>
          </w:p>
        </w:tc>
        <w:tc>
          <w:tcPr>
            <w:tcW w:w="3160" w:type="dxa"/>
            <w:shd w:val="clear" w:color="auto" w:fill="auto"/>
            <w:noWrap/>
            <w:vAlign w:val="bottom"/>
            <w:hideMark/>
          </w:tcPr>
          <w:p w14:paraId="0B982B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Pacific Advance Secondary School (PSKH)</w:t>
            </w:r>
          </w:p>
        </w:tc>
      </w:tr>
      <w:tr w:rsidR="000C4E86" w:rsidRPr="00990CB0" w14:paraId="4E53F29B" w14:textId="77777777" w:rsidTr="000C4E86">
        <w:trPr>
          <w:trHeight w:val="255"/>
        </w:trPr>
        <w:tc>
          <w:tcPr>
            <w:tcW w:w="988" w:type="dxa"/>
            <w:shd w:val="clear" w:color="auto" w:fill="auto"/>
            <w:noWrap/>
            <w:vAlign w:val="bottom"/>
            <w:hideMark/>
          </w:tcPr>
          <w:p w14:paraId="213531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w:t>
            </w:r>
          </w:p>
        </w:tc>
        <w:tc>
          <w:tcPr>
            <w:tcW w:w="3160" w:type="dxa"/>
            <w:shd w:val="clear" w:color="auto" w:fill="auto"/>
            <w:noWrap/>
            <w:vAlign w:val="bottom"/>
            <w:hideMark/>
          </w:tcPr>
          <w:p w14:paraId="10B36C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Paeroa College</w:t>
            </w:r>
          </w:p>
        </w:tc>
      </w:tr>
      <w:tr w:rsidR="000C4E86" w:rsidRPr="00990CB0" w14:paraId="14D30295" w14:textId="77777777" w:rsidTr="000C4E86">
        <w:trPr>
          <w:trHeight w:val="255"/>
        </w:trPr>
        <w:tc>
          <w:tcPr>
            <w:tcW w:w="988" w:type="dxa"/>
            <w:shd w:val="clear" w:color="auto" w:fill="auto"/>
            <w:noWrap/>
            <w:vAlign w:val="bottom"/>
            <w:hideMark/>
          </w:tcPr>
          <w:p w14:paraId="058F10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80</w:t>
            </w:r>
          </w:p>
        </w:tc>
        <w:tc>
          <w:tcPr>
            <w:tcW w:w="3160" w:type="dxa"/>
            <w:shd w:val="clear" w:color="auto" w:fill="auto"/>
            <w:noWrap/>
            <w:vAlign w:val="bottom"/>
            <w:hideMark/>
          </w:tcPr>
          <w:p w14:paraId="5C67CA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Pakuranga College</w:t>
            </w:r>
          </w:p>
        </w:tc>
      </w:tr>
      <w:tr w:rsidR="000C4E86" w:rsidRPr="00990CB0" w14:paraId="00AD9CFA" w14:textId="77777777" w:rsidTr="000C4E86">
        <w:trPr>
          <w:trHeight w:val="255"/>
        </w:trPr>
        <w:tc>
          <w:tcPr>
            <w:tcW w:w="988" w:type="dxa"/>
            <w:shd w:val="clear" w:color="auto" w:fill="auto"/>
            <w:noWrap/>
            <w:vAlign w:val="bottom"/>
            <w:hideMark/>
          </w:tcPr>
          <w:p w14:paraId="7E16C2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1415</w:t>
            </w:r>
          </w:p>
        </w:tc>
        <w:tc>
          <w:tcPr>
            <w:tcW w:w="3160" w:type="dxa"/>
            <w:shd w:val="clear" w:color="auto" w:fill="auto"/>
            <w:noWrap/>
            <w:vAlign w:val="bottom"/>
            <w:hideMark/>
          </w:tcPr>
          <w:p w14:paraId="4A3C26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Pakuranga Health Camp School</w:t>
            </w:r>
          </w:p>
        </w:tc>
      </w:tr>
      <w:tr w:rsidR="000C4E86" w:rsidRPr="00990CB0" w14:paraId="4DF1DFE9" w14:textId="77777777" w:rsidTr="000C4E86">
        <w:trPr>
          <w:trHeight w:val="255"/>
        </w:trPr>
        <w:tc>
          <w:tcPr>
            <w:tcW w:w="988" w:type="dxa"/>
            <w:shd w:val="clear" w:color="auto" w:fill="auto"/>
            <w:noWrap/>
            <w:vAlign w:val="bottom"/>
            <w:hideMark/>
          </w:tcPr>
          <w:p w14:paraId="1F6BDE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202</w:t>
            </w:r>
          </w:p>
        </w:tc>
        <w:tc>
          <w:tcPr>
            <w:tcW w:w="3160" w:type="dxa"/>
            <w:shd w:val="clear" w:color="auto" w:fill="auto"/>
            <w:noWrap/>
            <w:vAlign w:val="bottom"/>
            <w:hideMark/>
          </w:tcPr>
          <w:p w14:paraId="084804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Palmerston North Boys' High School</w:t>
            </w:r>
          </w:p>
        </w:tc>
      </w:tr>
      <w:tr w:rsidR="000C4E86" w:rsidRPr="00990CB0" w14:paraId="37D3B30A" w14:textId="77777777" w:rsidTr="000C4E86">
        <w:trPr>
          <w:trHeight w:val="255"/>
        </w:trPr>
        <w:tc>
          <w:tcPr>
            <w:tcW w:w="988" w:type="dxa"/>
            <w:shd w:val="clear" w:color="auto" w:fill="auto"/>
            <w:noWrap/>
            <w:vAlign w:val="bottom"/>
            <w:hideMark/>
          </w:tcPr>
          <w:p w14:paraId="5327CD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203</w:t>
            </w:r>
          </w:p>
        </w:tc>
        <w:tc>
          <w:tcPr>
            <w:tcW w:w="3160" w:type="dxa"/>
            <w:shd w:val="clear" w:color="auto" w:fill="auto"/>
            <w:noWrap/>
            <w:vAlign w:val="bottom"/>
            <w:hideMark/>
          </w:tcPr>
          <w:p w14:paraId="390CB6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Palmerston North Girls' High School</w:t>
            </w:r>
          </w:p>
        </w:tc>
      </w:tr>
      <w:tr w:rsidR="000C4E86" w:rsidRPr="00990CB0" w14:paraId="42A1F12D" w14:textId="77777777" w:rsidTr="000C4E86">
        <w:trPr>
          <w:trHeight w:val="255"/>
        </w:trPr>
        <w:tc>
          <w:tcPr>
            <w:tcW w:w="988" w:type="dxa"/>
            <w:shd w:val="clear" w:color="auto" w:fill="auto"/>
            <w:noWrap/>
            <w:vAlign w:val="bottom"/>
            <w:hideMark/>
          </w:tcPr>
          <w:p w14:paraId="4F885E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988</w:t>
            </w:r>
          </w:p>
        </w:tc>
        <w:tc>
          <w:tcPr>
            <w:tcW w:w="3160" w:type="dxa"/>
            <w:shd w:val="clear" w:color="auto" w:fill="auto"/>
            <w:noWrap/>
            <w:vAlign w:val="bottom"/>
            <w:hideMark/>
          </w:tcPr>
          <w:p w14:paraId="3DAD76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Panguru High School</w:t>
            </w:r>
          </w:p>
        </w:tc>
      </w:tr>
      <w:tr w:rsidR="000C4E86" w:rsidRPr="00990CB0" w14:paraId="0050A3FE" w14:textId="77777777" w:rsidTr="000C4E86">
        <w:trPr>
          <w:trHeight w:val="255"/>
        </w:trPr>
        <w:tc>
          <w:tcPr>
            <w:tcW w:w="988" w:type="dxa"/>
            <w:shd w:val="clear" w:color="auto" w:fill="auto"/>
            <w:noWrap/>
            <w:vAlign w:val="bottom"/>
            <w:hideMark/>
          </w:tcPr>
          <w:p w14:paraId="59AE1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101</w:t>
            </w:r>
          </w:p>
        </w:tc>
        <w:tc>
          <w:tcPr>
            <w:tcW w:w="3160" w:type="dxa"/>
            <w:shd w:val="clear" w:color="auto" w:fill="auto"/>
            <w:noWrap/>
            <w:vAlign w:val="bottom"/>
            <w:hideMark/>
          </w:tcPr>
          <w:p w14:paraId="05EA15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Papakura High School</w:t>
            </w:r>
          </w:p>
        </w:tc>
      </w:tr>
      <w:tr w:rsidR="000C4E86" w:rsidRPr="00990CB0" w14:paraId="35A7BD28" w14:textId="77777777" w:rsidTr="000C4E86">
        <w:trPr>
          <w:trHeight w:val="255"/>
        </w:trPr>
        <w:tc>
          <w:tcPr>
            <w:tcW w:w="988" w:type="dxa"/>
            <w:shd w:val="clear" w:color="auto" w:fill="auto"/>
            <w:noWrap/>
            <w:vAlign w:val="bottom"/>
            <w:hideMark/>
          </w:tcPr>
          <w:p w14:paraId="30B000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6963</w:t>
            </w:r>
          </w:p>
        </w:tc>
        <w:tc>
          <w:tcPr>
            <w:tcW w:w="3160" w:type="dxa"/>
            <w:shd w:val="clear" w:color="auto" w:fill="auto"/>
            <w:noWrap/>
            <w:vAlign w:val="bottom"/>
            <w:hideMark/>
          </w:tcPr>
          <w:p w14:paraId="6B1C3E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Papamoa College</w:t>
            </w:r>
          </w:p>
        </w:tc>
      </w:tr>
      <w:tr w:rsidR="000C4E86" w:rsidRPr="00990CB0" w14:paraId="19103F0B" w14:textId="77777777" w:rsidTr="000C4E86">
        <w:trPr>
          <w:trHeight w:val="255"/>
        </w:trPr>
        <w:tc>
          <w:tcPr>
            <w:tcW w:w="988" w:type="dxa"/>
            <w:shd w:val="clear" w:color="auto" w:fill="auto"/>
            <w:noWrap/>
            <w:vAlign w:val="bottom"/>
            <w:hideMark/>
          </w:tcPr>
          <w:p w14:paraId="7F1069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316</w:t>
            </w:r>
          </w:p>
        </w:tc>
        <w:tc>
          <w:tcPr>
            <w:tcW w:w="3160" w:type="dxa"/>
            <w:shd w:val="clear" w:color="auto" w:fill="auto"/>
            <w:noWrap/>
            <w:vAlign w:val="bottom"/>
            <w:hideMark/>
          </w:tcPr>
          <w:p w14:paraId="339C95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Papanui High School</w:t>
            </w:r>
          </w:p>
        </w:tc>
      </w:tr>
      <w:tr w:rsidR="000C4E86" w:rsidRPr="00990CB0" w14:paraId="116370AD" w14:textId="77777777" w:rsidTr="000C4E86">
        <w:trPr>
          <w:trHeight w:val="255"/>
        </w:trPr>
        <w:tc>
          <w:tcPr>
            <w:tcW w:w="988" w:type="dxa"/>
            <w:shd w:val="clear" w:color="auto" w:fill="auto"/>
            <w:noWrap/>
            <w:vAlign w:val="bottom"/>
            <w:hideMark/>
          </w:tcPr>
          <w:p w14:paraId="1F4F38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95</w:t>
            </w:r>
          </w:p>
        </w:tc>
        <w:tc>
          <w:tcPr>
            <w:tcW w:w="3160" w:type="dxa"/>
            <w:shd w:val="clear" w:color="auto" w:fill="auto"/>
            <w:noWrap/>
            <w:vAlign w:val="bottom"/>
            <w:hideMark/>
          </w:tcPr>
          <w:p w14:paraId="3D3766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Papatoetoe High School</w:t>
            </w:r>
          </w:p>
        </w:tc>
      </w:tr>
      <w:tr w:rsidR="000C4E86" w:rsidRPr="00990CB0" w14:paraId="6031F2FB" w14:textId="77777777" w:rsidTr="000C4E86">
        <w:trPr>
          <w:trHeight w:val="255"/>
        </w:trPr>
        <w:tc>
          <w:tcPr>
            <w:tcW w:w="988" w:type="dxa"/>
            <w:shd w:val="clear" w:color="auto" w:fill="auto"/>
            <w:noWrap/>
            <w:vAlign w:val="bottom"/>
            <w:hideMark/>
          </w:tcPr>
          <w:p w14:paraId="2EE657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248</w:t>
            </w:r>
          </w:p>
        </w:tc>
        <w:tc>
          <w:tcPr>
            <w:tcW w:w="3160" w:type="dxa"/>
            <w:shd w:val="clear" w:color="auto" w:fill="auto"/>
            <w:noWrap/>
            <w:vAlign w:val="bottom"/>
            <w:hideMark/>
          </w:tcPr>
          <w:p w14:paraId="55ACC5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Paraparaumu College</w:t>
            </w:r>
          </w:p>
        </w:tc>
      </w:tr>
      <w:tr w:rsidR="000C4E86" w:rsidRPr="00990CB0" w14:paraId="1BBB5151" w14:textId="77777777" w:rsidTr="000C4E86">
        <w:trPr>
          <w:trHeight w:val="255"/>
        </w:trPr>
        <w:tc>
          <w:tcPr>
            <w:tcW w:w="988" w:type="dxa"/>
            <w:shd w:val="clear" w:color="auto" w:fill="auto"/>
            <w:noWrap/>
            <w:vAlign w:val="bottom"/>
            <w:hideMark/>
          </w:tcPr>
          <w:p w14:paraId="774377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1435</w:t>
            </w:r>
          </w:p>
        </w:tc>
        <w:tc>
          <w:tcPr>
            <w:tcW w:w="3160" w:type="dxa"/>
            <w:shd w:val="clear" w:color="auto" w:fill="auto"/>
            <w:noWrap/>
            <w:vAlign w:val="bottom"/>
            <w:hideMark/>
          </w:tcPr>
          <w:p w14:paraId="725AAD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Parkside School</w:t>
            </w:r>
          </w:p>
        </w:tc>
      </w:tr>
      <w:tr w:rsidR="000C4E86" w:rsidRPr="00990CB0" w14:paraId="6D79A044" w14:textId="77777777" w:rsidTr="000C4E86">
        <w:trPr>
          <w:trHeight w:val="255"/>
        </w:trPr>
        <w:tc>
          <w:tcPr>
            <w:tcW w:w="988" w:type="dxa"/>
            <w:shd w:val="clear" w:color="auto" w:fill="auto"/>
            <w:noWrap/>
            <w:vAlign w:val="bottom"/>
            <w:hideMark/>
          </w:tcPr>
          <w:p w14:paraId="7C2B3E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270</w:t>
            </w:r>
          </w:p>
        </w:tc>
        <w:tc>
          <w:tcPr>
            <w:tcW w:w="3160" w:type="dxa"/>
            <w:shd w:val="clear" w:color="auto" w:fill="auto"/>
            <w:noWrap/>
            <w:vAlign w:val="bottom"/>
            <w:hideMark/>
          </w:tcPr>
          <w:p w14:paraId="2209CF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Parkway College</w:t>
            </w:r>
          </w:p>
        </w:tc>
      </w:tr>
      <w:tr w:rsidR="000C4E86" w:rsidRPr="00990CB0" w14:paraId="0F2504D2" w14:textId="77777777" w:rsidTr="000C4E86">
        <w:trPr>
          <w:trHeight w:val="255"/>
        </w:trPr>
        <w:tc>
          <w:tcPr>
            <w:tcW w:w="988" w:type="dxa"/>
            <w:shd w:val="clear" w:color="auto" w:fill="auto"/>
            <w:noWrap/>
            <w:vAlign w:val="bottom"/>
            <w:hideMark/>
          </w:tcPr>
          <w:p w14:paraId="6E0638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185</w:t>
            </w:r>
          </w:p>
        </w:tc>
        <w:tc>
          <w:tcPr>
            <w:tcW w:w="3160" w:type="dxa"/>
            <w:shd w:val="clear" w:color="auto" w:fill="auto"/>
            <w:noWrap/>
            <w:vAlign w:val="bottom"/>
            <w:hideMark/>
          </w:tcPr>
          <w:p w14:paraId="7FA8F0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Patea Area School</w:t>
            </w:r>
          </w:p>
        </w:tc>
      </w:tr>
      <w:tr w:rsidR="000C4E86" w:rsidRPr="00990CB0" w14:paraId="35B7A866" w14:textId="77777777" w:rsidTr="000C4E86">
        <w:trPr>
          <w:trHeight w:val="255"/>
        </w:trPr>
        <w:tc>
          <w:tcPr>
            <w:tcW w:w="988" w:type="dxa"/>
            <w:shd w:val="clear" w:color="auto" w:fill="auto"/>
            <w:noWrap/>
            <w:vAlign w:val="bottom"/>
            <w:hideMark/>
          </w:tcPr>
          <w:p w14:paraId="1A36B12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1891</w:t>
            </w:r>
          </w:p>
        </w:tc>
        <w:tc>
          <w:tcPr>
            <w:tcW w:w="3160" w:type="dxa"/>
            <w:shd w:val="clear" w:color="auto" w:fill="auto"/>
            <w:noWrap/>
            <w:vAlign w:val="bottom"/>
            <w:hideMark/>
          </w:tcPr>
          <w:p w14:paraId="3F36D5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Patricia Avenue School</w:t>
            </w:r>
          </w:p>
        </w:tc>
      </w:tr>
      <w:tr w:rsidR="000C4E86" w:rsidRPr="00990CB0" w14:paraId="37266FC1" w14:textId="77777777" w:rsidTr="000C4E86">
        <w:trPr>
          <w:trHeight w:val="255"/>
        </w:trPr>
        <w:tc>
          <w:tcPr>
            <w:tcW w:w="988" w:type="dxa"/>
            <w:shd w:val="clear" w:color="auto" w:fill="auto"/>
            <w:noWrap/>
            <w:vAlign w:val="bottom"/>
            <w:hideMark/>
          </w:tcPr>
          <w:p w14:paraId="61C429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787</w:t>
            </w:r>
          </w:p>
        </w:tc>
        <w:tc>
          <w:tcPr>
            <w:tcW w:w="3160" w:type="dxa"/>
            <w:shd w:val="clear" w:color="auto" w:fill="auto"/>
            <w:noWrap/>
            <w:vAlign w:val="bottom"/>
            <w:hideMark/>
          </w:tcPr>
          <w:p w14:paraId="3D77C7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Peace Experiment</w:t>
            </w:r>
          </w:p>
        </w:tc>
      </w:tr>
      <w:tr w:rsidR="000C4E86" w:rsidRPr="00990CB0" w14:paraId="5C86DFC9" w14:textId="77777777" w:rsidTr="000C4E86">
        <w:trPr>
          <w:trHeight w:val="255"/>
        </w:trPr>
        <w:tc>
          <w:tcPr>
            <w:tcW w:w="988" w:type="dxa"/>
            <w:shd w:val="clear" w:color="auto" w:fill="auto"/>
            <w:noWrap/>
            <w:vAlign w:val="bottom"/>
            <w:hideMark/>
          </w:tcPr>
          <w:p w14:paraId="589A06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267</w:t>
            </w:r>
          </w:p>
        </w:tc>
        <w:tc>
          <w:tcPr>
            <w:tcW w:w="3160" w:type="dxa"/>
            <w:shd w:val="clear" w:color="auto" w:fill="auto"/>
            <w:noWrap/>
            <w:vAlign w:val="bottom"/>
            <w:hideMark/>
          </w:tcPr>
          <w:p w14:paraId="27ED7A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Petone College</w:t>
            </w:r>
          </w:p>
        </w:tc>
      </w:tr>
      <w:tr w:rsidR="000C4E86" w:rsidRPr="00990CB0" w14:paraId="4452E849" w14:textId="77777777" w:rsidTr="000C4E86">
        <w:trPr>
          <w:trHeight w:val="255"/>
        </w:trPr>
        <w:tc>
          <w:tcPr>
            <w:tcW w:w="988" w:type="dxa"/>
            <w:shd w:val="clear" w:color="auto" w:fill="auto"/>
            <w:noWrap/>
            <w:vAlign w:val="bottom"/>
            <w:hideMark/>
          </w:tcPr>
          <w:p w14:paraId="3D4405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440</w:t>
            </w:r>
          </w:p>
        </w:tc>
        <w:tc>
          <w:tcPr>
            <w:tcW w:w="3160" w:type="dxa"/>
            <w:shd w:val="clear" w:color="auto" w:fill="auto"/>
            <w:noWrap/>
            <w:vAlign w:val="bottom"/>
            <w:hideMark/>
          </w:tcPr>
          <w:p w14:paraId="759A87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Pinehurst School</w:t>
            </w:r>
          </w:p>
        </w:tc>
      </w:tr>
      <w:tr w:rsidR="000C4E86" w:rsidRPr="00990CB0" w14:paraId="1A1DEC6C" w14:textId="77777777" w:rsidTr="000C4E86">
        <w:trPr>
          <w:trHeight w:val="255"/>
        </w:trPr>
        <w:tc>
          <w:tcPr>
            <w:tcW w:w="988" w:type="dxa"/>
            <w:shd w:val="clear" w:color="auto" w:fill="auto"/>
            <w:noWrap/>
            <w:vAlign w:val="bottom"/>
            <w:hideMark/>
          </w:tcPr>
          <w:p w14:paraId="3BA61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434</w:t>
            </w:r>
          </w:p>
        </w:tc>
        <w:tc>
          <w:tcPr>
            <w:tcW w:w="3160" w:type="dxa"/>
            <w:shd w:val="clear" w:color="auto" w:fill="auto"/>
            <w:noWrap/>
            <w:vAlign w:val="bottom"/>
            <w:hideMark/>
          </w:tcPr>
          <w:p w14:paraId="6CF8A6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Pinehurst Secondary School</w:t>
            </w:r>
          </w:p>
        </w:tc>
      </w:tr>
      <w:tr w:rsidR="000C4E86" w:rsidRPr="00990CB0" w14:paraId="6B99CB30" w14:textId="77777777" w:rsidTr="000C4E86">
        <w:trPr>
          <w:trHeight w:val="255"/>
        </w:trPr>
        <w:tc>
          <w:tcPr>
            <w:tcW w:w="988" w:type="dxa"/>
            <w:shd w:val="clear" w:color="auto" w:fill="auto"/>
            <w:noWrap/>
            <w:vAlign w:val="bottom"/>
            <w:hideMark/>
          </w:tcPr>
          <w:p w14:paraId="0903B5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162</w:t>
            </w:r>
          </w:p>
        </w:tc>
        <w:tc>
          <w:tcPr>
            <w:tcW w:w="3160" w:type="dxa"/>
            <w:shd w:val="clear" w:color="auto" w:fill="auto"/>
            <w:noWrap/>
            <w:vAlign w:val="bottom"/>
            <w:hideMark/>
          </w:tcPr>
          <w:p w14:paraId="6E4517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Piopio College</w:t>
            </w:r>
          </w:p>
        </w:tc>
      </w:tr>
      <w:tr w:rsidR="000C4E86" w:rsidRPr="00990CB0" w14:paraId="294AB761" w14:textId="77777777" w:rsidTr="000C4E86">
        <w:trPr>
          <w:trHeight w:val="255"/>
        </w:trPr>
        <w:tc>
          <w:tcPr>
            <w:tcW w:w="988" w:type="dxa"/>
            <w:shd w:val="clear" w:color="auto" w:fill="auto"/>
            <w:noWrap/>
            <w:vAlign w:val="bottom"/>
            <w:hideMark/>
          </w:tcPr>
          <w:p w14:paraId="0614E1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3275</w:t>
            </w:r>
          </w:p>
        </w:tc>
        <w:tc>
          <w:tcPr>
            <w:tcW w:w="3160" w:type="dxa"/>
            <w:shd w:val="clear" w:color="auto" w:fill="auto"/>
            <w:noWrap/>
            <w:vAlign w:val="bottom"/>
            <w:hideMark/>
          </w:tcPr>
          <w:p w14:paraId="6A21AF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Pītau-Allenvale School</w:t>
            </w:r>
          </w:p>
        </w:tc>
      </w:tr>
      <w:tr w:rsidR="000C4E86" w:rsidRPr="00990CB0" w14:paraId="09ABBEEB" w14:textId="77777777" w:rsidTr="000C4E86">
        <w:trPr>
          <w:trHeight w:val="255"/>
        </w:trPr>
        <w:tc>
          <w:tcPr>
            <w:tcW w:w="988" w:type="dxa"/>
            <w:shd w:val="clear" w:color="auto" w:fill="auto"/>
            <w:noWrap/>
            <w:vAlign w:val="bottom"/>
            <w:hideMark/>
          </w:tcPr>
          <w:p w14:paraId="3269D0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355</w:t>
            </w:r>
          </w:p>
        </w:tc>
        <w:tc>
          <w:tcPr>
            <w:tcW w:w="3160" w:type="dxa"/>
            <w:shd w:val="clear" w:color="auto" w:fill="auto"/>
            <w:noWrap/>
            <w:vAlign w:val="bottom"/>
            <w:hideMark/>
          </w:tcPr>
          <w:p w14:paraId="2062CE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Pleasant Point High School</w:t>
            </w:r>
          </w:p>
        </w:tc>
      </w:tr>
      <w:tr w:rsidR="000C4E86" w:rsidRPr="00990CB0" w14:paraId="33C0A0EC" w14:textId="77777777" w:rsidTr="000C4E86">
        <w:trPr>
          <w:trHeight w:val="255"/>
        </w:trPr>
        <w:tc>
          <w:tcPr>
            <w:tcW w:w="988" w:type="dxa"/>
            <w:shd w:val="clear" w:color="auto" w:fill="auto"/>
            <w:noWrap/>
            <w:vAlign w:val="bottom"/>
            <w:hideMark/>
          </w:tcPr>
          <w:p w14:paraId="1CC7EC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w:t>
            </w:r>
          </w:p>
        </w:tc>
        <w:tc>
          <w:tcPr>
            <w:tcW w:w="3160" w:type="dxa"/>
            <w:shd w:val="clear" w:color="auto" w:fill="auto"/>
            <w:noWrap/>
            <w:vAlign w:val="bottom"/>
            <w:hideMark/>
          </w:tcPr>
          <w:p w14:paraId="3CC02E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Pompallier Catholic College</w:t>
            </w:r>
          </w:p>
        </w:tc>
      </w:tr>
      <w:tr w:rsidR="000C4E86" w:rsidRPr="00990CB0" w14:paraId="637558C1" w14:textId="77777777" w:rsidTr="000C4E86">
        <w:trPr>
          <w:trHeight w:val="255"/>
        </w:trPr>
        <w:tc>
          <w:tcPr>
            <w:tcW w:w="988" w:type="dxa"/>
            <w:shd w:val="clear" w:color="auto" w:fill="auto"/>
            <w:noWrap/>
            <w:vAlign w:val="bottom"/>
            <w:hideMark/>
          </w:tcPr>
          <w:p w14:paraId="7FEA5B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426</w:t>
            </w:r>
          </w:p>
        </w:tc>
        <w:tc>
          <w:tcPr>
            <w:tcW w:w="3160" w:type="dxa"/>
            <w:shd w:val="clear" w:color="auto" w:fill="auto"/>
            <w:noWrap/>
            <w:vAlign w:val="bottom"/>
            <w:hideMark/>
          </w:tcPr>
          <w:p w14:paraId="5CC3E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Ponatahi Christian School</w:t>
            </w:r>
          </w:p>
        </w:tc>
      </w:tr>
      <w:tr w:rsidR="000C4E86" w:rsidRPr="00990CB0" w14:paraId="75E733A2" w14:textId="77777777" w:rsidTr="000C4E86">
        <w:trPr>
          <w:trHeight w:val="255"/>
        </w:trPr>
        <w:tc>
          <w:tcPr>
            <w:tcW w:w="988" w:type="dxa"/>
            <w:shd w:val="clear" w:color="auto" w:fill="auto"/>
            <w:noWrap/>
            <w:vAlign w:val="bottom"/>
            <w:hideMark/>
          </w:tcPr>
          <w:p w14:paraId="27DAD3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528</w:t>
            </w:r>
          </w:p>
        </w:tc>
        <w:tc>
          <w:tcPr>
            <w:tcW w:w="3160" w:type="dxa"/>
            <w:shd w:val="clear" w:color="auto" w:fill="auto"/>
            <w:noWrap/>
            <w:vAlign w:val="bottom"/>
            <w:hideMark/>
          </w:tcPr>
          <w:p w14:paraId="10FA85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Ponatahi Christian School</w:t>
            </w:r>
          </w:p>
        </w:tc>
      </w:tr>
      <w:tr w:rsidR="000C4E86" w:rsidRPr="00990CB0" w14:paraId="4275ED8A" w14:textId="77777777" w:rsidTr="000C4E86">
        <w:trPr>
          <w:trHeight w:val="255"/>
        </w:trPr>
        <w:tc>
          <w:tcPr>
            <w:tcW w:w="988" w:type="dxa"/>
            <w:shd w:val="clear" w:color="auto" w:fill="auto"/>
            <w:noWrap/>
            <w:vAlign w:val="bottom"/>
            <w:hideMark/>
          </w:tcPr>
          <w:p w14:paraId="41B4BC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255</w:t>
            </w:r>
          </w:p>
        </w:tc>
        <w:tc>
          <w:tcPr>
            <w:tcW w:w="3160" w:type="dxa"/>
            <w:shd w:val="clear" w:color="auto" w:fill="auto"/>
            <w:noWrap/>
            <w:vAlign w:val="bottom"/>
            <w:hideMark/>
          </w:tcPr>
          <w:p w14:paraId="4DAB5F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Porirua College</w:t>
            </w:r>
          </w:p>
        </w:tc>
      </w:tr>
      <w:tr w:rsidR="000C4E86" w:rsidRPr="00990CB0" w14:paraId="5CF0296A" w14:textId="77777777" w:rsidTr="000C4E86">
        <w:trPr>
          <w:trHeight w:val="255"/>
        </w:trPr>
        <w:tc>
          <w:tcPr>
            <w:tcW w:w="988" w:type="dxa"/>
            <w:shd w:val="clear" w:color="auto" w:fill="auto"/>
            <w:noWrap/>
            <w:vAlign w:val="bottom"/>
            <w:hideMark/>
          </w:tcPr>
          <w:p w14:paraId="4126AB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264</w:t>
            </w:r>
          </w:p>
        </w:tc>
        <w:tc>
          <w:tcPr>
            <w:tcW w:w="3160" w:type="dxa"/>
            <w:shd w:val="clear" w:color="auto" w:fill="auto"/>
            <w:noWrap/>
            <w:vAlign w:val="bottom"/>
            <w:hideMark/>
          </w:tcPr>
          <w:p w14:paraId="039DEF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Prospect College</w:t>
            </w:r>
          </w:p>
        </w:tc>
      </w:tr>
      <w:tr w:rsidR="000C4E86" w:rsidRPr="00990CB0" w14:paraId="78E5FFDD" w14:textId="77777777" w:rsidTr="000C4E86">
        <w:trPr>
          <w:trHeight w:val="255"/>
        </w:trPr>
        <w:tc>
          <w:tcPr>
            <w:tcW w:w="988" w:type="dxa"/>
            <w:shd w:val="clear" w:color="auto" w:fill="auto"/>
            <w:noWrap/>
            <w:vAlign w:val="bottom"/>
            <w:hideMark/>
          </w:tcPr>
          <w:p w14:paraId="0471A6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456</w:t>
            </w:r>
          </w:p>
        </w:tc>
        <w:tc>
          <w:tcPr>
            <w:tcW w:w="3160" w:type="dxa"/>
            <w:shd w:val="clear" w:color="auto" w:fill="auto"/>
            <w:noWrap/>
            <w:vAlign w:val="bottom"/>
            <w:hideMark/>
          </w:tcPr>
          <w:p w14:paraId="16FCBC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Christian School</w:t>
            </w:r>
          </w:p>
        </w:tc>
      </w:tr>
      <w:tr w:rsidR="000C4E86" w:rsidRPr="00990CB0" w14:paraId="01B70761" w14:textId="77777777" w:rsidTr="000C4E86">
        <w:trPr>
          <w:trHeight w:val="255"/>
        </w:trPr>
        <w:tc>
          <w:tcPr>
            <w:tcW w:w="988" w:type="dxa"/>
            <w:shd w:val="clear" w:color="auto" w:fill="auto"/>
            <w:noWrap/>
            <w:vAlign w:val="bottom"/>
            <w:hideMark/>
          </w:tcPr>
          <w:p w14:paraId="2A95A7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447</w:t>
            </w:r>
          </w:p>
        </w:tc>
        <w:tc>
          <w:tcPr>
            <w:tcW w:w="3160" w:type="dxa"/>
            <w:shd w:val="clear" w:color="auto" w:fill="auto"/>
            <w:noWrap/>
            <w:vAlign w:val="bottom"/>
            <w:hideMark/>
          </w:tcPr>
          <w:p w14:paraId="4A38D7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Christian School (Secondary)</w:t>
            </w:r>
          </w:p>
        </w:tc>
      </w:tr>
      <w:tr w:rsidR="000C4E86" w:rsidRPr="00990CB0" w14:paraId="7E12D107" w14:textId="77777777" w:rsidTr="000C4E86">
        <w:trPr>
          <w:trHeight w:val="255"/>
        </w:trPr>
        <w:tc>
          <w:tcPr>
            <w:tcW w:w="988" w:type="dxa"/>
            <w:shd w:val="clear" w:color="auto" w:fill="auto"/>
            <w:noWrap/>
            <w:vAlign w:val="bottom"/>
            <w:hideMark/>
          </w:tcPr>
          <w:p w14:paraId="65A2CD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103</w:t>
            </w:r>
          </w:p>
        </w:tc>
        <w:tc>
          <w:tcPr>
            <w:tcW w:w="3160" w:type="dxa"/>
            <w:shd w:val="clear" w:color="auto" w:fill="auto"/>
            <w:noWrap/>
            <w:vAlign w:val="bottom"/>
            <w:hideMark/>
          </w:tcPr>
          <w:p w14:paraId="31B4BF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Pukekohe High School</w:t>
            </w:r>
          </w:p>
        </w:tc>
      </w:tr>
      <w:tr w:rsidR="000C4E86" w:rsidRPr="00990CB0" w14:paraId="38CAAE3F" w14:textId="77777777" w:rsidTr="000C4E86">
        <w:trPr>
          <w:trHeight w:val="255"/>
        </w:trPr>
        <w:tc>
          <w:tcPr>
            <w:tcW w:w="988" w:type="dxa"/>
            <w:shd w:val="clear" w:color="auto" w:fill="auto"/>
            <w:noWrap/>
            <w:vAlign w:val="bottom"/>
            <w:hideMark/>
          </w:tcPr>
          <w:p w14:paraId="32EA02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2653</w:t>
            </w:r>
          </w:p>
        </w:tc>
        <w:tc>
          <w:tcPr>
            <w:tcW w:w="3160" w:type="dxa"/>
            <w:shd w:val="clear" w:color="auto" w:fill="auto"/>
            <w:noWrap/>
            <w:vAlign w:val="bottom"/>
            <w:hideMark/>
          </w:tcPr>
          <w:p w14:paraId="566697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Pukeora Home School (Phys.H'capped)</w:t>
            </w:r>
          </w:p>
        </w:tc>
      </w:tr>
      <w:tr w:rsidR="000C4E86" w:rsidRPr="00990CB0" w14:paraId="565D1188" w14:textId="77777777" w:rsidTr="000C4E86">
        <w:trPr>
          <w:trHeight w:val="255"/>
        </w:trPr>
        <w:tc>
          <w:tcPr>
            <w:tcW w:w="988" w:type="dxa"/>
            <w:shd w:val="clear" w:color="auto" w:fill="auto"/>
            <w:noWrap/>
            <w:vAlign w:val="bottom"/>
            <w:hideMark/>
          </w:tcPr>
          <w:p w14:paraId="528B75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494</w:t>
            </w:r>
          </w:p>
        </w:tc>
        <w:tc>
          <w:tcPr>
            <w:tcW w:w="3160" w:type="dxa"/>
            <w:shd w:val="clear" w:color="auto" w:fill="auto"/>
            <w:noWrap/>
            <w:vAlign w:val="bottom"/>
            <w:hideMark/>
          </w:tcPr>
          <w:p w14:paraId="4B2144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Putaruru College</w:t>
            </w:r>
          </w:p>
        </w:tc>
      </w:tr>
      <w:tr w:rsidR="000C4E86" w:rsidRPr="00990CB0" w14:paraId="76BEFF6B" w14:textId="77777777" w:rsidTr="000C4E86">
        <w:trPr>
          <w:trHeight w:val="255"/>
        </w:trPr>
        <w:tc>
          <w:tcPr>
            <w:tcW w:w="988" w:type="dxa"/>
            <w:shd w:val="clear" w:color="auto" w:fill="auto"/>
            <w:noWrap/>
            <w:vAlign w:val="bottom"/>
            <w:hideMark/>
          </w:tcPr>
          <w:p w14:paraId="4B7670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150</w:t>
            </w:r>
          </w:p>
        </w:tc>
        <w:tc>
          <w:tcPr>
            <w:tcW w:w="3160" w:type="dxa"/>
            <w:shd w:val="clear" w:color="auto" w:fill="auto"/>
            <w:noWrap/>
            <w:vAlign w:val="bottom"/>
            <w:hideMark/>
          </w:tcPr>
          <w:p w14:paraId="19C35C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Putaruru High School</w:t>
            </w:r>
          </w:p>
        </w:tc>
      </w:tr>
      <w:tr w:rsidR="000C4E86" w:rsidRPr="00990CB0" w14:paraId="5BE81800" w14:textId="77777777" w:rsidTr="000C4E86">
        <w:trPr>
          <w:trHeight w:val="255"/>
        </w:trPr>
        <w:tc>
          <w:tcPr>
            <w:tcW w:w="988" w:type="dxa"/>
            <w:shd w:val="clear" w:color="auto" w:fill="auto"/>
            <w:noWrap/>
            <w:vAlign w:val="bottom"/>
            <w:hideMark/>
          </w:tcPr>
          <w:p w14:paraId="1859A2E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287</w:t>
            </w:r>
          </w:p>
        </w:tc>
        <w:tc>
          <w:tcPr>
            <w:tcW w:w="3160" w:type="dxa"/>
            <w:shd w:val="clear" w:color="auto" w:fill="auto"/>
            <w:noWrap/>
            <w:vAlign w:val="bottom"/>
            <w:hideMark/>
          </w:tcPr>
          <w:p w14:paraId="41CC76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Charlotte College</w:t>
            </w:r>
          </w:p>
        </w:tc>
      </w:tr>
      <w:tr w:rsidR="000C4E86" w:rsidRPr="00990CB0" w14:paraId="108D2B88" w14:textId="77777777" w:rsidTr="000C4E86">
        <w:trPr>
          <w:trHeight w:val="255"/>
        </w:trPr>
        <w:tc>
          <w:tcPr>
            <w:tcW w:w="988" w:type="dxa"/>
            <w:shd w:val="clear" w:color="auto" w:fill="auto"/>
            <w:noWrap/>
            <w:vAlign w:val="bottom"/>
            <w:hideMark/>
          </w:tcPr>
          <w:p w14:paraId="71EDA1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201</w:t>
            </w:r>
          </w:p>
        </w:tc>
        <w:tc>
          <w:tcPr>
            <w:tcW w:w="3160" w:type="dxa"/>
            <w:shd w:val="clear" w:color="auto" w:fill="auto"/>
            <w:noWrap/>
            <w:vAlign w:val="bottom"/>
            <w:hideMark/>
          </w:tcPr>
          <w:p w14:paraId="444B1C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Elizabeth College</w:t>
            </w:r>
          </w:p>
        </w:tc>
      </w:tr>
      <w:tr w:rsidR="000C4E86" w:rsidRPr="00990CB0" w14:paraId="3C9DCE5E" w14:textId="77777777" w:rsidTr="000C4E86">
        <w:trPr>
          <w:trHeight w:val="255"/>
        </w:trPr>
        <w:tc>
          <w:tcPr>
            <w:tcW w:w="988" w:type="dxa"/>
            <w:shd w:val="clear" w:color="auto" w:fill="auto"/>
            <w:noWrap/>
            <w:vAlign w:val="bottom"/>
            <w:hideMark/>
          </w:tcPr>
          <w:p w14:paraId="12CBB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278</w:t>
            </w:r>
          </w:p>
        </w:tc>
        <w:tc>
          <w:tcPr>
            <w:tcW w:w="3160" w:type="dxa"/>
            <w:shd w:val="clear" w:color="auto" w:fill="auto"/>
            <w:noWrap/>
            <w:vAlign w:val="bottom"/>
            <w:hideMark/>
          </w:tcPr>
          <w:p w14:paraId="2C0E53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Margaret College</w:t>
            </w:r>
          </w:p>
        </w:tc>
      </w:tr>
      <w:tr w:rsidR="000C4E86" w:rsidRPr="00990CB0" w14:paraId="247083B5" w14:textId="77777777" w:rsidTr="000C4E86">
        <w:trPr>
          <w:trHeight w:val="255"/>
        </w:trPr>
        <w:tc>
          <w:tcPr>
            <w:tcW w:w="988" w:type="dxa"/>
            <w:shd w:val="clear" w:color="auto" w:fill="auto"/>
            <w:noWrap/>
            <w:vAlign w:val="bottom"/>
            <w:hideMark/>
          </w:tcPr>
          <w:p w14:paraId="0D02C4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w:t>
            </w:r>
          </w:p>
        </w:tc>
        <w:tc>
          <w:tcPr>
            <w:tcW w:w="3160" w:type="dxa"/>
            <w:shd w:val="clear" w:color="auto" w:fill="auto"/>
            <w:noWrap/>
            <w:vAlign w:val="bottom"/>
            <w:hideMark/>
          </w:tcPr>
          <w:p w14:paraId="3E38CF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 Victoria School</w:t>
            </w:r>
          </w:p>
        </w:tc>
      </w:tr>
      <w:tr w:rsidR="000C4E86" w:rsidRPr="00990CB0" w14:paraId="194BD21A" w14:textId="77777777" w:rsidTr="000C4E86">
        <w:trPr>
          <w:trHeight w:val="255"/>
        </w:trPr>
        <w:tc>
          <w:tcPr>
            <w:tcW w:w="988" w:type="dxa"/>
            <w:shd w:val="clear" w:color="auto" w:fill="auto"/>
            <w:noWrap/>
            <w:vAlign w:val="bottom"/>
            <w:hideMark/>
          </w:tcPr>
          <w:p w14:paraId="0B797D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492</w:t>
            </w:r>
          </w:p>
        </w:tc>
        <w:tc>
          <w:tcPr>
            <w:tcW w:w="3160" w:type="dxa"/>
            <w:shd w:val="clear" w:color="auto" w:fill="auto"/>
            <w:noWrap/>
            <w:vAlign w:val="bottom"/>
            <w:hideMark/>
          </w:tcPr>
          <w:p w14:paraId="4ECFE9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Queens College</w:t>
            </w:r>
          </w:p>
        </w:tc>
      </w:tr>
      <w:tr w:rsidR="000C4E86" w:rsidRPr="00990CB0" w14:paraId="0489CC96" w14:textId="77777777" w:rsidTr="000C4E86">
        <w:trPr>
          <w:trHeight w:val="255"/>
        </w:trPr>
        <w:tc>
          <w:tcPr>
            <w:tcW w:w="988" w:type="dxa"/>
            <w:shd w:val="clear" w:color="auto" w:fill="auto"/>
            <w:noWrap/>
            <w:vAlign w:val="bottom"/>
            <w:hideMark/>
          </w:tcPr>
          <w:p w14:paraId="0CC7EA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384</w:t>
            </w:r>
          </w:p>
        </w:tc>
        <w:tc>
          <w:tcPr>
            <w:tcW w:w="3160" w:type="dxa"/>
            <w:shd w:val="clear" w:color="auto" w:fill="auto"/>
            <w:noWrap/>
            <w:vAlign w:val="bottom"/>
            <w:hideMark/>
          </w:tcPr>
          <w:p w14:paraId="6C89FB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Queens High School</w:t>
            </w:r>
          </w:p>
        </w:tc>
      </w:tr>
      <w:tr w:rsidR="000C4E86" w:rsidRPr="00990CB0" w14:paraId="0E147777" w14:textId="77777777" w:rsidTr="000C4E86">
        <w:trPr>
          <w:trHeight w:val="255"/>
        </w:trPr>
        <w:tc>
          <w:tcPr>
            <w:tcW w:w="988" w:type="dxa"/>
            <w:shd w:val="clear" w:color="auto" w:fill="auto"/>
            <w:noWrap/>
            <w:vAlign w:val="bottom"/>
            <w:hideMark/>
          </w:tcPr>
          <w:p w14:paraId="357A3F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125</w:t>
            </w:r>
          </w:p>
        </w:tc>
        <w:tc>
          <w:tcPr>
            <w:tcW w:w="3160" w:type="dxa"/>
            <w:shd w:val="clear" w:color="auto" w:fill="auto"/>
            <w:noWrap/>
            <w:vAlign w:val="bottom"/>
            <w:hideMark/>
          </w:tcPr>
          <w:p w14:paraId="2DED92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Raglan Area School</w:t>
            </w:r>
          </w:p>
        </w:tc>
      </w:tr>
      <w:tr w:rsidR="000C4E86" w:rsidRPr="00990CB0" w14:paraId="76210452" w14:textId="77777777" w:rsidTr="000C4E86">
        <w:trPr>
          <w:trHeight w:val="255"/>
        </w:trPr>
        <w:tc>
          <w:tcPr>
            <w:tcW w:w="988" w:type="dxa"/>
            <w:shd w:val="clear" w:color="auto" w:fill="auto"/>
            <w:noWrap/>
            <w:vAlign w:val="bottom"/>
            <w:hideMark/>
          </w:tcPr>
          <w:p w14:paraId="4237D1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291</w:t>
            </w:r>
          </w:p>
        </w:tc>
        <w:tc>
          <w:tcPr>
            <w:tcW w:w="3160" w:type="dxa"/>
            <w:shd w:val="clear" w:color="auto" w:fill="auto"/>
            <w:noWrap/>
            <w:vAlign w:val="bottom"/>
            <w:hideMark/>
          </w:tcPr>
          <w:p w14:paraId="727B0F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Rai Valley Area School</w:t>
            </w:r>
          </w:p>
        </w:tc>
      </w:tr>
      <w:tr w:rsidR="000C4E86" w:rsidRPr="00990CB0" w14:paraId="68CA289D" w14:textId="77777777" w:rsidTr="000C4E86">
        <w:trPr>
          <w:trHeight w:val="255"/>
        </w:trPr>
        <w:tc>
          <w:tcPr>
            <w:tcW w:w="988" w:type="dxa"/>
            <w:shd w:val="clear" w:color="auto" w:fill="auto"/>
            <w:noWrap/>
            <w:vAlign w:val="bottom"/>
            <w:hideMark/>
          </w:tcPr>
          <w:p w14:paraId="6BAFAC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325</w:t>
            </w:r>
          </w:p>
        </w:tc>
        <w:tc>
          <w:tcPr>
            <w:tcW w:w="3160" w:type="dxa"/>
            <w:shd w:val="clear" w:color="auto" w:fill="auto"/>
            <w:noWrap/>
            <w:vAlign w:val="bottom"/>
            <w:hideMark/>
          </w:tcPr>
          <w:p w14:paraId="4D7DA90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 Ruru Girls' School</w:t>
            </w:r>
          </w:p>
        </w:tc>
      </w:tr>
      <w:tr w:rsidR="000C4E86" w:rsidRPr="00990CB0" w14:paraId="2C79E66F" w14:textId="77777777" w:rsidTr="000C4E86">
        <w:trPr>
          <w:trHeight w:val="255"/>
        </w:trPr>
        <w:tc>
          <w:tcPr>
            <w:tcW w:w="988" w:type="dxa"/>
            <w:shd w:val="clear" w:color="auto" w:fill="auto"/>
            <w:noWrap/>
            <w:vAlign w:val="bottom"/>
            <w:hideMark/>
          </w:tcPr>
          <w:p w14:paraId="2E84FC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312</w:t>
            </w:r>
          </w:p>
        </w:tc>
        <w:tc>
          <w:tcPr>
            <w:tcW w:w="3160" w:type="dxa"/>
            <w:shd w:val="clear" w:color="auto" w:fill="auto"/>
            <w:noWrap/>
            <w:vAlign w:val="bottom"/>
            <w:hideMark/>
          </w:tcPr>
          <w:p w14:paraId="3ECF29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Rangiora High School</w:t>
            </w:r>
          </w:p>
        </w:tc>
      </w:tr>
      <w:tr w:rsidR="000C4E86" w:rsidRPr="00990CB0" w14:paraId="7121BD25" w14:textId="77777777" w:rsidTr="000C4E86">
        <w:trPr>
          <w:trHeight w:val="255"/>
        </w:trPr>
        <w:tc>
          <w:tcPr>
            <w:tcW w:w="988" w:type="dxa"/>
            <w:shd w:val="clear" w:color="auto" w:fill="auto"/>
            <w:noWrap/>
            <w:vAlign w:val="bottom"/>
            <w:hideMark/>
          </w:tcPr>
          <w:p w14:paraId="5B89EC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418</w:t>
            </w:r>
          </w:p>
        </w:tc>
        <w:tc>
          <w:tcPr>
            <w:tcW w:w="3160" w:type="dxa"/>
            <w:shd w:val="clear" w:color="auto" w:fill="auto"/>
            <w:noWrap/>
            <w:vAlign w:val="bottom"/>
            <w:hideMark/>
          </w:tcPr>
          <w:p w14:paraId="554272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Rangiora New Life School</w:t>
            </w:r>
          </w:p>
        </w:tc>
      </w:tr>
      <w:tr w:rsidR="000C4E86" w:rsidRPr="00990CB0" w14:paraId="0FFAB6F1" w14:textId="77777777" w:rsidTr="000C4E86">
        <w:trPr>
          <w:trHeight w:val="255"/>
        </w:trPr>
        <w:tc>
          <w:tcPr>
            <w:tcW w:w="988" w:type="dxa"/>
            <w:shd w:val="clear" w:color="auto" w:fill="auto"/>
            <w:noWrap/>
            <w:vAlign w:val="bottom"/>
            <w:hideMark/>
          </w:tcPr>
          <w:p w14:paraId="36622E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w:t>
            </w:r>
          </w:p>
        </w:tc>
        <w:tc>
          <w:tcPr>
            <w:tcW w:w="3160" w:type="dxa"/>
            <w:shd w:val="clear" w:color="auto" w:fill="auto"/>
            <w:noWrap/>
            <w:vAlign w:val="bottom"/>
            <w:hideMark/>
          </w:tcPr>
          <w:p w14:paraId="6F905A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Rangitahi College</w:t>
            </w:r>
          </w:p>
        </w:tc>
      </w:tr>
      <w:tr w:rsidR="000C4E86" w:rsidRPr="00990CB0" w14:paraId="43E1F4AE" w14:textId="77777777" w:rsidTr="000C4E86">
        <w:trPr>
          <w:trHeight w:val="255"/>
        </w:trPr>
        <w:tc>
          <w:tcPr>
            <w:tcW w:w="988" w:type="dxa"/>
            <w:shd w:val="clear" w:color="auto" w:fill="auto"/>
            <w:noWrap/>
            <w:vAlign w:val="bottom"/>
            <w:hideMark/>
          </w:tcPr>
          <w:p w14:paraId="2048E9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1638</w:t>
            </w:r>
          </w:p>
        </w:tc>
        <w:tc>
          <w:tcPr>
            <w:tcW w:w="3160" w:type="dxa"/>
            <w:shd w:val="clear" w:color="auto" w:fill="auto"/>
            <w:noWrap/>
            <w:vAlign w:val="bottom"/>
            <w:hideMark/>
          </w:tcPr>
          <w:p w14:paraId="282C3B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Rangitaiki Independent School</w:t>
            </w:r>
          </w:p>
        </w:tc>
      </w:tr>
      <w:tr w:rsidR="000C4E86" w:rsidRPr="00990CB0" w14:paraId="0FD08599" w14:textId="77777777" w:rsidTr="000C4E86">
        <w:trPr>
          <w:trHeight w:val="255"/>
        </w:trPr>
        <w:tc>
          <w:tcPr>
            <w:tcW w:w="988" w:type="dxa"/>
            <w:shd w:val="clear" w:color="auto" w:fill="auto"/>
            <w:noWrap/>
            <w:vAlign w:val="bottom"/>
            <w:hideMark/>
          </w:tcPr>
          <w:p w14:paraId="4E748F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490</w:t>
            </w:r>
          </w:p>
        </w:tc>
        <w:tc>
          <w:tcPr>
            <w:tcW w:w="3160" w:type="dxa"/>
            <w:shd w:val="clear" w:color="auto" w:fill="auto"/>
            <w:noWrap/>
            <w:vAlign w:val="bottom"/>
            <w:hideMark/>
          </w:tcPr>
          <w:p w14:paraId="68AB54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Rangitaiki Independent School (Sec Dept)</w:t>
            </w:r>
          </w:p>
        </w:tc>
      </w:tr>
      <w:tr w:rsidR="000C4E86" w:rsidRPr="00990CB0" w14:paraId="7C71C730" w14:textId="77777777" w:rsidTr="000C4E86">
        <w:trPr>
          <w:trHeight w:val="255"/>
        </w:trPr>
        <w:tc>
          <w:tcPr>
            <w:tcW w:w="988" w:type="dxa"/>
            <w:shd w:val="clear" w:color="auto" w:fill="auto"/>
            <w:noWrap/>
            <w:vAlign w:val="bottom"/>
            <w:hideMark/>
          </w:tcPr>
          <w:p w14:paraId="4DA20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195</w:t>
            </w:r>
          </w:p>
        </w:tc>
        <w:tc>
          <w:tcPr>
            <w:tcW w:w="3160" w:type="dxa"/>
            <w:shd w:val="clear" w:color="auto" w:fill="auto"/>
            <w:noWrap/>
            <w:vAlign w:val="bottom"/>
            <w:hideMark/>
          </w:tcPr>
          <w:p w14:paraId="5B879B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Rangitikei College</w:t>
            </w:r>
          </w:p>
        </w:tc>
      </w:tr>
      <w:tr w:rsidR="000C4E86" w:rsidRPr="00990CB0" w14:paraId="6FEF0FFD" w14:textId="77777777" w:rsidTr="000C4E86">
        <w:trPr>
          <w:trHeight w:val="255"/>
        </w:trPr>
        <w:tc>
          <w:tcPr>
            <w:tcW w:w="988" w:type="dxa"/>
            <w:shd w:val="clear" w:color="auto" w:fill="auto"/>
            <w:noWrap/>
            <w:vAlign w:val="bottom"/>
            <w:hideMark/>
          </w:tcPr>
          <w:p w14:paraId="33F37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w:t>
            </w:r>
          </w:p>
        </w:tc>
        <w:tc>
          <w:tcPr>
            <w:tcW w:w="3160" w:type="dxa"/>
            <w:shd w:val="clear" w:color="auto" w:fill="auto"/>
            <w:noWrap/>
            <w:vAlign w:val="bottom"/>
            <w:hideMark/>
          </w:tcPr>
          <w:p w14:paraId="1F5A8D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Rangitoto College</w:t>
            </w:r>
          </w:p>
        </w:tc>
      </w:tr>
      <w:tr w:rsidR="000C4E86" w:rsidRPr="00990CB0" w14:paraId="726D718A" w14:textId="77777777" w:rsidTr="000C4E86">
        <w:trPr>
          <w:trHeight w:val="255"/>
        </w:trPr>
        <w:tc>
          <w:tcPr>
            <w:tcW w:w="988" w:type="dxa"/>
            <w:shd w:val="clear" w:color="auto" w:fill="auto"/>
            <w:noWrap/>
            <w:vAlign w:val="bottom"/>
            <w:hideMark/>
          </w:tcPr>
          <w:p w14:paraId="414554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133</w:t>
            </w:r>
          </w:p>
        </w:tc>
        <w:tc>
          <w:tcPr>
            <w:tcW w:w="3160" w:type="dxa"/>
            <w:shd w:val="clear" w:color="auto" w:fill="auto"/>
            <w:noWrap/>
            <w:vAlign w:val="bottom"/>
            <w:hideMark/>
          </w:tcPr>
          <w:p w14:paraId="1BD5C1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Raphael House Rudolf Steiner Area School</w:t>
            </w:r>
          </w:p>
        </w:tc>
      </w:tr>
      <w:tr w:rsidR="000C4E86" w:rsidRPr="00990CB0" w14:paraId="4C5D6C75" w14:textId="77777777" w:rsidTr="000C4E86">
        <w:trPr>
          <w:trHeight w:val="255"/>
        </w:trPr>
        <w:tc>
          <w:tcPr>
            <w:tcW w:w="988" w:type="dxa"/>
            <w:shd w:val="clear" w:color="auto" w:fill="auto"/>
            <w:noWrap/>
            <w:vAlign w:val="bottom"/>
            <w:hideMark/>
          </w:tcPr>
          <w:p w14:paraId="6BA9A8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245</w:t>
            </w:r>
          </w:p>
        </w:tc>
        <w:tc>
          <w:tcPr>
            <w:tcW w:w="3160" w:type="dxa"/>
            <w:shd w:val="clear" w:color="auto" w:fill="auto"/>
            <w:noWrap/>
            <w:vAlign w:val="bottom"/>
            <w:hideMark/>
          </w:tcPr>
          <w:p w14:paraId="66BBC4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Rathkeale College</w:t>
            </w:r>
          </w:p>
        </w:tc>
      </w:tr>
      <w:tr w:rsidR="000C4E86" w:rsidRPr="00990CB0" w14:paraId="4061E266" w14:textId="77777777" w:rsidTr="000C4E86">
        <w:trPr>
          <w:trHeight w:val="255"/>
        </w:trPr>
        <w:tc>
          <w:tcPr>
            <w:tcW w:w="988" w:type="dxa"/>
            <w:shd w:val="clear" w:color="auto" w:fill="auto"/>
            <w:noWrap/>
            <w:vAlign w:val="bottom"/>
            <w:hideMark/>
          </w:tcPr>
          <w:p w14:paraId="3716AB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1090</w:t>
            </w:r>
          </w:p>
        </w:tc>
        <w:tc>
          <w:tcPr>
            <w:tcW w:w="3160" w:type="dxa"/>
            <w:shd w:val="clear" w:color="auto" w:fill="auto"/>
            <w:noWrap/>
            <w:vAlign w:val="bottom"/>
            <w:hideMark/>
          </w:tcPr>
          <w:p w14:paraId="7BC7F0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Raumanga School</w:t>
            </w:r>
          </w:p>
        </w:tc>
      </w:tr>
      <w:tr w:rsidR="000C4E86" w:rsidRPr="00990CB0" w14:paraId="10E5F4BB" w14:textId="77777777" w:rsidTr="000C4E86">
        <w:trPr>
          <w:trHeight w:val="255"/>
        </w:trPr>
        <w:tc>
          <w:tcPr>
            <w:tcW w:w="988" w:type="dxa"/>
            <w:shd w:val="clear" w:color="auto" w:fill="auto"/>
            <w:noWrap/>
            <w:vAlign w:val="bottom"/>
            <w:hideMark/>
          </w:tcPr>
          <w:p w14:paraId="063727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994</w:t>
            </w:r>
          </w:p>
        </w:tc>
        <w:tc>
          <w:tcPr>
            <w:tcW w:w="3160" w:type="dxa"/>
            <w:shd w:val="clear" w:color="auto" w:fill="auto"/>
            <w:noWrap/>
            <w:vAlign w:val="bottom"/>
            <w:hideMark/>
          </w:tcPr>
          <w:p w14:paraId="0CF793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Redwood College</w:t>
            </w:r>
          </w:p>
        </w:tc>
      </w:tr>
      <w:tr w:rsidR="000C4E86" w:rsidRPr="00990CB0" w14:paraId="666B4794" w14:textId="77777777" w:rsidTr="000C4E86">
        <w:trPr>
          <w:trHeight w:val="255"/>
        </w:trPr>
        <w:tc>
          <w:tcPr>
            <w:tcW w:w="988" w:type="dxa"/>
            <w:shd w:val="clear" w:color="auto" w:fill="auto"/>
            <w:noWrap/>
            <w:vAlign w:val="bottom"/>
            <w:hideMark/>
          </w:tcPr>
          <w:p w14:paraId="60EA5A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496</w:t>
            </w:r>
          </w:p>
        </w:tc>
        <w:tc>
          <w:tcPr>
            <w:tcW w:w="3160" w:type="dxa"/>
            <w:shd w:val="clear" w:color="auto" w:fill="auto"/>
            <w:noWrap/>
            <w:vAlign w:val="bottom"/>
            <w:hideMark/>
          </w:tcPr>
          <w:p w14:paraId="199E3B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Reefton Area School</w:t>
            </w:r>
          </w:p>
        </w:tc>
      </w:tr>
      <w:tr w:rsidR="000C4E86" w:rsidRPr="00990CB0" w14:paraId="51B759DC" w14:textId="77777777" w:rsidTr="000C4E86">
        <w:trPr>
          <w:trHeight w:val="255"/>
        </w:trPr>
        <w:tc>
          <w:tcPr>
            <w:tcW w:w="988" w:type="dxa"/>
            <w:shd w:val="clear" w:color="auto" w:fill="auto"/>
            <w:noWrap/>
            <w:vAlign w:val="bottom"/>
            <w:hideMark/>
          </w:tcPr>
          <w:p w14:paraId="3CA5DE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3215</w:t>
            </w:r>
          </w:p>
        </w:tc>
        <w:tc>
          <w:tcPr>
            <w:tcW w:w="3160" w:type="dxa"/>
            <w:shd w:val="clear" w:color="auto" w:fill="auto"/>
            <w:noWrap/>
            <w:vAlign w:val="bottom"/>
            <w:hideMark/>
          </w:tcPr>
          <w:p w14:paraId="425F01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Reefton School</w:t>
            </w:r>
          </w:p>
        </w:tc>
      </w:tr>
      <w:tr w:rsidR="000C4E86" w:rsidRPr="00990CB0" w14:paraId="1A9A1959" w14:textId="77777777" w:rsidTr="000C4E86">
        <w:trPr>
          <w:trHeight w:val="255"/>
        </w:trPr>
        <w:tc>
          <w:tcPr>
            <w:tcW w:w="988" w:type="dxa"/>
            <w:shd w:val="clear" w:color="auto" w:fill="auto"/>
            <w:noWrap/>
            <w:vAlign w:val="bottom"/>
            <w:hideMark/>
          </w:tcPr>
          <w:p w14:paraId="01FF31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541</w:t>
            </w:r>
          </w:p>
        </w:tc>
        <w:tc>
          <w:tcPr>
            <w:tcW w:w="3160" w:type="dxa"/>
            <w:shd w:val="clear" w:color="auto" w:fill="auto"/>
            <w:noWrap/>
            <w:vAlign w:val="bottom"/>
            <w:hideMark/>
          </w:tcPr>
          <w:p w14:paraId="3619E6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Reikorangi College</w:t>
            </w:r>
          </w:p>
        </w:tc>
      </w:tr>
      <w:tr w:rsidR="000C4E86" w:rsidRPr="00990CB0" w14:paraId="22246797" w14:textId="77777777" w:rsidTr="000C4E86">
        <w:trPr>
          <w:trHeight w:val="255"/>
        </w:trPr>
        <w:tc>
          <w:tcPr>
            <w:tcW w:w="988" w:type="dxa"/>
            <w:shd w:val="clear" w:color="auto" w:fill="auto"/>
            <w:noWrap/>
            <w:vAlign w:val="bottom"/>
            <w:hideMark/>
          </w:tcPr>
          <w:p w14:paraId="24CB39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1138</w:t>
            </w:r>
          </w:p>
        </w:tc>
        <w:tc>
          <w:tcPr>
            <w:tcW w:w="3160" w:type="dxa"/>
            <w:shd w:val="clear" w:color="auto" w:fill="auto"/>
            <w:noWrap/>
            <w:vAlign w:val="bottom"/>
            <w:hideMark/>
          </w:tcPr>
          <w:p w14:paraId="23662E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Renew School</w:t>
            </w:r>
          </w:p>
        </w:tc>
      </w:tr>
      <w:tr w:rsidR="000C4E86" w:rsidRPr="00990CB0" w14:paraId="7D88466D" w14:textId="77777777" w:rsidTr="000C4E86">
        <w:trPr>
          <w:trHeight w:val="255"/>
        </w:trPr>
        <w:tc>
          <w:tcPr>
            <w:tcW w:w="988" w:type="dxa"/>
            <w:shd w:val="clear" w:color="auto" w:fill="auto"/>
            <w:noWrap/>
            <w:vAlign w:val="bottom"/>
            <w:hideMark/>
          </w:tcPr>
          <w:p w14:paraId="69A6C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164</w:t>
            </w:r>
          </w:p>
        </w:tc>
        <w:tc>
          <w:tcPr>
            <w:tcW w:w="3160" w:type="dxa"/>
            <w:shd w:val="clear" w:color="auto" w:fill="auto"/>
            <w:noWrap/>
            <w:vAlign w:val="bottom"/>
            <w:hideMark/>
          </w:tcPr>
          <w:p w14:paraId="3DF86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Reporoa College</w:t>
            </w:r>
          </w:p>
        </w:tc>
      </w:tr>
      <w:tr w:rsidR="000C4E86" w:rsidRPr="00990CB0" w14:paraId="039176EA" w14:textId="77777777" w:rsidTr="000C4E86">
        <w:trPr>
          <w:trHeight w:val="255"/>
        </w:trPr>
        <w:tc>
          <w:tcPr>
            <w:tcW w:w="988" w:type="dxa"/>
            <w:shd w:val="clear" w:color="auto" w:fill="auto"/>
            <w:noWrap/>
            <w:vAlign w:val="bottom"/>
            <w:hideMark/>
          </w:tcPr>
          <w:p w14:paraId="7002B1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334</w:t>
            </w:r>
          </w:p>
        </w:tc>
        <w:tc>
          <w:tcPr>
            <w:tcW w:w="3160" w:type="dxa"/>
            <w:shd w:val="clear" w:color="auto" w:fill="auto"/>
            <w:noWrap/>
            <w:vAlign w:val="bottom"/>
            <w:hideMark/>
          </w:tcPr>
          <w:p w14:paraId="325861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Riccarton High School</w:t>
            </w:r>
          </w:p>
        </w:tc>
      </w:tr>
      <w:tr w:rsidR="000C4E86" w:rsidRPr="00990CB0" w14:paraId="62AD882D" w14:textId="77777777" w:rsidTr="000C4E86">
        <w:trPr>
          <w:trHeight w:val="255"/>
        </w:trPr>
        <w:tc>
          <w:tcPr>
            <w:tcW w:w="988" w:type="dxa"/>
            <w:shd w:val="clear" w:color="auto" w:fill="auto"/>
            <w:noWrap/>
            <w:vAlign w:val="bottom"/>
            <w:hideMark/>
          </w:tcPr>
          <w:p w14:paraId="7E8BB4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534</w:t>
            </w:r>
          </w:p>
        </w:tc>
        <w:tc>
          <w:tcPr>
            <w:tcW w:w="3160" w:type="dxa"/>
            <w:shd w:val="clear" w:color="auto" w:fill="auto"/>
            <w:noWrap/>
            <w:vAlign w:val="bottom"/>
            <w:hideMark/>
          </w:tcPr>
          <w:p w14:paraId="509441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Christian College</w:t>
            </w:r>
          </w:p>
        </w:tc>
      </w:tr>
      <w:tr w:rsidR="000C4E86" w:rsidRPr="00990CB0" w14:paraId="170138A5" w14:textId="77777777" w:rsidTr="000C4E86">
        <w:trPr>
          <w:trHeight w:val="255"/>
        </w:trPr>
        <w:tc>
          <w:tcPr>
            <w:tcW w:w="988" w:type="dxa"/>
            <w:shd w:val="clear" w:color="auto" w:fill="auto"/>
            <w:noWrap/>
            <w:vAlign w:val="bottom"/>
            <w:hideMark/>
          </w:tcPr>
          <w:p w14:paraId="364E08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w:t>
            </w:r>
          </w:p>
        </w:tc>
        <w:tc>
          <w:tcPr>
            <w:tcW w:w="3160" w:type="dxa"/>
            <w:shd w:val="clear" w:color="auto" w:fill="auto"/>
            <w:noWrap/>
            <w:vAlign w:val="bottom"/>
            <w:hideMark/>
          </w:tcPr>
          <w:p w14:paraId="6AA355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View School</w:t>
            </w:r>
          </w:p>
        </w:tc>
      </w:tr>
      <w:tr w:rsidR="000C4E86" w:rsidRPr="00990CB0" w14:paraId="0FDFDE3F" w14:textId="77777777" w:rsidTr="000C4E86">
        <w:trPr>
          <w:trHeight w:val="255"/>
        </w:trPr>
        <w:tc>
          <w:tcPr>
            <w:tcW w:w="988" w:type="dxa"/>
            <w:shd w:val="clear" w:color="auto" w:fill="auto"/>
            <w:noWrap/>
            <w:vAlign w:val="bottom"/>
            <w:hideMark/>
          </w:tcPr>
          <w:p w14:paraId="24E6E2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1157</w:t>
            </w:r>
          </w:p>
        </w:tc>
        <w:tc>
          <w:tcPr>
            <w:tcW w:w="3160" w:type="dxa"/>
            <w:shd w:val="clear" w:color="auto" w:fill="auto"/>
            <w:noWrap/>
            <w:vAlign w:val="bottom"/>
            <w:hideMark/>
          </w:tcPr>
          <w:p w14:paraId="489179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Richmond View Secondary School</w:t>
            </w:r>
          </w:p>
        </w:tc>
      </w:tr>
      <w:tr w:rsidR="000C4E86" w:rsidRPr="00990CB0" w14:paraId="257F3A94" w14:textId="77777777" w:rsidTr="000C4E86">
        <w:trPr>
          <w:trHeight w:val="255"/>
        </w:trPr>
        <w:tc>
          <w:tcPr>
            <w:tcW w:w="988" w:type="dxa"/>
            <w:shd w:val="clear" w:color="auto" w:fill="auto"/>
            <w:noWrap/>
            <w:vAlign w:val="bottom"/>
            <w:hideMark/>
          </w:tcPr>
          <w:p w14:paraId="1A5DDDC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848</w:t>
            </w:r>
          </w:p>
        </w:tc>
        <w:tc>
          <w:tcPr>
            <w:tcW w:w="3160" w:type="dxa"/>
            <w:shd w:val="clear" w:color="auto" w:fill="auto"/>
            <w:noWrap/>
            <w:vAlign w:val="bottom"/>
            <w:hideMark/>
          </w:tcPr>
          <w:p w14:paraId="1E11A1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Rocket School</w:t>
            </w:r>
          </w:p>
        </w:tc>
      </w:tr>
      <w:tr w:rsidR="000C4E86" w:rsidRPr="00990CB0" w14:paraId="0E7849E0" w14:textId="77777777" w:rsidTr="000C4E86">
        <w:trPr>
          <w:trHeight w:val="255"/>
        </w:trPr>
        <w:tc>
          <w:tcPr>
            <w:tcW w:w="988" w:type="dxa"/>
            <w:shd w:val="clear" w:color="auto" w:fill="auto"/>
            <w:noWrap/>
            <w:vAlign w:val="bottom"/>
            <w:hideMark/>
          </w:tcPr>
          <w:p w14:paraId="1CF6FBE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w:t>
            </w:r>
          </w:p>
        </w:tc>
        <w:tc>
          <w:tcPr>
            <w:tcW w:w="3160" w:type="dxa"/>
            <w:shd w:val="clear" w:color="auto" w:fill="auto"/>
            <w:noWrap/>
            <w:vAlign w:val="bottom"/>
            <w:hideMark/>
          </w:tcPr>
          <w:p w14:paraId="4A2BD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Rodney College</w:t>
            </w:r>
          </w:p>
        </w:tc>
      </w:tr>
      <w:tr w:rsidR="000C4E86" w:rsidRPr="00990CB0" w14:paraId="6916FE8C" w14:textId="77777777" w:rsidTr="000C4E86">
        <w:trPr>
          <w:trHeight w:val="255"/>
        </w:trPr>
        <w:tc>
          <w:tcPr>
            <w:tcW w:w="988" w:type="dxa"/>
            <w:shd w:val="clear" w:color="auto" w:fill="auto"/>
            <w:noWrap/>
            <w:vAlign w:val="bottom"/>
            <w:hideMark/>
          </w:tcPr>
          <w:p w14:paraId="37B6C35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654</w:t>
            </w:r>
          </w:p>
        </w:tc>
        <w:tc>
          <w:tcPr>
            <w:tcW w:w="3160" w:type="dxa"/>
            <w:shd w:val="clear" w:color="auto" w:fill="auto"/>
            <w:noWrap/>
            <w:vAlign w:val="bottom"/>
            <w:hideMark/>
          </w:tcPr>
          <w:p w14:paraId="79706D1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Rolleston College</w:t>
            </w:r>
          </w:p>
        </w:tc>
      </w:tr>
      <w:tr w:rsidR="000C4E86" w:rsidRPr="00990CB0" w14:paraId="7BC902BE" w14:textId="77777777" w:rsidTr="000C4E86">
        <w:trPr>
          <w:trHeight w:val="255"/>
        </w:trPr>
        <w:tc>
          <w:tcPr>
            <w:tcW w:w="988" w:type="dxa"/>
            <w:shd w:val="clear" w:color="auto" w:fill="auto"/>
            <w:noWrap/>
            <w:vAlign w:val="bottom"/>
            <w:hideMark/>
          </w:tcPr>
          <w:p w14:paraId="32303B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358</w:t>
            </w:r>
          </w:p>
        </w:tc>
        <w:tc>
          <w:tcPr>
            <w:tcW w:w="3160" w:type="dxa"/>
            <w:shd w:val="clear" w:color="auto" w:fill="auto"/>
            <w:noWrap/>
            <w:vAlign w:val="bottom"/>
            <w:hideMark/>
          </w:tcPr>
          <w:p w14:paraId="7F625E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Roncalli College</w:t>
            </w:r>
          </w:p>
        </w:tc>
      </w:tr>
      <w:tr w:rsidR="000C4E86" w:rsidRPr="00990CB0" w14:paraId="7C9D5DB0" w14:textId="77777777" w:rsidTr="000C4E86">
        <w:trPr>
          <w:trHeight w:val="255"/>
        </w:trPr>
        <w:tc>
          <w:tcPr>
            <w:tcW w:w="988" w:type="dxa"/>
            <w:shd w:val="clear" w:color="auto" w:fill="auto"/>
            <w:noWrap/>
            <w:vAlign w:val="bottom"/>
            <w:hideMark/>
          </w:tcPr>
          <w:p w14:paraId="697B31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277</w:t>
            </w:r>
          </w:p>
        </w:tc>
        <w:tc>
          <w:tcPr>
            <w:tcW w:w="3160" w:type="dxa"/>
            <w:shd w:val="clear" w:color="auto" w:fill="auto"/>
            <w:noWrap/>
            <w:vAlign w:val="bottom"/>
            <w:hideMark/>
          </w:tcPr>
          <w:p w14:paraId="3629CC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Rongotai College</w:t>
            </w:r>
          </w:p>
        </w:tc>
      </w:tr>
      <w:tr w:rsidR="000C4E86" w:rsidRPr="00990CB0" w14:paraId="574EF0FF" w14:textId="77777777" w:rsidTr="000C4E86">
        <w:trPr>
          <w:trHeight w:val="255"/>
        </w:trPr>
        <w:tc>
          <w:tcPr>
            <w:tcW w:w="988" w:type="dxa"/>
            <w:shd w:val="clear" w:color="auto" w:fill="auto"/>
            <w:noWrap/>
            <w:vAlign w:val="bottom"/>
            <w:hideMark/>
          </w:tcPr>
          <w:p w14:paraId="3C2011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102</w:t>
            </w:r>
          </w:p>
        </w:tc>
        <w:tc>
          <w:tcPr>
            <w:tcW w:w="3160" w:type="dxa"/>
            <w:shd w:val="clear" w:color="auto" w:fill="auto"/>
            <w:noWrap/>
            <w:vAlign w:val="bottom"/>
            <w:hideMark/>
          </w:tcPr>
          <w:p w14:paraId="353F45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Rosehill College</w:t>
            </w:r>
          </w:p>
        </w:tc>
      </w:tr>
      <w:tr w:rsidR="000C4E86" w:rsidRPr="00990CB0" w14:paraId="469DB0A4" w14:textId="77777777" w:rsidTr="000C4E86">
        <w:trPr>
          <w:trHeight w:val="255"/>
        </w:trPr>
        <w:tc>
          <w:tcPr>
            <w:tcW w:w="988" w:type="dxa"/>
            <w:shd w:val="clear" w:color="auto" w:fill="auto"/>
            <w:noWrap/>
            <w:vAlign w:val="bottom"/>
            <w:hideMark/>
          </w:tcPr>
          <w:p w14:paraId="0A8052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1472</w:t>
            </w:r>
          </w:p>
        </w:tc>
        <w:tc>
          <w:tcPr>
            <w:tcW w:w="3160" w:type="dxa"/>
            <w:shd w:val="clear" w:color="auto" w:fill="auto"/>
            <w:noWrap/>
            <w:vAlign w:val="bottom"/>
            <w:hideMark/>
          </w:tcPr>
          <w:p w14:paraId="77E27B3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Rosehill School</w:t>
            </w:r>
          </w:p>
        </w:tc>
      </w:tr>
      <w:tr w:rsidR="000C4E86" w:rsidRPr="00990CB0" w14:paraId="4FB5DB93" w14:textId="77777777" w:rsidTr="000C4E86">
        <w:trPr>
          <w:trHeight w:val="255"/>
        </w:trPr>
        <w:tc>
          <w:tcPr>
            <w:tcW w:w="988" w:type="dxa"/>
            <w:shd w:val="clear" w:color="auto" w:fill="auto"/>
            <w:noWrap/>
            <w:vAlign w:val="bottom"/>
            <w:hideMark/>
          </w:tcPr>
          <w:p w14:paraId="2A8E5E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2230</w:t>
            </w:r>
          </w:p>
        </w:tc>
        <w:tc>
          <w:tcPr>
            <w:tcW w:w="3160" w:type="dxa"/>
            <w:shd w:val="clear" w:color="auto" w:fill="auto"/>
            <w:noWrap/>
            <w:vAlign w:val="bottom"/>
            <w:hideMark/>
          </w:tcPr>
          <w:p w14:paraId="32C521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Roselyn School</w:t>
            </w:r>
          </w:p>
        </w:tc>
      </w:tr>
      <w:tr w:rsidR="000C4E86" w:rsidRPr="00990CB0" w14:paraId="5E4827F0" w14:textId="77777777" w:rsidTr="000C4E86">
        <w:trPr>
          <w:trHeight w:val="255"/>
        </w:trPr>
        <w:tc>
          <w:tcPr>
            <w:tcW w:w="988" w:type="dxa"/>
            <w:shd w:val="clear" w:color="auto" w:fill="auto"/>
            <w:noWrap/>
            <w:vAlign w:val="bottom"/>
            <w:hideMark/>
          </w:tcPr>
          <w:p w14:paraId="0EB569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w:t>
            </w:r>
          </w:p>
        </w:tc>
        <w:tc>
          <w:tcPr>
            <w:tcW w:w="3160" w:type="dxa"/>
            <w:shd w:val="clear" w:color="auto" w:fill="auto"/>
            <w:noWrap/>
            <w:vAlign w:val="bottom"/>
            <w:hideMark/>
          </w:tcPr>
          <w:p w14:paraId="608EB8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Rosmini College</w:t>
            </w:r>
          </w:p>
        </w:tc>
      </w:tr>
      <w:tr w:rsidR="000C4E86" w:rsidRPr="00990CB0" w14:paraId="63F3924A" w14:textId="77777777" w:rsidTr="000C4E86">
        <w:trPr>
          <w:trHeight w:val="255"/>
        </w:trPr>
        <w:tc>
          <w:tcPr>
            <w:tcW w:w="988" w:type="dxa"/>
            <w:shd w:val="clear" w:color="auto" w:fill="auto"/>
            <w:noWrap/>
            <w:vAlign w:val="bottom"/>
            <w:hideMark/>
          </w:tcPr>
          <w:p w14:paraId="113119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458</w:t>
            </w:r>
          </w:p>
        </w:tc>
        <w:tc>
          <w:tcPr>
            <w:tcW w:w="3160" w:type="dxa"/>
            <w:shd w:val="clear" w:color="auto" w:fill="auto"/>
            <w:noWrap/>
            <w:vAlign w:val="bottom"/>
            <w:hideMark/>
          </w:tcPr>
          <w:p w14:paraId="23ADF7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Bible Baptist Church School</w:t>
            </w:r>
          </w:p>
        </w:tc>
      </w:tr>
      <w:tr w:rsidR="000C4E86" w:rsidRPr="00990CB0" w14:paraId="41EF649F" w14:textId="77777777" w:rsidTr="000C4E86">
        <w:trPr>
          <w:trHeight w:val="255"/>
        </w:trPr>
        <w:tc>
          <w:tcPr>
            <w:tcW w:w="988" w:type="dxa"/>
            <w:shd w:val="clear" w:color="auto" w:fill="auto"/>
            <w:noWrap/>
            <w:vAlign w:val="bottom"/>
            <w:hideMark/>
          </w:tcPr>
          <w:p w14:paraId="12400F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152</w:t>
            </w:r>
          </w:p>
        </w:tc>
        <w:tc>
          <w:tcPr>
            <w:tcW w:w="3160" w:type="dxa"/>
            <w:shd w:val="clear" w:color="auto" w:fill="auto"/>
            <w:noWrap/>
            <w:vAlign w:val="bottom"/>
            <w:hideMark/>
          </w:tcPr>
          <w:p w14:paraId="3EA458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Boys' High School</w:t>
            </w:r>
          </w:p>
        </w:tc>
      </w:tr>
      <w:tr w:rsidR="000C4E86" w:rsidRPr="00990CB0" w14:paraId="08E7D92D" w14:textId="77777777" w:rsidTr="000C4E86">
        <w:trPr>
          <w:trHeight w:val="255"/>
        </w:trPr>
        <w:tc>
          <w:tcPr>
            <w:tcW w:w="988" w:type="dxa"/>
            <w:shd w:val="clear" w:color="auto" w:fill="auto"/>
            <w:noWrap/>
            <w:vAlign w:val="bottom"/>
            <w:hideMark/>
          </w:tcPr>
          <w:p w14:paraId="17F411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153</w:t>
            </w:r>
          </w:p>
        </w:tc>
        <w:tc>
          <w:tcPr>
            <w:tcW w:w="3160" w:type="dxa"/>
            <w:shd w:val="clear" w:color="auto" w:fill="auto"/>
            <w:noWrap/>
            <w:vAlign w:val="bottom"/>
            <w:hideMark/>
          </w:tcPr>
          <w:p w14:paraId="095B2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Girls' High School</w:t>
            </w:r>
          </w:p>
        </w:tc>
      </w:tr>
      <w:tr w:rsidR="000C4E86" w:rsidRPr="00990CB0" w14:paraId="0262FC5F" w14:textId="77777777" w:rsidTr="000C4E86">
        <w:trPr>
          <w:trHeight w:val="255"/>
        </w:trPr>
        <w:tc>
          <w:tcPr>
            <w:tcW w:w="988" w:type="dxa"/>
            <w:shd w:val="clear" w:color="auto" w:fill="auto"/>
            <w:noWrap/>
            <w:vAlign w:val="bottom"/>
            <w:hideMark/>
          </w:tcPr>
          <w:p w14:paraId="41833F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154</w:t>
            </w:r>
          </w:p>
        </w:tc>
        <w:tc>
          <w:tcPr>
            <w:tcW w:w="3160" w:type="dxa"/>
            <w:shd w:val="clear" w:color="auto" w:fill="auto"/>
            <w:noWrap/>
            <w:vAlign w:val="bottom"/>
            <w:hideMark/>
          </w:tcPr>
          <w:p w14:paraId="63244B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Lakes High School</w:t>
            </w:r>
          </w:p>
        </w:tc>
      </w:tr>
      <w:tr w:rsidR="000C4E86" w:rsidRPr="00990CB0" w14:paraId="22C5B19D" w14:textId="77777777" w:rsidTr="000C4E86">
        <w:trPr>
          <w:trHeight w:val="255"/>
        </w:trPr>
        <w:tc>
          <w:tcPr>
            <w:tcW w:w="988" w:type="dxa"/>
            <w:shd w:val="clear" w:color="auto" w:fill="auto"/>
            <w:noWrap/>
            <w:vAlign w:val="bottom"/>
            <w:hideMark/>
          </w:tcPr>
          <w:p w14:paraId="2A7871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2753</w:t>
            </w:r>
          </w:p>
        </w:tc>
        <w:tc>
          <w:tcPr>
            <w:tcW w:w="3160" w:type="dxa"/>
            <w:shd w:val="clear" w:color="auto" w:fill="auto"/>
            <w:noWrap/>
            <w:vAlign w:val="bottom"/>
            <w:hideMark/>
          </w:tcPr>
          <w:p w14:paraId="69ACBC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School for Young Parents</w:t>
            </w:r>
          </w:p>
        </w:tc>
      </w:tr>
      <w:tr w:rsidR="000C4E86" w:rsidRPr="00990CB0" w14:paraId="1A4EA764" w14:textId="77777777" w:rsidTr="000C4E86">
        <w:trPr>
          <w:trHeight w:val="255"/>
        </w:trPr>
        <w:tc>
          <w:tcPr>
            <w:tcW w:w="988" w:type="dxa"/>
            <w:shd w:val="clear" w:color="auto" w:fill="auto"/>
            <w:noWrap/>
            <w:vAlign w:val="bottom"/>
            <w:hideMark/>
          </w:tcPr>
          <w:p w14:paraId="153B8B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1772</w:t>
            </w:r>
          </w:p>
        </w:tc>
        <w:tc>
          <w:tcPr>
            <w:tcW w:w="3160" w:type="dxa"/>
            <w:shd w:val="clear" w:color="auto" w:fill="auto"/>
            <w:noWrap/>
            <w:vAlign w:val="bottom"/>
            <w:hideMark/>
          </w:tcPr>
          <w:p w14:paraId="287136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Rotorua Specialist School - Te Kura Pūkenga o Rotorua</w:t>
            </w:r>
          </w:p>
        </w:tc>
      </w:tr>
      <w:tr w:rsidR="000C4E86" w:rsidRPr="00990CB0" w14:paraId="0231C5DC" w14:textId="77777777" w:rsidTr="000C4E86">
        <w:trPr>
          <w:trHeight w:val="255"/>
        </w:trPr>
        <w:tc>
          <w:tcPr>
            <w:tcW w:w="988" w:type="dxa"/>
            <w:shd w:val="clear" w:color="auto" w:fill="auto"/>
            <w:noWrap/>
            <w:vAlign w:val="bottom"/>
            <w:hideMark/>
          </w:tcPr>
          <w:p w14:paraId="567864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708</w:t>
            </w:r>
          </w:p>
        </w:tc>
        <w:tc>
          <w:tcPr>
            <w:tcW w:w="3160" w:type="dxa"/>
            <w:shd w:val="clear" w:color="auto" w:fill="auto"/>
            <w:noWrap/>
            <w:vAlign w:val="bottom"/>
            <w:hideMark/>
          </w:tcPr>
          <w:p w14:paraId="63C4710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Rototuna Junior High School</w:t>
            </w:r>
          </w:p>
        </w:tc>
      </w:tr>
      <w:tr w:rsidR="000C4E86" w:rsidRPr="00990CB0" w14:paraId="0168AD18" w14:textId="77777777" w:rsidTr="000C4E86">
        <w:trPr>
          <w:trHeight w:val="255"/>
        </w:trPr>
        <w:tc>
          <w:tcPr>
            <w:tcW w:w="988" w:type="dxa"/>
            <w:shd w:val="clear" w:color="auto" w:fill="auto"/>
            <w:noWrap/>
            <w:vAlign w:val="bottom"/>
            <w:hideMark/>
          </w:tcPr>
          <w:p w14:paraId="4A803C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615</w:t>
            </w:r>
          </w:p>
        </w:tc>
        <w:tc>
          <w:tcPr>
            <w:tcW w:w="3160" w:type="dxa"/>
            <w:shd w:val="clear" w:color="auto" w:fill="auto"/>
            <w:noWrap/>
            <w:vAlign w:val="bottom"/>
            <w:hideMark/>
          </w:tcPr>
          <w:p w14:paraId="34B0E5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Rototuna Senior High School</w:t>
            </w:r>
          </w:p>
        </w:tc>
      </w:tr>
      <w:tr w:rsidR="000C4E86" w:rsidRPr="00990CB0" w14:paraId="2D791870" w14:textId="77777777" w:rsidTr="000C4E86">
        <w:trPr>
          <w:trHeight w:val="255"/>
        </w:trPr>
        <w:tc>
          <w:tcPr>
            <w:tcW w:w="988" w:type="dxa"/>
            <w:shd w:val="clear" w:color="auto" w:fill="auto"/>
            <w:noWrap/>
            <w:vAlign w:val="bottom"/>
            <w:hideMark/>
          </w:tcPr>
          <w:p w14:paraId="27C513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375</w:t>
            </w:r>
          </w:p>
        </w:tc>
        <w:tc>
          <w:tcPr>
            <w:tcW w:w="3160" w:type="dxa"/>
            <w:shd w:val="clear" w:color="auto" w:fill="auto"/>
            <w:noWrap/>
            <w:vAlign w:val="bottom"/>
            <w:hideMark/>
          </w:tcPr>
          <w:p w14:paraId="4E8A5F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Roxburgh Area School</w:t>
            </w:r>
          </w:p>
        </w:tc>
      </w:tr>
      <w:tr w:rsidR="000C4E86" w:rsidRPr="00990CB0" w14:paraId="234BBA72" w14:textId="77777777" w:rsidTr="000C4E86">
        <w:trPr>
          <w:trHeight w:val="255"/>
        </w:trPr>
        <w:tc>
          <w:tcPr>
            <w:tcW w:w="988" w:type="dxa"/>
            <w:shd w:val="clear" w:color="auto" w:fill="auto"/>
            <w:noWrap/>
            <w:vAlign w:val="bottom"/>
            <w:hideMark/>
          </w:tcPr>
          <w:p w14:paraId="19AB51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183</w:t>
            </w:r>
          </w:p>
        </w:tc>
        <w:tc>
          <w:tcPr>
            <w:tcW w:w="3160" w:type="dxa"/>
            <w:shd w:val="clear" w:color="auto" w:fill="auto"/>
            <w:noWrap/>
            <w:vAlign w:val="bottom"/>
            <w:hideMark/>
          </w:tcPr>
          <w:p w14:paraId="5C722D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Ruapehu College</w:t>
            </w:r>
          </w:p>
        </w:tc>
      </w:tr>
      <w:tr w:rsidR="000C4E86" w:rsidRPr="00990CB0" w14:paraId="404BD9BF" w14:textId="77777777" w:rsidTr="000C4E86">
        <w:trPr>
          <w:trHeight w:val="255"/>
        </w:trPr>
        <w:tc>
          <w:tcPr>
            <w:tcW w:w="988" w:type="dxa"/>
            <w:shd w:val="clear" w:color="auto" w:fill="auto"/>
            <w:noWrap/>
            <w:vAlign w:val="bottom"/>
            <w:hideMark/>
          </w:tcPr>
          <w:p w14:paraId="2B3C70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535</w:t>
            </w:r>
          </w:p>
        </w:tc>
        <w:tc>
          <w:tcPr>
            <w:tcW w:w="3160" w:type="dxa"/>
            <w:shd w:val="clear" w:color="auto" w:fill="auto"/>
            <w:noWrap/>
            <w:vAlign w:val="bottom"/>
            <w:hideMark/>
          </w:tcPr>
          <w:p w14:paraId="48C4C8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Ruatoki Kura Tuarua School</w:t>
            </w:r>
          </w:p>
        </w:tc>
      </w:tr>
      <w:tr w:rsidR="000C4E86" w:rsidRPr="00990CB0" w14:paraId="07646095" w14:textId="77777777" w:rsidTr="000C4E86">
        <w:trPr>
          <w:trHeight w:val="255"/>
        </w:trPr>
        <w:tc>
          <w:tcPr>
            <w:tcW w:w="988" w:type="dxa"/>
            <w:shd w:val="clear" w:color="auto" w:fill="auto"/>
            <w:noWrap/>
            <w:vAlign w:val="bottom"/>
            <w:hideMark/>
          </w:tcPr>
          <w:p w14:paraId="38ED3D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w:t>
            </w:r>
          </w:p>
        </w:tc>
        <w:tc>
          <w:tcPr>
            <w:tcW w:w="3160" w:type="dxa"/>
            <w:shd w:val="clear" w:color="auto" w:fill="auto"/>
            <w:noWrap/>
            <w:vAlign w:val="bottom"/>
            <w:hideMark/>
          </w:tcPr>
          <w:p w14:paraId="006395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Ruawai College</w:t>
            </w:r>
          </w:p>
        </w:tc>
      </w:tr>
      <w:tr w:rsidR="000C4E86" w:rsidRPr="00990CB0" w14:paraId="3DCBC192" w14:textId="77777777" w:rsidTr="000C4E86">
        <w:trPr>
          <w:trHeight w:val="255"/>
        </w:trPr>
        <w:tc>
          <w:tcPr>
            <w:tcW w:w="988" w:type="dxa"/>
            <w:shd w:val="clear" w:color="auto" w:fill="auto"/>
            <w:noWrap/>
            <w:vAlign w:val="bottom"/>
            <w:hideMark/>
          </w:tcPr>
          <w:p w14:paraId="30D9D5E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4159</w:t>
            </w:r>
          </w:p>
        </w:tc>
        <w:tc>
          <w:tcPr>
            <w:tcW w:w="3160" w:type="dxa"/>
            <w:shd w:val="clear" w:color="auto" w:fill="auto"/>
            <w:noWrap/>
            <w:vAlign w:val="bottom"/>
            <w:hideMark/>
          </w:tcPr>
          <w:p w14:paraId="2FF0A3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Rudolf Steiner School (Belmont)</w:t>
            </w:r>
          </w:p>
        </w:tc>
      </w:tr>
      <w:tr w:rsidR="000C4E86" w:rsidRPr="00990CB0" w14:paraId="0D79EB79" w14:textId="77777777" w:rsidTr="000C4E86">
        <w:trPr>
          <w:trHeight w:val="255"/>
        </w:trPr>
        <w:tc>
          <w:tcPr>
            <w:tcW w:w="988" w:type="dxa"/>
            <w:shd w:val="clear" w:color="auto" w:fill="auto"/>
            <w:noWrap/>
            <w:vAlign w:val="bottom"/>
            <w:hideMark/>
          </w:tcPr>
          <w:p w14:paraId="4CCDE3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419</w:t>
            </w:r>
          </w:p>
        </w:tc>
        <w:tc>
          <w:tcPr>
            <w:tcW w:w="3160" w:type="dxa"/>
            <w:shd w:val="clear" w:color="auto" w:fill="auto"/>
            <w:noWrap/>
            <w:vAlign w:val="bottom"/>
            <w:hideMark/>
          </w:tcPr>
          <w:p w14:paraId="119EA0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Rudolf Steiner School (Chch)</w:t>
            </w:r>
          </w:p>
        </w:tc>
      </w:tr>
      <w:tr w:rsidR="000C4E86" w:rsidRPr="00990CB0" w14:paraId="7BD21BF0" w14:textId="77777777" w:rsidTr="000C4E86">
        <w:trPr>
          <w:trHeight w:val="255"/>
        </w:trPr>
        <w:tc>
          <w:tcPr>
            <w:tcW w:w="988" w:type="dxa"/>
            <w:shd w:val="clear" w:color="auto" w:fill="auto"/>
            <w:noWrap/>
            <w:vAlign w:val="bottom"/>
            <w:hideMark/>
          </w:tcPr>
          <w:p w14:paraId="194B27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4011</w:t>
            </w:r>
          </w:p>
        </w:tc>
        <w:tc>
          <w:tcPr>
            <w:tcW w:w="3160" w:type="dxa"/>
            <w:shd w:val="clear" w:color="auto" w:fill="auto"/>
            <w:noWrap/>
            <w:vAlign w:val="bottom"/>
            <w:hideMark/>
          </w:tcPr>
          <w:p w14:paraId="73360E5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Ruru Special School</w:t>
            </w:r>
          </w:p>
        </w:tc>
      </w:tr>
      <w:tr w:rsidR="000C4E86" w:rsidRPr="00990CB0" w14:paraId="67D6ACD2" w14:textId="77777777" w:rsidTr="000C4E86">
        <w:trPr>
          <w:trHeight w:val="255"/>
        </w:trPr>
        <w:tc>
          <w:tcPr>
            <w:tcW w:w="988" w:type="dxa"/>
            <w:shd w:val="clear" w:color="auto" w:fill="auto"/>
            <w:noWrap/>
            <w:vAlign w:val="bottom"/>
            <w:hideMark/>
          </w:tcPr>
          <w:p w14:paraId="4686C6B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w:t>
            </w:r>
          </w:p>
        </w:tc>
        <w:tc>
          <w:tcPr>
            <w:tcW w:w="3160" w:type="dxa"/>
            <w:shd w:val="clear" w:color="auto" w:fill="auto"/>
            <w:noWrap/>
            <w:vAlign w:val="bottom"/>
            <w:hideMark/>
          </w:tcPr>
          <w:p w14:paraId="3B813B8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Rutherford College</w:t>
            </w:r>
          </w:p>
        </w:tc>
      </w:tr>
      <w:tr w:rsidR="000C4E86" w:rsidRPr="00990CB0" w14:paraId="0604F295" w14:textId="77777777" w:rsidTr="000C4E86">
        <w:trPr>
          <w:trHeight w:val="255"/>
        </w:trPr>
        <w:tc>
          <w:tcPr>
            <w:tcW w:w="988" w:type="dxa"/>
            <w:shd w:val="clear" w:color="auto" w:fill="auto"/>
            <w:noWrap/>
            <w:vAlign w:val="bottom"/>
            <w:hideMark/>
          </w:tcPr>
          <w:p w14:paraId="31B0E6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59</w:t>
            </w:r>
          </w:p>
        </w:tc>
        <w:tc>
          <w:tcPr>
            <w:tcW w:w="3160" w:type="dxa"/>
            <w:shd w:val="clear" w:color="auto" w:fill="auto"/>
            <w:noWrap/>
            <w:vAlign w:val="bottom"/>
            <w:hideMark/>
          </w:tcPr>
          <w:p w14:paraId="6A7E30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(Auckland)</w:t>
            </w:r>
          </w:p>
        </w:tc>
      </w:tr>
      <w:tr w:rsidR="000C4E86" w:rsidRPr="00990CB0" w14:paraId="41792D6E" w14:textId="77777777" w:rsidTr="000C4E86">
        <w:trPr>
          <w:trHeight w:val="255"/>
        </w:trPr>
        <w:tc>
          <w:tcPr>
            <w:tcW w:w="988" w:type="dxa"/>
            <w:shd w:val="clear" w:color="auto" w:fill="auto"/>
            <w:noWrap/>
            <w:vAlign w:val="bottom"/>
            <w:hideMark/>
          </w:tcPr>
          <w:p w14:paraId="06DAEB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262</w:t>
            </w:r>
          </w:p>
        </w:tc>
        <w:tc>
          <w:tcPr>
            <w:tcW w:w="3160" w:type="dxa"/>
            <w:shd w:val="clear" w:color="auto" w:fill="auto"/>
            <w:noWrap/>
            <w:vAlign w:val="bottom"/>
            <w:hideMark/>
          </w:tcPr>
          <w:p w14:paraId="178AC3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(Lower Hutt)</w:t>
            </w:r>
          </w:p>
        </w:tc>
      </w:tr>
      <w:tr w:rsidR="000C4E86" w:rsidRPr="00990CB0" w14:paraId="297A4A15" w14:textId="77777777" w:rsidTr="000C4E86">
        <w:trPr>
          <w:trHeight w:val="255"/>
        </w:trPr>
        <w:tc>
          <w:tcPr>
            <w:tcW w:w="988" w:type="dxa"/>
            <w:shd w:val="clear" w:color="auto" w:fill="auto"/>
            <w:noWrap/>
            <w:vAlign w:val="bottom"/>
            <w:hideMark/>
          </w:tcPr>
          <w:p w14:paraId="60D0AB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219</w:t>
            </w:r>
          </w:p>
        </w:tc>
        <w:tc>
          <w:tcPr>
            <w:tcW w:w="3160" w:type="dxa"/>
            <w:shd w:val="clear" w:color="auto" w:fill="auto"/>
            <w:noWrap/>
            <w:vAlign w:val="bottom"/>
            <w:hideMark/>
          </w:tcPr>
          <w:p w14:paraId="4044C6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(Napier)</w:t>
            </w:r>
          </w:p>
        </w:tc>
      </w:tr>
      <w:tr w:rsidR="000C4E86" w:rsidRPr="00990CB0" w14:paraId="0815C949" w14:textId="77777777" w:rsidTr="000C4E86">
        <w:trPr>
          <w:trHeight w:val="255"/>
        </w:trPr>
        <w:tc>
          <w:tcPr>
            <w:tcW w:w="988" w:type="dxa"/>
            <w:shd w:val="clear" w:color="auto" w:fill="auto"/>
            <w:noWrap/>
            <w:vAlign w:val="bottom"/>
            <w:hideMark/>
          </w:tcPr>
          <w:p w14:paraId="5378C3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193</w:t>
            </w:r>
          </w:p>
        </w:tc>
        <w:tc>
          <w:tcPr>
            <w:tcW w:w="3160" w:type="dxa"/>
            <w:shd w:val="clear" w:color="auto" w:fill="auto"/>
            <w:noWrap/>
            <w:vAlign w:val="bottom"/>
            <w:hideMark/>
          </w:tcPr>
          <w:p w14:paraId="5AFF1D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College (Wanganui)</w:t>
            </w:r>
          </w:p>
        </w:tc>
      </w:tr>
      <w:tr w:rsidR="000C4E86" w:rsidRPr="00990CB0" w14:paraId="6B9F950D" w14:textId="77777777" w:rsidTr="000C4E86">
        <w:trPr>
          <w:trHeight w:val="255"/>
        </w:trPr>
        <w:tc>
          <w:tcPr>
            <w:tcW w:w="988" w:type="dxa"/>
            <w:shd w:val="clear" w:color="auto" w:fill="auto"/>
            <w:noWrap/>
            <w:vAlign w:val="bottom"/>
            <w:hideMark/>
          </w:tcPr>
          <w:p w14:paraId="46D7A2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342</w:t>
            </w:r>
          </w:p>
        </w:tc>
        <w:tc>
          <w:tcPr>
            <w:tcW w:w="3160" w:type="dxa"/>
            <w:shd w:val="clear" w:color="auto" w:fill="auto"/>
            <w:noWrap/>
            <w:vAlign w:val="bottom"/>
            <w:hideMark/>
          </w:tcPr>
          <w:p w14:paraId="598F5A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(Chch)</w:t>
            </w:r>
          </w:p>
        </w:tc>
      </w:tr>
      <w:tr w:rsidR="000C4E86" w:rsidRPr="00990CB0" w14:paraId="3EB4FE7E" w14:textId="77777777" w:rsidTr="000C4E86">
        <w:trPr>
          <w:trHeight w:val="255"/>
        </w:trPr>
        <w:tc>
          <w:tcPr>
            <w:tcW w:w="988" w:type="dxa"/>
            <w:shd w:val="clear" w:color="auto" w:fill="auto"/>
            <w:noWrap/>
            <w:vAlign w:val="bottom"/>
            <w:hideMark/>
          </w:tcPr>
          <w:p w14:paraId="64260F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139</w:t>
            </w:r>
          </w:p>
        </w:tc>
        <w:tc>
          <w:tcPr>
            <w:tcW w:w="3160" w:type="dxa"/>
            <w:shd w:val="clear" w:color="auto" w:fill="auto"/>
            <w:noWrap/>
            <w:vAlign w:val="bottom"/>
            <w:hideMark/>
          </w:tcPr>
          <w:p w14:paraId="233EE3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(Ham)</w:t>
            </w:r>
          </w:p>
        </w:tc>
      </w:tr>
      <w:tr w:rsidR="000C4E86" w:rsidRPr="00990CB0" w14:paraId="536A481C" w14:textId="77777777" w:rsidTr="000C4E86">
        <w:trPr>
          <w:trHeight w:val="255"/>
        </w:trPr>
        <w:tc>
          <w:tcPr>
            <w:tcW w:w="988" w:type="dxa"/>
            <w:shd w:val="clear" w:color="auto" w:fill="auto"/>
            <w:noWrap/>
            <w:vAlign w:val="bottom"/>
            <w:hideMark/>
          </w:tcPr>
          <w:p w14:paraId="409400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174</w:t>
            </w:r>
          </w:p>
        </w:tc>
        <w:tc>
          <w:tcPr>
            <w:tcW w:w="3160" w:type="dxa"/>
            <w:shd w:val="clear" w:color="auto" w:fill="auto"/>
            <w:noWrap/>
            <w:vAlign w:val="bottom"/>
            <w:hideMark/>
          </w:tcPr>
          <w:p w14:paraId="08DAF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Sacred Heart Girls' College (N Plymouth)</w:t>
            </w:r>
          </w:p>
        </w:tc>
      </w:tr>
      <w:tr w:rsidR="000C4E86" w:rsidRPr="00990CB0" w14:paraId="36160B0A" w14:textId="77777777" w:rsidTr="000C4E86">
        <w:trPr>
          <w:trHeight w:val="255"/>
        </w:trPr>
        <w:tc>
          <w:tcPr>
            <w:tcW w:w="988" w:type="dxa"/>
            <w:shd w:val="clear" w:color="auto" w:fill="auto"/>
            <w:noWrap/>
            <w:vAlign w:val="bottom"/>
            <w:hideMark/>
          </w:tcPr>
          <w:p w14:paraId="2F5D48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81</w:t>
            </w:r>
          </w:p>
        </w:tc>
        <w:tc>
          <w:tcPr>
            <w:tcW w:w="3160" w:type="dxa"/>
            <w:shd w:val="clear" w:color="auto" w:fill="auto"/>
            <w:noWrap/>
            <w:vAlign w:val="bottom"/>
            <w:hideMark/>
          </w:tcPr>
          <w:p w14:paraId="28A0A6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Saint Kentigern College</w:t>
            </w:r>
          </w:p>
        </w:tc>
      </w:tr>
      <w:tr w:rsidR="000C4E86" w:rsidRPr="00990CB0" w14:paraId="488917CD" w14:textId="77777777" w:rsidTr="000C4E86">
        <w:trPr>
          <w:trHeight w:val="255"/>
        </w:trPr>
        <w:tc>
          <w:tcPr>
            <w:tcW w:w="988" w:type="dxa"/>
            <w:shd w:val="clear" w:color="auto" w:fill="auto"/>
            <w:noWrap/>
            <w:vAlign w:val="bottom"/>
            <w:hideMark/>
          </w:tcPr>
          <w:p w14:paraId="06B23D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525</w:t>
            </w:r>
          </w:p>
        </w:tc>
        <w:tc>
          <w:tcPr>
            <w:tcW w:w="3160" w:type="dxa"/>
            <w:shd w:val="clear" w:color="auto" w:fill="auto"/>
            <w:noWrap/>
            <w:vAlign w:val="bottom"/>
            <w:hideMark/>
          </w:tcPr>
          <w:p w14:paraId="7EF999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Salisbury School (Nelson)</w:t>
            </w:r>
          </w:p>
        </w:tc>
      </w:tr>
      <w:tr w:rsidR="000C4E86" w:rsidRPr="00990CB0" w14:paraId="24C01839" w14:textId="77777777" w:rsidTr="000C4E86">
        <w:trPr>
          <w:trHeight w:val="255"/>
        </w:trPr>
        <w:tc>
          <w:tcPr>
            <w:tcW w:w="988" w:type="dxa"/>
            <w:shd w:val="clear" w:color="auto" w:fill="auto"/>
            <w:noWrap/>
            <w:vAlign w:val="bottom"/>
            <w:hideMark/>
          </w:tcPr>
          <w:p w14:paraId="4E62F5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280</w:t>
            </w:r>
          </w:p>
        </w:tc>
        <w:tc>
          <w:tcPr>
            <w:tcW w:w="3160" w:type="dxa"/>
            <w:shd w:val="clear" w:color="auto" w:fill="auto"/>
            <w:noWrap/>
            <w:vAlign w:val="bottom"/>
            <w:hideMark/>
          </w:tcPr>
          <w:p w14:paraId="457E98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Samuel Marsden Collegiate School</w:t>
            </w:r>
          </w:p>
        </w:tc>
      </w:tr>
      <w:tr w:rsidR="000C4E86" w:rsidRPr="00990CB0" w14:paraId="6F223379" w14:textId="77777777" w:rsidTr="000C4E86">
        <w:trPr>
          <w:trHeight w:val="255"/>
        </w:trPr>
        <w:tc>
          <w:tcPr>
            <w:tcW w:w="988" w:type="dxa"/>
            <w:shd w:val="clear" w:color="auto" w:fill="auto"/>
            <w:noWrap/>
            <w:vAlign w:val="bottom"/>
            <w:hideMark/>
          </w:tcPr>
          <w:p w14:paraId="786E15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491</w:t>
            </w:r>
          </w:p>
        </w:tc>
        <w:tc>
          <w:tcPr>
            <w:tcW w:w="3160" w:type="dxa"/>
            <w:shd w:val="clear" w:color="auto" w:fill="auto"/>
            <w:noWrap/>
            <w:vAlign w:val="bottom"/>
            <w:hideMark/>
          </w:tcPr>
          <w:p w14:paraId="323325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Sancta Maria College</w:t>
            </w:r>
          </w:p>
        </w:tc>
      </w:tr>
      <w:tr w:rsidR="000C4E86" w:rsidRPr="00990CB0" w14:paraId="3FF828E4" w14:textId="77777777" w:rsidTr="000C4E86">
        <w:trPr>
          <w:trHeight w:val="255"/>
        </w:trPr>
        <w:tc>
          <w:tcPr>
            <w:tcW w:w="988" w:type="dxa"/>
            <w:shd w:val="clear" w:color="auto" w:fill="auto"/>
            <w:noWrap/>
            <w:vAlign w:val="bottom"/>
            <w:hideMark/>
          </w:tcPr>
          <w:p w14:paraId="0E1DA6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3816</w:t>
            </w:r>
          </w:p>
        </w:tc>
        <w:tc>
          <w:tcPr>
            <w:tcW w:w="3160" w:type="dxa"/>
            <w:shd w:val="clear" w:color="auto" w:fill="auto"/>
            <w:noWrap/>
            <w:vAlign w:val="bottom"/>
            <w:hideMark/>
          </w:tcPr>
          <w:p w14:paraId="228AC0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Sara Cohen School</w:t>
            </w:r>
          </w:p>
        </w:tc>
      </w:tr>
      <w:tr w:rsidR="000C4E86" w:rsidRPr="00990CB0" w14:paraId="33EE863D" w14:textId="77777777" w:rsidTr="000C4E86">
        <w:trPr>
          <w:trHeight w:val="255"/>
        </w:trPr>
        <w:tc>
          <w:tcPr>
            <w:tcW w:w="988" w:type="dxa"/>
            <w:shd w:val="clear" w:color="auto" w:fill="auto"/>
            <w:noWrap/>
            <w:vAlign w:val="bottom"/>
            <w:hideMark/>
          </w:tcPr>
          <w:p w14:paraId="2E459A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281</w:t>
            </w:r>
          </w:p>
        </w:tc>
        <w:tc>
          <w:tcPr>
            <w:tcW w:w="3160" w:type="dxa"/>
            <w:shd w:val="clear" w:color="auto" w:fill="auto"/>
            <w:noWrap/>
            <w:vAlign w:val="bottom"/>
            <w:hideMark/>
          </w:tcPr>
          <w:p w14:paraId="3F3D76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Scots College</w:t>
            </w:r>
          </w:p>
        </w:tc>
      </w:tr>
      <w:tr w:rsidR="000C4E86" w:rsidRPr="00990CB0" w14:paraId="46FA5449" w14:textId="77777777" w:rsidTr="000C4E86">
        <w:trPr>
          <w:trHeight w:val="255"/>
        </w:trPr>
        <w:tc>
          <w:tcPr>
            <w:tcW w:w="988" w:type="dxa"/>
            <w:shd w:val="clear" w:color="auto" w:fill="auto"/>
            <w:noWrap/>
            <w:vAlign w:val="bottom"/>
            <w:hideMark/>
          </w:tcPr>
          <w:p w14:paraId="60A097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w:t>
            </w:r>
          </w:p>
        </w:tc>
        <w:tc>
          <w:tcPr>
            <w:tcW w:w="3160" w:type="dxa"/>
            <w:shd w:val="clear" w:color="auto" w:fill="auto"/>
            <w:noWrap/>
            <w:vAlign w:val="bottom"/>
            <w:hideMark/>
          </w:tcPr>
          <w:p w14:paraId="0BEE10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Selwyn College</w:t>
            </w:r>
          </w:p>
        </w:tc>
      </w:tr>
      <w:tr w:rsidR="000C4E86" w:rsidRPr="00990CB0" w14:paraId="24F6E32D" w14:textId="77777777" w:rsidTr="000C4E86">
        <w:trPr>
          <w:trHeight w:val="255"/>
        </w:trPr>
        <w:tc>
          <w:tcPr>
            <w:tcW w:w="988" w:type="dxa"/>
            <w:shd w:val="clear" w:color="auto" w:fill="auto"/>
            <w:noWrap/>
            <w:vAlign w:val="bottom"/>
            <w:hideMark/>
          </w:tcPr>
          <w:p w14:paraId="0C8051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695</w:t>
            </w:r>
          </w:p>
        </w:tc>
        <w:tc>
          <w:tcPr>
            <w:tcW w:w="3160" w:type="dxa"/>
            <w:shd w:val="clear" w:color="auto" w:fill="auto"/>
            <w:noWrap/>
            <w:vAlign w:val="bottom"/>
            <w:hideMark/>
          </w:tcPr>
          <w:p w14:paraId="31B26C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Seven Oaks Secondary School</w:t>
            </w:r>
          </w:p>
        </w:tc>
      </w:tr>
      <w:tr w:rsidR="000C4E86" w:rsidRPr="00990CB0" w14:paraId="769978CE" w14:textId="77777777" w:rsidTr="000C4E86">
        <w:trPr>
          <w:trHeight w:val="255"/>
        </w:trPr>
        <w:tc>
          <w:tcPr>
            <w:tcW w:w="988" w:type="dxa"/>
            <w:shd w:val="clear" w:color="auto" w:fill="auto"/>
            <w:noWrap/>
            <w:vAlign w:val="bottom"/>
            <w:hideMark/>
          </w:tcPr>
          <w:p w14:paraId="2E75EA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529</w:t>
            </w:r>
          </w:p>
        </w:tc>
        <w:tc>
          <w:tcPr>
            <w:tcW w:w="3160" w:type="dxa"/>
            <w:shd w:val="clear" w:color="auto" w:fill="auto"/>
            <w:noWrap/>
            <w:vAlign w:val="bottom"/>
            <w:hideMark/>
          </w:tcPr>
          <w:p w14:paraId="7CB995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Shiloh Christian Academy (Motueka)</w:t>
            </w:r>
          </w:p>
        </w:tc>
      </w:tr>
      <w:tr w:rsidR="000C4E86" w:rsidRPr="00990CB0" w14:paraId="3875B0BC" w14:textId="77777777" w:rsidTr="000C4E86">
        <w:trPr>
          <w:trHeight w:val="255"/>
        </w:trPr>
        <w:tc>
          <w:tcPr>
            <w:tcW w:w="988" w:type="dxa"/>
            <w:shd w:val="clear" w:color="auto" w:fill="auto"/>
            <w:noWrap/>
            <w:vAlign w:val="bottom"/>
            <w:hideMark/>
          </w:tcPr>
          <w:p w14:paraId="78BC74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321</w:t>
            </w:r>
          </w:p>
        </w:tc>
        <w:tc>
          <w:tcPr>
            <w:tcW w:w="3160" w:type="dxa"/>
            <w:shd w:val="clear" w:color="auto" w:fill="auto"/>
            <w:noWrap/>
            <w:vAlign w:val="bottom"/>
            <w:hideMark/>
          </w:tcPr>
          <w:p w14:paraId="70DF10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Shirley Boys' High School</w:t>
            </w:r>
          </w:p>
        </w:tc>
      </w:tr>
      <w:tr w:rsidR="000C4E86" w:rsidRPr="00990CB0" w14:paraId="0B11C159" w14:textId="77777777" w:rsidTr="000C4E86">
        <w:trPr>
          <w:trHeight w:val="255"/>
        </w:trPr>
        <w:tc>
          <w:tcPr>
            <w:tcW w:w="988" w:type="dxa"/>
            <w:shd w:val="clear" w:color="auto" w:fill="auto"/>
            <w:noWrap/>
            <w:vAlign w:val="bottom"/>
            <w:hideMark/>
          </w:tcPr>
          <w:p w14:paraId="1609E2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622</w:t>
            </w:r>
          </w:p>
        </w:tc>
        <w:tc>
          <w:tcPr>
            <w:tcW w:w="3160" w:type="dxa"/>
            <w:shd w:val="clear" w:color="auto" w:fill="auto"/>
            <w:noWrap/>
            <w:vAlign w:val="bottom"/>
            <w:hideMark/>
          </w:tcPr>
          <w:p w14:paraId="14548F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Silverstream Christian School</w:t>
            </w:r>
          </w:p>
        </w:tc>
      </w:tr>
      <w:tr w:rsidR="000C4E86" w:rsidRPr="00990CB0" w14:paraId="5DDD9F5B" w14:textId="77777777" w:rsidTr="000C4E86">
        <w:trPr>
          <w:trHeight w:val="255"/>
        </w:trPr>
        <w:tc>
          <w:tcPr>
            <w:tcW w:w="988" w:type="dxa"/>
            <w:shd w:val="clear" w:color="auto" w:fill="auto"/>
            <w:noWrap/>
            <w:vAlign w:val="bottom"/>
            <w:hideMark/>
          </w:tcPr>
          <w:p w14:paraId="43332E6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636</w:t>
            </w:r>
          </w:p>
        </w:tc>
        <w:tc>
          <w:tcPr>
            <w:tcW w:w="3160" w:type="dxa"/>
            <w:shd w:val="clear" w:color="auto" w:fill="auto"/>
            <w:noWrap/>
            <w:vAlign w:val="bottom"/>
            <w:hideMark/>
          </w:tcPr>
          <w:p w14:paraId="1D86F7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Silverstream Christian School Secondary</w:t>
            </w:r>
          </w:p>
        </w:tc>
      </w:tr>
      <w:tr w:rsidR="000C4E86" w:rsidRPr="00990CB0" w14:paraId="24414C32" w14:textId="77777777" w:rsidTr="000C4E86">
        <w:trPr>
          <w:trHeight w:val="255"/>
        </w:trPr>
        <w:tc>
          <w:tcPr>
            <w:tcW w:w="988" w:type="dxa"/>
            <w:shd w:val="clear" w:color="auto" w:fill="auto"/>
            <w:noWrap/>
            <w:vAlign w:val="bottom"/>
            <w:hideMark/>
          </w:tcPr>
          <w:p w14:paraId="1A375A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97</w:t>
            </w:r>
          </w:p>
        </w:tc>
        <w:tc>
          <w:tcPr>
            <w:tcW w:w="3160" w:type="dxa"/>
            <w:shd w:val="clear" w:color="auto" w:fill="auto"/>
            <w:noWrap/>
            <w:vAlign w:val="bottom"/>
            <w:hideMark/>
          </w:tcPr>
          <w:p w14:paraId="58893E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Sir Edmund Hillary Collegiate Senior School</w:t>
            </w:r>
          </w:p>
        </w:tc>
      </w:tr>
      <w:tr w:rsidR="000C4E86" w:rsidRPr="00990CB0" w14:paraId="05927E44" w14:textId="77777777" w:rsidTr="000C4E86">
        <w:trPr>
          <w:trHeight w:val="255"/>
        </w:trPr>
        <w:tc>
          <w:tcPr>
            <w:tcW w:w="988" w:type="dxa"/>
            <w:shd w:val="clear" w:color="auto" w:fill="auto"/>
            <w:noWrap/>
            <w:vAlign w:val="bottom"/>
            <w:hideMark/>
          </w:tcPr>
          <w:p w14:paraId="7814D2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1483</w:t>
            </w:r>
          </w:p>
        </w:tc>
        <w:tc>
          <w:tcPr>
            <w:tcW w:w="3160" w:type="dxa"/>
            <w:shd w:val="clear" w:color="auto" w:fill="auto"/>
            <w:noWrap/>
            <w:vAlign w:val="bottom"/>
            <w:hideMark/>
          </w:tcPr>
          <w:p w14:paraId="51CB76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Sir Keith Park School</w:t>
            </w:r>
          </w:p>
        </w:tc>
      </w:tr>
      <w:tr w:rsidR="000C4E86" w:rsidRPr="00990CB0" w14:paraId="6BF88183" w14:textId="77777777" w:rsidTr="000C4E86">
        <w:trPr>
          <w:trHeight w:val="255"/>
        </w:trPr>
        <w:tc>
          <w:tcPr>
            <w:tcW w:w="988" w:type="dxa"/>
            <w:shd w:val="clear" w:color="auto" w:fill="auto"/>
            <w:noWrap/>
            <w:vAlign w:val="bottom"/>
            <w:hideMark/>
          </w:tcPr>
          <w:p w14:paraId="6002BB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242</w:t>
            </w:r>
          </w:p>
        </w:tc>
        <w:tc>
          <w:tcPr>
            <w:tcW w:w="3160" w:type="dxa"/>
            <w:shd w:val="clear" w:color="auto" w:fill="auto"/>
            <w:noWrap/>
            <w:vAlign w:val="bottom"/>
            <w:hideMark/>
          </w:tcPr>
          <w:p w14:paraId="63E53A3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Solway College</w:t>
            </w:r>
          </w:p>
        </w:tc>
      </w:tr>
      <w:tr w:rsidR="000C4E86" w:rsidRPr="00990CB0" w14:paraId="73270EA9" w14:textId="77777777" w:rsidTr="000C4E86">
        <w:trPr>
          <w:trHeight w:val="255"/>
        </w:trPr>
        <w:tc>
          <w:tcPr>
            <w:tcW w:w="988" w:type="dxa"/>
            <w:shd w:val="clear" w:color="auto" w:fill="auto"/>
            <w:noWrap/>
            <w:vAlign w:val="bottom"/>
            <w:hideMark/>
          </w:tcPr>
          <w:p w14:paraId="378D7D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1484</w:t>
            </w:r>
          </w:p>
        </w:tc>
        <w:tc>
          <w:tcPr>
            <w:tcW w:w="3160" w:type="dxa"/>
            <w:shd w:val="clear" w:color="auto" w:fill="auto"/>
            <w:noWrap/>
            <w:vAlign w:val="bottom"/>
            <w:hideMark/>
          </w:tcPr>
          <w:p w14:paraId="4A1DC5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Sommerville School</w:t>
            </w:r>
          </w:p>
        </w:tc>
      </w:tr>
      <w:tr w:rsidR="000C4E86" w:rsidRPr="00990CB0" w14:paraId="7E7D797C" w14:textId="77777777" w:rsidTr="000C4E86">
        <w:trPr>
          <w:trHeight w:val="255"/>
        </w:trPr>
        <w:tc>
          <w:tcPr>
            <w:tcW w:w="988" w:type="dxa"/>
            <w:shd w:val="clear" w:color="auto" w:fill="auto"/>
            <w:noWrap/>
            <w:vAlign w:val="bottom"/>
            <w:hideMark/>
          </w:tcPr>
          <w:p w14:paraId="3C6A54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1149</w:t>
            </w:r>
          </w:p>
        </w:tc>
        <w:tc>
          <w:tcPr>
            <w:tcW w:w="3160" w:type="dxa"/>
            <w:shd w:val="clear" w:color="auto" w:fill="auto"/>
            <w:noWrap/>
            <w:vAlign w:val="bottom"/>
            <w:hideMark/>
          </w:tcPr>
          <w:p w14:paraId="563D088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Sonrise Christian School</w:t>
            </w:r>
          </w:p>
        </w:tc>
      </w:tr>
      <w:tr w:rsidR="000C4E86" w:rsidRPr="00990CB0" w14:paraId="67349D15" w14:textId="77777777" w:rsidTr="000C4E86">
        <w:trPr>
          <w:trHeight w:val="255"/>
        </w:trPr>
        <w:tc>
          <w:tcPr>
            <w:tcW w:w="988" w:type="dxa"/>
            <w:shd w:val="clear" w:color="auto" w:fill="auto"/>
            <w:noWrap/>
            <w:vAlign w:val="bottom"/>
            <w:hideMark/>
          </w:tcPr>
          <w:p w14:paraId="2EAA84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876</w:t>
            </w:r>
          </w:p>
        </w:tc>
        <w:tc>
          <w:tcPr>
            <w:tcW w:w="3160" w:type="dxa"/>
            <w:shd w:val="clear" w:color="auto" w:fill="auto"/>
            <w:noWrap/>
            <w:vAlign w:val="bottom"/>
            <w:hideMark/>
          </w:tcPr>
          <w:p w14:paraId="5EB1D4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Auckland Middle School</w:t>
            </w:r>
          </w:p>
        </w:tc>
      </w:tr>
      <w:tr w:rsidR="000C4E86" w:rsidRPr="00990CB0" w14:paraId="1F56728D" w14:textId="77777777" w:rsidTr="000C4E86">
        <w:trPr>
          <w:trHeight w:val="255"/>
        </w:trPr>
        <w:tc>
          <w:tcPr>
            <w:tcW w:w="988" w:type="dxa"/>
            <w:shd w:val="clear" w:color="auto" w:fill="auto"/>
            <w:noWrap/>
            <w:vAlign w:val="bottom"/>
            <w:hideMark/>
          </w:tcPr>
          <w:p w14:paraId="687B29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690</w:t>
            </w:r>
          </w:p>
        </w:tc>
        <w:tc>
          <w:tcPr>
            <w:tcW w:w="3160" w:type="dxa"/>
            <w:shd w:val="clear" w:color="auto" w:fill="auto"/>
            <w:noWrap/>
            <w:vAlign w:val="bottom"/>
            <w:hideMark/>
          </w:tcPr>
          <w:p w14:paraId="57FCFB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Auckland Middle School (PSKH)</w:t>
            </w:r>
          </w:p>
        </w:tc>
      </w:tr>
      <w:tr w:rsidR="000C4E86" w:rsidRPr="00990CB0" w14:paraId="3C66F68F" w14:textId="77777777" w:rsidTr="000C4E86">
        <w:trPr>
          <w:trHeight w:val="255"/>
        </w:trPr>
        <w:tc>
          <w:tcPr>
            <w:tcW w:w="988" w:type="dxa"/>
            <w:shd w:val="clear" w:color="auto" w:fill="auto"/>
            <w:noWrap/>
            <w:vAlign w:val="bottom"/>
            <w:hideMark/>
          </w:tcPr>
          <w:p w14:paraId="52753F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393</w:t>
            </w:r>
          </w:p>
        </w:tc>
        <w:tc>
          <w:tcPr>
            <w:tcW w:w="3160" w:type="dxa"/>
            <w:shd w:val="clear" w:color="auto" w:fill="auto"/>
            <w:noWrap/>
            <w:vAlign w:val="bottom"/>
            <w:hideMark/>
          </w:tcPr>
          <w:p w14:paraId="772408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Otago High School</w:t>
            </w:r>
          </w:p>
        </w:tc>
      </w:tr>
      <w:tr w:rsidR="000C4E86" w:rsidRPr="00990CB0" w14:paraId="09F3B9EA" w14:textId="77777777" w:rsidTr="000C4E86">
        <w:trPr>
          <w:trHeight w:val="255"/>
        </w:trPr>
        <w:tc>
          <w:tcPr>
            <w:tcW w:w="988" w:type="dxa"/>
            <w:shd w:val="clear" w:color="auto" w:fill="auto"/>
            <w:noWrap/>
            <w:vAlign w:val="bottom"/>
            <w:hideMark/>
          </w:tcPr>
          <w:p w14:paraId="550DA0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306</w:t>
            </w:r>
          </w:p>
        </w:tc>
        <w:tc>
          <w:tcPr>
            <w:tcW w:w="3160" w:type="dxa"/>
            <w:shd w:val="clear" w:color="auto" w:fill="auto"/>
            <w:noWrap/>
            <w:vAlign w:val="bottom"/>
            <w:hideMark/>
          </w:tcPr>
          <w:p w14:paraId="06DA90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 Westland Area School</w:t>
            </w:r>
          </w:p>
        </w:tc>
      </w:tr>
      <w:tr w:rsidR="000C4E86" w:rsidRPr="00990CB0" w14:paraId="5EE1035F" w14:textId="77777777" w:rsidTr="000C4E86">
        <w:trPr>
          <w:trHeight w:val="255"/>
        </w:trPr>
        <w:tc>
          <w:tcPr>
            <w:tcW w:w="988" w:type="dxa"/>
            <w:shd w:val="clear" w:color="auto" w:fill="auto"/>
            <w:noWrap/>
            <w:vAlign w:val="bottom"/>
            <w:hideMark/>
          </w:tcPr>
          <w:p w14:paraId="662FFA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993</w:t>
            </w:r>
          </w:p>
        </w:tc>
        <w:tc>
          <w:tcPr>
            <w:tcW w:w="3160" w:type="dxa"/>
            <w:shd w:val="clear" w:color="auto" w:fill="auto"/>
            <w:noWrap/>
            <w:vAlign w:val="bottom"/>
            <w:hideMark/>
          </w:tcPr>
          <w:p w14:paraId="59B3B9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Southbridge District High School</w:t>
            </w:r>
          </w:p>
        </w:tc>
      </w:tr>
      <w:tr w:rsidR="000C4E86" w:rsidRPr="00990CB0" w14:paraId="100F6E37" w14:textId="77777777" w:rsidTr="000C4E86">
        <w:trPr>
          <w:trHeight w:val="255"/>
        </w:trPr>
        <w:tc>
          <w:tcPr>
            <w:tcW w:w="988" w:type="dxa"/>
            <w:shd w:val="clear" w:color="auto" w:fill="auto"/>
            <w:noWrap/>
            <w:vAlign w:val="bottom"/>
            <w:hideMark/>
          </w:tcPr>
          <w:p w14:paraId="794B4E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452</w:t>
            </w:r>
          </w:p>
        </w:tc>
        <w:tc>
          <w:tcPr>
            <w:tcW w:w="3160" w:type="dxa"/>
            <w:shd w:val="clear" w:color="auto" w:fill="auto"/>
            <w:noWrap/>
            <w:vAlign w:val="bottom"/>
            <w:hideMark/>
          </w:tcPr>
          <w:p w14:paraId="590E2E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Cross Campus</w:t>
            </w:r>
          </w:p>
        </w:tc>
      </w:tr>
      <w:tr w:rsidR="000C4E86" w:rsidRPr="00990CB0" w14:paraId="0AFE8DFA" w14:textId="77777777" w:rsidTr="000C4E86">
        <w:trPr>
          <w:trHeight w:val="255"/>
        </w:trPr>
        <w:tc>
          <w:tcPr>
            <w:tcW w:w="988" w:type="dxa"/>
            <w:shd w:val="clear" w:color="auto" w:fill="auto"/>
            <w:noWrap/>
            <w:vAlign w:val="bottom"/>
            <w:hideMark/>
          </w:tcPr>
          <w:p w14:paraId="3B03E7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1349</w:t>
            </w:r>
          </w:p>
        </w:tc>
        <w:tc>
          <w:tcPr>
            <w:tcW w:w="3160" w:type="dxa"/>
            <w:shd w:val="clear" w:color="auto" w:fill="auto"/>
            <w:noWrap/>
            <w:vAlign w:val="bottom"/>
            <w:hideMark/>
          </w:tcPr>
          <w:p w14:paraId="1FE764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Cross Middle School</w:t>
            </w:r>
          </w:p>
        </w:tc>
      </w:tr>
      <w:tr w:rsidR="000C4E86" w:rsidRPr="00990CB0" w14:paraId="5F44FCAA" w14:textId="77777777" w:rsidTr="000C4E86">
        <w:trPr>
          <w:trHeight w:val="255"/>
        </w:trPr>
        <w:tc>
          <w:tcPr>
            <w:tcW w:w="988" w:type="dxa"/>
            <w:shd w:val="clear" w:color="auto" w:fill="auto"/>
            <w:noWrap/>
            <w:vAlign w:val="bottom"/>
            <w:hideMark/>
          </w:tcPr>
          <w:p w14:paraId="62995A4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1631</w:t>
            </w:r>
          </w:p>
        </w:tc>
        <w:tc>
          <w:tcPr>
            <w:tcW w:w="3160" w:type="dxa"/>
            <w:shd w:val="clear" w:color="auto" w:fill="auto"/>
            <w:noWrap/>
            <w:vAlign w:val="bottom"/>
            <w:hideMark/>
          </w:tcPr>
          <w:p w14:paraId="302A3B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Health School</w:t>
            </w:r>
          </w:p>
        </w:tc>
      </w:tr>
      <w:tr w:rsidR="000C4E86" w:rsidRPr="00990CB0" w14:paraId="240155AB" w14:textId="77777777" w:rsidTr="000C4E86">
        <w:trPr>
          <w:trHeight w:val="255"/>
        </w:trPr>
        <w:tc>
          <w:tcPr>
            <w:tcW w:w="988" w:type="dxa"/>
            <w:shd w:val="clear" w:color="auto" w:fill="auto"/>
            <w:noWrap/>
            <w:vAlign w:val="bottom"/>
            <w:hideMark/>
          </w:tcPr>
          <w:p w14:paraId="749DF3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1795</w:t>
            </w:r>
          </w:p>
        </w:tc>
        <w:tc>
          <w:tcPr>
            <w:tcW w:w="3160" w:type="dxa"/>
            <w:shd w:val="clear" w:color="auto" w:fill="auto"/>
            <w:noWrap/>
            <w:vAlign w:val="bottom"/>
            <w:hideMark/>
          </w:tcPr>
          <w:p w14:paraId="6A9CFF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Lakes Christian School</w:t>
            </w:r>
          </w:p>
        </w:tc>
      </w:tr>
      <w:tr w:rsidR="000C4E86" w:rsidRPr="00990CB0" w14:paraId="2D76EFB0" w14:textId="77777777" w:rsidTr="000C4E86">
        <w:trPr>
          <w:trHeight w:val="255"/>
        </w:trPr>
        <w:tc>
          <w:tcPr>
            <w:tcW w:w="988" w:type="dxa"/>
            <w:shd w:val="clear" w:color="auto" w:fill="auto"/>
            <w:noWrap/>
            <w:vAlign w:val="bottom"/>
            <w:hideMark/>
          </w:tcPr>
          <w:p w14:paraId="624048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477</w:t>
            </w:r>
          </w:p>
        </w:tc>
        <w:tc>
          <w:tcPr>
            <w:tcW w:w="3160" w:type="dxa"/>
            <w:shd w:val="clear" w:color="auto" w:fill="auto"/>
            <w:noWrap/>
            <w:vAlign w:val="bottom"/>
            <w:hideMark/>
          </w:tcPr>
          <w:p w14:paraId="571721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Southern Lakes Christian School (Sec)</w:t>
            </w:r>
          </w:p>
        </w:tc>
      </w:tr>
      <w:tr w:rsidR="000C4E86" w:rsidRPr="00990CB0" w14:paraId="51E0B36B" w14:textId="77777777" w:rsidTr="000C4E86">
        <w:trPr>
          <w:trHeight w:val="255"/>
        </w:trPr>
        <w:tc>
          <w:tcPr>
            <w:tcW w:w="988" w:type="dxa"/>
            <w:shd w:val="clear" w:color="auto" w:fill="auto"/>
            <w:noWrap/>
            <w:vAlign w:val="bottom"/>
            <w:hideMark/>
          </w:tcPr>
          <w:p w14:paraId="46D5EF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404</w:t>
            </w:r>
          </w:p>
        </w:tc>
        <w:tc>
          <w:tcPr>
            <w:tcW w:w="3160" w:type="dxa"/>
            <w:shd w:val="clear" w:color="auto" w:fill="auto"/>
            <w:noWrap/>
            <w:vAlign w:val="bottom"/>
            <w:hideMark/>
          </w:tcPr>
          <w:p w14:paraId="1842B3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Southland Boys' High School</w:t>
            </w:r>
          </w:p>
        </w:tc>
      </w:tr>
      <w:tr w:rsidR="000C4E86" w:rsidRPr="00990CB0" w14:paraId="5AFA6E49" w14:textId="77777777" w:rsidTr="000C4E86">
        <w:trPr>
          <w:trHeight w:val="255"/>
        </w:trPr>
        <w:tc>
          <w:tcPr>
            <w:tcW w:w="988" w:type="dxa"/>
            <w:shd w:val="clear" w:color="auto" w:fill="auto"/>
            <w:noWrap/>
            <w:vAlign w:val="bottom"/>
            <w:hideMark/>
          </w:tcPr>
          <w:p w14:paraId="344FE3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405</w:t>
            </w:r>
          </w:p>
        </w:tc>
        <w:tc>
          <w:tcPr>
            <w:tcW w:w="3160" w:type="dxa"/>
            <w:shd w:val="clear" w:color="auto" w:fill="auto"/>
            <w:noWrap/>
            <w:vAlign w:val="bottom"/>
            <w:hideMark/>
          </w:tcPr>
          <w:p w14:paraId="77CBA8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Southland Girls' High School</w:t>
            </w:r>
          </w:p>
        </w:tc>
      </w:tr>
      <w:tr w:rsidR="000C4E86" w:rsidRPr="00990CB0" w14:paraId="4C79116B" w14:textId="77777777" w:rsidTr="000C4E86">
        <w:trPr>
          <w:trHeight w:val="255"/>
        </w:trPr>
        <w:tc>
          <w:tcPr>
            <w:tcW w:w="988" w:type="dxa"/>
            <w:shd w:val="clear" w:color="auto" w:fill="auto"/>
            <w:noWrap/>
            <w:vAlign w:val="bottom"/>
            <w:hideMark/>
          </w:tcPr>
          <w:p w14:paraId="5465BA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173</w:t>
            </w:r>
          </w:p>
        </w:tc>
        <w:tc>
          <w:tcPr>
            <w:tcW w:w="3160" w:type="dxa"/>
            <w:shd w:val="clear" w:color="auto" w:fill="auto"/>
            <w:noWrap/>
            <w:vAlign w:val="bottom"/>
            <w:hideMark/>
          </w:tcPr>
          <w:p w14:paraId="5DB6E4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Spotswood College</w:t>
            </w:r>
          </w:p>
        </w:tc>
      </w:tr>
      <w:tr w:rsidR="000C4E86" w:rsidRPr="00990CB0" w14:paraId="54FEBD49" w14:textId="77777777" w:rsidTr="000C4E86">
        <w:trPr>
          <w:trHeight w:val="255"/>
        </w:trPr>
        <w:tc>
          <w:tcPr>
            <w:tcW w:w="988" w:type="dxa"/>
            <w:shd w:val="clear" w:color="auto" w:fill="auto"/>
            <w:noWrap/>
            <w:vAlign w:val="bottom"/>
            <w:hideMark/>
          </w:tcPr>
          <w:p w14:paraId="5B9E0DF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436</w:t>
            </w:r>
          </w:p>
        </w:tc>
        <w:tc>
          <w:tcPr>
            <w:tcW w:w="3160" w:type="dxa"/>
            <w:shd w:val="clear" w:color="auto" w:fill="auto"/>
            <w:noWrap/>
            <w:vAlign w:val="bottom"/>
            <w:hideMark/>
          </w:tcPr>
          <w:p w14:paraId="598B6D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Springbank School</w:t>
            </w:r>
          </w:p>
        </w:tc>
      </w:tr>
      <w:tr w:rsidR="000C4E86" w:rsidRPr="00990CB0" w14:paraId="24BE25A7" w14:textId="77777777" w:rsidTr="000C4E86">
        <w:trPr>
          <w:trHeight w:val="255"/>
        </w:trPr>
        <w:tc>
          <w:tcPr>
            <w:tcW w:w="988" w:type="dxa"/>
            <w:shd w:val="clear" w:color="auto" w:fill="auto"/>
            <w:noWrap/>
            <w:vAlign w:val="bottom"/>
            <w:hideMark/>
          </w:tcPr>
          <w:p w14:paraId="4BB085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461</w:t>
            </w:r>
          </w:p>
        </w:tc>
        <w:tc>
          <w:tcPr>
            <w:tcW w:w="3160" w:type="dxa"/>
            <w:shd w:val="clear" w:color="auto" w:fill="auto"/>
            <w:noWrap/>
            <w:vAlign w:val="bottom"/>
            <w:hideMark/>
          </w:tcPr>
          <w:p w14:paraId="4DFE02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Andrew's Christian School (Secondary)</w:t>
            </w:r>
          </w:p>
        </w:tc>
      </w:tr>
      <w:tr w:rsidR="000C4E86" w:rsidRPr="00990CB0" w14:paraId="39A19089" w14:textId="77777777" w:rsidTr="000C4E86">
        <w:trPr>
          <w:trHeight w:val="255"/>
        </w:trPr>
        <w:tc>
          <w:tcPr>
            <w:tcW w:w="988" w:type="dxa"/>
            <w:shd w:val="clear" w:color="auto" w:fill="auto"/>
            <w:noWrap/>
            <w:vAlign w:val="bottom"/>
            <w:hideMark/>
          </w:tcPr>
          <w:p w14:paraId="2DB72D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318</w:t>
            </w:r>
          </w:p>
        </w:tc>
        <w:tc>
          <w:tcPr>
            <w:tcW w:w="3160" w:type="dxa"/>
            <w:shd w:val="clear" w:color="auto" w:fill="auto"/>
            <w:noWrap/>
            <w:vAlign w:val="bottom"/>
            <w:hideMark/>
          </w:tcPr>
          <w:p w14:paraId="675818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Andrew's College (Christchurch)</w:t>
            </w:r>
          </w:p>
        </w:tc>
      </w:tr>
      <w:tr w:rsidR="000C4E86" w:rsidRPr="00990CB0" w14:paraId="30262C5C" w14:textId="77777777" w:rsidTr="000C4E86">
        <w:trPr>
          <w:trHeight w:val="255"/>
        </w:trPr>
        <w:tc>
          <w:tcPr>
            <w:tcW w:w="988" w:type="dxa"/>
            <w:shd w:val="clear" w:color="auto" w:fill="auto"/>
            <w:noWrap/>
            <w:vAlign w:val="bottom"/>
            <w:hideMark/>
          </w:tcPr>
          <w:p w14:paraId="0632B1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315</w:t>
            </w:r>
          </w:p>
        </w:tc>
        <w:tc>
          <w:tcPr>
            <w:tcW w:w="3160" w:type="dxa"/>
            <w:shd w:val="clear" w:color="auto" w:fill="auto"/>
            <w:noWrap/>
            <w:vAlign w:val="bottom"/>
            <w:hideMark/>
          </w:tcPr>
          <w:p w14:paraId="61D47F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Bedes College</w:t>
            </w:r>
          </w:p>
        </w:tc>
      </w:tr>
      <w:tr w:rsidR="000C4E86" w:rsidRPr="00990CB0" w14:paraId="28C0F26E" w14:textId="77777777" w:rsidTr="000C4E86">
        <w:trPr>
          <w:trHeight w:val="255"/>
        </w:trPr>
        <w:tc>
          <w:tcPr>
            <w:tcW w:w="988" w:type="dxa"/>
            <w:shd w:val="clear" w:color="auto" w:fill="auto"/>
            <w:noWrap/>
            <w:vAlign w:val="bottom"/>
            <w:hideMark/>
          </w:tcPr>
          <w:p w14:paraId="438093A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992</w:t>
            </w:r>
          </w:p>
        </w:tc>
        <w:tc>
          <w:tcPr>
            <w:tcW w:w="3160" w:type="dxa"/>
            <w:shd w:val="clear" w:color="auto" w:fill="auto"/>
            <w:noWrap/>
            <w:vAlign w:val="bottom"/>
            <w:hideMark/>
          </w:tcPr>
          <w:p w14:paraId="36AD130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Benedicts College</w:t>
            </w:r>
          </w:p>
        </w:tc>
      </w:tr>
      <w:tr w:rsidR="000C4E86" w:rsidRPr="00990CB0" w14:paraId="3D041789" w14:textId="77777777" w:rsidTr="000C4E86">
        <w:trPr>
          <w:trHeight w:val="255"/>
        </w:trPr>
        <w:tc>
          <w:tcPr>
            <w:tcW w:w="988" w:type="dxa"/>
            <w:shd w:val="clear" w:color="auto" w:fill="auto"/>
            <w:noWrap/>
            <w:vAlign w:val="bottom"/>
            <w:hideMark/>
          </w:tcPr>
          <w:p w14:paraId="0D2120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260</w:t>
            </w:r>
          </w:p>
        </w:tc>
        <w:tc>
          <w:tcPr>
            <w:tcW w:w="3160" w:type="dxa"/>
            <w:shd w:val="clear" w:color="auto" w:fill="auto"/>
            <w:noWrap/>
            <w:vAlign w:val="bottom"/>
            <w:hideMark/>
          </w:tcPr>
          <w:p w14:paraId="4AE7E3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Bernard's College</w:t>
            </w:r>
          </w:p>
        </w:tc>
      </w:tr>
      <w:tr w:rsidR="000C4E86" w:rsidRPr="00990CB0" w14:paraId="235B52E6" w14:textId="77777777" w:rsidTr="000C4E86">
        <w:trPr>
          <w:trHeight w:val="255"/>
        </w:trPr>
        <w:tc>
          <w:tcPr>
            <w:tcW w:w="988" w:type="dxa"/>
            <w:shd w:val="clear" w:color="auto" w:fill="auto"/>
            <w:noWrap/>
            <w:vAlign w:val="bottom"/>
            <w:hideMark/>
          </w:tcPr>
          <w:p w14:paraId="6107AD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991</w:t>
            </w:r>
          </w:p>
        </w:tc>
        <w:tc>
          <w:tcPr>
            <w:tcW w:w="3160" w:type="dxa"/>
            <w:shd w:val="clear" w:color="auto" w:fill="auto"/>
            <w:noWrap/>
            <w:vAlign w:val="bottom"/>
            <w:hideMark/>
          </w:tcPr>
          <w:p w14:paraId="7EA537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Catherines College (Invercargill)</w:t>
            </w:r>
          </w:p>
        </w:tc>
      </w:tr>
      <w:tr w:rsidR="000C4E86" w:rsidRPr="00990CB0" w14:paraId="775EA4DB" w14:textId="77777777" w:rsidTr="000C4E86">
        <w:trPr>
          <w:trHeight w:val="255"/>
        </w:trPr>
        <w:tc>
          <w:tcPr>
            <w:tcW w:w="988" w:type="dxa"/>
            <w:shd w:val="clear" w:color="auto" w:fill="auto"/>
            <w:noWrap/>
            <w:vAlign w:val="bottom"/>
            <w:hideMark/>
          </w:tcPr>
          <w:p w14:paraId="018812B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284</w:t>
            </w:r>
          </w:p>
        </w:tc>
        <w:tc>
          <w:tcPr>
            <w:tcW w:w="3160" w:type="dxa"/>
            <w:shd w:val="clear" w:color="auto" w:fill="auto"/>
            <w:noWrap/>
            <w:vAlign w:val="bottom"/>
            <w:hideMark/>
          </w:tcPr>
          <w:p w14:paraId="5C425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Catherines College (Kilbirnie)</w:t>
            </w:r>
          </w:p>
        </w:tc>
      </w:tr>
      <w:tr w:rsidR="000C4E86" w:rsidRPr="00990CB0" w14:paraId="19E35582" w14:textId="77777777" w:rsidTr="000C4E86">
        <w:trPr>
          <w:trHeight w:val="255"/>
        </w:trPr>
        <w:tc>
          <w:tcPr>
            <w:tcW w:w="988" w:type="dxa"/>
            <w:shd w:val="clear" w:color="auto" w:fill="auto"/>
            <w:noWrap/>
            <w:vAlign w:val="bottom"/>
            <w:hideMark/>
          </w:tcPr>
          <w:p w14:paraId="04E760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68</w:t>
            </w:r>
          </w:p>
        </w:tc>
        <w:tc>
          <w:tcPr>
            <w:tcW w:w="3160" w:type="dxa"/>
            <w:shd w:val="clear" w:color="auto" w:fill="auto"/>
            <w:noWrap/>
            <w:vAlign w:val="bottom"/>
            <w:hideMark/>
          </w:tcPr>
          <w:p w14:paraId="3B6E84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Cuthbert's College (Epsom)</w:t>
            </w:r>
          </w:p>
        </w:tc>
      </w:tr>
      <w:tr w:rsidR="000C4E86" w:rsidRPr="00990CB0" w14:paraId="3E84EA73" w14:textId="77777777" w:rsidTr="000C4E86">
        <w:trPr>
          <w:trHeight w:val="255"/>
        </w:trPr>
        <w:tc>
          <w:tcPr>
            <w:tcW w:w="988" w:type="dxa"/>
            <w:shd w:val="clear" w:color="auto" w:fill="auto"/>
            <w:noWrap/>
            <w:vAlign w:val="bottom"/>
            <w:hideMark/>
          </w:tcPr>
          <w:p w14:paraId="41540C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w:t>
            </w:r>
          </w:p>
        </w:tc>
        <w:tc>
          <w:tcPr>
            <w:tcW w:w="3160" w:type="dxa"/>
            <w:shd w:val="clear" w:color="auto" w:fill="auto"/>
            <w:noWrap/>
            <w:vAlign w:val="bottom"/>
            <w:hideMark/>
          </w:tcPr>
          <w:p w14:paraId="506144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Dominic's Catholic College (Henderson)</w:t>
            </w:r>
          </w:p>
        </w:tc>
      </w:tr>
      <w:tr w:rsidR="000C4E86" w:rsidRPr="00990CB0" w14:paraId="60E22322" w14:textId="77777777" w:rsidTr="000C4E86">
        <w:trPr>
          <w:trHeight w:val="255"/>
        </w:trPr>
        <w:tc>
          <w:tcPr>
            <w:tcW w:w="988" w:type="dxa"/>
            <w:shd w:val="clear" w:color="auto" w:fill="auto"/>
            <w:noWrap/>
            <w:vAlign w:val="bottom"/>
            <w:hideMark/>
          </w:tcPr>
          <w:p w14:paraId="0C2320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454</w:t>
            </w:r>
          </w:p>
        </w:tc>
        <w:tc>
          <w:tcPr>
            <w:tcW w:w="3160" w:type="dxa"/>
            <w:shd w:val="clear" w:color="auto" w:fill="auto"/>
            <w:noWrap/>
            <w:vAlign w:val="bottom"/>
            <w:hideMark/>
          </w:tcPr>
          <w:p w14:paraId="3A9E2A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Dominic's College</w:t>
            </w:r>
          </w:p>
        </w:tc>
      </w:tr>
      <w:tr w:rsidR="000C4E86" w:rsidRPr="00990CB0" w14:paraId="21516E55" w14:textId="77777777" w:rsidTr="000C4E86">
        <w:trPr>
          <w:trHeight w:val="255"/>
        </w:trPr>
        <w:tc>
          <w:tcPr>
            <w:tcW w:w="988" w:type="dxa"/>
            <w:shd w:val="clear" w:color="auto" w:fill="auto"/>
            <w:noWrap/>
            <w:vAlign w:val="bottom"/>
            <w:hideMark/>
          </w:tcPr>
          <w:p w14:paraId="5E6AC9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380</w:t>
            </w:r>
          </w:p>
        </w:tc>
        <w:tc>
          <w:tcPr>
            <w:tcW w:w="3160" w:type="dxa"/>
            <w:shd w:val="clear" w:color="auto" w:fill="auto"/>
            <w:noWrap/>
            <w:vAlign w:val="bottom"/>
            <w:hideMark/>
          </w:tcPr>
          <w:p w14:paraId="41BD96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Hildas Collegiate</w:t>
            </w:r>
          </w:p>
        </w:tc>
      </w:tr>
      <w:tr w:rsidR="000C4E86" w:rsidRPr="00990CB0" w14:paraId="266CF524" w14:textId="77777777" w:rsidTr="000C4E86">
        <w:trPr>
          <w:trHeight w:val="255"/>
        </w:trPr>
        <w:tc>
          <w:tcPr>
            <w:tcW w:w="988" w:type="dxa"/>
            <w:shd w:val="clear" w:color="auto" w:fill="auto"/>
            <w:noWrap/>
            <w:vAlign w:val="bottom"/>
            <w:hideMark/>
          </w:tcPr>
          <w:p w14:paraId="4C0288B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949</w:t>
            </w:r>
          </w:p>
        </w:tc>
        <w:tc>
          <w:tcPr>
            <w:tcW w:w="3160" w:type="dxa"/>
            <w:shd w:val="clear" w:color="auto" w:fill="auto"/>
            <w:noWrap/>
            <w:vAlign w:val="bottom"/>
            <w:hideMark/>
          </w:tcPr>
          <w:p w14:paraId="1844E7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Ignatius of Loyola Catholic College</w:t>
            </w:r>
          </w:p>
        </w:tc>
      </w:tr>
      <w:tr w:rsidR="000C4E86" w:rsidRPr="00990CB0" w14:paraId="7AF3814E" w14:textId="77777777" w:rsidTr="000C4E86">
        <w:trPr>
          <w:trHeight w:val="255"/>
        </w:trPr>
        <w:tc>
          <w:tcPr>
            <w:tcW w:w="988" w:type="dxa"/>
            <w:shd w:val="clear" w:color="auto" w:fill="auto"/>
            <w:noWrap/>
            <w:vAlign w:val="bottom"/>
            <w:hideMark/>
          </w:tcPr>
          <w:p w14:paraId="3D052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226</w:t>
            </w:r>
          </w:p>
        </w:tc>
        <w:tc>
          <w:tcPr>
            <w:tcW w:w="3160" w:type="dxa"/>
            <w:shd w:val="clear" w:color="auto" w:fill="auto"/>
            <w:noWrap/>
            <w:vAlign w:val="bottom"/>
            <w:hideMark/>
          </w:tcPr>
          <w:p w14:paraId="08BAA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John's College (Hastings)</w:t>
            </w:r>
          </w:p>
        </w:tc>
      </w:tr>
      <w:tr w:rsidR="000C4E86" w:rsidRPr="00990CB0" w14:paraId="0B1CF0DD" w14:textId="77777777" w:rsidTr="000C4E86">
        <w:trPr>
          <w:trHeight w:val="255"/>
        </w:trPr>
        <w:tc>
          <w:tcPr>
            <w:tcW w:w="988" w:type="dxa"/>
            <w:shd w:val="clear" w:color="auto" w:fill="auto"/>
            <w:noWrap/>
            <w:vAlign w:val="bottom"/>
            <w:hideMark/>
          </w:tcPr>
          <w:p w14:paraId="6AB47E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136</w:t>
            </w:r>
          </w:p>
        </w:tc>
        <w:tc>
          <w:tcPr>
            <w:tcW w:w="3160" w:type="dxa"/>
            <w:shd w:val="clear" w:color="auto" w:fill="auto"/>
            <w:noWrap/>
            <w:vAlign w:val="bottom"/>
            <w:hideMark/>
          </w:tcPr>
          <w:p w14:paraId="2953B3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John's College (Hillcrest)</w:t>
            </w:r>
          </w:p>
        </w:tc>
      </w:tr>
      <w:tr w:rsidR="000C4E86" w:rsidRPr="00990CB0" w14:paraId="71903C20" w14:textId="77777777" w:rsidTr="000C4E86">
        <w:trPr>
          <w:trHeight w:val="255"/>
        </w:trPr>
        <w:tc>
          <w:tcPr>
            <w:tcW w:w="988" w:type="dxa"/>
            <w:shd w:val="clear" w:color="auto" w:fill="auto"/>
            <w:noWrap/>
            <w:vAlign w:val="bottom"/>
            <w:hideMark/>
          </w:tcPr>
          <w:p w14:paraId="7050F5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222</w:t>
            </w:r>
          </w:p>
        </w:tc>
        <w:tc>
          <w:tcPr>
            <w:tcW w:w="3160" w:type="dxa"/>
            <w:shd w:val="clear" w:color="auto" w:fill="auto"/>
            <w:noWrap/>
            <w:vAlign w:val="bottom"/>
            <w:hideMark/>
          </w:tcPr>
          <w:p w14:paraId="6CE03CF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Joseph's Maori Girls' College</w:t>
            </w:r>
          </w:p>
        </w:tc>
      </w:tr>
      <w:tr w:rsidR="000C4E86" w:rsidRPr="00990CB0" w14:paraId="0729B1D4" w14:textId="77777777" w:rsidTr="000C4E86">
        <w:trPr>
          <w:trHeight w:val="255"/>
        </w:trPr>
        <w:tc>
          <w:tcPr>
            <w:tcW w:w="988" w:type="dxa"/>
            <w:shd w:val="clear" w:color="auto" w:fill="auto"/>
            <w:noWrap/>
            <w:vAlign w:val="bottom"/>
            <w:hideMark/>
          </w:tcPr>
          <w:p w14:paraId="455F9A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60</w:t>
            </w:r>
          </w:p>
        </w:tc>
        <w:tc>
          <w:tcPr>
            <w:tcW w:w="3160" w:type="dxa"/>
            <w:shd w:val="clear" w:color="auto" w:fill="auto"/>
            <w:noWrap/>
            <w:vAlign w:val="bottom"/>
            <w:hideMark/>
          </w:tcPr>
          <w:p w14:paraId="7FC36C9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Kentigern School for Girls - Corran</w:t>
            </w:r>
          </w:p>
        </w:tc>
      </w:tr>
      <w:tr w:rsidR="000C4E86" w:rsidRPr="00990CB0" w14:paraId="039B53AF" w14:textId="77777777" w:rsidTr="000C4E86">
        <w:trPr>
          <w:trHeight w:val="255"/>
        </w:trPr>
        <w:tc>
          <w:tcPr>
            <w:tcW w:w="988" w:type="dxa"/>
            <w:shd w:val="clear" w:color="auto" w:fill="auto"/>
            <w:noWrap/>
            <w:vAlign w:val="bottom"/>
            <w:hideMark/>
          </w:tcPr>
          <w:p w14:paraId="6597C4E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369</w:t>
            </w:r>
          </w:p>
        </w:tc>
        <w:tc>
          <w:tcPr>
            <w:tcW w:w="3160" w:type="dxa"/>
            <w:shd w:val="clear" w:color="auto" w:fill="auto"/>
            <w:noWrap/>
            <w:vAlign w:val="bottom"/>
            <w:hideMark/>
          </w:tcPr>
          <w:p w14:paraId="0A6945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Kevins College (Oamaru)</w:t>
            </w:r>
          </w:p>
        </w:tc>
      </w:tr>
      <w:tr w:rsidR="000C4E86" w:rsidRPr="00990CB0" w14:paraId="56583B7A" w14:textId="77777777" w:rsidTr="000C4E86">
        <w:trPr>
          <w:trHeight w:val="255"/>
        </w:trPr>
        <w:tc>
          <w:tcPr>
            <w:tcW w:w="988" w:type="dxa"/>
            <w:shd w:val="clear" w:color="auto" w:fill="auto"/>
            <w:noWrap/>
            <w:vAlign w:val="bottom"/>
            <w:hideMark/>
          </w:tcPr>
          <w:p w14:paraId="78E6057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333</w:t>
            </w:r>
          </w:p>
        </w:tc>
        <w:tc>
          <w:tcPr>
            <w:tcW w:w="3160" w:type="dxa"/>
            <w:shd w:val="clear" w:color="auto" w:fill="auto"/>
            <w:noWrap/>
            <w:vAlign w:val="bottom"/>
            <w:hideMark/>
          </w:tcPr>
          <w:p w14:paraId="2B6B81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Margaret's College</w:t>
            </w:r>
          </w:p>
        </w:tc>
      </w:tr>
      <w:tr w:rsidR="000C4E86" w:rsidRPr="00990CB0" w14:paraId="0C536A7D" w14:textId="77777777" w:rsidTr="000C4E86">
        <w:trPr>
          <w:trHeight w:val="255"/>
        </w:trPr>
        <w:tc>
          <w:tcPr>
            <w:tcW w:w="988" w:type="dxa"/>
            <w:shd w:val="clear" w:color="auto" w:fill="auto"/>
            <w:noWrap/>
            <w:vAlign w:val="bottom"/>
            <w:hideMark/>
          </w:tcPr>
          <w:p w14:paraId="11EE90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569</w:t>
            </w:r>
          </w:p>
        </w:tc>
        <w:tc>
          <w:tcPr>
            <w:tcW w:w="3160" w:type="dxa"/>
            <w:shd w:val="clear" w:color="auto" w:fill="auto"/>
            <w:noWrap/>
            <w:vAlign w:val="bottom"/>
            <w:hideMark/>
          </w:tcPr>
          <w:p w14:paraId="081E454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Mark's Church School (Sec Dept) (Mt Victoria)</w:t>
            </w:r>
          </w:p>
        </w:tc>
      </w:tr>
      <w:tr w:rsidR="000C4E86" w:rsidRPr="00990CB0" w14:paraId="0F7F0E55" w14:textId="77777777" w:rsidTr="000C4E86">
        <w:trPr>
          <w:trHeight w:val="255"/>
        </w:trPr>
        <w:tc>
          <w:tcPr>
            <w:tcW w:w="988" w:type="dxa"/>
            <w:shd w:val="clear" w:color="auto" w:fill="auto"/>
            <w:noWrap/>
            <w:vAlign w:val="bottom"/>
            <w:hideMark/>
          </w:tcPr>
          <w:p w14:paraId="772906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367</w:t>
            </w:r>
          </w:p>
        </w:tc>
        <w:tc>
          <w:tcPr>
            <w:tcW w:w="3160" w:type="dxa"/>
            <w:shd w:val="clear" w:color="auto" w:fill="auto"/>
            <w:noWrap/>
            <w:vAlign w:val="bottom"/>
            <w:hideMark/>
          </w:tcPr>
          <w:p w14:paraId="7BF5605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Martin's Christian Secondary School</w:t>
            </w:r>
          </w:p>
        </w:tc>
      </w:tr>
      <w:tr w:rsidR="000C4E86" w:rsidRPr="00990CB0" w14:paraId="25F70623" w14:textId="77777777" w:rsidTr="000C4E86">
        <w:trPr>
          <w:trHeight w:val="255"/>
        </w:trPr>
        <w:tc>
          <w:tcPr>
            <w:tcW w:w="988" w:type="dxa"/>
            <w:shd w:val="clear" w:color="auto" w:fill="auto"/>
            <w:noWrap/>
            <w:vAlign w:val="bottom"/>
            <w:hideMark/>
          </w:tcPr>
          <w:p w14:paraId="185583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990</w:t>
            </w:r>
          </w:p>
        </w:tc>
        <w:tc>
          <w:tcPr>
            <w:tcW w:w="3160" w:type="dxa"/>
            <w:shd w:val="clear" w:color="auto" w:fill="auto"/>
            <w:noWrap/>
            <w:vAlign w:val="bottom"/>
            <w:hideMark/>
          </w:tcPr>
          <w:p w14:paraId="2391A8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(Chch)</w:t>
            </w:r>
          </w:p>
        </w:tc>
      </w:tr>
      <w:tr w:rsidR="000C4E86" w:rsidRPr="00990CB0" w14:paraId="2E7AAB5E" w14:textId="77777777" w:rsidTr="000C4E86">
        <w:trPr>
          <w:trHeight w:val="255"/>
        </w:trPr>
        <w:tc>
          <w:tcPr>
            <w:tcW w:w="988" w:type="dxa"/>
            <w:shd w:val="clear" w:color="auto" w:fill="auto"/>
            <w:noWrap/>
            <w:vAlign w:val="bottom"/>
            <w:hideMark/>
          </w:tcPr>
          <w:p w14:paraId="10B32A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989</w:t>
            </w:r>
          </w:p>
        </w:tc>
        <w:tc>
          <w:tcPr>
            <w:tcW w:w="3160" w:type="dxa"/>
            <w:shd w:val="clear" w:color="auto" w:fill="auto"/>
            <w:noWrap/>
            <w:vAlign w:val="bottom"/>
            <w:hideMark/>
          </w:tcPr>
          <w:p w14:paraId="447097C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(Greymouth)</w:t>
            </w:r>
          </w:p>
        </w:tc>
      </w:tr>
      <w:tr w:rsidR="000C4E86" w:rsidRPr="00990CB0" w14:paraId="6FDC8C8C" w14:textId="77777777" w:rsidTr="000C4E86">
        <w:trPr>
          <w:trHeight w:val="255"/>
        </w:trPr>
        <w:tc>
          <w:tcPr>
            <w:tcW w:w="988" w:type="dxa"/>
            <w:shd w:val="clear" w:color="auto" w:fill="auto"/>
            <w:noWrap/>
            <w:vAlign w:val="bottom"/>
            <w:hideMark/>
          </w:tcPr>
          <w:p w14:paraId="330D10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w:t>
            </w:r>
          </w:p>
        </w:tc>
        <w:tc>
          <w:tcPr>
            <w:tcW w:w="3160" w:type="dxa"/>
            <w:shd w:val="clear" w:color="auto" w:fill="auto"/>
            <w:noWrap/>
            <w:vAlign w:val="bottom"/>
            <w:hideMark/>
          </w:tcPr>
          <w:p w14:paraId="17388F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(Ponsonby)</w:t>
            </w:r>
          </w:p>
        </w:tc>
      </w:tr>
      <w:tr w:rsidR="000C4E86" w:rsidRPr="00990CB0" w14:paraId="3BA1155C" w14:textId="77777777" w:rsidTr="000C4E86">
        <w:trPr>
          <w:trHeight w:val="255"/>
        </w:trPr>
        <w:tc>
          <w:tcPr>
            <w:tcW w:w="988" w:type="dxa"/>
            <w:shd w:val="clear" w:color="auto" w:fill="auto"/>
            <w:noWrap/>
            <w:vAlign w:val="bottom"/>
            <w:hideMark/>
          </w:tcPr>
          <w:p w14:paraId="7B08D23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286</w:t>
            </w:r>
          </w:p>
        </w:tc>
        <w:tc>
          <w:tcPr>
            <w:tcW w:w="3160" w:type="dxa"/>
            <w:shd w:val="clear" w:color="auto" w:fill="auto"/>
            <w:noWrap/>
            <w:vAlign w:val="bottom"/>
            <w:hideMark/>
          </w:tcPr>
          <w:p w14:paraId="1C747B0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Mary's College (Wellington)</w:t>
            </w:r>
          </w:p>
        </w:tc>
      </w:tr>
      <w:tr w:rsidR="000C4E86" w:rsidRPr="00990CB0" w14:paraId="2DF1D0D7" w14:textId="77777777" w:rsidTr="000C4E86">
        <w:trPr>
          <w:trHeight w:val="255"/>
        </w:trPr>
        <w:tc>
          <w:tcPr>
            <w:tcW w:w="988" w:type="dxa"/>
            <w:shd w:val="clear" w:color="auto" w:fill="auto"/>
            <w:noWrap/>
            <w:vAlign w:val="bottom"/>
            <w:hideMark/>
          </w:tcPr>
          <w:p w14:paraId="2DBD45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246</w:t>
            </w:r>
          </w:p>
        </w:tc>
        <w:tc>
          <w:tcPr>
            <w:tcW w:w="3160" w:type="dxa"/>
            <w:shd w:val="clear" w:color="auto" w:fill="auto"/>
            <w:noWrap/>
            <w:vAlign w:val="bottom"/>
            <w:hideMark/>
          </w:tcPr>
          <w:p w14:paraId="511BAE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Matthew's Collegiate (Masterton)</w:t>
            </w:r>
          </w:p>
        </w:tc>
      </w:tr>
      <w:tr w:rsidR="000C4E86" w:rsidRPr="00990CB0" w14:paraId="5A3D46A1" w14:textId="77777777" w:rsidTr="000C4E86">
        <w:trPr>
          <w:trHeight w:val="255"/>
        </w:trPr>
        <w:tc>
          <w:tcPr>
            <w:tcW w:w="988" w:type="dxa"/>
            <w:shd w:val="clear" w:color="auto" w:fill="auto"/>
            <w:noWrap/>
            <w:vAlign w:val="bottom"/>
            <w:hideMark/>
          </w:tcPr>
          <w:p w14:paraId="30E59B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265</w:t>
            </w:r>
          </w:p>
        </w:tc>
        <w:tc>
          <w:tcPr>
            <w:tcW w:w="3160" w:type="dxa"/>
            <w:shd w:val="clear" w:color="auto" w:fill="auto"/>
            <w:noWrap/>
            <w:vAlign w:val="bottom"/>
            <w:hideMark/>
          </w:tcPr>
          <w:p w14:paraId="739C9C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Oran's College</w:t>
            </w:r>
          </w:p>
        </w:tc>
      </w:tr>
      <w:tr w:rsidR="000C4E86" w:rsidRPr="00990CB0" w14:paraId="17AE1B6C" w14:textId="77777777" w:rsidTr="000C4E86">
        <w:trPr>
          <w:trHeight w:val="255"/>
        </w:trPr>
        <w:tc>
          <w:tcPr>
            <w:tcW w:w="988" w:type="dxa"/>
            <w:shd w:val="clear" w:color="auto" w:fill="auto"/>
            <w:noWrap/>
            <w:vAlign w:val="bottom"/>
            <w:hideMark/>
          </w:tcPr>
          <w:p w14:paraId="7BCB65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276</w:t>
            </w:r>
          </w:p>
        </w:tc>
        <w:tc>
          <w:tcPr>
            <w:tcW w:w="3160" w:type="dxa"/>
            <w:shd w:val="clear" w:color="auto" w:fill="auto"/>
            <w:noWrap/>
            <w:vAlign w:val="bottom"/>
            <w:hideMark/>
          </w:tcPr>
          <w:p w14:paraId="44F57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(Kilbirnie)</w:t>
            </w:r>
          </w:p>
        </w:tc>
      </w:tr>
      <w:tr w:rsidR="000C4E86" w:rsidRPr="00990CB0" w14:paraId="359A40B3" w14:textId="77777777" w:rsidTr="000C4E86">
        <w:trPr>
          <w:trHeight w:val="255"/>
        </w:trPr>
        <w:tc>
          <w:tcPr>
            <w:tcW w:w="988" w:type="dxa"/>
            <w:shd w:val="clear" w:color="auto" w:fill="auto"/>
            <w:noWrap/>
            <w:vAlign w:val="bottom"/>
            <w:hideMark/>
          </w:tcPr>
          <w:p w14:paraId="0D5EBC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252</w:t>
            </w:r>
          </w:p>
        </w:tc>
        <w:tc>
          <w:tcPr>
            <w:tcW w:w="3160" w:type="dxa"/>
            <w:shd w:val="clear" w:color="auto" w:fill="auto"/>
            <w:noWrap/>
            <w:vAlign w:val="bottom"/>
            <w:hideMark/>
          </w:tcPr>
          <w:p w14:paraId="067AF1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(Silverstream)</w:t>
            </w:r>
          </w:p>
        </w:tc>
      </w:tr>
      <w:tr w:rsidR="000C4E86" w:rsidRPr="00990CB0" w14:paraId="5AF48DE4" w14:textId="77777777" w:rsidTr="000C4E86">
        <w:trPr>
          <w:trHeight w:val="255"/>
        </w:trPr>
        <w:tc>
          <w:tcPr>
            <w:tcW w:w="988" w:type="dxa"/>
            <w:shd w:val="clear" w:color="auto" w:fill="auto"/>
            <w:noWrap/>
            <w:vAlign w:val="bottom"/>
            <w:hideMark/>
          </w:tcPr>
          <w:p w14:paraId="79B0F1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987</w:t>
            </w:r>
          </w:p>
        </w:tc>
        <w:tc>
          <w:tcPr>
            <w:tcW w:w="3160" w:type="dxa"/>
            <w:shd w:val="clear" w:color="auto" w:fill="auto"/>
            <w:noWrap/>
            <w:vAlign w:val="bottom"/>
            <w:hideMark/>
          </w:tcPr>
          <w:p w14:paraId="143F49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Patrick's College (Timaru)</w:t>
            </w:r>
          </w:p>
        </w:tc>
      </w:tr>
      <w:tr w:rsidR="000C4E86" w:rsidRPr="00990CB0" w14:paraId="12C0ACA6" w14:textId="77777777" w:rsidTr="000C4E86">
        <w:trPr>
          <w:trHeight w:val="255"/>
        </w:trPr>
        <w:tc>
          <w:tcPr>
            <w:tcW w:w="988" w:type="dxa"/>
            <w:shd w:val="clear" w:color="auto" w:fill="auto"/>
            <w:noWrap/>
            <w:vAlign w:val="bottom"/>
            <w:hideMark/>
          </w:tcPr>
          <w:p w14:paraId="72F459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w:t>
            </w:r>
          </w:p>
        </w:tc>
        <w:tc>
          <w:tcPr>
            <w:tcW w:w="3160" w:type="dxa"/>
            <w:shd w:val="clear" w:color="auto" w:fill="auto"/>
            <w:noWrap/>
            <w:vAlign w:val="bottom"/>
            <w:hideMark/>
          </w:tcPr>
          <w:p w14:paraId="23190AD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Paul's College (Ponsonby)</w:t>
            </w:r>
          </w:p>
        </w:tc>
      </w:tr>
      <w:tr w:rsidR="000C4E86" w:rsidRPr="00990CB0" w14:paraId="6B7BE6CE" w14:textId="77777777" w:rsidTr="000C4E86">
        <w:trPr>
          <w:trHeight w:val="255"/>
        </w:trPr>
        <w:tc>
          <w:tcPr>
            <w:tcW w:w="988" w:type="dxa"/>
            <w:shd w:val="clear" w:color="auto" w:fill="auto"/>
            <w:noWrap/>
            <w:vAlign w:val="bottom"/>
            <w:hideMark/>
          </w:tcPr>
          <w:p w14:paraId="04AC23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130</w:t>
            </w:r>
          </w:p>
        </w:tc>
        <w:tc>
          <w:tcPr>
            <w:tcW w:w="3160" w:type="dxa"/>
            <w:shd w:val="clear" w:color="auto" w:fill="auto"/>
            <w:noWrap/>
            <w:vAlign w:val="bottom"/>
            <w:hideMark/>
          </w:tcPr>
          <w:p w14:paraId="5AC8FC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Paul's Collegiate (Hamilton)</w:t>
            </w:r>
          </w:p>
        </w:tc>
      </w:tr>
      <w:tr w:rsidR="000C4E86" w:rsidRPr="00990CB0" w14:paraId="3CD97BFD" w14:textId="77777777" w:rsidTr="000C4E86">
        <w:trPr>
          <w:trHeight w:val="255"/>
        </w:trPr>
        <w:tc>
          <w:tcPr>
            <w:tcW w:w="988" w:type="dxa"/>
            <w:shd w:val="clear" w:color="auto" w:fill="auto"/>
            <w:noWrap/>
            <w:vAlign w:val="bottom"/>
            <w:hideMark/>
          </w:tcPr>
          <w:p w14:paraId="0B524E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w:t>
            </w:r>
          </w:p>
        </w:tc>
        <w:tc>
          <w:tcPr>
            <w:tcW w:w="3160" w:type="dxa"/>
            <w:shd w:val="clear" w:color="auto" w:fill="auto"/>
            <w:noWrap/>
            <w:vAlign w:val="bottom"/>
            <w:hideMark/>
          </w:tcPr>
          <w:p w14:paraId="6F9EDE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(Epsom)</w:t>
            </w:r>
          </w:p>
        </w:tc>
      </w:tr>
      <w:tr w:rsidR="000C4E86" w:rsidRPr="00990CB0" w14:paraId="3BFCFAC4" w14:textId="77777777" w:rsidTr="000C4E86">
        <w:trPr>
          <w:trHeight w:val="255"/>
        </w:trPr>
        <w:tc>
          <w:tcPr>
            <w:tcW w:w="988" w:type="dxa"/>
            <w:shd w:val="clear" w:color="auto" w:fill="auto"/>
            <w:noWrap/>
            <w:vAlign w:val="bottom"/>
            <w:hideMark/>
          </w:tcPr>
          <w:p w14:paraId="7E7664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397</w:t>
            </w:r>
          </w:p>
        </w:tc>
        <w:tc>
          <w:tcPr>
            <w:tcW w:w="3160" w:type="dxa"/>
            <w:shd w:val="clear" w:color="auto" w:fill="auto"/>
            <w:noWrap/>
            <w:vAlign w:val="bottom"/>
            <w:hideMark/>
          </w:tcPr>
          <w:p w14:paraId="1EF51A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(Gore)</w:t>
            </w:r>
          </w:p>
        </w:tc>
      </w:tr>
      <w:tr w:rsidR="000C4E86" w:rsidRPr="00990CB0" w14:paraId="65AFA332" w14:textId="77777777" w:rsidTr="000C4E86">
        <w:trPr>
          <w:trHeight w:val="255"/>
        </w:trPr>
        <w:tc>
          <w:tcPr>
            <w:tcW w:w="988" w:type="dxa"/>
            <w:shd w:val="clear" w:color="auto" w:fill="auto"/>
            <w:noWrap/>
            <w:vAlign w:val="bottom"/>
            <w:hideMark/>
          </w:tcPr>
          <w:p w14:paraId="732D122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204</w:t>
            </w:r>
          </w:p>
        </w:tc>
        <w:tc>
          <w:tcPr>
            <w:tcW w:w="3160" w:type="dxa"/>
            <w:shd w:val="clear" w:color="auto" w:fill="auto"/>
            <w:noWrap/>
            <w:vAlign w:val="bottom"/>
            <w:hideMark/>
          </w:tcPr>
          <w:p w14:paraId="231E8A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College (Palmerston North)</w:t>
            </w:r>
          </w:p>
        </w:tc>
      </w:tr>
      <w:tr w:rsidR="000C4E86" w:rsidRPr="00990CB0" w14:paraId="3FE46681" w14:textId="77777777" w:rsidTr="000C4E86">
        <w:trPr>
          <w:trHeight w:val="255"/>
        </w:trPr>
        <w:tc>
          <w:tcPr>
            <w:tcW w:w="988" w:type="dxa"/>
            <w:shd w:val="clear" w:color="auto" w:fill="auto"/>
            <w:noWrap/>
            <w:vAlign w:val="bottom"/>
            <w:hideMark/>
          </w:tcPr>
          <w:p w14:paraId="1E14AD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141</w:t>
            </w:r>
          </w:p>
        </w:tc>
        <w:tc>
          <w:tcPr>
            <w:tcW w:w="3160" w:type="dxa"/>
            <w:shd w:val="clear" w:color="auto" w:fill="auto"/>
            <w:noWrap/>
            <w:vAlign w:val="bottom"/>
            <w:hideMark/>
          </w:tcPr>
          <w:p w14:paraId="1A6215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Peter's School (Cambridge)</w:t>
            </w:r>
          </w:p>
        </w:tc>
      </w:tr>
      <w:tr w:rsidR="000C4E86" w:rsidRPr="00990CB0" w14:paraId="1011054B" w14:textId="77777777" w:rsidTr="000C4E86">
        <w:trPr>
          <w:trHeight w:val="255"/>
        </w:trPr>
        <w:tc>
          <w:tcPr>
            <w:tcW w:w="988" w:type="dxa"/>
            <w:shd w:val="clear" w:color="auto" w:fill="auto"/>
            <w:noWrap/>
            <w:vAlign w:val="bottom"/>
            <w:hideMark/>
          </w:tcPr>
          <w:p w14:paraId="383D32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4137</w:t>
            </w:r>
          </w:p>
        </w:tc>
        <w:tc>
          <w:tcPr>
            <w:tcW w:w="3160" w:type="dxa"/>
            <w:shd w:val="clear" w:color="auto" w:fill="auto"/>
            <w:noWrap/>
            <w:vAlign w:val="bottom"/>
            <w:hideMark/>
          </w:tcPr>
          <w:p w14:paraId="1EC1E8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Raphaels School (Carterton)</w:t>
            </w:r>
          </w:p>
        </w:tc>
      </w:tr>
      <w:tr w:rsidR="000C4E86" w:rsidRPr="00990CB0" w14:paraId="55D946A1" w14:textId="77777777" w:rsidTr="000C4E86">
        <w:trPr>
          <w:trHeight w:val="255"/>
        </w:trPr>
        <w:tc>
          <w:tcPr>
            <w:tcW w:w="988" w:type="dxa"/>
            <w:shd w:val="clear" w:color="auto" w:fill="auto"/>
            <w:noWrap/>
            <w:vAlign w:val="bottom"/>
            <w:hideMark/>
          </w:tcPr>
          <w:p w14:paraId="7804CF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107</w:t>
            </w:r>
          </w:p>
        </w:tc>
        <w:tc>
          <w:tcPr>
            <w:tcW w:w="3160" w:type="dxa"/>
            <w:shd w:val="clear" w:color="auto" w:fill="auto"/>
            <w:noWrap/>
            <w:vAlign w:val="bottom"/>
            <w:hideMark/>
          </w:tcPr>
          <w:p w14:paraId="6B8B30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Stephen's School (Bombay)</w:t>
            </w:r>
          </w:p>
        </w:tc>
      </w:tr>
      <w:tr w:rsidR="000C4E86" w:rsidRPr="00990CB0" w14:paraId="2DD8AB9F" w14:textId="77777777" w:rsidTr="000C4E86">
        <w:trPr>
          <w:trHeight w:val="255"/>
        </w:trPr>
        <w:tc>
          <w:tcPr>
            <w:tcW w:w="988" w:type="dxa"/>
            <w:shd w:val="clear" w:color="auto" w:fill="auto"/>
            <w:noWrap/>
            <w:vAlign w:val="bottom"/>
            <w:hideMark/>
          </w:tcPr>
          <w:p w14:paraId="0B7780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986</w:t>
            </w:r>
          </w:p>
        </w:tc>
        <w:tc>
          <w:tcPr>
            <w:tcW w:w="3160" w:type="dxa"/>
            <w:shd w:val="clear" w:color="auto" w:fill="auto"/>
            <w:noWrap/>
            <w:vAlign w:val="bottom"/>
            <w:hideMark/>
          </w:tcPr>
          <w:p w14:paraId="0287C6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Thomas Girls High School</w:t>
            </w:r>
          </w:p>
        </w:tc>
      </w:tr>
      <w:tr w:rsidR="000C4E86" w:rsidRPr="00990CB0" w14:paraId="7CAFDAF0" w14:textId="77777777" w:rsidTr="000C4E86">
        <w:trPr>
          <w:trHeight w:val="255"/>
        </w:trPr>
        <w:tc>
          <w:tcPr>
            <w:tcW w:w="988" w:type="dxa"/>
            <w:shd w:val="clear" w:color="auto" w:fill="auto"/>
            <w:noWrap/>
            <w:vAlign w:val="bottom"/>
            <w:hideMark/>
          </w:tcPr>
          <w:p w14:paraId="6C3CC6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331</w:t>
            </w:r>
          </w:p>
        </w:tc>
        <w:tc>
          <w:tcPr>
            <w:tcW w:w="3160" w:type="dxa"/>
            <w:shd w:val="clear" w:color="auto" w:fill="auto"/>
            <w:noWrap/>
            <w:vAlign w:val="bottom"/>
            <w:hideMark/>
          </w:tcPr>
          <w:p w14:paraId="729943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 Thomas of Canterbury College</w:t>
            </w:r>
          </w:p>
        </w:tc>
      </w:tr>
      <w:tr w:rsidR="000C4E86" w:rsidRPr="00990CB0" w14:paraId="5B62DC32" w14:textId="77777777" w:rsidTr="000C4E86">
        <w:trPr>
          <w:trHeight w:val="255"/>
        </w:trPr>
        <w:tc>
          <w:tcPr>
            <w:tcW w:w="988" w:type="dxa"/>
            <w:shd w:val="clear" w:color="auto" w:fill="auto"/>
            <w:noWrap/>
            <w:vAlign w:val="bottom"/>
            <w:hideMark/>
          </w:tcPr>
          <w:p w14:paraId="016F26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2448</w:t>
            </w:r>
          </w:p>
        </w:tc>
        <w:tc>
          <w:tcPr>
            <w:tcW w:w="3160" w:type="dxa"/>
            <w:shd w:val="clear" w:color="auto" w:fill="auto"/>
            <w:noWrap/>
            <w:vAlign w:val="bottom"/>
            <w:hideMark/>
          </w:tcPr>
          <w:p w14:paraId="202C37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St.Dominic's School For Deaf</w:t>
            </w:r>
          </w:p>
        </w:tc>
      </w:tr>
      <w:tr w:rsidR="000C4E86" w:rsidRPr="00990CB0" w14:paraId="511C1379" w14:textId="77777777" w:rsidTr="000C4E86">
        <w:trPr>
          <w:trHeight w:val="255"/>
        </w:trPr>
        <w:tc>
          <w:tcPr>
            <w:tcW w:w="988" w:type="dxa"/>
            <w:shd w:val="clear" w:color="auto" w:fill="auto"/>
            <w:noWrap/>
            <w:vAlign w:val="bottom"/>
            <w:hideMark/>
          </w:tcPr>
          <w:p w14:paraId="7AA658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379</w:t>
            </w:r>
          </w:p>
        </w:tc>
        <w:tc>
          <w:tcPr>
            <w:tcW w:w="3160" w:type="dxa"/>
            <w:shd w:val="clear" w:color="auto" w:fill="auto"/>
            <w:noWrap/>
            <w:vAlign w:val="bottom"/>
            <w:hideMark/>
          </w:tcPr>
          <w:p w14:paraId="5AA398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St.Paul's High School (Dunedin)</w:t>
            </w:r>
          </w:p>
        </w:tc>
      </w:tr>
      <w:tr w:rsidR="000C4E86" w:rsidRPr="00990CB0" w14:paraId="6A451256" w14:textId="77777777" w:rsidTr="000C4E86">
        <w:trPr>
          <w:trHeight w:val="255"/>
        </w:trPr>
        <w:tc>
          <w:tcPr>
            <w:tcW w:w="988" w:type="dxa"/>
            <w:shd w:val="clear" w:color="auto" w:fill="auto"/>
            <w:noWrap/>
            <w:vAlign w:val="bottom"/>
            <w:hideMark/>
          </w:tcPr>
          <w:p w14:paraId="3D23DC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w:t>
            </w:r>
          </w:p>
        </w:tc>
        <w:tc>
          <w:tcPr>
            <w:tcW w:w="3160" w:type="dxa"/>
            <w:shd w:val="clear" w:color="auto" w:fill="auto"/>
            <w:noWrap/>
            <w:vAlign w:val="bottom"/>
            <w:hideMark/>
          </w:tcPr>
          <w:p w14:paraId="23CC28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Stratford High School</w:t>
            </w:r>
          </w:p>
        </w:tc>
      </w:tr>
      <w:tr w:rsidR="000C4E86" w:rsidRPr="00990CB0" w14:paraId="3AD684F8" w14:textId="77777777" w:rsidTr="000C4E86">
        <w:trPr>
          <w:trHeight w:val="255"/>
        </w:trPr>
        <w:tc>
          <w:tcPr>
            <w:tcW w:w="988" w:type="dxa"/>
            <w:shd w:val="clear" w:color="auto" w:fill="auto"/>
            <w:noWrap/>
            <w:vAlign w:val="bottom"/>
            <w:hideMark/>
          </w:tcPr>
          <w:p w14:paraId="76DD68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2754</w:t>
            </w:r>
          </w:p>
        </w:tc>
        <w:tc>
          <w:tcPr>
            <w:tcW w:w="3160" w:type="dxa"/>
            <w:shd w:val="clear" w:color="auto" w:fill="auto"/>
            <w:noWrap/>
            <w:vAlign w:val="bottom"/>
            <w:hideMark/>
          </w:tcPr>
          <w:p w14:paraId="26F908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Stratford High School Teen Parent Unit</w:t>
            </w:r>
          </w:p>
        </w:tc>
      </w:tr>
      <w:tr w:rsidR="000C4E86" w:rsidRPr="00990CB0" w14:paraId="25A4DA50" w14:textId="77777777" w:rsidTr="000C4E86">
        <w:trPr>
          <w:trHeight w:val="255"/>
        </w:trPr>
        <w:tc>
          <w:tcPr>
            <w:tcW w:w="988" w:type="dxa"/>
            <w:shd w:val="clear" w:color="auto" w:fill="auto"/>
            <w:noWrap/>
            <w:vAlign w:val="bottom"/>
            <w:hideMark/>
          </w:tcPr>
          <w:p w14:paraId="52B7E0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469</w:t>
            </w:r>
          </w:p>
        </w:tc>
        <w:tc>
          <w:tcPr>
            <w:tcW w:w="3160" w:type="dxa"/>
            <w:shd w:val="clear" w:color="auto" w:fill="auto"/>
            <w:noWrap/>
            <w:vAlign w:val="bottom"/>
            <w:hideMark/>
          </w:tcPr>
          <w:p w14:paraId="733725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Strathallan College</w:t>
            </w:r>
          </w:p>
        </w:tc>
      </w:tr>
      <w:tr w:rsidR="000C4E86" w:rsidRPr="00990CB0" w14:paraId="5BC33F2D" w14:textId="77777777" w:rsidTr="000C4E86">
        <w:trPr>
          <w:trHeight w:val="255"/>
        </w:trPr>
        <w:tc>
          <w:tcPr>
            <w:tcW w:w="988" w:type="dxa"/>
            <w:shd w:val="clear" w:color="auto" w:fill="auto"/>
            <w:noWrap/>
            <w:vAlign w:val="bottom"/>
            <w:hideMark/>
          </w:tcPr>
          <w:p w14:paraId="4057FC9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1517</w:t>
            </w:r>
          </w:p>
        </w:tc>
        <w:tc>
          <w:tcPr>
            <w:tcW w:w="3160" w:type="dxa"/>
            <w:shd w:val="clear" w:color="auto" w:fill="auto"/>
            <w:noWrap/>
            <w:vAlign w:val="bottom"/>
            <w:hideMark/>
          </w:tcPr>
          <w:p w14:paraId="0A82EC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Sunnydene Special School</w:t>
            </w:r>
          </w:p>
        </w:tc>
      </w:tr>
      <w:tr w:rsidR="000C4E86" w:rsidRPr="00990CB0" w14:paraId="67E4FA47" w14:textId="77777777" w:rsidTr="000C4E86">
        <w:trPr>
          <w:trHeight w:val="255"/>
        </w:trPr>
        <w:tc>
          <w:tcPr>
            <w:tcW w:w="988" w:type="dxa"/>
            <w:shd w:val="clear" w:color="auto" w:fill="auto"/>
            <w:noWrap/>
            <w:vAlign w:val="bottom"/>
            <w:hideMark/>
          </w:tcPr>
          <w:p w14:paraId="6C5B7E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1969</w:t>
            </w:r>
          </w:p>
        </w:tc>
        <w:tc>
          <w:tcPr>
            <w:tcW w:w="3160" w:type="dxa"/>
            <w:shd w:val="clear" w:color="auto" w:fill="auto"/>
            <w:noWrap/>
            <w:vAlign w:val="bottom"/>
            <w:hideMark/>
          </w:tcPr>
          <w:p w14:paraId="0D1E8BC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Sunset Junior High School</w:t>
            </w:r>
          </w:p>
        </w:tc>
      </w:tr>
      <w:tr w:rsidR="000C4E86" w:rsidRPr="00990CB0" w14:paraId="26035F10" w14:textId="77777777" w:rsidTr="000C4E86">
        <w:trPr>
          <w:trHeight w:val="255"/>
        </w:trPr>
        <w:tc>
          <w:tcPr>
            <w:tcW w:w="988" w:type="dxa"/>
            <w:shd w:val="clear" w:color="auto" w:fill="auto"/>
            <w:noWrap/>
            <w:vAlign w:val="bottom"/>
            <w:hideMark/>
          </w:tcPr>
          <w:p w14:paraId="56625D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632</w:t>
            </w:r>
          </w:p>
        </w:tc>
        <w:tc>
          <w:tcPr>
            <w:tcW w:w="3160" w:type="dxa"/>
            <w:shd w:val="clear" w:color="auto" w:fill="auto"/>
            <w:noWrap/>
            <w:vAlign w:val="bottom"/>
            <w:hideMark/>
          </w:tcPr>
          <w:p w14:paraId="16A3D3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 Wananga</w:t>
            </w:r>
          </w:p>
        </w:tc>
      </w:tr>
      <w:tr w:rsidR="000C4E86" w:rsidRPr="00990CB0" w14:paraId="0C1079DD" w14:textId="77777777" w:rsidTr="000C4E86">
        <w:trPr>
          <w:trHeight w:val="255"/>
        </w:trPr>
        <w:tc>
          <w:tcPr>
            <w:tcW w:w="988" w:type="dxa"/>
            <w:shd w:val="clear" w:color="auto" w:fill="auto"/>
            <w:noWrap/>
            <w:vAlign w:val="bottom"/>
            <w:hideMark/>
          </w:tcPr>
          <w:p w14:paraId="6A62AE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495</w:t>
            </w:r>
          </w:p>
        </w:tc>
        <w:tc>
          <w:tcPr>
            <w:tcW w:w="3160" w:type="dxa"/>
            <w:shd w:val="clear" w:color="auto" w:fill="auto"/>
            <w:noWrap/>
            <w:vAlign w:val="bottom"/>
            <w:hideMark/>
          </w:tcPr>
          <w:p w14:paraId="66DB74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Taieri College</w:t>
            </w:r>
          </w:p>
        </w:tc>
      </w:tr>
      <w:tr w:rsidR="000C4E86" w:rsidRPr="00990CB0" w14:paraId="6CC9CE62" w14:textId="77777777" w:rsidTr="000C4E86">
        <w:trPr>
          <w:trHeight w:val="255"/>
        </w:trPr>
        <w:tc>
          <w:tcPr>
            <w:tcW w:w="988" w:type="dxa"/>
            <w:shd w:val="clear" w:color="auto" w:fill="auto"/>
            <w:noWrap/>
            <w:vAlign w:val="bottom"/>
            <w:hideMark/>
          </w:tcPr>
          <w:p w14:paraId="6F1FCB5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549</w:t>
            </w:r>
          </w:p>
        </w:tc>
        <w:tc>
          <w:tcPr>
            <w:tcW w:w="3160" w:type="dxa"/>
            <w:shd w:val="clear" w:color="auto" w:fill="auto"/>
            <w:noWrap/>
            <w:vAlign w:val="bottom"/>
            <w:hideMark/>
          </w:tcPr>
          <w:p w14:paraId="31C850A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Taihape Area School</w:t>
            </w:r>
          </w:p>
        </w:tc>
      </w:tr>
      <w:tr w:rsidR="000C4E86" w:rsidRPr="00990CB0" w14:paraId="72F82CC4" w14:textId="77777777" w:rsidTr="000C4E86">
        <w:trPr>
          <w:trHeight w:val="255"/>
        </w:trPr>
        <w:tc>
          <w:tcPr>
            <w:tcW w:w="988" w:type="dxa"/>
            <w:shd w:val="clear" w:color="auto" w:fill="auto"/>
            <w:noWrap/>
            <w:vAlign w:val="bottom"/>
            <w:hideMark/>
          </w:tcPr>
          <w:p w14:paraId="14FF71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184</w:t>
            </w:r>
          </w:p>
        </w:tc>
        <w:tc>
          <w:tcPr>
            <w:tcW w:w="3160" w:type="dxa"/>
            <w:shd w:val="clear" w:color="auto" w:fill="auto"/>
            <w:noWrap/>
            <w:vAlign w:val="bottom"/>
            <w:hideMark/>
          </w:tcPr>
          <w:p w14:paraId="26B7C4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Taihape College</w:t>
            </w:r>
          </w:p>
        </w:tc>
      </w:tr>
      <w:tr w:rsidR="000C4E86" w:rsidRPr="00990CB0" w14:paraId="2E025D7E" w14:textId="77777777" w:rsidTr="000C4E86">
        <w:trPr>
          <w:trHeight w:val="255"/>
        </w:trPr>
        <w:tc>
          <w:tcPr>
            <w:tcW w:w="988" w:type="dxa"/>
            <w:shd w:val="clear" w:color="auto" w:fill="auto"/>
            <w:noWrap/>
            <w:vAlign w:val="bottom"/>
            <w:hideMark/>
          </w:tcPr>
          <w:p w14:paraId="35DA55D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231</w:t>
            </w:r>
          </w:p>
        </w:tc>
        <w:tc>
          <w:tcPr>
            <w:tcW w:w="3160" w:type="dxa"/>
            <w:shd w:val="clear" w:color="auto" w:fill="auto"/>
            <w:noWrap/>
            <w:vAlign w:val="bottom"/>
            <w:hideMark/>
          </w:tcPr>
          <w:p w14:paraId="141CC01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Taikura Rudolf Steiner School</w:t>
            </w:r>
          </w:p>
        </w:tc>
      </w:tr>
      <w:tr w:rsidR="000C4E86" w:rsidRPr="00990CB0" w14:paraId="35647494" w14:textId="77777777" w:rsidTr="000C4E86">
        <w:trPr>
          <w:trHeight w:val="255"/>
        </w:trPr>
        <w:tc>
          <w:tcPr>
            <w:tcW w:w="988" w:type="dxa"/>
            <w:shd w:val="clear" w:color="auto" w:fill="auto"/>
            <w:noWrap/>
            <w:vAlign w:val="bottom"/>
            <w:hideMark/>
          </w:tcPr>
          <w:p w14:paraId="2BC97F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w:t>
            </w:r>
          </w:p>
        </w:tc>
        <w:tc>
          <w:tcPr>
            <w:tcW w:w="3160" w:type="dxa"/>
            <w:shd w:val="clear" w:color="auto" w:fill="auto"/>
            <w:noWrap/>
            <w:vAlign w:val="bottom"/>
            <w:hideMark/>
          </w:tcPr>
          <w:p w14:paraId="6C2DD5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Taipa Area School</w:t>
            </w:r>
          </w:p>
        </w:tc>
      </w:tr>
      <w:tr w:rsidR="000C4E86" w:rsidRPr="00990CB0" w14:paraId="1721AA9C" w14:textId="77777777" w:rsidTr="000C4E86">
        <w:trPr>
          <w:trHeight w:val="255"/>
        </w:trPr>
        <w:tc>
          <w:tcPr>
            <w:tcW w:w="988" w:type="dxa"/>
            <w:shd w:val="clear" w:color="auto" w:fill="auto"/>
            <w:noWrap/>
            <w:vAlign w:val="bottom"/>
            <w:hideMark/>
          </w:tcPr>
          <w:p w14:paraId="69D92C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258</w:t>
            </w:r>
          </w:p>
        </w:tc>
        <w:tc>
          <w:tcPr>
            <w:tcW w:w="3160" w:type="dxa"/>
            <w:shd w:val="clear" w:color="auto" w:fill="auto"/>
            <w:noWrap/>
            <w:vAlign w:val="bottom"/>
            <w:hideMark/>
          </w:tcPr>
          <w:p w14:paraId="4B9E68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Taita College</w:t>
            </w:r>
          </w:p>
        </w:tc>
      </w:tr>
      <w:tr w:rsidR="000C4E86" w:rsidRPr="00990CB0" w14:paraId="6CF9DBD1" w14:textId="77777777" w:rsidTr="000C4E86">
        <w:trPr>
          <w:trHeight w:val="255"/>
        </w:trPr>
        <w:tc>
          <w:tcPr>
            <w:tcW w:w="988" w:type="dxa"/>
            <w:shd w:val="clear" w:color="auto" w:fill="auto"/>
            <w:noWrap/>
            <w:vAlign w:val="bottom"/>
            <w:hideMark/>
          </w:tcPr>
          <w:p w14:paraId="019AD1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w:t>
            </w:r>
          </w:p>
        </w:tc>
        <w:tc>
          <w:tcPr>
            <w:tcW w:w="3160" w:type="dxa"/>
            <w:shd w:val="clear" w:color="auto" w:fill="auto"/>
            <w:noWrap/>
            <w:vAlign w:val="bottom"/>
            <w:hideMark/>
          </w:tcPr>
          <w:p w14:paraId="2B5B69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Takapuna Grammar School</w:t>
            </w:r>
          </w:p>
        </w:tc>
      </w:tr>
      <w:tr w:rsidR="000C4E86" w:rsidRPr="00990CB0" w14:paraId="0011EF4B" w14:textId="77777777" w:rsidTr="000C4E86">
        <w:trPr>
          <w:trHeight w:val="255"/>
        </w:trPr>
        <w:tc>
          <w:tcPr>
            <w:tcW w:w="988" w:type="dxa"/>
            <w:shd w:val="clear" w:color="auto" w:fill="auto"/>
            <w:noWrap/>
            <w:vAlign w:val="bottom"/>
            <w:hideMark/>
          </w:tcPr>
          <w:p w14:paraId="4872C8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57</w:t>
            </w:r>
          </w:p>
        </w:tc>
        <w:tc>
          <w:tcPr>
            <w:tcW w:w="3160" w:type="dxa"/>
            <w:shd w:val="clear" w:color="auto" w:fill="auto"/>
            <w:noWrap/>
            <w:vAlign w:val="bottom"/>
            <w:hideMark/>
          </w:tcPr>
          <w:p w14:paraId="7688FA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Tamaki College</w:t>
            </w:r>
          </w:p>
        </w:tc>
      </w:tr>
      <w:tr w:rsidR="000C4E86" w:rsidRPr="00990CB0" w14:paraId="428A6C13" w14:textId="77777777" w:rsidTr="000C4E86">
        <w:trPr>
          <w:trHeight w:val="255"/>
        </w:trPr>
        <w:tc>
          <w:tcPr>
            <w:tcW w:w="988" w:type="dxa"/>
            <w:shd w:val="clear" w:color="auto" w:fill="auto"/>
            <w:noWrap/>
            <w:vAlign w:val="bottom"/>
            <w:hideMark/>
          </w:tcPr>
          <w:p w14:paraId="4B15BE0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1977</w:t>
            </w:r>
          </w:p>
        </w:tc>
        <w:tc>
          <w:tcPr>
            <w:tcW w:w="3160" w:type="dxa"/>
            <w:shd w:val="clear" w:color="auto" w:fill="auto"/>
            <w:noWrap/>
            <w:vAlign w:val="bottom"/>
            <w:hideMark/>
          </w:tcPr>
          <w:p w14:paraId="1C27EB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Tamariki Special School</w:t>
            </w:r>
          </w:p>
        </w:tc>
      </w:tr>
      <w:tr w:rsidR="000C4E86" w:rsidRPr="00990CB0" w14:paraId="36E12B4A" w14:textId="77777777" w:rsidTr="000C4E86">
        <w:trPr>
          <w:trHeight w:val="255"/>
        </w:trPr>
        <w:tc>
          <w:tcPr>
            <w:tcW w:w="988" w:type="dxa"/>
            <w:shd w:val="clear" w:color="auto" w:fill="auto"/>
            <w:noWrap/>
            <w:vAlign w:val="bottom"/>
            <w:hideMark/>
          </w:tcPr>
          <w:p w14:paraId="5360EF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218</w:t>
            </w:r>
          </w:p>
        </w:tc>
        <w:tc>
          <w:tcPr>
            <w:tcW w:w="3160" w:type="dxa"/>
            <w:shd w:val="clear" w:color="auto" w:fill="auto"/>
            <w:noWrap/>
            <w:vAlign w:val="bottom"/>
            <w:hideMark/>
          </w:tcPr>
          <w:p w14:paraId="48C7DF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Tamatea High School</w:t>
            </w:r>
          </w:p>
        </w:tc>
      </w:tr>
      <w:tr w:rsidR="000C4E86" w:rsidRPr="00990CB0" w14:paraId="3B5C5766" w14:textId="77777777" w:rsidTr="000C4E86">
        <w:trPr>
          <w:trHeight w:val="255"/>
        </w:trPr>
        <w:tc>
          <w:tcPr>
            <w:tcW w:w="988" w:type="dxa"/>
            <w:shd w:val="clear" w:color="auto" w:fill="auto"/>
            <w:noWrap/>
            <w:vAlign w:val="bottom"/>
            <w:hideMark/>
          </w:tcPr>
          <w:p w14:paraId="774686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58</w:t>
            </w:r>
          </w:p>
        </w:tc>
        <w:tc>
          <w:tcPr>
            <w:tcW w:w="3160" w:type="dxa"/>
            <w:shd w:val="clear" w:color="auto" w:fill="auto"/>
            <w:noWrap/>
            <w:vAlign w:val="bottom"/>
            <w:hideMark/>
          </w:tcPr>
          <w:p w14:paraId="67AB8D6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Tangaroa College</w:t>
            </w:r>
          </w:p>
        </w:tc>
      </w:tr>
      <w:tr w:rsidR="000C4E86" w:rsidRPr="00990CB0" w14:paraId="5AA222E8" w14:textId="77777777" w:rsidTr="000C4E86">
        <w:trPr>
          <w:trHeight w:val="255"/>
        </w:trPr>
        <w:tc>
          <w:tcPr>
            <w:tcW w:w="988" w:type="dxa"/>
            <w:shd w:val="clear" w:color="auto" w:fill="auto"/>
            <w:noWrap/>
            <w:vAlign w:val="bottom"/>
            <w:hideMark/>
          </w:tcPr>
          <w:p w14:paraId="6091B9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555</w:t>
            </w:r>
          </w:p>
        </w:tc>
        <w:tc>
          <w:tcPr>
            <w:tcW w:w="3160" w:type="dxa"/>
            <w:shd w:val="clear" w:color="auto" w:fill="auto"/>
            <w:noWrap/>
            <w:vAlign w:val="bottom"/>
            <w:hideMark/>
          </w:tcPr>
          <w:p w14:paraId="518AF3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Tangaroa College Teen Parent Unit</w:t>
            </w:r>
          </w:p>
        </w:tc>
      </w:tr>
      <w:tr w:rsidR="000C4E86" w:rsidRPr="00990CB0" w14:paraId="639E0857" w14:textId="77777777" w:rsidTr="000C4E86">
        <w:trPr>
          <w:trHeight w:val="255"/>
        </w:trPr>
        <w:tc>
          <w:tcPr>
            <w:tcW w:w="988" w:type="dxa"/>
            <w:shd w:val="clear" w:color="auto" w:fill="auto"/>
            <w:noWrap/>
            <w:vAlign w:val="bottom"/>
            <w:hideMark/>
          </w:tcPr>
          <w:p w14:paraId="1921FD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297</w:t>
            </w:r>
          </w:p>
        </w:tc>
        <w:tc>
          <w:tcPr>
            <w:tcW w:w="3160" w:type="dxa"/>
            <w:shd w:val="clear" w:color="auto" w:fill="auto"/>
            <w:noWrap/>
            <w:vAlign w:val="bottom"/>
            <w:hideMark/>
          </w:tcPr>
          <w:p w14:paraId="480785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Tapawera Area School</w:t>
            </w:r>
          </w:p>
        </w:tc>
      </w:tr>
      <w:tr w:rsidR="000C4E86" w:rsidRPr="00990CB0" w14:paraId="74DA3EF7" w14:textId="77777777" w:rsidTr="000C4E86">
        <w:trPr>
          <w:trHeight w:val="255"/>
        </w:trPr>
        <w:tc>
          <w:tcPr>
            <w:tcW w:w="988" w:type="dxa"/>
            <w:shd w:val="clear" w:color="auto" w:fill="auto"/>
            <w:noWrap/>
            <w:vAlign w:val="bottom"/>
            <w:hideMark/>
          </w:tcPr>
          <w:p w14:paraId="40B2DA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215</w:t>
            </w:r>
          </w:p>
        </w:tc>
        <w:tc>
          <w:tcPr>
            <w:tcW w:w="3160" w:type="dxa"/>
            <w:shd w:val="clear" w:color="auto" w:fill="auto"/>
            <w:noWrap/>
            <w:vAlign w:val="bottom"/>
            <w:hideMark/>
          </w:tcPr>
          <w:p w14:paraId="2880EB9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Taradale High School</w:t>
            </w:r>
          </w:p>
        </w:tc>
      </w:tr>
      <w:tr w:rsidR="000C4E86" w:rsidRPr="00990CB0" w14:paraId="43AC794F" w14:textId="77777777" w:rsidTr="000C4E86">
        <w:trPr>
          <w:trHeight w:val="255"/>
        </w:trPr>
        <w:tc>
          <w:tcPr>
            <w:tcW w:w="988" w:type="dxa"/>
            <w:shd w:val="clear" w:color="auto" w:fill="auto"/>
            <w:noWrap/>
            <w:vAlign w:val="bottom"/>
            <w:hideMark/>
          </w:tcPr>
          <w:p w14:paraId="73AE7E6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180</w:t>
            </w:r>
          </w:p>
        </w:tc>
        <w:tc>
          <w:tcPr>
            <w:tcW w:w="3160" w:type="dxa"/>
            <w:shd w:val="clear" w:color="auto" w:fill="auto"/>
            <w:noWrap/>
            <w:vAlign w:val="bottom"/>
            <w:hideMark/>
          </w:tcPr>
          <w:p w14:paraId="0833BB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Taranaki Diocesan School for Girls</w:t>
            </w:r>
          </w:p>
        </w:tc>
      </w:tr>
      <w:tr w:rsidR="000C4E86" w:rsidRPr="00990CB0" w14:paraId="0F181340" w14:textId="77777777" w:rsidTr="000C4E86">
        <w:trPr>
          <w:trHeight w:val="255"/>
        </w:trPr>
        <w:tc>
          <w:tcPr>
            <w:tcW w:w="988" w:type="dxa"/>
            <w:shd w:val="clear" w:color="auto" w:fill="auto"/>
            <w:noWrap/>
            <w:vAlign w:val="bottom"/>
            <w:hideMark/>
          </w:tcPr>
          <w:p w14:paraId="4AB6AF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235</w:t>
            </w:r>
          </w:p>
        </w:tc>
        <w:tc>
          <w:tcPr>
            <w:tcW w:w="3160" w:type="dxa"/>
            <w:shd w:val="clear" w:color="auto" w:fill="auto"/>
            <w:noWrap/>
            <w:vAlign w:val="bottom"/>
            <w:hideMark/>
          </w:tcPr>
          <w:p w14:paraId="5D833F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Tararua College</w:t>
            </w:r>
          </w:p>
        </w:tc>
      </w:tr>
      <w:tr w:rsidR="000C4E86" w:rsidRPr="00990CB0" w14:paraId="768A5BF1" w14:textId="77777777" w:rsidTr="000C4E86">
        <w:trPr>
          <w:trHeight w:val="255"/>
        </w:trPr>
        <w:tc>
          <w:tcPr>
            <w:tcW w:w="988" w:type="dxa"/>
            <w:shd w:val="clear" w:color="auto" w:fill="auto"/>
            <w:noWrap/>
            <w:vAlign w:val="bottom"/>
            <w:hideMark/>
          </w:tcPr>
          <w:p w14:paraId="29A733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661</w:t>
            </w:r>
          </w:p>
        </w:tc>
        <w:tc>
          <w:tcPr>
            <w:tcW w:w="3160" w:type="dxa"/>
            <w:shd w:val="clear" w:color="auto" w:fill="auto"/>
            <w:noWrap/>
            <w:vAlign w:val="bottom"/>
            <w:hideMark/>
          </w:tcPr>
          <w:p w14:paraId="0E5F3B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Tarawera High School</w:t>
            </w:r>
          </w:p>
        </w:tc>
      </w:tr>
      <w:tr w:rsidR="000C4E86" w:rsidRPr="00990CB0" w14:paraId="534C0A42" w14:textId="77777777" w:rsidTr="000C4E86">
        <w:trPr>
          <w:trHeight w:val="255"/>
        </w:trPr>
        <w:tc>
          <w:tcPr>
            <w:tcW w:w="988" w:type="dxa"/>
            <w:shd w:val="clear" w:color="auto" w:fill="auto"/>
            <w:noWrap/>
            <w:vAlign w:val="bottom"/>
            <w:hideMark/>
          </w:tcPr>
          <w:p w14:paraId="34F627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475</w:t>
            </w:r>
          </w:p>
        </w:tc>
        <w:tc>
          <w:tcPr>
            <w:tcW w:w="3160" w:type="dxa"/>
            <w:shd w:val="clear" w:color="auto" w:fill="auto"/>
            <w:noWrap/>
            <w:vAlign w:val="bottom"/>
            <w:hideMark/>
          </w:tcPr>
          <w:p w14:paraId="6264E25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 Te Arohanoa Akoranga</w:t>
            </w:r>
          </w:p>
        </w:tc>
      </w:tr>
      <w:tr w:rsidR="000C4E86" w:rsidRPr="00990CB0" w14:paraId="4599D180" w14:textId="77777777" w:rsidTr="000C4E86">
        <w:trPr>
          <w:trHeight w:val="255"/>
        </w:trPr>
        <w:tc>
          <w:tcPr>
            <w:tcW w:w="988" w:type="dxa"/>
            <w:shd w:val="clear" w:color="auto" w:fill="auto"/>
            <w:noWrap/>
            <w:vAlign w:val="bottom"/>
            <w:hideMark/>
          </w:tcPr>
          <w:p w14:paraId="273259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166</w:t>
            </w:r>
          </w:p>
        </w:tc>
        <w:tc>
          <w:tcPr>
            <w:tcW w:w="3160" w:type="dxa"/>
            <w:shd w:val="clear" w:color="auto" w:fill="auto"/>
            <w:noWrap/>
            <w:vAlign w:val="bottom"/>
            <w:hideMark/>
          </w:tcPr>
          <w:p w14:paraId="51B270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Tauhara College</w:t>
            </w:r>
          </w:p>
        </w:tc>
      </w:tr>
      <w:tr w:rsidR="000C4E86" w:rsidRPr="00990CB0" w14:paraId="4741C2CA" w14:textId="77777777" w:rsidTr="000C4E86">
        <w:trPr>
          <w:trHeight w:val="255"/>
        </w:trPr>
        <w:tc>
          <w:tcPr>
            <w:tcW w:w="988" w:type="dxa"/>
            <w:shd w:val="clear" w:color="auto" w:fill="auto"/>
            <w:noWrap/>
            <w:vAlign w:val="bottom"/>
            <w:hideMark/>
          </w:tcPr>
          <w:p w14:paraId="3906F2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433</w:t>
            </w:r>
          </w:p>
        </w:tc>
        <w:tc>
          <w:tcPr>
            <w:tcW w:w="3160" w:type="dxa"/>
            <w:shd w:val="clear" w:color="auto" w:fill="auto"/>
            <w:noWrap/>
            <w:vAlign w:val="bottom"/>
            <w:hideMark/>
          </w:tcPr>
          <w:p w14:paraId="5AA000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Taumarunui Christian Academy</w:t>
            </w:r>
          </w:p>
        </w:tc>
      </w:tr>
      <w:tr w:rsidR="000C4E86" w:rsidRPr="00990CB0" w14:paraId="47EC5AA3" w14:textId="77777777" w:rsidTr="000C4E86">
        <w:trPr>
          <w:trHeight w:val="255"/>
        </w:trPr>
        <w:tc>
          <w:tcPr>
            <w:tcW w:w="988" w:type="dxa"/>
            <w:shd w:val="clear" w:color="auto" w:fill="auto"/>
            <w:noWrap/>
            <w:vAlign w:val="bottom"/>
            <w:hideMark/>
          </w:tcPr>
          <w:p w14:paraId="40DAA7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169</w:t>
            </w:r>
          </w:p>
        </w:tc>
        <w:tc>
          <w:tcPr>
            <w:tcW w:w="3160" w:type="dxa"/>
            <w:shd w:val="clear" w:color="auto" w:fill="auto"/>
            <w:noWrap/>
            <w:vAlign w:val="bottom"/>
            <w:hideMark/>
          </w:tcPr>
          <w:p w14:paraId="1F5CD8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Taumarunui High School</w:t>
            </w:r>
          </w:p>
        </w:tc>
      </w:tr>
      <w:tr w:rsidR="000C4E86" w:rsidRPr="00990CB0" w14:paraId="5AB1D8CF" w14:textId="77777777" w:rsidTr="000C4E86">
        <w:trPr>
          <w:trHeight w:val="255"/>
        </w:trPr>
        <w:tc>
          <w:tcPr>
            <w:tcW w:w="988" w:type="dxa"/>
            <w:shd w:val="clear" w:color="auto" w:fill="auto"/>
            <w:noWrap/>
            <w:vAlign w:val="bottom"/>
            <w:hideMark/>
          </w:tcPr>
          <w:p w14:paraId="515DE8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w:t>
            </w:r>
          </w:p>
        </w:tc>
        <w:tc>
          <w:tcPr>
            <w:tcW w:w="3160" w:type="dxa"/>
            <w:shd w:val="clear" w:color="auto" w:fill="auto"/>
            <w:noWrap/>
            <w:vAlign w:val="bottom"/>
            <w:hideMark/>
          </w:tcPr>
          <w:p w14:paraId="1AB2DC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Taupo-nui-a-Tia College</w:t>
            </w:r>
          </w:p>
        </w:tc>
      </w:tr>
      <w:tr w:rsidR="000C4E86" w:rsidRPr="00990CB0" w14:paraId="1A4A9275" w14:textId="77777777" w:rsidTr="000C4E86">
        <w:trPr>
          <w:trHeight w:val="255"/>
        </w:trPr>
        <w:tc>
          <w:tcPr>
            <w:tcW w:w="988" w:type="dxa"/>
            <w:shd w:val="clear" w:color="auto" w:fill="auto"/>
            <w:noWrap/>
            <w:vAlign w:val="bottom"/>
            <w:hideMark/>
          </w:tcPr>
          <w:p w14:paraId="73D76C7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121</w:t>
            </w:r>
          </w:p>
        </w:tc>
        <w:tc>
          <w:tcPr>
            <w:tcW w:w="3160" w:type="dxa"/>
            <w:shd w:val="clear" w:color="auto" w:fill="auto"/>
            <w:noWrap/>
            <w:vAlign w:val="bottom"/>
            <w:hideMark/>
          </w:tcPr>
          <w:p w14:paraId="2A6907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Boys' College</w:t>
            </w:r>
          </w:p>
        </w:tc>
      </w:tr>
      <w:tr w:rsidR="000C4E86" w:rsidRPr="00990CB0" w14:paraId="54ADA081" w14:textId="77777777" w:rsidTr="000C4E86">
        <w:trPr>
          <w:trHeight w:val="255"/>
        </w:trPr>
        <w:tc>
          <w:tcPr>
            <w:tcW w:w="988" w:type="dxa"/>
            <w:shd w:val="clear" w:color="auto" w:fill="auto"/>
            <w:noWrap/>
            <w:vAlign w:val="bottom"/>
            <w:hideMark/>
          </w:tcPr>
          <w:p w14:paraId="39E158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122</w:t>
            </w:r>
          </w:p>
        </w:tc>
        <w:tc>
          <w:tcPr>
            <w:tcW w:w="3160" w:type="dxa"/>
            <w:shd w:val="clear" w:color="auto" w:fill="auto"/>
            <w:noWrap/>
            <w:vAlign w:val="bottom"/>
            <w:hideMark/>
          </w:tcPr>
          <w:p w14:paraId="1517FF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Girls' College</w:t>
            </w:r>
          </w:p>
        </w:tc>
      </w:tr>
      <w:tr w:rsidR="000C4E86" w:rsidRPr="00990CB0" w14:paraId="2A2BABE5" w14:textId="77777777" w:rsidTr="000C4E86">
        <w:trPr>
          <w:trHeight w:val="255"/>
        </w:trPr>
        <w:tc>
          <w:tcPr>
            <w:tcW w:w="988" w:type="dxa"/>
            <w:shd w:val="clear" w:color="auto" w:fill="auto"/>
            <w:noWrap/>
            <w:vAlign w:val="bottom"/>
            <w:hideMark/>
          </w:tcPr>
          <w:p w14:paraId="23F3546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1762</w:t>
            </w:r>
          </w:p>
        </w:tc>
        <w:tc>
          <w:tcPr>
            <w:tcW w:w="3160" w:type="dxa"/>
            <w:shd w:val="clear" w:color="auto" w:fill="auto"/>
            <w:noWrap/>
            <w:vAlign w:val="bottom"/>
            <w:hideMark/>
          </w:tcPr>
          <w:p w14:paraId="48F997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Tauranga Special School</w:t>
            </w:r>
          </w:p>
        </w:tc>
      </w:tr>
      <w:tr w:rsidR="000C4E86" w:rsidRPr="00990CB0" w14:paraId="041BDE8A" w14:textId="77777777" w:rsidTr="000C4E86">
        <w:trPr>
          <w:trHeight w:val="255"/>
        </w:trPr>
        <w:tc>
          <w:tcPr>
            <w:tcW w:w="988" w:type="dxa"/>
            <w:shd w:val="clear" w:color="auto" w:fill="auto"/>
            <w:noWrap/>
            <w:vAlign w:val="bottom"/>
            <w:hideMark/>
          </w:tcPr>
          <w:p w14:paraId="686E34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w:t>
            </w:r>
          </w:p>
        </w:tc>
        <w:tc>
          <w:tcPr>
            <w:tcW w:w="3160" w:type="dxa"/>
            <w:shd w:val="clear" w:color="auto" w:fill="auto"/>
            <w:noWrap/>
            <w:vAlign w:val="bottom"/>
            <w:hideMark/>
          </w:tcPr>
          <w:p w14:paraId="66E1EB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Tauraroa Area School</w:t>
            </w:r>
          </w:p>
        </w:tc>
      </w:tr>
      <w:tr w:rsidR="000C4E86" w:rsidRPr="00990CB0" w14:paraId="389F5C43" w14:textId="77777777" w:rsidTr="000C4E86">
        <w:trPr>
          <w:trHeight w:val="255"/>
        </w:trPr>
        <w:tc>
          <w:tcPr>
            <w:tcW w:w="988" w:type="dxa"/>
            <w:shd w:val="clear" w:color="auto" w:fill="auto"/>
            <w:noWrap/>
            <w:vAlign w:val="bottom"/>
            <w:hideMark/>
          </w:tcPr>
          <w:p w14:paraId="3C3503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257</w:t>
            </w:r>
          </w:p>
        </w:tc>
        <w:tc>
          <w:tcPr>
            <w:tcW w:w="3160" w:type="dxa"/>
            <w:shd w:val="clear" w:color="auto" w:fill="auto"/>
            <w:noWrap/>
            <w:vAlign w:val="bottom"/>
            <w:hideMark/>
          </w:tcPr>
          <w:p w14:paraId="58D684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Tawa College</w:t>
            </w:r>
          </w:p>
        </w:tc>
      </w:tr>
      <w:tr w:rsidR="000C4E86" w:rsidRPr="00990CB0" w14:paraId="0E80737B" w14:textId="77777777" w:rsidTr="000C4E86">
        <w:trPr>
          <w:trHeight w:val="255"/>
        </w:trPr>
        <w:tc>
          <w:tcPr>
            <w:tcW w:w="988" w:type="dxa"/>
            <w:shd w:val="clear" w:color="auto" w:fill="auto"/>
            <w:noWrap/>
            <w:vAlign w:val="bottom"/>
            <w:hideMark/>
          </w:tcPr>
          <w:p w14:paraId="54A356B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498</w:t>
            </w:r>
          </w:p>
        </w:tc>
        <w:tc>
          <w:tcPr>
            <w:tcW w:w="3160" w:type="dxa"/>
            <w:shd w:val="clear" w:color="auto" w:fill="auto"/>
            <w:noWrap/>
            <w:vAlign w:val="bottom"/>
            <w:hideMark/>
          </w:tcPr>
          <w:p w14:paraId="1941DB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Aho o Te Kura Pounamu</w:t>
            </w:r>
          </w:p>
        </w:tc>
      </w:tr>
      <w:tr w:rsidR="000C4E86" w:rsidRPr="00990CB0" w14:paraId="6F73B499" w14:textId="77777777" w:rsidTr="000C4E86">
        <w:trPr>
          <w:trHeight w:val="255"/>
        </w:trPr>
        <w:tc>
          <w:tcPr>
            <w:tcW w:w="988" w:type="dxa"/>
            <w:shd w:val="clear" w:color="auto" w:fill="auto"/>
            <w:noWrap/>
            <w:vAlign w:val="bottom"/>
            <w:hideMark/>
          </w:tcPr>
          <w:p w14:paraId="70DAFE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337</w:t>
            </w:r>
          </w:p>
        </w:tc>
        <w:tc>
          <w:tcPr>
            <w:tcW w:w="3160" w:type="dxa"/>
            <w:shd w:val="clear" w:color="auto" w:fill="auto"/>
            <w:noWrap/>
            <w:vAlign w:val="bottom"/>
            <w:hideMark/>
          </w:tcPr>
          <w:p w14:paraId="1C54775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Aratai College</w:t>
            </w:r>
          </w:p>
        </w:tc>
      </w:tr>
      <w:tr w:rsidR="000C4E86" w:rsidRPr="00990CB0" w14:paraId="349579EA" w14:textId="77777777" w:rsidTr="000C4E86">
        <w:trPr>
          <w:trHeight w:val="255"/>
        </w:trPr>
        <w:tc>
          <w:tcPr>
            <w:tcW w:w="988" w:type="dxa"/>
            <w:shd w:val="clear" w:color="auto" w:fill="auto"/>
            <w:noWrap/>
            <w:vAlign w:val="bottom"/>
            <w:hideMark/>
          </w:tcPr>
          <w:p w14:paraId="44E449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873</w:t>
            </w:r>
          </w:p>
        </w:tc>
        <w:tc>
          <w:tcPr>
            <w:tcW w:w="3160" w:type="dxa"/>
            <w:shd w:val="clear" w:color="auto" w:fill="auto"/>
            <w:noWrap/>
            <w:vAlign w:val="bottom"/>
            <w:hideMark/>
          </w:tcPr>
          <w:p w14:paraId="04F48B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Aratika Academy</w:t>
            </w:r>
          </w:p>
        </w:tc>
      </w:tr>
      <w:tr w:rsidR="000C4E86" w:rsidRPr="00990CB0" w14:paraId="4BB985A6" w14:textId="77777777" w:rsidTr="000C4E86">
        <w:trPr>
          <w:trHeight w:val="255"/>
        </w:trPr>
        <w:tc>
          <w:tcPr>
            <w:tcW w:w="988" w:type="dxa"/>
            <w:shd w:val="clear" w:color="auto" w:fill="auto"/>
            <w:noWrap/>
            <w:vAlign w:val="bottom"/>
            <w:hideMark/>
          </w:tcPr>
          <w:p w14:paraId="6572CB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750</w:t>
            </w:r>
          </w:p>
        </w:tc>
        <w:tc>
          <w:tcPr>
            <w:tcW w:w="3160" w:type="dxa"/>
            <w:shd w:val="clear" w:color="auto" w:fill="auto"/>
            <w:noWrap/>
            <w:vAlign w:val="bottom"/>
            <w:hideMark/>
          </w:tcPr>
          <w:p w14:paraId="7FE33D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Aratika Academy (PSKH)</w:t>
            </w:r>
          </w:p>
        </w:tc>
      </w:tr>
      <w:tr w:rsidR="000C4E86" w:rsidRPr="00990CB0" w14:paraId="32D04ECD" w14:textId="77777777" w:rsidTr="000C4E86">
        <w:trPr>
          <w:trHeight w:val="255"/>
        </w:trPr>
        <w:tc>
          <w:tcPr>
            <w:tcW w:w="988" w:type="dxa"/>
            <w:shd w:val="clear" w:color="auto" w:fill="auto"/>
            <w:noWrap/>
            <w:vAlign w:val="bottom"/>
            <w:hideMark/>
          </w:tcPr>
          <w:p w14:paraId="27490A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w:t>
            </w:r>
          </w:p>
        </w:tc>
        <w:tc>
          <w:tcPr>
            <w:tcW w:w="3160" w:type="dxa"/>
            <w:shd w:val="clear" w:color="auto" w:fill="auto"/>
            <w:noWrap/>
            <w:vAlign w:val="bottom"/>
            <w:hideMark/>
          </w:tcPr>
          <w:p w14:paraId="38265D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Aroha College</w:t>
            </w:r>
          </w:p>
        </w:tc>
      </w:tr>
      <w:tr w:rsidR="000C4E86" w:rsidRPr="00990CB0" w14:paraId="151E5B16" w14:textId="77777777" w:rsidTr="000C4E86">
        <w:trPr>
          <w:trHeight w:val="255"/>
        </w:trPr>
        <w:tc>
          <w:tcPr>
            <w:tcW w:w="988" w:type="dxa"/>
            <w:shd w:val="clear" w:color="auto" w:fill="auto"/>
            <w:noWrap/>
            <w:vAlign w:val="bottom"/>
            <w:hideMark/>
          </w:tcPr>
          <w:p w14:paraId="7C6BD9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232</w:t>
            </w:r>
          </w:p>
        </w:tc>
        <w:tc>
          <w:tcPr>
            <w:tcW w:w="3160" w:type="dxa"/>
            <w:shd w:val="clear" w:color="auto" w:fill="auto"/>
            <w:noWrap/>
            <w:vAlign w:val="bottom"/>
            <w:hideMark/>
          </w:tcPr>
          <w:p w14:paraId="508B8F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Aute College</w:t>
            </w:r>
          </w:p>
        </w:tc>
      </w:tr>
      <w:tr w:rsidR="000C4E86" w:rsidRPr="00990CB0" w14:paraId="5FA42083" w14:textId="77777777" w:rsidTr="000C4E86">
        <w:trPr>
          <w:trHeight w:val="255"/>
        </w:trPr>
        <w:tc>
          <w:tcPr>
            <w:tcW w:w="988" w:type="dxa"/>
            <w:shd w:val="clear" w:color="auto" w:fill="auto"/>
            <w:noWrap/>
            <w:vAlign w:val="bottom"/>
            <w:hideMark/>
          </w:tcPr>
          <w:p w14:paraId="48990D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146</w:t>
            </w:r>
          </w:p>
        </w:tc>
        <w:tc>
          <w:tcPr>
            <w:tcW w:w="3160" w:type="dxa"/>
            <w:shd w:val="clear" w:color="auto" w:fill="auto"/>
            <w:noWrap/>
            <w:vAlign w:val="bottom"/>
            <w:hideMark/>
          </w:tcPr>
          <w:p w14:paraId="32A784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Awamutu College</w:t>
            </w:r>
          </w:p>
        </w:tc>
      </w:tr>
      <w:tr w:rsidR="000C4E86" w:rsidRPr="00990CB0" w14:paraId="1A0D1451" w14:textId="77777777" w:rsidTr="000C4E86">
        <w:trPr>
          <w:trHeight w:val="255"/>
        </w:trPr>
        <w:tc>
          <w:tcPr>
            <w:tcW w:w="988" w:type="dxa"/>
            <w:shd w:val="clear" w:color="auto" w:fill="auto"/>
            <w:noWrap/>
            <w:vAlign w:val="bottom"/>
            <w:hideMark/>
          </w:tcPr>
          <w:p w14:paraId="368031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2003</w:t>
            </w:r>
          </w:p>
        </w:tc>
        <w:tc>
          <w:tcPr>
            <w:tcW w:w="3160" w:type="dxa"/>
            <w:shd w:val="clear" w:color="auto" w:fill="auto"/>
            <w:noWrap/>
            <w:vAlign w:val="bottom"/>
            <w:hideMark/>
          </w:tcPr>
          <w:p w14:paraId="6EF076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Hiranui Special School</w:t>
            </w:r>
          </w:p>
        </w:tc>
      </w:tr>
      <w:tr w:rsidR="000C4E86" w:rsidRPr="00990CB0" w14:paraId="7BC8DC69" w14:textId="77777777" w:rsidTr="000C4E86">
        <w:trPr>
          <w:trHeight w:val="255"/>
        </w:trPr>
        <w:tc>
          <w:tcPr>
            <w:tcW w:w="988" w:type="dxa"/>
            <w:shd w:val="clear" w:color="auto" w:fill="auto"/>
            <w:noWrap/>
            <w:vAlign w:val="bottom"/>
            <w:hideMark/>
          </w:tcPr>
          <w:p w14:paraId="02D130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2565</w:t>
            </w:r>
          </w:p>
        </w:tc>
        <w:tc>
          <w:tcPr>
            <w:tcW w:w="3160" w:type="dxa"/>
            <w:shd w:val="clear" w:color="auto" w:fill="auto"/>
            <w:noWrap/>
            <w:vAlign w:val="bottom"/>
            <w:hideMark/>
          </w:tcPr>
          <w:p w14:paraId="2E2C7D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Kainga Whaiora Children's Health Camp</w:t>
            </w:r>
          </w:p>
        </w:tc>
      </w:tr>
      <w:tr w:rsidR="000C4E86" w:rsidRPr="00990CB0" w14:paraId="77CF10C7" w14:textId="77777777" w:rsidTr="000C4E86">
        <w:trPr>
          <w:trHeight w:val="255"/>
        </w:trPr>
        <w:tc>
          <w:tcPr>
            <w:tcW w:w="988" w:type="dxa"/>
            <w:shd w:val="clear" w:color="auto" w:fill="auto"/>
            <w:noWrap/>
            <w:vAlign w:val="bottom"/>
            <w:hideMark/>
          </w:tcPr>
          <w:p w14:paraId="63BCAA4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870</w:t>
            </w:r>
          </w:p>
        </w:tc>
        <w:tc>
          <w:tcPr>
            <w:tcW w:w="3160" w:type="dxa"/>
            <w:shd w:val="clear" w:color="auto" w:fill="auto"/>
            <w:noWrap/>
            <w:vAlign w:val="bottom"/>
            <w:hideMark/>
          </w:tcPr>
          <w:p w14:paraId="57DDEC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Kāpehu Whetū (Tuakana)</w:t>
            </w:r>
          </w:p>
        </w:tc>
      </w:tr>
      <w:tr w:rsidR="000C4E86" w:rsidRPr="00990CB0" w14:paraId="2529AE35" w14:textId="77777777" w:rsidTr="000C4E86">
        <w:trPr>
          <w:trHeight w:val="255"/>
        </w:trPr>
        <w:tc>
          <w:tcPr>
            <w:tcW w:w="988" w:type="dxa"/>
            <w:shd w:val="clear" w:color="auto" w:fill="auto"/>
            <w:noWrap/>
            <w:vAlign w:val="bottom"/>
            <w:hideMark/>
          </w:tcPr>
          <w:p w14:paraId="5DC39C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624</w:t>
            </w:r>
          </w:p>
        </w:tc>
        <w:tc>
          <w:tcPr>
            <w:tcW w:w="3160" w:type="dxa"/>
            <w:shd w:val="clear" w:color="auto" w:fill="auto"/>
            <w:noWrap/>
            <w:vAlign w:val="bottom"/>
            <w:hideMark/>
          </w:tcPr>
          <w:p w14:paraId="3457BE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Karaka Area School</w:t>
            </w:r>
          </w:p>
        </w:tc>
      </w:tr>
      <w:tr w:rsidR="000C4E86" w:rsidRPr="00990CB0" w14:paraId="6ECC976E" w14:textId="77777777" w:rsidTr="000C4E86">
        <w:trPr>
          <w:trHeight w:val="255"/>
        </w:trPr>
        <w:tc>
          <w:tcPr>
            <w:tcW w:w="988" w:type="dxa"/>
            <w:shd w:val="clear" w:color="auto" w:fill="auto"/>
            <w:noWrap/>
            <w:vAlign w:val="bottom"/>
            <w:hideMark/>
          </w:tcPr>
          <w:p w14:paraId="4B0CF9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w:t>
            </w:r>
          </w:p>
        </w:tc>
        <w:tc>
          <w:tcPr>
            <w:tcW w:w="3160" w:type="dxa"/>
            <w:shd w:val="clear" w:color="auto" w:fill="auto"/>
            <w:noWrap/>
            <w:vAlign w:val="bottom"/>
            <w:hideMark/>
          </w:tcPr>
          <w:p w14:paraId="4BD614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Kauwhata College</w:t>
            </w:r>
          </w:p>
        </w:tc>
      </w:tr>
      <w:tr w:rsidR="000C4E86" w:rsidRPr="00990CB0" w14:paraId="0463BB23" w14:textId="77777777" w:rsidTr="000C4E86">
        <w:trPr>
          <w:trHeight w:val="255"/>
        </w:trPr>
        <w:tc>
          <w:tcPr>
            <w:tcW w:w="988" w:type="dxa"/>
            <w:shd w:val="clear" w:color="auto" w:fill="auto"/>
            <w:noWrap/>
            <w:vAlign w:val="bottom"/>
            <w:hideMark/>
          </w:tcPr>
          <w:p w14:paraId="39DA4D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872</w:t>
            </w:r>
          </w:p>
        </w:tc>
        <w:tc>
          <w:tcPr>
            <w:tcW w:w="3160" w:type="dxa"/>
            <w:shd w:val="clear" w:color="auto" w:fill="auto"/>
            <w:noWrap/>
            <w:vAlign w:val="bottom"/>
            <w:hideMark/>
          </w:tcPr>
          <w:p w14:paraId="06D0694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Kōpuku High</w:t>
            </w:r>
          </w:p>
        </w:tc>
      </w:tr>
      <w:tr w:rsidR="000C4E86" w:rsidRPr="00990CB0" w14:paraId="1D2E6B13" w14:textId="77777777" w:rsidTr="000C4E86">
        <w:trPr>
          <w:trHeight w:val="255"/>
        </w:trPr>
        <w:tc>
          <w:tcPr>
            <w:tcW w:w="988" w:type="dxa"/>
            <w:shd w:val="clear" w:color="auto" w:fill="auto"/>
            <w:noWrap/>
            <w:vAlign w:val="bottom"/>
            <w:hideMark/>
          </w:tcPr>
          <w:p w14:paraId="010EE83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751</w:t>
            </w:r>
          </w:p>
        </w:tc>
        <w:tc>
          <w:tcPr>
            <w:tcW w:w="3160" w:type="dxa"/>
            <w:shd w:val="clear" w:color="auto" w:fill="auto"/>
            <w:noWrap/>
            <w:vAlign w:val="bottom"/>
            <w:hideMark/>
          </w:tcPr>
          <w:p w14:paraId="33F01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Kopuku High (PSKH)</w:t>
            </w:r>
          </w:p>
        </w:tc>
      </w:tr>
      <w:tr w:rsidR="000C4E86" w:rsidRPr="00990CB0" w14:paraId="7A957AC9" w14:textId="77777777" w:rsidTr="000C4E86">
        <w:trPr>
          <w:trHeight w:val="255"/>
        </w:trPr>
        <w:tc>
          <w:tcPr>
            <w:tcW w:w="988" w:type="dxa"/>
            <w:shd w:val="clear" w:color="auto" w:fill="auto"/>
            <w:noWrap/>
            <w:vAlign w:val="bottom"/>
            <w:hideMark/>
          </w:tcPr>
          <w:p w14:paraId="18CE68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160</w:t>
            </w:r>
          </w:p>
        </w:tc>
        <w:tc>
          <w:tcPr>
            <w:tcW w:w="3160" w:type="dxa"/>
            <w:shd w:val="clear" w:color="auto" w:fill="auto"/>
            <w:noWrap/>
            <w:vAlign w:val="bottom"/>
            <w:hideMark/>
          </w:tcPr>
          <w:p w14:paraId="417D2F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Kuiti High School</w:t>
            </w:r>
          </w:p>
        </w:tc>
      </w:tr>
      <w:tr w:rsidR="000C4E86" w:rsidRPr="00990CB0" w14:paraId="03C0C62D" w14:textId="77777777" w:rsidTr="000C4E86">
        <w:trPr>
          <w:trHeight w:val="255"/>
        </w:trPr>
        <w:tc>
          <w:tcPr>
            <w:tcW w:w="988" w:type="dxa"/>
            <w:shd w:val="clear" w:color="auto" w:fill="auto"/>
            <w:noWrap/>
            <w:vAlign w:val="bottom"/>
            <w:hideMark/>
          </w:tcPr>
          <w:p w14:paraId="53947B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1901</w:t>
            </w:r>
          </w:p>
        </w:tc>
        <w:tc>
          <w:tcPr>
            <w:tcW w:w="3160" w:type="dxa"/>
            <w:shd w:val="clear" w:color="auto" w:fill="auto"/>
            <w:noWrap/>
            <w:vAlign w:val="bottom"/>
            <w:hideMark/>
          </w:tcPr>
          <w:p w14:paraId="0257F78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Hauora</w:t>
            </w:r>
          </w:p>
        </w:tc>
      </w:tr>
      <w:tr w:rsidR="000C4E86" w:rsidRPr="00990CB0" w14:paraId="0EE6C1D5" w14:textId="77777777" w:rsidTr="000C4E86">
        <w:trPr>
          <w:trHeight w:val="255"/>
        </w:trPr>
        <w:tc>
          <w:tcPr>
            <w:tcW w:w="988" w:type="dxa"/>
            <w:shd w:val="clear" w:color="auto" w:fill="auto"/>
            <w:noWrap/>
            <w:vAlign w:val="bottom"/>
            <w:hideMark/>
          </w:tcPr>
          <w:p w14:paraId="157F59A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692</w:t>
            </w:r>
          </w:p>
        </w:tc>
        <w:tc>
          <w:tcPr>
            <w:tcW w:w="3160" w:type="dxa"/>
            <w:shd w:val="clear" w:color="auto" w:fill="auto"/>
            <w:noWrap/>
            <w:vAlign w:val="bottom"/>
            <w:hideMark/>
          </w:tcPr>
          <w:p w14:paraId="51A054E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Hourua o Whangarei Terenga Paraoa (PSKH)</w:t>
            </w:r>
          </w:p>
        </w:tc>
      </w:tr>
      <w:tr w:rsidR="000C4E86" w:rsidRPr="00990CB0" w14:paraId="6BEA1B58" w14:textId="77777777" w:rsidTr="000C4E86">
        <w:trPr>
          <w:trHeight w:val="255"/>
        </w:trPr>
        <w:tc>
          <w:tcPr>
            <w:tcW w:w="988" w:type="dxa"/>
            <w:shd w:val="clear" w:color="auto" w:fill="auto"/>
            <w:noWrap/>
            <w:vAlign w:val="bottom"/>
            <w:hideMark/>
          </w:tcPr>
          <w:p w14:paraId="45A6CD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3117</w:t>
            </w:r>
          </w:p>
        </w:tc>
        <w:tc>
          <w:tcPr>
            <w:tcW w:w="3160" w:type="dxa"/>
            <w:shd w:val="clear" w:color="auto" w:fill="auto"/>
            <w:noWrap/>
            <w:vAlign w:val="bottom"/>
            <w:hideMark/>
          </w:tcPr>
          <w:p w14:paraId="2B1F54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Māori o Hokianga</w:t>
            </w:r>
          </w:p>
        </w:tc>
      </w:tr>
      <w:tr w:rsidR="000C4E86" w:rsidRPr="00990CB0" w14:paraId="799C77D2" w14:textId="77777777" w:rsidTr="000C4E86">
        <w:trPr>
          <w:trHeight w:val="255"/>
        </w:trPr>
        <w:tc>
          <w:tcPr>
            <w:tcW w:w="988" w:type="dxa"/>
            <w:shd w:val="clear" w:color="auto" w:fill="auto"/>
            <w:noWrap/>
            <w:vAlign w:val="bottom"/>
            <w:hideMark/>
          </w:tcPr>
          <w:p w14:paraId="0F27FE2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737</w:t>
            </w:r>
          </w:p>
        </w:tc>
        <w:tc>
          <w:tcPr>
            <w:tcW w:w="3160" w:type="dxa"/>
            <w:shd w:val="clear" w:color="auto" w:fill="auto"/>
            <w:noWrap/>
            <w:vAlign w:val="bottom"/>
            <w:hideMark/>
          </w:tcPr>
          <w:p w14:paraId="0C4CCE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Maori o Horouta Wananga</w:t>
            </w:r>
          </w:p>
        </w:tc>
      </w:tr>
      <w:tr w:rsidR="000C4E86" w:rsidRPr="00990CB0" w14:paraId="71BB8F4A" w14:textId="77777777" w:rsidTr="000C4E86">
        <w:trPr>
          <w:trHeight w:val="255"/>
        </w:trPr>
        <w:tc>
          <w:tcPr>
            <w:tcW w:w="988" w:type="dxa"/>
            <w:shd w:val="clear" w:color="auto" w:fill="auto"/>
            <w:noWrap/>
            <w:vAlign w:val="bottom"/>
            <w:hideMark/>
          </w:tcPr>
          <w:p w14:paraId="02AD9E8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455</w:t>
            </w:r>
          </w:p>
        </w:tc>
        <w:tc>
          <w:tcPr>
            <w:tcW w:w="3160" w:type="dxa"/>
            <w:shd w:val="clear" w:color="auto" w:fill="auto"/>
            <w:noWrap/>
            <w:vAlign w:val="bottom"/>
            <w:hideMark/>
          </w:tcPr>
          <w:p w14:paraId="59A6DE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Kaupapa Maori O Mana Tamariki</w:t>
            </w:r>
          </w:p>
        </w:tc>
      </w:tr>
      <w:tr w:rsidR="000C4E86" w:rsidRPr="00990CB0" w14:paraId="7AD84EA6" w14:textId="77777777" w:rsidTr="000C4E86">
        <w:trPr>
          <w:trHeight w:val="255"/>
        </w:trPr>
        <w:tc>
          <w:tcPr>
            <w:tcW w:w="988" w:type="dxa"/>
            <w:shd w:val="clear" w:color="auto" w:fill="auto"/>
            <w:noWrap/>
            <w:vAlign w:val="bottom"/>
            <w:hideMark/>
          </w:tcPr>
          <w:p w14:paraId="4374F5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2084</w:t>
            </w:r>
          </w:p>
        </w:tc>
        <w:tc>
          <w:tcPr>
            <w:tcW w:w="3160" w:type="dxa"/>
            <w:shd w:val="clear" w:color="auto" w:fill="auto"/>
            <w:noWrap/>
            <w:vAlign w:val="bottom"/>
            <w:hideMark/>
          </w:tcPr>
          <w:p w14:paraId="78EEC3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Mana Maori o Whangaparaoa</w:t>
            </w:r>
          </w:p>
        </w:tc>
      </w:tr>
      <w:tr w:rsidR="000C4E86" w:rsidRPr="00990CB0" w14:paraId="2A2F3C21" w14:textId="77777777" w:rsidTr="000C4E86">
        <w:trPr>
          <w:trHeight w:val="255"/>
        </w:trPr>
        <w:tc>
          <w:tcPr>
            <w:tcW w:w="988" w:type="dxa"/>
            <w:shd w:val="clear" w:color="auto" w:fill="auto"/>
            <w:noWrap/>
            <w:vAlign w:val="bottom"/>
            <w:hideMark/>
          </w:tcPr>
          <w:p w14:paraId="574E359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92</w:t>
            </w:r>
          </w:p>
        </w:tc>
        <w:tc>
          <w:tcPr>
            <w:tcW w:w="3160" w:type="dxa"/>
            <w:shd w:val="clear" w:color="auto" w:fill="auto"/>
            <w:noWrap/>
            <w:vAlign w:val="bottom"/>
            <w:hideMark/>
          </w:tcPr>
          <w:p w14:paraId="6E6B6C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Nga Tapuwae</w:t>
            </w:r>
          </w:p>
        </w:tc>
      </w:tr>
      <w:tr w:rsidR="000C4E86" w:rsidRPr="00990CB0" w14:paraId="2D8A6BC8" w14:textId="77777777" w:rsidTr="000C4E86">
        <w:trPr>
          <w:trHeight w:val="255"/>
        </w:trPr>
        <w:tc>
          <w:tcPr>
            <w:tcW w:w="988" w:type="dxa"/>
            <w:shd w:val="clear" w:color="auto" w:fill="auto"/>
            <w:noWrap/>
            <w:vAlign w:val="bottom"/>
            <w:hideMark/>
          </w:tcPr>
          <w:p w14:paraId="712283B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630</w:t>
            </w:r>
          </w:p>
        </w:tc>
        <w:tc>
          <w:tcPr>
            <w:tcW w:w="3160" w:type="dxa"/>
            <w:shd w:val="clear" w:color="auto" w:fill="auto"/>
            <w:noWrap/>
            <w:vAlign w:val="bottom"/>
            <w:hideMark/>
          </w:tcPr>
          <w:p w14:paraId="542514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Nga Tapuwae</w:t>
            </w:r>
          </w:p>
        </w:tc>
      </w:tr>
      <w:tr w:rsidR="000C4E86" w:rsidRPr="00990CB0" w14:paraId="4384C9C0" w14:textId="77777777" w:rsidTr="000C4E86">
        <w:trPr>
          <w:trHeight w:val="255"/>
        </w:trPr>
        <w:tc>
          <w:tcPr>
            <w:tcW w:w="988" w:type="dxa"/>
            <w:shd w:val="clear" w:color="auto" w:fill="auto"/>
            <w:noWrap/>
            <w:vAlign w:val="bottom"/>
            <w:hideMark/>
          </w:tcPr>
          <w:p w14:paraId="32559C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1634</w:t>
            </w:r>
          </w:p>
        </w:tc>
        <w:tc>
          <w:tcPr>
            <w:tcW w:w="3160" w:type="dxa"/>
            <w:shd w:val="clear" w:color="auto" w:fill="auto"/>
            <w:noWrap/>
            <w:vAlign w:val="bottom"/>
            <w:hideMark/>
          </w:tcPr>
          <w:p w14:paraId="1953EB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 o Porirua</w:t>
            </w:r>
          </w:p>
        </w:tc>
      </w:tr>
      <w:tr w:rsidR="000C4E86" w:rsidRPr="00990CB0" w14:paraId="2E840F3F" w14:textId="77777777" w:rsidTr="000C4E86">
        <w:trPr>
          <w:trHeight w:val="255"/>
        </w:trPr>
        <w:tc>
          <w:tcPr>
            <w:tcW w:w="988" w:type="dxa"/>
            <w:shd w:val="clear" w:color="auto" w:fill="auto"/>
            <w:noWrap/>
            <w:vAlign w:val="bottom"/>
            <w:hideMark/>
          </w:tcPr>
          <w:p w14:paraId="583CA14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2062</w:t>
            </w:r>
          </w:p>
        </w:tc>
        <w:tc>
          <w:tcPr>
            <w:tcW w:w="3160" w:type="dxa"/>
            <w:shd w:val="clear" w:color="auto" w:fill="auto"/>
            <w:noWrap/>
            <w:vAlign w:val="bottom"/>
            <w:hideMark/>
          </w:tcPr>
          <w:p w14:paraId="29048C3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Maori-a-Rohe o Waiohau</w:t>
            </w:r>
          </w:p>
        </w:tc>
      </w:tr>
      <w:tr w:rsidR="000C4E86" w:rsidRPr="00990CB0" w14:paraId="5A6DB8EA" w14:textId="77777777" w:rsidTr="000C4E86">
        <w:trPr>
          <w:trHeight w:val="255"/>
        </w:trPr>
        <w:tc>
          <w:tcPr>
            <w:tcW w:w="988" w:type="dxa"/>
            <w:shd w:val="clear" w:color="auto" w:fill="auto"/>
            <w:noWrap/>
            <w:vAlign w:val="bottom"/>
            <w:hideMark/>
          </w:tcPr>
          <w:p w14:paraId="1B49A1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497</w:t>
            </w:r>
          </w:p>
        </w:tc>
        <w:tc>
          <w:tcPr>
            <w:tcW w:w="3160" w:type="dxa"/>
            <w:shd w:val="clear" w:color="auto" w:fill="auto"/>
            <w:noWrap/>
            <w:vAlign w:val="bottom"/>
            <w:hideMark/>
          </w:tcPr>
          <w:p w14:paraId="72CA6A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Hirangi</w:t>
            </w:r>
          </w:p>
        </w:tc>
      </w:tr>
      <w:tr w:rsidR="000C4E86" w:rsidRPr="00990CB0" w14:paraId="45220411" w14:textId="77777777" w:rsidTr="000C4E86">
        <w:trPr>
          <w:trHeight w:val="255"/>
        </w:trPr>
        <w:tc>
          <w:tcPr>
            <w:tcW w:w="988" w:type="dxa"/>
            <w:shd w:val="clear" w:color="auto" w:fill="auto"/>
            <w:noWrap/>
            <w:vAlign w:val="bottom"/>
            <w:hideMark/>
          </w:tcPr>
          <w:p w14:paraId="3E5BC4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2384</w:t>
            </w:r>
          </w:p>
        </w:tc>
        <w:tc>
          <w:tcPr>
            <w:tcW w:w="3160" w:type="dxa"/>
            <w:shd w:val="clear" w:color="auto" w:fill="auto"/>
            <w:noWrap/>
            <w:vAlign w:val="bottom"/>
            <w:hideMark/>
          </w:tcPr>
          <w:p w14:paraId="61884DE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Kokohuia</w:t>
            </w:r>
          </w:p>
        </w:tc>
      </w:tr>
      <w:tr w:rsidR="000C4E86" w:rsidRPr="00990CB0" w14:paraId="2BE1EE08" w14:textId="77777777" w:rsidTr="000C4E86">
        <w:trPr>
          <w:trHeight w:val="255"/>
        </w:trPr>
        <w:tc>
          <w:tcPr>
            <w:tcW w:w="988" w:type="dxa"/>
            <w:shd w:val="clear" w:color="auto" w:fill="auto"/>
            <w:noWrap/>
            <w:vAlign w:val="bottom"/>
            <w:hideMark/>
          </w:tcPr>
          <w:p w14:paraId="4502D5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589</w:t>
            </w:r>
          </w:p>
        </w:tc>
        <w:tc>
          <w:tcPr>
            <w:tcW w:w="3160" w:type="dxa"/>
            <w:shd w:val="clear" w:color="auto" w:fill="auto"/>
            <w:noWrap/>
            <w:vAlign w:val="bottom"/>
            <w:hideMark/>
          </w:tcPr>
          <w:p w14:paraId="18D484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Nga Ruahine Rangi</w:t>
            </w:r>
          </w:p>
        </w:tc>
      </w:tr>
      <w:tr w:rsidR="000C4E86" w:rsidRPr="00990CB0" w14:paraId="7DDA5ADA" w14:textId="77777777" w:rsidTr="000C4E86">
        <w:trPr>
          <w:trHeight w:val="255"/>
        </w:trPr>
        <w:tc>
          <w:tcPr>
            <w:tcW w:w="988" w:type="dxa"/>
            <w:shd w:val="clear" w:color="auto" w:fill="auto"/>
            <w:noWrap/>
            <w:vAlign w:val="bottom"/>
            <w:hideMark/>
          </w:tcPr>
          <w:p w14:paraId="157562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w:t>
            </w:r>
          </w:p>
        </w:tc>
        <w:tc>
          <w:tcPr>
            <w:tcW w:w="3160" w:type="dxa"/>
            <w:shd w:val="clear" w:color="auto" w:fill="auto"/>
            <w:noWrap/>
            <w:vAlign w:val="bottom"/>
            <w:hideMark/>
          </w:tcPr>
          <w:p w14:paraId="5351A2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Kao</w:t>
            </w:r>
          </w:p>
        </w:tc>
      </w:tr>
      <w:tr w:rsidR="000C4E86" w:rsidRPr="00990CB0" w14:paraId="483DA1CD" w14:textId="77777777" w:rsidTr="000C4E86">
        <w:trPr>
          <w:trHeight w:val="255"/>
        </w:trPr>
        <w:tc>
          <w:tcPr>
            <w:tcW w:w="988" w:type="dxa"/>
            <w:shd w:val="clear" w:color="auto" w:fill="auto"/>
            <w:noWrap/>
            <w:vAlign w:val="bottom"/>
            <w:hideMark/>
          </w:tcPr>
          <w:p w14:paraId="3CDC4A2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1811</w:t>
            </w:r>
          </w:p>
        </w:tc>
        <w:tc>
          <w:tcPr>
            <w:tcW w:w="3160" w:type="dxa"/>
            <w:shd w:val="clear" w:color="auto" w:fill="auto"/>
            <w:noWrap/>
            <w:vAlign w:val="bottom"/>
            <w:hideMark/>
          </w:tcPr>
          <w:p w14:paraId="6A15251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Moutere O Matakana</w:t>
            </w:r>
          </w:p>
        </w:tc>
      </w:tr>
      <w:tr w:rsidR="000C4E86" w:rsidRPr="00990CB0" w14:paraId="49E1D837" w14:textId="77777777" w:rsidTr="000C4E86">
        <w:trPr>
          <w:trHeight w:val="255"/>
        </w:trPr>
        <w:tc>
          <w:tcPr>
            <w:tcW w:w="988" w:type="dxa"/>
            <w:shd w:val="clear" w:color="auto" w:fill="auto"/>
            <w:noWrap/>
            <w:vAlign w:val="bottom"/>
            <w:hideMark/>
          </w:tcPr>
          <w:p w14:paraId="7F750E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742</w:t>
            </w:r>
          </w:p>
        </w:tc>
        <w:tc>
          <w:tcPr>
            <w:tcW w:w="3160" w:type="dxa"/>
            <w:shd w:val="clear" w:color="auto" w:fill="auto"/>
            <w:noWrap/>
            <w:vAlign w:val="bottom"/>
            <w:hideMark/>
          </w:tcPr>
          <w:p w14:paraId="48B103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Te Whānau-a-Apanui</w:t>
            </w:r>
          </w:p>
        </w:tc>
      </w:tr>
      <w:tr w:rsidR="000C4E86" w:rsidRPr="00990CB0" w14:paraId="16C23974" w14:textId="77777777" w:rsidTr="000C4E86">
        <w:trPr>
          <w:trHeight w:val="255"/>
        </w:trPr>
        <w:tc>
          <w:tcPr>
            <w:tcW w:w="988" w:type="dxa"/>
            <w:shd w:val="clear" w:color="auto" w:fill="auto"/>
            <w:noWrap/>
            <w:vAlign w:val="bottom"/>
            <w:hideMark/>
          </w:tcPr>
          <w:p w14:paraId="7830A5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1666</w:t>
            </w:r>
          </w:p>
        </w:tc>
        <w:tc>
          <w:tcPr>
            <w:tcW w:w="3160" w:type="dxa"/>
            <w:shd w:val="clear" w:color="auto" w:fill="auto"/>
            <w:noWrap/>
            <w:vAlign w:val="bottom"/>
            <w:hideMark/>
          </w:tcPr>
          <w:p w14:paraId="7D4337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Waikare</w:t>
            </w:r>
          </w:p>
        </w:tc>
      </w:tr>
      <w:tr w:rsidR="000C4E86" w:rsidRPr="00990CB0" w14:paraId="7AE30EA8" w14:textId="77777777" w:rsidTr="000C4E86">
        <w:trPr>
          <w:trHeight w:val="255"/>
        </w:trPr>
        <w:tc>
          <w:tcPr>
            <w:tcW w:w="988" w:type="dxa"/>
            <w:shd w:val="clear" w:color="auto" w:fill="auto"/>
            <w:noWrap/>
            <w:vAlign w:val="bottom"/>
            <w:hideMark/>
          </w:tcPr>
          <w:p w14:paraId="3422E4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2068</w:t>
            </w:r>
          </w:p>
        </w:tc>
        <w:tc>
          <w:tcPr>
            <w:tcW w:w="3160" w:type="dxa"/>
            <w:shd w:val="clear" w:color="auto" w:fill="auto"/>
            <w:noWrap/>
            <w:vAlign w:val="bottom"/>
            <w:hideMark/>
          </w:tcPr>
          <w:p w14:paraId="39B1F3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o Waitahanui</w:t>
            </w:r>
          </w:p>
        </w:tc>
      </w:tr>
      <w:tr w:rsidR="000C4E86" w:rsidRPr="00990CB0" w14:paraId="7F96CA58" w14:textId="77777777" w:rsidTr="000C4E86">
        <w:trPr>
          <w:trHeight w:val="255"/>
        </w:trPr>
        <w:tc>
          <w:tcPr>
            <w:tcW w:w="988" w:type="dxa"/>
            <w:shd w:val="clear" w:color="auto" w:fill="auto"/>
            <w:noWrap/>
            <w:vAlign w:val="bottom"/>
            <w:hideMark/>
          </w:tcPr>
          <w:p w14:paraId="73B647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w:t>
            </w:r>
          </w:p>
        </w:tc>
        <w:tc>
          <w:tcPr>
            <w:tcW w:w="3160" w:type="dxa"/>
            <w:shd w:val="clear" w:color="auto" w:fill="auto"/>
            <w:noWrap/>
            <w:vAlign w:val="bottom"/>
            <w:hideMark/>
          </w:tcPr>
          <w:p w14:paraId="32E7BEF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Taumata o Panguru</w:t>
            </w:r>
          </w:p>
        </w:tc>
      </w:tr>
      <w:tr w:rsidR="000C4E86" w:rsidRPr="00990CB0" w14:paraId="05656DB8" w14:textId="77777777" w:rsidTr="000C4E86">
        <w:trPr>
          <w:trHeight w:val="255"/>
        </w:trPr>
        <w:tc>
          <w:tcPr>
            <w:tcW w:w="988" w:type="dxa"/>
            <w:shd w:val="clear" w:color="auto" w:fill="auto"/>
            <w:noWrap/>
            <w:vAlign w:val="bottom"/>
            <w:hideMark/>
          </w:tcPr>
          <w:p w14:paraId="56DD9B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545</w:t>
            </w:r>
          </w:p>
        </w:tc>
        <w:tc>
          <w:tcPr>
            <w:tcW w:w="3160" w:type="dxa"/>
            <w:shd w:val="clear" w:color="auto" w:fill="auto"/>
            <w:noWrap/>
            <w:vAlign w:val="bottom"/>
            <w:hideMark/>
          </w:tcPr>
          <w:p w14:paraId="0E9F03E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 Toitu o Te Whaiti-nui-a-Toi</w:t>
            </w:r>
          </w:p>
        </w:tc>
      </w:tr>
      <w:tr w:rsidR="000C4E86" w:rsidRPr="00990CB0" w14:paraId="5C206BF8" w14:textId="77777777" w:rsidTr="000C4E86">
        <w:trPr>
          <w:trHeight w:val="255"/>
        </w:trPr>
        <w:tc>
          <w:tcPr>
            <w:tcW w:w="988" w:type="dxa"/>
            <w:shd w:val="clear" w:color="auto" w:fill="auto"/>
            <w:noWrap/>
            <w:vAlign w:val="bottom"/>
            <w:hideMark/>
          </w:tcPr>
          <w:p w14:paraId="1F2ED32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3101</w:t>
            </w:r>
          </w:p>
        </w:tc>
        <w:tc>
          <w:tcPr>
            <w:tcW w:w="3160" w:type="dxa"/>
            <w:shd w:val="clear" w:color="auto" w:fill="auto"/>
            <w:noWrap/>
            <w:vAlign w:val="bottom"/>
            <w:hideMark/>
          </w:tcPr>
          <w:p w14:paraId="626873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Kura-a-iwi o Whakatupuranga Rua Mano</w:t>
            </w:r>
          </w:p>
        </w:tc>
      </w:tr>
      <w:tr w:rsidR="000C4E86" w:rsidRPr="00990CB0" w14:paraId="72C69513" w14:textId="77777777" w:rsidTr="000C4E86">
        <w:trPr>
          <w:trHeight w:val="255"/>
        </w:trPr>
        <w:tc>
          <w:tcPr>
            <w:tcW w:w="988" w:type="dxa"/>
            <w:shd w:val="clear" w:color="auto" w:fill="auto"/>
            <w:noWrap/>
            <w:vAlign w:val="bottom"/>
            <w:hideMark/>
          </w:tcPr>
          <w:p w14:paraId="62DAE7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706</w:t>
            </w:r>
          </w:p>
        </w:tc>
        <w:tc>
          <w:tcPr>
            <w:tcW w:w="3160" w:type="dxa"/>
            <w:shd w:val="clear" w:color="auto" w:fill="auto"/>
            <w:noWrap/>
            <w:vAlign w:val="bottom"/>
            <w:hideMark/>
          </w:tcPr>
          <w:p w14:paraId="02EA54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Pa o Rakaihautu</w:t>
            </w:r>
          </w:p>
        </w:tc>
      </w:tr>
      <w:tr w:rsidR="000C4E86" w:rsidRPr="00990CB0" w14:paraId="411D740B" w14:textId="77777777" w:rsidTr="000C4E86">
        <w:trPr>
          <w:trHeight w:val="255"/>
        </w:trPr>
        <w:tc>
          <w:tcPr>
            <w:tcW w:w="988" w:type="dxa"/>
            <w:shd w:val="clear" w:color="auto" w:fill="auto"/>
            <w:noWrap/>
            <w:vAlign w:val="bottom"/>
            <w:hideMark/>
          </w:tcPr>
          <w:p w14:paraId="4751DE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4145</w:t>
            </w:r>
          </w:p>
        </w:tc>
        <w:tc>
          <w:tcPr>
            <w:tcW w:w="3160" w:type="dxa"/>
            <w:shd w:val="clear" w:color="auto" w:fill="auto"/>
            <w:noWrap/>
            <w:vAlign w:val="bottom"/>
            <w:hideMark/>
          </w:tcPr>
          <w:p w14:paraId="2AC776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Pi'ipi'inga Kakano Mai I Rangiatea</w:t>
            </w:r>
          </w:p>
        </w:tc>
      </w:tr>
      <w:tr w:rsidR="000C4E86" w:rsidRPr="00990CB0" w14:paraId="2F8F6116" w14:textId="77777777" w:rsidTr="000C4E86">
        <w:trPr>
          <w:trHeight w:val="255"/>
        </w:trPr>
        <w:tc>
          <w:tcPr>
            <w:tcW w:w="988" w:type="dxa"/>
            <w:shd w:val="clear" w:color="auto" w:fill="auto"/>
            <w:noWrap/>
            <w:vAlign w:val="bottom"/>
            <w:hideMark/>
          </w:tcPr>
          <w:p w14:paraId="21F9A72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123</w:t>
            </w:r>
          </w:p>
        </w:tc>
        <w:tc>
          <w:tcPr>
            <w:tcW w:w="3160" w:type="dxa"/>
            <w:shd w:val="clear" w:color="auto" w:fill="auto"/>
            <w:noWrap/>
            <w:vAlign w:val="bottom"/>
            <w:hideMark/>
          </w:tcPr>
          <w:p w14:paraId="018D94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Puke High School</w:t>
            </w:r>
          </w:p>
        </w:tc>
      </w:tr>
      <w:tr w:rsidR="000C4E86" w:rsidRPr="00990CB0" w14:paraId="4A8A8627" w14:textId="77777777" w:rsidTr="000C4E86">
        <w:trPr>
          <w:trHeight w:val="255"/>
        </w:trPr>
        <w:tc>
          <w:tcPr>
            <w:tcW w:w="988" w:type="dxa"/>
            <w:shd w:val="clear" w:color="auto" w:fill="auto"/>
            <w:noWrap/>
            <w:vAlign w:val="bottom"/>
            <w:hideMark/>
          </w:tcPr>
          <w:p w14:paraId="2A8C67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691</w:t>
            </w:r>
          </w:p>
        </w:tc>
        <w:tc>
          <w:tcPr>
            <w:tcW w:w="3160" w:type="dxa"/>
            <w:shd w:val="clear" w:color="auto" w:fill="auto"/>
            <w:noWrap/>
            <w:vAlign w:val="bottom"/>
            <w:hideMark/>
          </w:tcPr>
          <w:p w14:paraId="67733A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Pumanawa O Te Wairua</w:t>
            </w:r>
          </w:p>
        </w:tc>
      </w:tr>
      <w:tr w:rsidR="000C4E86" w:rsidRPr="00990CB0" w14:paraId="3FF2CB4F" w14:textId="77777777" w:rsidTr="000C4E86">
        <w:trPr>
          <w:trHeight w:val="255"/>
        </w:trPr>
        <w:tc>
          <w:tcPr>
            <w:tcW w:w="988" w:type="dxa"/>
            <w:shd w:val="clear" w:color="auto" w:fill="auto"/>
            <w:noWrap/>
            <w:vAlign w:val="bottom"/>
            <w:hideMark/>
          </w:tcPr>
          <w:p w14:paraId="3F496D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336</w:t>
            </w:r>
          </w:p>
        </w:tc>
        <w:tc>
          <w:tcPr>
            <w:tcW w:w="3160" w:type="dxa"/>
            <w:shd w:val="clear" w:color="auto" w:fill="auto"/>
            <w:noWrap/>
            <w:vAlign w:val="bottom"/>
            <w:hideMark/>
          </w:tcPr>
          <w:p w14:paraId="7EEC07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Puna Wai o Waipapa - Hagley College</w:t>
            </w:r>
          </w:p>
        </w:tc>
      </w:tr>
      <w:tr w:rsidR="000C4E86" w:rsidRPr="00990CB0" w14:paraId="180F0B7C" w14:textId="77777777" w:rsidTr="000C4E86">
        <w:trPr>
          <w:trHeight w:val="255"/>
        </w:trPr>
        <w:tc>
          <w:tcPr>
            <w:tcW w:w="988" w:type="dxa"/>
            <w:shd w:val="clear" w:color="auto" w:fill="auto"/>
            <w:noWrap/>
            <w:vAlign w:val="bottom"/>
            <w:hideMark/>
          </w:tcPr>
          <w:p w14:paraId="606E7F1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1147</w:t>
            </w:r>
          </w:p>
        </w:tc>
        <w:tc>
          <w:tcPr>
            <w:tcW w:w="3160" w:type="dxa"/>
            <w:shd w:val="clear" w:color="auto" w:fill="auto"/>
            <w:noWrap/>
            <w:vAlign w:val="bottom"/>
            <w:hideMark/>
          </w:tcPr>
          <w:p w14:paraId="0A0FB7E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 Aniwaniwa</w:t>
            </w:r>
          </w:p>
        </w:tc>
      </w:tr>
      <w:tr w:rsidR="000C4E86" w:rsidRPr="00990CB0" w14:paraId="6A64EC4D" w14:textId="77777777" w:rsidTr="000C4E86">
        <w:trPr>
          <w:trHeight w:val="255"/>
        </w:trPr>
        <w:tc>
          <w:tcPr>
            <w:tcW w:w="988" w:type="dxa"/>
            <w:shd w:val="clear" w:color="auto" w:fill="auto"/>
            <w:noWrap/>
            <w:vAlign w:val="bottom"/>
            <w:hideMark/>
          </w:tcPr>
          <w:p w14:paraId="143863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871</w:t>
            </w:r>
          </w:p>
        </w:tc>
        <w:tc>
          <w:tcPr>
            <w:tcW w:w="3160" w:type="dxa"/>
            <w:shd w:val="clear" w:color="auto" w:fill="auto"/>
            <w:noWrap/>
            <w:vAlign w:val="bottom"/>
            <w:hideMark/>
          </w:tcPr>
          <w:p w14:paraId="524CE1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Rangihakahaka Centre for Science and Technology</w:t>
            </w:r>
          </w:p>
        </w:tc>
      </w:tr>
      <w:tr w:rsidR="000C4E86" w:rsidRPr="00990CB0" w14:paraId="0A10102A" w14:textId="77777777" w:rsidTr="000C4E86">
        <w:trPr>
          <w:trHeight w:val="255"/>
        </w:trPr>
        <w:tc>
          <w:tcPr>
            <w:tcW w:w="988" w:type="dxa"/>
            <w:shd w:val="clear" w:color="auto" w:fill="auto"/>
            <w:noWrap/>
            <w:vAlign w:val="bottom"/>
            <w:hideMark/>
          </w:tcPr>
          <w:p w14:paraId="3CCA2C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831</w:t>
            </w:r>
          </w:p>
        </w:tc>
        <w:tc>
          <w:tcPr>
            <w:tcW w:w="3160" w:type="dxa"/>
            <w:shd w:val="clear" w:color="auto" w:fill="auto"/>
            <w:noWrap/>
            <w:vAlign w:val="bottom"/>
            <w:hideMark/>
          </w:tcPr>
          <w:p w14:paraId="332769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Rangihakahaka Centre for Science and Technology (PSKH)</w:t>
            </w:r>
          </w:p>
        </w:tc>
      </w:tr>
      <w:tr w:rsidR="000C4E86" w:rsidRPr="00990CB0" w14:paraId="38B9A24A" w14:textId="77777777" w:rsidTr="000C4E86">
        <w:trPr>
          <w:trHeight w:val="255"/>
        </w:trPr>
        <w:tc>
          <w:tcPr>
            <w:tcW w:w="988" w:type="dxa"/>
            <w:shd w:val="clear" w:color="auto" w:fill="auto"/>
            <w:noWrap/>
            <w:vAlign w:val="bottom"/>
            <w:hideMark/>
          </w:tcPr>
          <w:p w14:paraId="2548DDF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705</w:t>
            </w:r>
          </w:p>
        </w:tc>
        <w:tc>
          <w:tcPr>
            <w:tcW w:w="3160" w:type="dxa"/>
            <w:shd w:val="clear" w:color="auto" w:fill="auto"/>
            <w:noWrap/>
            <w:vAlign w:val="bottom"/>
            <w:hideMark/>
          </w:tcPr>
          <w:p w14:paraId="777759B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Tipu Whenua o Pa Harakeke</w:t>
            </w:r>
          </w:p>
        </w:tc>
      </w:tr>
      <w:tr w:rsidR="000C4E86" w:rsidRPr="00990CB0" w14:paraId="02747710" w14:textId="77777777" w:rsidTr="000C4E86">
        <w:trPr>
          <w:trHeight w:val="255"/>
        </w:trPr>
        <w:tc>
          <w:tcPr>
            <w:tcW w:w="988" w:type="dxa"/>
            <w:shd w:val="clear" w:color="auto" w:fill="auto"/>
            <w:noWrap/>
            <w:vAlign w:val="bottom"/>
            <w:hideMark/>
          </w:tcPr>
          <w:p w14:paraId="4493BE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550</w:t>
            </w:r>
          </w:p>
        </w:tc>
        <w:tc>
          <w:tcPr>
            <w:tcW w:w="3160" w:type="dxa"/>
            <w:shd w:val="clear" w:color="auto" w:fill="auto"/>
            <w:noWrap/>
            <w:vAlign w:val="bottom"/>
            <w:hideMark/>
          </w:tcPr>
          <w:p w14:paraId="72FD82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Waha O Rerekohu Area School</w:t>
            </w:r>
          </w:p>
        </w:tc>
      </w:tr>
      <w:tr w:rsidR="000C4E86" w:rsidRPr="00990CB0" w14:paraId="32902283" w14:textId="77777777" w:rsidTr="000C4E86">
        <w:trPr>
          <w:trHeight w:val="255"/>
        </w:trPr>
        <w:tc>
          <w:tcPr>
            <w:tcW w:w="988" w:type="dxa"/>
            <w:shd w:val="clear" w:color="auto" w:fill="auto"/>
            <w:noWrap/>
            <w:vAlign w:val="bottom"/>
            <w:hideMark/>
          </w:tcPr>
          <w:p w14:paraId="4908580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213</w:t>
            </w:r>
          </w:p>
        </w:tc>
        <w:tc>
          <w:tcPr>
            <w:tcW w:w="3160" w:type="dxa"/>
            <w:shd w:val="clear" w:color="auto" w:fill="auto"/>
            <w:noWrap/>
            <w:vAlign w:val="bottom"/>
            <w:hideMark/>
          </w:tcPr>
          <w:p w14:paraId="602626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Waha-O-Rerekohu Area School</w:t>
            </w:r>
          </w:p>
        </w:tc>
      </w:tr>
      <w:tr w:rsidR="000C4E86" w:rsidRPr="00990CB0" w14:paraId="44C19515" w14:textId="77777777" w:rsidTr="000C4E86">
        <w:trPr>
          <w:trHeight w:val="255"/>
        </w:trPr>
        <w:tc>
          <w:tcPr>
            <w:tcW w:w="988" w:type="dxa"/>
            <w:shd w:val="clear" w:color="auto" w:fill="auto"/>
            <w:noWrap/>
            <w:vAlign w:val="bottom"/>
            <w:hideMark/>
          </w:tcPr>
          <w:p w14:paraId="5E88D3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2751</w:t>
            </w:r>
          </w:p>
        </w:tc>
        <w:tc>
          <w:tcPr>
            <w:tcW w:w="3160" w:type="dxa"/>
            <w:shd w:val="clear" w:color="auto" w:fill="auto"/>
            <w:noWrap/>
            <w:vAlign w:val="bottom"/>
            <w:hideMark/>
          </w:tcPr>
          <w:p w14:paraId="4225F1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Whakatipuranga (Otumoetai TPU)</w:t>
            </w:r>
          </w:p>
        </w:tc>
      </w:tr>
      <w:tr w:rsidR="000C4E86" w:rsidRPr="00990CB0" w14:paraId="03278847" w14:textId="77777777" w:rsidTr="000C4E86">
        <w:trPr>
          <w:trHeight w:val="255"/>
        </w:trPr>
        <w:tc>
          <w:tcPr>
            <w:tcW w:w="988" w:type="dxa"/>
            <w:shd w:val="clear" w:color="auto" w:fill="auto"/>
            <w:noWrap/>
            <w:vAlign w:val="bottom"/>
            <w:hideMark/>
          </w:tcPr>
          <w:p w14:paraId="518131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556</w:t>
            </w:r>
          </w:p>
        </w:tc>
        <w:tc>
          <w:tcPr>
            <w:tcW w:w="3160" w:type="dxa"/>
            <w:shd w:val="clear" w:color="auto" w:fill="auto"/>
            <w:noWrap/>
            <w:vAlign w:val="bottom"/>
            <w:hideMark/>
          </w:tcPr>
          <w:p w14:paraId="6453EF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Whanau o Tupuranga</w:t>
            </w:r>
          </w:p>
        </w:tc>
      </w:tr>
      <w:tr w:rsidR="000C4E86" w:rsidRPr="00990CB0" w14:paraId="61FC8EDD" w14:textId="77777777" w:rsidTr="000C4E86">
        <w:trPr>
          <w:trHeight w:val="255"/>
        </w:trPr>
        <w:tc>
          <w:tcPr>
            <w:tcW w:w="988" w:type="dxa"/>
            <w:shd w:val="clear" w:color="auto" w:fill="auto"/>
            <w:noWrap/>
            <w:vAlign w:val="bottom"/>
            <w:hideMark/>
          </w:tcPr>
          <w:p w14:paraId="1EA3BB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147</w:t>
            </w:r>
          </w:p>
        </w:tc>
        <w:tc>
          <w:tcPr>
            <w:tcW w:w="3160" w:type="dxa"/>
            <w:shd w:val="clear" w:color="auto" w:fill="auto"/>
            <w:noWrap/>
            <w:vAlign w:val="bottom"/>
            <w:hideMark/>
          </w:tcPr>
          <w:p w14:paraId="0A6F11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Whanau-A-Apanui Area School</w:t>
            </w:r>
          </w:p>
        </w:tc>
      </w:tr>
      <w:tr w:rsidR="000C4E86" w:rsidRPr="00990CB0" w14:paraId="04416241" w14:textId="77777777" w:rsidTr="000C4E86">
        <w:trPr>
          <w:trHeight w:val="255"/>
        </w:trPr>
        <w:tc>
          <w:tcPr>
            <w:tcW w:w="988" w:type="dxa"/>
            <w:shd w:val="clear" w:color="auto" w:fill="auto"/>
            <w:noWrap/>
            <w:vAlign w:val="bottom"/>
            <w:hideMark/>
          </w:tcPr>
          <w:p w14:paraId="31018F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2749</w:t>
            </w:r>
          </w:p>
        </w:tc>
        <w:tc>
          <w:tcPr>
            <w:tcW w:w="3160" w:type="dxa"/>
            <w:shd w:val="clear" w:color="auto" w:fill="auto"/>
            <w:noWrap/>
            <w:vAlign w:val="bottom"/>
            <w:hideMark/>
          </w:tcPr>
          <w:p w14:paraId="23E431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 Whai Hua Teenage Parent Centre</w:t>
            </w:r>
          </w:p>
        </w:tc>
      </w:tr>
      <w:tr w:rsidR="000C4E86" w:rsidRPr="00990CB0" w14:paraId="20503723" w14:textId="77777777" w:rsidTr="000C4E86">
        <w:trPr>
          <w:trHeight w:val="255"/>
        </w:trPr>
        <w:tc>
          <w:tcPr>
            <w:tcW w:w="988" w:type="dxa"/>
            <w:shd w:val="clear" w:color="auto" w:fill="auto"/>
            <w:noWrap/>
            <w:vAlign w:val="bottom"/>
            <w:hideMark/>
          </w:tcPr>
          <w:p w14:paraId="5B63057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4217</w:t>
            </w:r>
          </w:p>
        </w:tc>
        <w:tc>
          <w:tcPr>
            <w:tcW w:w="3160" w:type="dxa"/>
            <w:shd w:val="clear" w:color="auto" w:fill="auto"/>
            <w:noWrap/>
            <w:vAlign w:val="bottom"/>
            <w:hideMark/>
          </w:tcPr>
          <w:p w14:paraId="00D5AC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Arowhenua</w:t>
            </w:r>
          </w:p>
        </w:tc>
      </w:tr>
      <w:tr w:rsidR="000C4E86" w:rsidRPr="00990CB0" w14:paraId="6097BF6D" w14:textId="77777777" w:rsidTr="000C4E86">
        <w:trPr>
          <w:trHeight w:val="255"/>
        </w:trPr>
        <w:tc>
          <w:tcPr>
            <w:tcW w:w="988" w:type="dxa"/>
            <w:shd w:val="clear" w:color="auto" w:fill="auto"/>
            <w:noWrap/>
            <w:vAlign w:val="bottom"/>
            <w:hideMark/>
          </w:tcPr>
          <w:p w14:paraId="405FEB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1718</w:t>
            </w:r>
          </w:p>
        </w:tc>
        <w:tc>
          <w:tcPr>
            <w:tcW w:w="3160" w:type="dxa"/>
            <w:shd w:val="clear" w:color="auto" w:fill="auto"/>
            <w:noWrap/>
            <w:vAlign w:val="bottom"/>
            <w:hideMark/>
          </w:tcPr>
          <w:p w14:paraId="3AE790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Kirikiriroa</w:t>
            </w:r>
          </w:p>
        </w:tc>
      </w:tr>
      <w:tr w:rsidR="000C4E86" w:rsidRPr="00990CB0" w14:paraId="3142CE18" w14:textId="77777777" w:rsidTr="000C4E86">
        <w:trPr>
          <w:trHeight w:val="255"/>
        </w:trPr>
        <w:tc>
          <w:tcPr>
            <w:tcW w:w="988" w:type="dxa"/>
            <w:shd w:val="clear" w:color="auto" w:fill="auto"/>
            <w:noWrap/>
            <w:vAlign w:val="bottom"/>
            <w:hideMark/>
          </w:tcPr>
          <w:p w14:paraId="389790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1798</w:t>
            </w:r>
          </w:p>
        </w:tc>
        <w:tc>
          <w:tcPr>
            <w:tcW w:w="3160" w:type="dxa"/>
            <w:shd w:val="clear" w:color="auto" w:fill="auto"/>
            <w:noWrap/>
            <w:vAlign w:val="bottom"/>
            <w:hideMark/>
          </w:tcPr>
          <w:p w14:paraId="298368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Manaia</w:t>
            </w:r>
          </w:p>
        </w:tc>
      </w:tr>
      <w:tr w:rsidR="000C4E86" w:rsidRPr="00990CB0" w14:paraId="0D5CEF94" w14:textId="77777777" w:rsidTr="000C4E86">
        <w:trPr>
          <w:trHeight w:val="255"/>
        </w:trPr>
        <w:tc>
          <w:tcPr>
            <w:tcW w:w="988" w:type="dxa"/>
            <w:shd w:val="clear" w:color="auto" w:fill="auto"/>
            <w:noWrap/>
            <w:vAlign w:val="bottom"/>
            <w:hideMark/>
          </w:tcPr>
          <w:p w14:paraId="6AE93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1865</w:t>
            </w:r>
          </w:p>
        </w:tc>
        <w:tc>
          <w:tcPr>
            <w:tcW w:w="3160" w:type="dxa"/>
            <w:shd w:val="clear" w:color="auto" w:fill="auto"/>
            <w:noWrap/>
            <w:vAlign w:val="bottom"/>
            <w:hideMark/>
          </w:tcPr>
          <w:p w14:paraId="0F24AF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Maniapoto</w:t>
            </w:r>
          </w:p>
        </w:tc>
      </w:tr>
      <w:tr w:rsidR="000C4E86" w:rsidRPr="00990CB0" w14:paraId="0A45BF22" w14:textId="77777777" w:rsidTr="000C4E86">
        <w:trPr>
          <w:trHeight w:val="255"/>
        </w:trPr>
        <w:tc>
          <w:tcPr>
            <w:tcW w:w="988" w:type="dxa"/>
            <w:shd w:val="clear" w:color="auto" w:fill="auto"/>
            <w:noWrap/>
            <w:vAlign w:val="bottom"/>
            <w:hideMark/>
          </w:tcPr>
          <w:p w14:paraId="415FB0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3113</w:t>
            </w:r>
          </w:p>
        </w:tc>
        <w:tc>
          <w:tcPr>
            <w:tcW w:w="3160" w:type="dxa"/>
            <w:shd w:val="clear" w:color="auto" w:fill="auto"/>
            <w:noWrap/>
            <w:vAlign w:val="bottom"/>
            <w:hideMark/>
          </w:tcPr>
          <w:p w14:paraId="0EFFE6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Manurewa</w:t>
            </w:r>
          </w:p>
        </w:tc>
      </w:tr>
      <w:tr w:rsidR="000C4E86" w:rsidRPr="00990CB0" w14:paraId="7F18062C" w14:textId="77777777" w:rsidTr="000C4E86">
        <w:trPr>
          <w:trHeight w:val="255"/>
        </w:trPr>
        <w:tc>
          <w:tcPr>
            <w:tcW w:w="988" w:type="dxa"/>
            <w:shd w:val="clear" w:color="auto" w:fill="auto"/>
            <w:noWrap/>
            <w:vAlign w:val="bottom"/>
            <w:hideMark/>
          </w:tcPr>
          <w:p w14:paraId="30C2367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6962</w:t>
            </w:r>
          </w:p>
        </w:tc>
        <w:tc>
          <w:tcPr>
            <w:tcW w:w="3160" w:type="dxa"/>
            <w:shd w:val="clear" w:color="auto" w:fill="auto"/>
            <w:noWrap/>
            <w:vAlign w:val="bottom"/>
            <w:hideMark/>
          </w:tcPr>
          <w:p w14:paraId="25B07F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Mauao</w:t>
            </w:r>
          </w:p>
        </w:tc>
      </w:tr>
      <w:tr w:rsidR="000C4E86" w:rsidRPr="00990CB0" w14:paraId="1C616779" w14:textId="77777777" w:rsidTr="000C4E86">
        <w:trPr>
          <w:trHeight w:val="255"/>
        </w:trPr>
        <w:tc>
          <w:tcPr>
            <w:tcW w:w="988" w:type="dxa"/>
            <w:shd w:val="clear" w:color="auto" w:fill="auto"/>
            <w:noWrap/>
            <w:vAlign w:val="bottom"/>
            <w:hideMark/>
          </w:tcPr>
          <w:p w14:paraId="57B1BA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641</w:t>
            </w:r>
          </w:p>
        </w:tc>
        <w:tc>
          <w:tcPr>
            <w:tcW w:w="3160" w:type="dxa"/>
            <w:shd w:val="clear" w:color="auto" w:fill="auto"/>
            <w:noWrap/>
            <w:vAlign w:val="bottom"/>
            <w:hideMark/>
          </w:tcPr>
          <w:p w14:paraId="5849A5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Nga Purapura o Te Aroha</w:t>
            </w:r>
          </w:p>
        </w:tc>
      </w:tr>
      <w:tr w:rsidR="000C4E86" w:rsidRPr="00990CB0" w14:paraId="25A655DF" w14:textId="77777777" w:rsidTr="000C4E86">
        <w:trPr>
          <w:trHeight w:val="255"/>
        </w:trPr>
        <w:tc>
          <w:tcPr>
            <w:tcW w:w="988" w:type="dxa"/>
            <w:shd w:val="clear" w:color="auto" w:fill="auto"/>
            <w:noWrap/>
            <w:vAlign w:val="bottom"/>
            <w:hideMark/>
          </w:tcPr>
          <w:p w14:paraId="5FCB3E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878</w:t>
            </w:r>
          </w:p>
        </w:tc>
        <w:tc>
          <w:tcPr>
            <w:tcW w:w="3160" w:type="dxa"/>
            <w:shd w:val="clear" w:color="auto" w:fill="auto"/>
            <w:noWrap/>
            <w:vAlign w:val="bottom"/>
            <w:hideMark/>
          </w:tcPr>
          <w:p w14:paraId="1328F7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Ngāti Rongomai</w:t>
            </w:r>
          </w:p>
        </w:tc>
      </w:tr>
      <w:tr w:rsidR="000C4E86" w:rsidRPr="00990CB0" w14:paraId="6FE75445" w14:textId="77777777" w:rsidTr="000C4E86">
        <w:trPr>
          <w:trHeight w:val="255"/>
        </w:trPr>
        <w:tc>
          <w:tcPr>
            <w:tcW w:w="988" w:type="dxa"/>
            <w:shd w:val="clear" w:color="auto" w:fill="auto"/>
            <w:noWrap/>
            <w:vAlign w:val="bottom"/>
            <w:hideMark/>
          </w:tcPr>
          <w:p w14:paraId="793910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1917</w:t>
            </w:r>
          </w:p>
        </w:tc>
        <w:tc>
          <w:tcPr>
            <w:tcW w:w="3160" w:type="dxa"/>
            <w:shd w:val="clear" w:color="auto" w:fill="auto"/>
            <w:noWrap/>
            <w:vAlign w:val="bottom"/>
            <w:hideMark/>
          </w:tcPr>
          <w:p w14:paraId="1D3AB2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Rakaumangamanga</w:t>
            </w:r>
          </w:p>
        </w:tc>
      </w:tr>
      <w:tr w:rsidR="000C4E86" w:rsidRPr="00990CB0" w14:paraId="0CAFEBB2" w14:textId="77777777" w:rsidTr="000C4E86">
        <w:trPr>
          <w:trHeight w:val="255"/>
        </w:trPr>
        <w:tc>
          <w:tcPr>
            <w:tcW w:w="988" w:type="dxa"/>
            <w:shd w:val="clear" w:color="auto" w:fill="auto"/>
            <w:noWrap/>
            <w:vAlign w:val="bottom"/>
            <w:hideMark/>
          </w:tcPr>
          <w:p w14:paraId="1898DEF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221</w:t>
            </w:r>
          </w:p>
        </w:tc>
        <w:tc>
          <w:tcPr>
            <w:tcW w:w="3160" w:type="dxa"/>
            <w:shd w:val="clear" w:color="auto" w:fill="auto"/>
            <w:noWrap/>
            <w:vAlign w:val="bottom"/>
            <w:hideMark/>
          </w:tcPr>
          <w:p w14:paraId="3BAD916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Ruatoki</w:t>
            </w:r>
          </w:p>
        </w:tc>
      </w:tr>
      <w:tr w:rsidR="000C4E86" w:rsidRPr="00990CB0" w14:paraId="4D5E6E4C" w14:textId="77777777" w:rsidTr="000C4E86">
        <w:trPr>
          <w:trHeight w:val="255"/>
        </w:trPr>
        <w:tc>
          <w:tcPr>
            <w:tcW w:w="988" w:type="dxa"/>
            <w:shd w:val="clear" w:color="auto" w:fill="auto"/>
            <w:noWrap/>
            <w:vAlign w:val="bottom"/>
            <w:hideMark/>
          </w:tcPr>
          <w:p w14:paraId="53F1C5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567</w:t>
            </w:r>
          </w:p>
        </w:tc>
        <w:tc>
          <w:tcPr>
            <w:tcW w:w="3160" w:type="dxa"/>
            <w:shd w:val="clear" w:color="auto" w:fill="auto"/>
            <w:noWrap/>
            <w:vAlign w:val="bottom"/>
            <w:hideMark/>
          </w:tcPr>
          <w:p w14:paraId="7D414E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Te Kaokaoroa o Patetere</w:t>
            </w:r>
          </w:p>
        </w:tc>
      </w:tr>
      <w:tr w:rsidR="000C4E86" w:rsidRPr="00990CB0" w14:paraId="0D3A48CE" w14:textId="77777777" w:rsidTr="000C4E86">
        <w:trPr>
          <w:trHeight w:val="255"/>
        </w:trPr>
        <w:tc>
          <w:tcPr>
            <w:tcW w:w="988" w:type="dxa"/>
            <w:shd w:val="clear" w:color="auto" w:fill="auto"/>
            <w:noWrap/>
            <w:vAlign w:val="bottom"/>
            <w:hideMark/>
          </w:tcPr>
          <w:p w14:paraId="3ABA49A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3115</w:t>
            </w:r>
          </w:p>
        </w:tc>
        <w:tc>
          <w:tcPr>
            <w:tcW w:w="3160" w:type="dxa"/>
            <w:shd w:val="clear" w:color="auto" w:fill="auto"/>
            <w:noWrap/>
            <w:vAlign w:val="bottom"/>
            <w:hideMark/>
          </w:tcPr>
          <w:p w14:paraId="17A76E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Wharekura o Te Rau Aroha</w:t>
            </w:r>
          </w:p>
        </w:tc>
      </w:tr>
      <w:tr w:rsidR="000C4E86" w:rsidRPr="00990CB0" w14:paraId="5AED66C6" w14:textId="77777777" w:rsidTr="000C4E86">
        <w:trPr>
          <w:trHeight w:val="255"/>
        </w:trPr>
        <w:tc>
          <w:tcPr>
            <w:tcW w:w="988" w:type="dxa"/>
            <w:shd w:val="clear" w:color="auto" w:fill="auto"/>
            <w:noWrap/>
            <w:vAlign w:val="bottom"/>
            <w:hideMark/>
          </w:tcPr>
          <w:p w14:paraId="1007D0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651</w:t>
            </w:r>
          </w:p>
        </w:tc>
        <w:tc>
          <w:tcPr>
            <w:tcW w:w="3160" w:type="dxa"/>
            <w:shd w:val="clear" w:color="auto" w:fill="auto"/>
            <w:noWrap/>
            <w:vAlign w:val="bottom"/>
            <w:hideMark/>
          </w:tcPr>
          <w:p w14:paraId="16E499C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 Whata Tau o Putauaki</w:t>
            </w:r>
          </w:p>
        </w:tc>
      </w:tr>
      <w:tr w:rsidR="000C4E86" w:rsidRPr="00990CB0" w14:paraId="73F2DBE7" w14:textId="77777777" w:rsidTr="000C4E86">
        <w:trPr>
          <w:trHeight w:val="255"/>
        </w:trPr>
        <w:tc>
          <w:tcPr>
            <w:tcW w:w="988" w:type="dxa"/>
            <w:shd w:val="clear" w:color="auto" w:fill="auto"/>
            <w:noWrap/>
            <w:vAlign w:val="bottom"/>
            <w:hideMark/>
          </w:tcPr>
          <w:p w14:paraId="608CAC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985</w:t>
            </w:r>
          </w:p>
        </w:tc>
        <w:tc>
          <w:tcPr>
            <w:tcW w:w="3160" w:type="dxa"/>
            <w:shd w:val="clear" w:color="auto" w:fill="auto"/>
            <w:noWrap/>
            <w:vAlign w:val="bottom"/>
            <w:hideMark/>
          </w:tcPr>
          <w:p w14:paraId="0FB6D4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Tenison College</w:t>
            </w:r>
          </w:p>
        </w:tc>
      </w:tr>
      <w:tr w:rsidR="000C4E86" w:rsidRPr="00990CB0" w14:paraId="232A61A0" w14:textId="77777777" w:rsidTr="000C4E86">
        <w:trPr>
          <w:trHeight w:val="255"/>
        </w:trPr>
        <w:tc>
          <w:tcPr>
            <w:tcW w:w="988" w:type="dxa"/>
            <w:shd w:val="clear" w:color="auto" w:fill="auto"/>
            <w:noWrap/>
            <w:vAlign w:val="bottom"/>
            <w:hideMark/>
          </w:tcPr>
          <w:p w14:paraId="46EB28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111</w:t>
            </w:r>
          </w:p>
        </w:tc>
        <w:tc>
          <w:tcPr>
            <w:tcW w:w="3160" w:type="dxa"/>
            <w:shd w:val="clear" w:color="auto" w:fill="auto"/>
            <w:noWrap/>
            <w:vAlign w:val="bottom"/>
            <w:hideMark/>
          </w:tcPr>
          <w:p w14:paraId="467F77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Thames High School</w:t>
            </w:r>
          </w:p>
        </w:tc>
      </w:tr>
      <w:tr w:rsidR="000C4E86" w:rsidRPr="00990CB0" w14:paraId="112D3C27" w14:textId="77777777" w:rsidTr="000C4E86">
        <w:trPr>
          <w:trHeight w:val="255"/>
        </w:trPr>
        <w:tc>
          <w:tcPr>
            <w:tcW w:w="988" w:type="dxa"/>
            <w:shd w:val="clear" w:color="auto" w:fill="auto"/>
            <w:noWrap/>
            <w:vAlign w:val="bottom"/>
            <w:hideMark/>
          </w:tcPr>
          <w:p w14:paraId="2BF00C9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474</w:t>
            </w:r>
          </w:p>
        </w:tc>
        <w:tc>
          <w:tcPr>
            <w:tcW w:w="3160" w:type="dxa"/>
            <w:shd w:val="clear" w:color="auto" w:fill="auto"/>
            <w:noWrap/>
            <w:vAlign w:val="bottom"/>
            <w:hideMark/>
          </w:tcPr>
          <w:p w14:paraId="3320EC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Bridge Academy</w:t>
            </w:r>
          </w:p>
        </w:tc>
      </w:tr>
      <w:tr w:rsidR="000C4E86" w:rsidRPr="00990CB0" w14:paraId="2EC7E51A" w14:textId="77777777" w:rsidTr="000C4E86">
        <w:trPr>
          <w:trHeight w:val="255"/>
        </w:trPr>
        <w:tc>
          <w:tcPr>
            <w:tcW w:w="988" w:type="dxa"/>
            <w:shd w:val="clear" w:color="auto" w:fill="auto"/>
            <w:noWrap/>
            <w:vAlign w:val="bottom"/>
            <w:hideMark/>
          </w:tcPr>
          <w:p w14:paraId="0F695C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394</w:t>
            </w:r>
          </w:p>
        </w:tc>
        <w:tc>
          <w:tcPr>
            <w:tcW w:w="3160" w:type="dxa"/>
            <w:shd w:val="clear" w:color="auto" w:fill="auto"/>
            <w:noWrap/>
            <w:vAlign w:val="bottom"/>
            <w:hideMark/>
          </w:tcPr>
          <w:p w14:paraId="5814BD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Catlins Area School</w:t>
            </w:r>
          </w:p>
        </w:tc>
      </w:tr>
      <w:tr w:rsidR="000C4E86" w:rsidRPr="00990CB0" w14:paraId="6828C77D" w14:textId="77777777" w:rsidTr="000C4E86">
        <w:trPr>
          <w:trHeight w:val="255"/>
        </w:trPr>
        <w:tc>
          <w:tcPr>
            <w:tcW w:w="988" w:type="dxa"/>
            <w:shd w:val="clear" w:color="auto" w:fill="auto"/>
            <w:noWrap/>
            <w:vAlign w:val="bottom"/>
            <w:hideMark/>
          </w:tcPr>
          <w:p w14:paraId="45ACD7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1640</w:t>
            </w:r>
          </w:p>
        </w:tc>
        <w:tc>
          <w:tcPr>
            <w:tcW w:w="3160" w:type="dxa"/>
            <w:shd w:val="clear" w:color="auto" w:fill="auto"/>
            <w:noWrap/>
            <w:vAlign w:val="bottom"/>
            <w:hideMark/>
          </w:tcPr>
          <w:p w14:paraId="12D09D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Corelli School</w:t>
            </w:r>
          </w:p>
        </w:tc>
      </w:tr>
      <w:tr w:rsidR="000C4E86" w:rsidRPr="00990CB0" w14:paraId="54EB3FB9" w14:textId="77777777" w:rsidTr="000C4E86">
        <w:trPr>
          <w:trHeight w:val="255"/>
        </w:trPr>
        <w:tc>
          <w:tcPr>
            <w:tcW w:w="988" w:type="dxa"/>
            <w:shd w:val="clear" w:color="auto" w:fill="auto"/>
            <w:noWrap/>
            <w:vAlign w:val="bottom"/>
            <w:hideMark/>
          </w:tcPr>
          <w:p w14:paraId="7F79F1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480</w:t>
            </w:r>
          </w:p>
        </w:tc>
        <w:tc>
          <w:tcPr>
            <w:tcW w:w="3160" w:type="dxa"/>
            <w:shd w:val="clear" w:color="auto" w:fill="auto"/>
            <w:noWrap/>
            <w:vAlign w:val="bottom"/>
            <w:hideMark/>
          </w:tcPr>
          <w:p w14:paraId="043A8AC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Corelli School (Secondary)</w:t>
            </w:r>
          </w:p>
        </w:tc>
      </w:tr>
      <w:tr w:rsidR="000C4E86" w:rsidRPr="00990CB0" w14:paraId="75BEC5A8" w14:textId="77777777" w:rsidTr="000C4E86">
        <w:trPr>
          <w:trHeight w:val="255"/>
        </w:trPr>
        <w:tc>
          <w:tcPr>
            <w:tcW w:w="988" w:type="dxa"/>
            <w:shd w:val="clear" w:color="auto" w:fill="auto"/>
            <w:noWrap/>
            <w:vAlign w:val="bottom"/>
            <w:hideMark/>
          </w:tcPr>
          <w:p w14:paraId="5FF87B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389</w:t>
            </w:r>
          </w:p>
        </w:tc>
        <w:tc>
          <w:tcPr>
            <w:tcW w:w="3160" w:type="dxa"/>
            <w:shd w:val="clear" w:color="auto" w:fill="auto"/>
            <w:noWrap/>
            <w:vAlign w:val="bottom"/>
            <w:hideMark/>
          </w:tcPr>
          <w:p w14:paraId="5AB891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The Taieri High School</w:t>
            </w:r>
          </w:p>
        </w:tc>
      </w:tr>
      <w:tr w:rsidR="000C4E86" w:rsidRPr="00990CB0" w14:paraId="4CCB9398" w14:textId="77777777" w:rsidTr="000C4E86">
        <w:trPr>
          <w:trHeight w:val="255"/>
        </w:trPr>
        <w:tc>
          <w:tcPr>
            <w:tcW w:w="988" w:type="dxa"/>
            <w:shd w:val="clear" w:color="auto" w:fill="auto"/>
            <w:noWrap/>
            <w:vAlign w:val="bottom"/>
            <w:hideMark/>
          </w:tcPr>
          <w:p w14:paraId="32B1A9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640</w:t>
            </w:r>
          </w:p>
        </w:tc>
        <w:tc>
          <w:tcPr>
            <w:tcW w:w="3160" w:type="dxa"/>
            <w:shd w:val="clear" w:color="auto" w:fill="auto"/>
            <w:noWrap/>
            <w:vAlign w:val="bottom"/>
            <w:hideMark/>
          </w:tcPr>
          <w:p w14:paraId="64CDF8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Thurston Place College</w:t>
            </w:r>
          </w:p>
        </w:tc>
      </w:tr>
      <w:tr w:rsidR="000C4E86" w:rsidRPr="00990CB0" w14:paraId="765EE35E" w14:textId="77777777" w:rsidTr="000C4E86">
        <w:trPr>
          <w:trHeight w:val="255"/>
        </w:trPr>
        <w:tc>
          <w:tcPr>
            <w:tcW w:w="988" w:type="dxa"/>
            <w:shd w:val="clear" w:color="auto" w:fill="auto"/>
            <w:noWrap/>
            <w:vAlign w:val="bottom"/>
            <w:hideMark/>
          </w:tcPr>
          <w:p w14:paraId="38EA058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w:t>
            </w:r>
          </w:p>
        </w:tc>
        <w:tc>
          <w:tcPr>
            <w:tcW w:w="3160" w:type="dxa"/>
            <w:shd w:val="clear" w:color="auto" w:fill="auto"/>
            <w:noWrap/>
            <w:vAlign w:val="bottom"/>
            <w:hideMark/>
          </w:tcPr>
          <w:p w14:paraId="04E23D8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Tikipunga High School</w:t>
            </w:r>
          </w:p>
        </w:tc>
      </w:tr>
      <w:tr w:rsidR="000C4E86" w:rsidRPr="00990CB0" w14:paraId="17934BD1" w14:textId="77777777" w:rsidTr="000C4E86">
        <w:trPr>
          <w:trHeight w:val="255"/>
        </w:trPr>
        <w:tc>
          <w:tcPr>
            <w:tcW w:w="988" w:type="dxa"/>
            <w:shd w:val="clear" w:color="auto" w:fill="auto"/>
            <w:noWrap/>
            <w:vAlign w:val="bottom"/>
            <w:hideMark/>
          </w:tcPr>
          <w:p w14:paraId="314575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360</w:t>
            </w:r>
          </w:p>
        </w:tc>
        <w:tc>
          <w:tcPr>
            <w:tcW w:w="3160" w:type="dxa"/>
            <w:shd w:val="clear" w:color="auto" w:fill="auto"/>
            <w:noWrap/>
            <w:vAlign w:val="bottom"/>
            <w:hideMark/>
          </w:tcPr>
          <w:p w14:paraId="50A651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Boys' High School</w:t>
            </w:r>
          </w:p>
        </w:tc>
      </w:tr>
      <w:tr w:rsidR="000C4E86" w:rsidRPr="00990CB0" w14:paraId="1F28A779" w14:textId="77777777" w:rsidTr="000C4E86">
        <w:trPr>
          <w:trHeight w:val="255"/>
        </w:trPr>
        <w:tc>
          <w:tcPr>
            <w:tcW w:w="988" w:type="dxa"/>
            <w:shd w:val="clear" w:color="auto" w:fill="auto"/>
            <w:noWrap/>
            <w:vAlign w:val="bottom"/>
            <w:hideMark/>
          </w:tcPr>
          <w:p w14:paraId="08D0503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1611</w:t>
            </w:r>
          </w:p>
        </w:tc>
        <w:tc>
          <w:tcPr>
            <w:tcW w:w="3160" w:type="dxa"/>
            <w:shd w:val="clear" w:color="auto" w:fill="auto"/>
            <w:noWrap/>
            <w:vAlign w:val="bottom"/>
            <w:hideMark/>
          </w:tcPr>
          <w:p w14:paraId="3AA320A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Christian School</w:t>
            </w:r>
          </w:p>
        </w:tc>
      </w:tr>
      <w:tr w:rsidR="000C4E86" w:rsidRPr="00990CB0" w14:paraId="4C8637A7" w14:textId="77777777" w:rsidTr="000C4E86">
        <w:trPr>
          <w:trHeight w:val="255"/>
        </w:trPr>
        <w:tc>
          <w:tcPr>
            <w:tcW w:w="988" w:type="dxa"/>
            <w:shd w:val="clear" w:color="auto" w:fill="auto"/>
            <w:noWrap/>
            <w:vAlign w:val="bottom"/>
            <w:hideMark/>
          </w:tcPr>
          <w:p w14:paraId="75AD89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361</w:t>
            </w:r>
          </w:p>
        </w:tc>
        <w:tc>
          <w:tcPr>
            <w:tcW w:w="3160" w:type="dxa"/>
            <w:shd w:val="clear" w:color="auto" w:fill="auto"/>
            <w:noWrap/>
            <w:vAlign w:val="bottom"/>
            <w:hideMark/>
          </w:tcPr>
          <w:p w14:paraId="1D8684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Timaru Girls' High School</w:t>
            </w:r>
          </w:p>
        </w:tc>
      </w:tr>
      <w:tr w:rsidR="000C4E86" w:rsidRPr="00990CB0" w14:paraId="002DD577" w14:textId="77777777" w:rsidTr="000C4E86">
        <w:trPr>
          <w:trHeight w:val="255"/>
        </w:trPr>
        <w:tc>
          <w:tcPr>
            <w:tcW w:w="988" w:type="dxa"/>
            <w:shd w:val="clear" w:color="auto" w:fill="auto"/>
            <w:noWrap/>
            <w:vAlign w:val="bottom"/>
            <w:hideMark/>
          </w:tcPr>
          <w:p w14:paraId="5411DE9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626</w:t>
            </w:r>
          </w:p>
        </w:tc>
        <w:tc>
          <w:tcPr>
            <w:tcW w:w="3160" w:type="dxa"/>
            <w:shd w:val="clear" w:color="auto" w:fill="auto"/>
            <w:noWrap/>
            <w:vAlign w:val="bottom"/>
            <w:hideMark/>
          </w:tcPr>
          <w:p w14:paraId="4C94B6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Titirangi Rudolf Steiner High School</w:t>
            </w:r>
          </w:p>
        </w:tc>
      </w:tr>
      <w:tr w:rsidR="000C4E86" w:rsidRPr="00990CB0" w14:paraId="1BD469E9" w14:textId="77777777" w:rsidTr="000C4E86">
        <w:trPr>
          <w:trHeight w:val="255"/>
        </w:trPr>
        <w:tc>
          <w:tcPr>
            <w:tcW w:w="988" w:type="dxa"/>
            <w:shd w:val="clear" w:color="auto" w:fill="auto"/>
            <w:noWrap/>
            <w:vAlign w:val="bottom"/>
            <w:hideMark/>
          </w:tcPr>
          <w:p w14:paraId="7962ED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1595</w:t>
            </w:r>
          </w:p>
        </w:tc>
        <w:tc>
          <w:tcPr>
            <w:tcW w:w="3160" w:type="dxa"/>
            <w:shd w:val="clear" w:color="auto" w:fill="auto"/>
            <w:noWrap/>
            <w:vAlign w:val="bottom"/>
            <w:hideMark/>
          </w:tcPr>
          <w:p w14:paraId="633C4F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Titirangi Rudolf Steiner School</w:t>
            </w:r>
          </w:p>
        </w:tc>
      </w:tr>
      <w:tr w:rsidR="000C4E86" w:rsidRPr="00990CB0" w14:paraId="4CCA75D3" w14:textId="77777777" w:rsidTr="000C4E86">
        <w:trPr>
          <w:trHeight w:val="255"/>
        </w:trPr>
        <w:tc>
          <w:tcPr>
            <w:tcW w:w="988" w:type="dxa"/>
            <w:shd w:val="clear" w:color="auto" w:fill="auto"/>
            <w:noWrap/>
            <w:vAlign w:val="bottom"/>
            <w:hideMark/>
          </w:tcPr>
          <w:p w14:paraId="3EEFC5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2755</w:t>
            </w:r>
          </w:p>
        </w:tc>
        <w:tc>
          <w:tcPr>
            <w:tcW w:w="3160" w:type="dxa"/>
            <w:shd w:val="clear" w:color="auto" w:fill="auto"/>
            <w:noWrap/>
            <w:vAlign w:val="bottom"/>
            <w:hideMark/>
          </w:tcPr>
          <w:p w14:paraId="0F7669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Titiro Whakamua</w:t>
            </w:r>
          </w:p>
        </w:tc>
      </w:tr>
      <w:tr w:rsidR="000C4E86" w:rsidRPr="00990CB0" w14:paraId="771276CD" w14:textId="77777777" w:rsidTr="000C4E86">
        <w:trPr>
          <w:trHeight w:val="255"/>
        </w:trPr>
        <w:tc>
          <w:tcPr>
            <w:tcW w:w="988" w:type="dxa"/>
            <w:shd w:val="clear" w:color="auto" w:fill="auto"/>
            <w:noWrap/>
            <w:vAlign w:val="bottom"/>
            <w:hideMark/>
          </w:tcPr>
          <w:p w14:paraId="0E16F97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463</w:t>
            </w:r>
          </w:p>
        </w:tc>
        <w:tc>
          <w:tcPr>
            <w:tcW w:w="3160" w:type="dxa"/>
            <w:shd w:val="clear" w:color="auto" w:fill="auto"/>
            <w:noWrap/>
            <w:vAlign w:val="bottom"/>
            <w:hideMark/>
          </w:tcPr>
          <w:p w14:paraId="226E28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 Motuhake o Tawhiuau</w:t>
            </w:r>
          </w:p>
        </w:tc>
      </w:tr>
      <w:tr w:rsidR="000C4E86" w:rsidRPr="00990CB0" w14:paraId="597D76A7" w14:textId="77777777" w:rsidTr="000C4E86">
        <w:trPr>
          <w:trHeight w:val="255"/>
        </w:trPr>
        <w:tc>
          <w:tcPr>
            <w:tcW w:w="988" w:type="dxa"/>
            <w:shd w:val="clear" w:color="auto" w:fill="auto"/>
            <w:noWrap/>
            <w:vAlign w:val="bottom"/>
            <w:hideMark/>
          </w:tcPr>
          <w:p w14:paraId="1A648B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279</w:t>
            </w:r>
          </w:p>
        </w:tc>
        <w:tc>
          <w:tcPr>
            <w:tcW w:w="3160" w:type="dxa"/>
            <w:shd w:val="clear" w:color="auto" w:fill="auto"/>
            <w:noWrap/>
            <w:vAlign w:val="bottom"/>
            <w:hideMark/>
          </w:tcPr>
          <w:p w14:paraId="1E37B0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Hoani Waititi</w:t>
            </w:r>
          </w:p>
        </w:tc>
      </w:tr>
      <w:tr w:rsidR="000C4E86" w:rsidRPr="00990CB0" w14:paraId="2BCDFCAB" w14:textId="77777777" w:rsidTr="000C4E86">
        <w:trPr>
          <w:trHeight w:val="255"/>
        </w:trPr>
        <w:tc>
          <w:tcPr>
            <w:tcW w:w="988" w:type="dxa"/>
            <w:shd w:val="clear" w:color="auto" w:fill="auto"/>
            <w:noWrap/>
            <w:vAlign w:val="bottom"/>
            <w:hideMark/>
          </w:tcPr>
          <w:p w14:paraId="3D3DC5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1748</w:t>
            </w:r>
          </w:p>
        </w:tc>
        <w:tc>
          <w:tcPr>
            <w:tcW w:w="3160" w:type="dxa"/>
            <w:shd w:val="clear" w:color="auto" w:fill="auto"/>
            <w:noWrap/>
            <w:vAlign w:val="bottom"/>
            <w:hideMark/>
          </w:tcPr>
          <w:p w14:paraId="05D086B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Huiarau</w:t>
            </w:r>
          </w:p>
        </w:tc>
      </w:tr>
      <w:tr w:rsidR="000C4E86" w:rsidRPr="00990CB0" w14:paraId="7B555C8F" w14:textId="77777777" w:rsidTr="000C4E86">
        <w:trPr>
          <w:trHeight w:val="255"/>
        </w:trPr>
        <w:tc>
          <w:tcPr>
            <w:tcW w:w="988" w:type="dxa"/>
            <w:shd w:val="clear" w:color="auto" w:fill="auto"/>
            <w:noWrap/>
            <w:vAlign w:val="bottom"/>
            <w:hideMark/>
          </w:tcPr>
          <w:p w14:paraId="1862F73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3103</w:t>
            </w:r>
          </w:p>
        </w:tc>
        <w:tc>
          <w:tcPr>
            <w:tcW w:w="3160" w:type="dxa"/>
            <w:shd w:val="clear" w:color="auto" w:fill="auto"/>
            <w:noWrap/>
            <w:vAlign w:val="bottom"/>
            <w:hideMark/>
          </w:tcPr>
          <w:p w14:paraId="27B239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Hurungaterangi</w:t>
            </w:r>
          </w:p>
        </w:tc>
      </w:tr>
      <w:tr w:rsidR="000C4E86" w:rsidRPr="00990CB0" w14:paraId="75EE850C" w14:textId="77777777" w:rsidTr="000C4E86">
        <w:trPr>
          <w:trHeight w:val="255"/>
        </w:trPr>
        <w:tc>
          <w:tcPr>
            <w:tcW w:w="988" w:type="dxa"/>
            <w:shd w:val="clear" w:color="auto" w:fill="auto"/>
            <w:noWrap/>
            <w:vAlign w:val="bottom"/>
            <w:hideMark/>
          </w:tcPr>
          <w:p w14:paraId="14CCD1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4227</w:t>
            </w:r>
          </w:p>
        </w:tc>
        <w:tc>
          <w:tcPr>
            <w:tcW w:w="3160" w:type="dxa"/>
            <w:shd w:val="clear" w:color="auto" w:fill="auto"/>
            <w:noWrap/>
            <w:vAlign w:val="bottom"/>
            <w:hideMark/>
          </w:tcPr>
          <w:p w14:paraId="108C6AE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Kaikohe</w:t>
            </w:r>
          </w:p>
        </w:tc>
      </w:tr>
      <w:tr w:rsidR="000C4E86" w:rsidRPr="00990CB0" w14:paraId="7505F533" w14:textId="77777777" w:rsidTr="000C4E86">
        <w:trPr>
          <w:trHeight w:val="255"/>
        </w:trPr>
        <w:tc>
          <w:tcPr>
            <w:tcW w:w="988" w:type="dxa"/>
            <w:shd w:val="clear" w:color="auto" w:fill="auto"/>
            <w:noWrap/>
            <w:vAlign w:val="bottom"/>
            <w:hideMark/>
          </w:tcPr>
          <w:p w14:paraId="5A7308B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3119</w:t>
            </w:r>
          </w:p>
        </w:tc>
        <w:tc>
          <w:tcPr>
            <w:tcW w:w="3160" w:type="dxa"/>
            <w:shd w:val="clear" w:color="auto" w:fill="auto"/>
            <w:noWrap/>
            <w:vAlign w:val="bottom"/>
            <w:hideMark/>
          </w:tcPr>
          <w:p w14:paraId="0A22D3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Kawakawa mai Tawhiti</w:t>
            </w:r>
          </w:p>
        </w:tc>
      </w:tr>
      <w:tr w:rsidR="000C4E86" w:rsidRPr="00990CB0" w14:paraId="331B2292" w14:textId="77777777" w:rsidTr="000C4E86">
        <w:trPr>
          <w:trHeight w:val="255"/>
        </w:trPr>
        <w:tc>
          <w:tcPr>
            <w:tcW w:w="988" w:type="dxa"/>
            <w:shd w:val="clear" w:color="auto" w:fill="auto"/>
            <w:noWrap/>
            <w:vAlign w:val="bottom"/>
            <w:hideMark/>
          </w:tcPr>
          <w:p w14:paraId="009CA0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449</w:t>
            </w:r>
          </w:p>
        </w:tc>
        <w:tc>
          <w:tcPr>
            <w:tcW w:w="3160" w:type="dxa"/>
            <w:shd w:val="clear" w:color="auto" w:fill="auto"/>
            <w:noWrap/>
            <w:vAlign w:val="bottom"/>
            <w:hideMark/>
          </w:tcPr>
          <w:p w14:paraId="13D6D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Mana Tamariki (Secondary)</w:t>
            </w:r>
          </w:p>
        </w:tc>
      </w:tr>
      <w:tr w:rsidR="000C4E86" w:rsidRPr="00990CB0" w14:paraId="247952B4" w14:textId="77777777" w:rsidTr="000C4E86">
        <w:trPr>
          <w:trHeight w:val="255"/>
        </w:trPr>
        <w:tc>
          <w:tcPr>
            <w:tcW w:w="988" w:type="dxa"/>
            <w:shd w:val="clear" w:color="auto" w:fill="auto"/>
            <w:noWrap/>
            <w:vAlign w:val="bottom"/>
            <w:hideMark/>
          </w:tcPr>
          <w:p w14:paraId="3309F8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4208</w:t>
            </w:r>
          </w:p>
        </w:tc>
        <w:tc>
          <w:tcPr>
            <w:tcW w:w="3160" w:type="dxa"/>
            <w:shd w:val="clear" w:color="auto" w:fill="auto"/>
            <w:noWrap/>
            <w:vAlign w:val="bottom"/>
            <w:hideMark/>
          </w:tcPr>
          <w:p w14:paraId="20958E1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Mangere</w:t>
            </w:r>
          </w:p>
        </w:tc>
      </w:tr>
      <w:tr w:rsidR="000C4E86" w:rsidRPr="00990CB0" w14:paraId="5C8F1F11" w14:textId="77777777" w:rsidTr="000C4E86">
        <w:trPr>
          <w:trHeight w:val="255"/>
        </w:trPr>
        <w:tc>
          <w:tcPr>
            <w:tcW w:w="988" w:type="dxa"/>
            <w:shd w:val="clear" w:color="auto" w:fill="auto"/>
            <w:noWrap/>
            <w:vAlign w:val="bottom"/>
            <w:hideMark/>
          </w:tcPr>
          <w:p w14:paraId="5D6677A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4207</w:t>
            </w:r>
          </w:p>
        </w:tc>
        <w:tc>
          <w:tcPr>
            <w:tcW w:w="3160" w:type="dxa"/>
            <w:shd w:val="clear" w:color="auto" w:fill="auto"/>
            <w:noWrap/>
            <w:vAlign w:val="bottom"/>
            <w:hideMark/>
          </w:tcPr>
          <w:p w14:paraId="3F0922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Maungarongo</w:t>
            </w:r>
          </w:p>
        </w:tc>
      </w:tr>
      <w:tr w:rsidR="000C4E86" w:rsidRPr="00990CB0" w14:paraId="773EEF4B" w14:textId="77777777" w:rsidTr="000C4E86">
        <w:trPr>
          <w:trHeight w:val="255"/>
        </w:trPr>
        <w:tc>
          <w:tcPr>
            <w:tcW w:w="988" w:type="dxa"/>
            <w:shd w:val="clear" w:color="auto" w:fill="auto"/>
            <w:noWrap/>
            <w:vAlign w:val="bottom"/>
            <w:hideMark/>
          </w:tcPr>
          <w:p w14:paraId="79A7B7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1143</w:t>
            </w:r>
          </w:p>
        </w:tc>
        <w:tc>
          <w:tcPr>
            <w:tcW w:w="3160" w:type="dxa"/>
            <w:shd w:val="clear" w:color="auto" w:fill="auto"/>
            <w:noWrap/>
            <w:vAlign w:val="bottom"/>
            <w:hideMark/>
          </w:tcPr>
          <w:p w14:paraId="324AB64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Mokopuna</w:t>
            </w:r>
          </w:p>
        </w:tc>
      </w:tr>
      <w:tr w:rsidR="000C4E86" w:rsidRPr="00990CB0" w14:paraId="18ED0325" w14:textId="77777777" w:rsidTr="000C4E86">
        <w:trPr>
          <w:trHeight w:val="255"/>
        </w:trPr>
        <w:tc>
          <w:tcPr>
            <w:tcW w:w="988" w:type="dxa"/>
            <w:shd w:val="clear" w:color="auto" w:fill="auto"/>
            <w:noWrap/>
            <w:vAlign w:val="bottom"/>
            <w:hideMark/>
          </w:tcPr>
          <w:p w14:paraId="446F10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1672</w:t>
            </w:r>
          </w:p>
        </w:tc>
        <w:tc>
          <w:tcPr>
            <w:tcW w:w="3160" w:type="dxa"/>
            <w:shd w:val="clear" w:color="auto" w:fill="auto"/>
            <w:noWrap/>
            <w:vAlign w:val="bottom"/>
            <w:hideMark/>
          </w:tcPr>
          <w:p w14:paraId="73EAFCB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Uri A Maui</w:t>
            </w:r>
          </w:p>
        </w:tc>
      </w:tr>
      <w:tr w:rsidR="000C4E86" w:rsidRPr="00990CB0" w14:paraId="0E06FA56" w14:textId="77777777" w:rsidTr="000C4E86">
        <w:trPr>
          <w:trHeight w:val="255"/>
        </w:trPr>
        <w:tc>
          <w:tcPr>
            <w:tcW w:w="988" w:type="dxa"/>
            <w:shd w:val="clear" w:color="auto" w:fill="auto"/>
            <w:noWrap/>
            <w:vAlign w:val="bottom"/>
            <w:hideMark/>
          </w:tcPr>
          <w:p w14:paraId="579E6B3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3108</w:t>
            </w:r>
          </w:p>
        </w:tc>
        <w:tc>
          <w:tcPr>
            <w:tcW w:w="3160" w:type="dxa"/>
            <w:shd w:val="clear" w:color="auto" w:fill="auto"/>
            <w:noWrap/>
            <w:vAlign w:val="bottom"/>
            <w:hideMark/>
          </w:tcPr>
          <w:p w14:paraId="738345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 Waipupu o Punahau</w:t>
            </w:r>
          </w:p>
        </w:tc>
      </w:tr>
      <w:tr w:rsidR="000C4E86" w:rsidRPr="00990CB0" w14:paraId="127CB6E3" w14:textId="77777777" w:rsidTr="000C4E86">
        <w:trPr>
          <w:trHeight w:val="255"/>
        </w:trPr>
        <w:tc>
          <w:tcPr>
            <w:tcW w:w="988" w:type="dxa"/>
            <w:shd w:val="clear" w:color="auto" w:fill="auto"/>
            <w:noWrap/>
            <w:vAlign w:val="bottom"/>
            <w:hideMark/>
          </w:tcPr>
          <w:p w14:paraId="3CBE7A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2445</w:t>
            </w:r>
          </w:p>
        </w:tc>
        <w:tc>
          <w:tcPr>
            <w:tcW w:w="3160" w:type="dxa"/>
            <w:shd w:val="clear" w:color="auto" w:fill="auto"/>
            <w:noWrap/>
            <w:vAlign w:val="bottom"/>
            <w:hideMark/>
          </w:tcPr>
          <w:p w14:paraId="727BCD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Kahungunu Ki Heretaunga</w:t>
            </w:r>
          </w:p>
        </w:tc>
      </w:tr>
      <w:tr w:rsidR="000C4E86" w:rsidRPr="00990CB0" w14:paraId="328BB099" w14:textId="77777777" w:rsidTr="000C4E86">
        <w:trPr>
          <w:trHeight w:val="255"/>
        </w:trPr>
        <w:tc>
          <w:tcPr>
            <w:tcW w:w="988" w:type="dxa"/>
            <w:shd w:val="clear" w:color="auto" w:fill="auto"/>
            <w:noWrap/>
            <w:vAlign w:val="bottom"/>
            <w:hideMark/>
          </w:tcPr>
          <w:p w14:paraId="5580D8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1616</w:t>
            </w:r>
          </w:p>
        </w:tc>
        <w:tc>
          <w:tcPr>
            <w:tcW w:w="3160" w:type="dxa"/>
            <w:shd w:val="clear" w:color="auto" w:fill="auto"/>
            <w:noWrap/>
            <w:vAlign w:val="bottom"/>
            <w:hideMark/>
          </w:tcPr>
          <w:p w14:paraId="4AF84C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Kahungunu o Te Wairoa</w:t>
            </w:r>
          </w:p>
        </w:tc>
      </w:tr>
      <w:tr w:rsidR="000C4E86" w:rsidRPr="00990CB0" w14:paraId="4A555E20" w14:textId="77777777" w:rsidTr="000C4E86">
        <w:trPr>
          <w:trHeight w:val="255"/>
        </w:trPr>
        <w:tc>
          <w:tcPr>
            <w:tcW w:w="988" w:type="dxa"/>
            <w:shd w:val="clear" w:color="auto" w:fill="auto"/>
            <w:noWrap/>
            <w:vAlign w:val="bottom"/>
            <w:hideMark/>
          </w:tcPr>
          <w:p w14:paraId="3402B7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2383</w:t>
            </w:r>
          </w:p>
        </w:tc>
        <w:tc>
          <w:tcPr>
            <w:tcW w:w="3160" w:type="dxa"/>
            <w:shd w:val="clear" w:color="auto" w:fill="auto"/>
            <w:noWrap/>
            <w:vAlign w:val="bottom"/>
            <w:hideMark/>
          </w:tcPr>
          <w:p w14:paraId="6751DB4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Ngati Ruanui</w:t>
            </w:r>
          </w:p>
        </w:tc>
      </w:tr>
      <w:tr w:rsidR="000C4E86" w:rsidRPr="00990CB0" w14:paraId="03FA6286" w14:textId="77777777" w:rsidTr="000C4E86">
        <w:trPr>
          <w:trHeight w:val="255"/>
        </w:trPr>
        <w:tc>
          <w:tcPr>
            <w:tcW w:w="988" w:type="dxa"/>
            <w:shd w:val="clear" w:color="auto" w:fill="auto"/>
            <w:noWrap/>
            <w:vAlign w:val="bottom"/>
            <w:hideMark/>
          </w:tcPr>
          <w:p w14:paraId="4808C1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2351</w:t>
            </w:r>
          </w:p>
        </w:tc>
        <w:tc>
          <w:tcPr>
            <w:tcW w:w="3160" w:type="dxa"/>
            <w:shd w:val="clear" w:color="auto" w:fill="auto"/>
            <w:noWrap/>
            <w:vAlign w:val="bottom"/>
            <w:hideMark/>
          </w:tcPr>
          <w:p w14:paraId="12FCB6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Otepoti</w:t>
            </w:r>
          </w:p>
        </w:tc>
      </w:tr>
      <w:tr w:rsidR="000C4E86" w:rsidRPr="00990CB0" w14:paraId="40DFBC56" w14:textId="77777777" w:rsidTr="000C4E86">
        <w:trPr>
          <w:trHeight w:val="255"/>
        </w:trPr>
        <w:tc>
          <w:tcPr>
            <w:tcW w:w="988" w:type="dxa"/>
            <w:shd w:val="clear" w:color="auto" w:fill="auto"/>
            <w:noWrap/>
            <w:vAlign w:val="bottom"/>
            <w:hideMark/>
          </w:tcPr>
          <w:p w14:paraId="37A2729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4228</w:t>
            </w:r>
          </w:p>
        </w:tc>
        <w:tc>
          <w:tcPr>
            <w:tcW w:w="3160" w:type="dxa"/>
            <w:shd w:val="clear" w:color="auto" w:fill="auto"/>
            <w:noWrap/>
            <w:vAlign w:val="bottom"/>
            <w:hideMark/>
          </w:tcPr>
          <w:p w14:paraId="6E11ED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Puau Te Moananui-a-Kiwa</w:t>
            </w:r>
          </w:p>
        </w:tc>
      </w:tr>
      <w:tr w:rsidR="000C4E86" w:rsidRPr="00990CB0" w14:paraId="6D71708B" w14:textId="77777777" w:rsidTr="000C4E86">
        <w:trPr>
          <w:trHeight w:val="255"/>
        </w:trPr>
        <w:tc>
          <w:tcPr>
            <w:tcW w:w="988" w:type="dxa"/>
            <w:shd w:val="clear" w:color="auto" w:fill="auto"/>
            <w:noWrap/>
            <w:vAlign w:val="bottom"/>
            <w:hideMark/>
          </w:tcPr>
          <w:p w14:paraId="624902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3114</w:t>
            </w:r>
          </w:p>
        </w:tc>
        <w:tc>
          <w:tcPr>
            <w:tcW w:w="3160" w:type="dxa"/>
            <w:shd w:val="clear" w:color="auto" w:fill="auto"/>
            <w:noWrap/>
            <w:vAlign w:val="bottom"/>
            <w:hideMark/>
          </w:tcPr>
          <w:p w14:paraId="25FCC7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Pukemiro</w:t>
            </w:r>
          </w:p>
        </w:tc>
      </w:tr>
      <w:tr w:rsidR="000C4E86" w:rsidRPr="00990CB0" w14:paraId="3D5CD54E" w14:textId="77777777" w:rsidTr="000C4E86">
        <w:trPr>
          <w:trHeight w:val="255"/>
        </w:trPr>
        <w:tc>
          <w:tcPr>
            <w:tcW w:w="988" w:type="dxa"/>
            <w:shd w:val="clear" w:color="auto" w:fill="auto"/>
            <w:noWrap/>
            <w:vAlign w:val="bottom"/>
            <w:hideMark/>
          </w:tcPr>
          <w:p w14:paraId="33F77F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1165</w:t>
            </w:r>
          </w:p>
        </w:tc>
        <w:tc>
          <w:tcPr>
            <w:tcW w:w="3160" w:type="dxa"/>
            <w:shd w:val="clear" w:color="auto" w:fill="auto"/>
            <w:noWrap/>
            <w:vAlign w:val="bottom"/>
            <w:hideMark/>
          </w:tcPr>
          <w:p w14:paraId="38F580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Ruamata</w:t>
            </w:r>
          </w:p>
        </w:tc>
      </w:tr>
      <w:tr w:rsidR="000C4E86" w:rsidRPr="00990CB0" w14:paraId="1274CB9E" w14:textId="77777777" w:rsidTr="000C4E86">
        <w:trPr>
          <w:trHeight w:val="255"/>
        </w:trPr>
        <w:tc>
          <w:tcPr>
            <w:tcW w:w="988" w:type="dxa"/>
            <w:shd w:val="clear" w:color="auto" w:fill="auto"/>
            <w:noWrap/>
            <w:vAlign w:val="bottom"/>
            <w:hideMark/>
          </w:tcPr>
          <w:p w14:paraId="2D6FEE5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4226</w:t>
            </w:r>
          </w:p>
        </w:tc>
        <w:tc>
          <w:tcPr>
            <w:tcW w:w="3160" w:type="dxa"/>
            <w:shd w:val="clear" w:color="auto" w:fill="auto"/>
            <w:noWrap/>
            <w:vAlign w:val="bottom"/>
            <w:hideMark/>
          </w:tcPr>
          <w:p w14:paraId="3A16A9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Tamaki Nui A Rua</w:t>
            </w:r>
          </w:p>
        </w:tc>
      </w:tr>
      <w:tr w:rsidR="000C4E86" w:rsidRPr="00990CB0" w14:paraId="450AB3BC" w14:textId="77777777" w:rsidTr="000C4E86">
        <w:trPr>
          <w:trHeight w:val="255"/>
        </w:trPr>
        <w:tc>
          <w:tcPr>
            <w:tcW w:w="988" w:type="dxa"/>
            <w:shd w:val="clear" w:color="auto" w:fill="auto"/>
            <w:noWrap/>
            <w:vAlign w:val="bottom"/>
            <w:hideMark/>
          </w:tcPr>
          <w:p w14:paraId="25B423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2104</w:t>
            </w:r>
          </w:p>
        </w:tc>
        <w:tc>
          <w:tcPr>
            <w:tcW w:w="3160" w:type="dxa"/>
            <w:shd w:val="clear" w:color="auto" w:fill="auto"/>
            <w:noWrap/>
            <w:vAlign w:val="bottom"/>
            <w:hideMark/>
          </w:tcPr>
          <w:p w14:paraId="0AD5BE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Taumarere</w:t>
            </w:r>
          </w:p>
        </w:tc>
      </w:tr>
      <w:tr w:rsidR="000C4E86" w:rsidRPr="00990CB0" w14:paraId="24BE573C" w14:textId="77777777" w:rsidTr="000C4E86">
        <w:trPr>
          <w:trHeight w:val="255"/>
        </w:trPr>
        <w:tc>
          <w:tcPr>
            <w:tcW w:w="988" w:type="dxa"/>
            <w:shd w:val="clear" w:color="auto" w:fill="auto"/>
            <w:noWrap/>
            <w:vAlign w:val="bottom"/>
            <w:hideMark/>
          </w:tcPr>
          <w:p w14:paraId="469E16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3107</w:t>
            </w:r>
          </w:p>
        </w:tc>
        <w:tc>
          <w:tcPr>
            <w:tcW w:w="3160" w:type="dxa"/>
            <w:shd w:val="clear" w:color="auto" w:fill="auto"/>
            <w:noWrap/>
            <w:vAlign w:val="bottom"/>
            <w:hideMark/>
          </w:tcPr>
          <w:p w14:paraId="39C3B9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Ara Hou</w:t>
            </w:r>
          </w:p>
        </w:tc>
      </w:tr>
      <w:tr w:rsidR="000C4E86" w:rsidRPr="00990CB0" w14:paraId="100D2F2F" w14:textId="77777777" w:rsidTr="000C4E86">
        <w:trPr>
          <w:trHeight w:val="255"/>
        </w:trPr>
        <w:tc>
          <w:tcPr>
            <w:tcW w:w="988" w:type="dxa"/>
            <w:shd w:val="clear" w:color="auto" w:fill="auto"/>
            <w:noWrap/>
            <w:vAlign w:val="bottom"/>
            <w:hideMark/>
          </w:tcPr>
          <w:p w14:paraId="35256D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1670</w:t>
            </w:r>
          </w:p>
        </w:tc>
        <w:tc>
          <w:tcPr>
            <w:tcW w:w="3160" w:type="dxa"/>
            <w:shd w:val="clear" w:color="auto" w:fill="auto"/>
            <w:noWrap/>
            <w:vAlign w:val="bottom"/>
            <w:hideMark/>
          </w:tcPr>
          <w:p w14:paraId="77EB11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Ara Whanui</w:t>
            </w:r>
          </w:p>
        </w:tc>
      </w:tr>
      <w:tr w:rsidR="000C4E86" w:rsidRPr="00990CB0" w14:paraId="48CA1AF5" w14:textId="77777777" w:rsidTr="000C4E86">
        <w:trPr>
          <w:trHeight w:val="255"/>
        </w:trPr>
        <w:tc>
          <w:tcPr>
            <w:tcW w:w="988" w:type="dxa"/>
            <w:shd w:val="clear" w:color="auto" w:fill="auto"/>
            <w:noWrap/>
            <w:vAlign w:val="bottom"/>
            <w:hideMark/>
          </w:tcPr>
          <w:p w14:paraId="64D7D3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1153</w:t>
            </w:r>
          </w:p>
        </w:tc>
        <w:tc>
          <w:tcPr>
            <w:tcW w:w="3160" w:type="dxa"/>
            <w:shd w:val="clear" w:color="auto" w:fill="auto"/>
            <w:noWrap/>
            <w:vAlign w:val="bottom"/>
            <w:hideMark/>
          </w:tcPr>
          <w:p w14:paraId="46D3DCC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Koutu</w:t>
            </w:r>
          </w:p>
        </w:tc>
      </w:tr>
      <w:tr w:rsidR="000C4E86" w:rsidRPr="00990CB0" w14:paraId="3B78C64C" w14:textId="77777777" w:rsidTr="000C4E86">
        <w:trPr>
          <w:trHeight w:val="255"/>
        </w:trPr>
        <w:tc>
          <w:tcPr>
            <w:tcW w:w="988" w:type="dxa"/>
            <w:shd w:val="clear" w:color="auto" w:fill="auto"/>
            <w:noWrap/>
            <w:vAlign w:val="bottom"/>
            <w:hideMark/>
          </w:tcPr>
          <w:p w14:paraId="0C7900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558</w:t>
            </w:r>
          </w:p>
        </w:tc>
        <w:tc>
          <w:tcPr>
            <w:tcW w:w="3160" w:type="dxa"/>
            <w:shd w:val="clear" w:color="auto" w:fill="auto"/>
            <w:noWrap/>
            <w:vAlign w:val="bottom"/>
            <w:hideMark/>
          </w:tcPr>
          <w:p w14:paraId="190A4EA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Kura Kokiri</w:t>
            </w:r>
          </w:p>
        </w:tc>
      </w:tr>
      <w:tr w:rsidR="000C4E86" w:rsidRPr="00990CB0" w14:paraId="284F1140" w14:textId="77777777" w:rsidTr="000C4E86">
        <w:trPr>
          <w:trHeight w:val="255"/>
        </w:trPr>
        <w:tc>
          <w:tcPr>
            <w:tcW w:w="988" w:type="dxa"/>
            <w:shd w:val="clear" w:color="auto" w:fill="auto"/>
            <w:noWrap/>
            <w:vAlign w:val="bottom"/>
            <w:hideMark/>
          </w:tcPr>
          <w:p w14:paraId="235C12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1584</w:t>
            </w:r>
          </w:p>
        </w:tc>
        <w:tc>
          <w:tcPr>
            <w:tcW w:w="3160" w:type="dxa"/>
            <w:shd w:val="clear" w:color="auto" w:fill="auto"/>
            <w:noWrap/>
            <w:vAlign w:val="bottom"/>
            <w:hideMark/>
          </w:tcPr>
          <w:p w14:paraId="1E4717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Raki Paewhenua</w:t>
            </w:r>
          </w:p>
        </w:tc>
      </w:tr>
      <w:tr w:rsidR="000C4E86" w:rsidRPr="00990CB0" w14:paraId="30F0636C" w14:textId="77777777" w:rsidTr="000C4E86">
        <w:trPr>
          <w:trHeight w:val="255"/>
        </w:trPr>
        <w:tc>
          <w:tcPr>
            <w:tcW w:w="988" w:type="dxa"/>
            <w:shd w:val="clear" w:color="auto" w:fill="auto"/>
            <w:noWrap/>
            <w:vAlign w:val="bottom"/>
            <w:hideMark/>
          </w:tcPr>
          <w:p w14:paraId="7C5589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1154</w:t>
            </w:r>
          </w:p>
        </w:tc>
        <w:tc>
          <w:tcPr>
            <w:tcW w:w="3160" w:type="dxa"/>
            <w:shd w:val="clear" w:color="auto" w:fill="auto"/>
            <w:noWrap/>
            <w:vAlign w:val="bottom"/>
            <w:hideMark/>
          </w:tcPr>
          <w:p w14:paraId="78996C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Rawhiti Roa</w:t>
            </w:r>
          </w:p>
        </w:tc>
      </w:tr>
      <w:tr w:rsidR="000C4E86" w:rsidRPr="00990CB0" w14:paraId="0178A090" w14:textId="77777777" w:rsidTr="000C4E86">
        <w:trPr>
          <w:trHeight w:val="255"/>
        </w:trPr>
        <w:tc>
          <w:tcPr>
            <w:tcW w:w="988" w:type="dxa"/>
            <w:shd w:val="clear" w:color="auto" w:fill="auto"/>
            <w:noWrap/>
            <w:vAlign w:val="bottom"/>
            <w:hideMark/>
          </w:tcPr>
          <w:p w14:paraId="1122E37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4211</w:t>
            </w:r>
          </w:p>
        </w:tc>
        <w:tc>
          <w:tcPr>
            <w:tcW w:w="3160" w:type="dxa"/>
            <w:shd w:val="clear" w:color="auto" w:fill="auto"/>
            <w:noWrap/>
            <w:vAlign w:val="bottom"/>
            <w:hideMark/>
          </w:tcPr>
          <w:p w14:paraId="027C9B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Rito</w:t>
            </w:r>
          </w:p>
        </w:tc>
      </w:tr>
      <w:tr w:rsidR="000C4E86" w:rsidRPr="00990CB0" w14:paraId="49956324" w14:textId="77777777" w:rsidTr="000C4E86">
        <w:trPr>
          <w:trHeight w:val="255"/>
        </w:trPr>
        <w:tc>
          <w:tcPr>
            <w:tcW w:w="988" w:type="dxa"/>
            <w:shd w:val="clear" w:color="auto" w:fill="auto"/>
            <w:noWrap/>
            <w:vAlign w:val="bottom"/>
            <w:hideMark/>
          </w:tcPr>
          <w:p w14:paraId="0BB4668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1673</w:t>
            </w:r>
          </w:p>
        </w:tc>
        <w:tc>
          <w:tcPr>
            <w:tcW w:w="3160" w:type="dxa"/>
            <w:shd w:val="clear" w:color="auto" w:fill="auto"/>
            <w:noWrap/>
            <w:vAlign w:val="bottom"/>
            <w:hideMark/>
          </w:tcPr>
          <w:p w14:paraId="22CDBB4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Waiu o Ngati Porou</w:t>
            </w:r>
          </w:p>
        </w:tc>
      </w:tr>
      <w:tr w:rsidR="000C4E86" w:rsidRPr="00990CB0" w14:paraId="421672CA" w14:textId="77777777" w:rsidTr="000C4E86">
        <w:trPr>
          <w:trHeight w:val="255"/>
        </w:trPr>
        <w:tc>
          <w:tcPr>
            <w:tcW w:w="988" w:type="dxa"/>
            <w:shd w:val="clear" w:color="auto" w:fill="auto"/>
            <w:noWrap/>
            <w:vAlign w:val="bottom"/>
            <w:hideMark/>
          </w:tcPr>
          <w:p w14:paraId="030946C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1674</w:t>
            </w:r>
          </w:p>
        </w:tc>
        <w:tc>
          <w:tcPr>
            <w:tcW w:w="3160" w:type="dxa"/>
            <w:shd w:val="clear" w:color="auto" w:fill="auto"/>
            <w:noWrap/>
            <w:vAlign w:val="bottom"/>
            <w:hideMark/>
          </w:tcPr>
          <w:p w14:paraId="15ED0C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Wananga Whare Tapere o Takitimu</w:t>
            </w:r>
          </w:p>
        </w:tc>
      </w:tr>
      <w:tr w:rsidR="000C4E86" w:rsidRPr="00990CB0" w14:paraId="21873E06" w14:textId="77777777" w:rsidTr="000C4E86">
        <w:trPr>
          <w:trHeight w:val="255"/>
        </w:trPr>
        <w:tc>
          <w:tcPr>
            <w:tcW w:w="988" w:type="dxa"/>
            <w:shd w:val="clear" w:color="auto" w:fill="auto"/>
            <w:noWrap/>
            <w:vAlign w:val="bottom"/>
            <w:hideMark/>
          </w:tcPr>
          <w:p w14:paraId="723E75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1618</w:t>
            </w:r>
          </w:p>
        </w:tc>
        <w:tc>
          <w:tcPr>
            <w:tcW w:w="3160" w:type="dxa"/>
            <w:shd w:val="clear" w:color="auto" w:fill="auto"/>
            <w:noWrap/>
            <w:vAlign w:val="bottom"/>
            <w:hideMark/>
          </w:tcPr>
          <w:p w14:paraId="613AA2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Te Whanau Tahi</w:t>
            </w:r>
          </w:p>
        </w:tc>
      </w:tr>
      <w:tr w:rsidR="000C4E86" w:rsidRPr="00990CB0" w14:paraId="0F9B7A36" w14:textId="77777777" w:rsidTr="000C4E86">
        <w:trPr>
          <w:trHeight w:val="255"/>
        </w:trPr>
        <w:tc>
          <w:tcPr>
            <w:tcW w:w="988" w:type="dxa"/>
            <w:shd w:val="clear" w:color="auto" w:fill="auto"/>
            <w:noWrap/>
            <w:vAlign w:val="bottom"/>
            <w:hideMark/>
          </w:tcPr>
          <w:p w14:paraId="5C632D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628</w:t>
            </w:r>
          </w:p>
        </w:tc>
        <w:tc>
          <w:tcPr>
            <w:tcW w:w="3160" w:type="dxa"/>
            <w:shd w:val="clear" w:color="auto" w:fill="auto"/>
            <w:noWrap/>
            <w:vAlign w:val="bottom"/>
            <w:hideMark/>
          </w:tcPr>
          <w:p w14:paraId="63C4C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Tuia te Matangi</w:t>
            </w:r>
          </w:p>
        </w:tc>
      </w:tr>
      <w:tr w:rsidR="000C4E86" w:rsidRPr="00990CB0" w14:paraId="7C106BC9" w14:textId="77777777" w:rsidTr="000C4E86">
        <w:trPr>
          <w:trHeight w:val="255"/>
        </w:trPr>
        <w:tc>
          <w:tcPr>
            <w:tcW w:w="988" w:type="dxa"/>
            <w:shd w:val="clear" w:color="auto" w:fill="auto"/>
            <w:noWrap/>
            <w:vAlign w:val="bottom"/>
            <w:hideMark/>
          </w:tcPr>
          <w:p w14:paraId="5AAC2E2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2377</w:t>
            </w:r>
          </w:p>
        </w:tc>
        <w:tc>
          <w:tcPr>
            <w:tcW w:w="3160" w:type="dxa"/>
            <w:shd w:val="clear" w:color="auto" w:fill="auto"/>
            <w:noWrap/>
            <w:vAlign w:val="bottom"/>
            <w:hideMark/>
          </w:tcPr>
          <w:p w14:paraId="1A7455E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Tupoho</w:t>
            </w:r>
          </w:p>
        </w:tc>
      </w:tr>
      <w:tr w:rsidR="000C4E86" w:rsidRPr="00990CB0" w14:paraId="0D741AE5" w14:textId="77777777" w:rsidTr="000C4E86">
        <w:trPr>
          <w:trHeight w:val="255"/>
        </w:trPr>
        <w:tc>
          <w:tcPr>
            <w:tcW w:w="988" w:type="dxa"/>
            <w:shd w:val="clear" w:color="auto" w:fill="auto"/>
            <w:noWrap/>
            <w:vAlign w:val="bottom"/>
            <w:hideMark/>
          </w:tcPr>
          <w:p w14:paraId="1D03FB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1651</w:t>
            </w:r>
          </w:p>
        </w:tc>
        <w:tc>
          <w:tcPr>
            <w:tcW w:w="3160" w:type="dxa"/>
            <w:shd w:val="clear" w:color="auto" w:fill="auto"/>
            <w:noWrap/>
            <w:vAlign w:val="bottom"/>
            <w:hideMark/>
          </w:tcPr>
          <w:p w14:paraId="3CCC87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Wairarapa</w:t>
            </w:r>
          </w:p>
        </w:tc>
      </w:tr>
      <w:tr w:rsidR="000C4E86" w:rsidRPr="00990CB0" w14:paraId="64E9FA6C" w14:textId="77777777" w:rsidTr="000C4E86">
        <w:trPr>
          <w:trHeight w:val="255"/>
        </w:trPr>
        <w:tc>
          <w:tcPr>
            <w:tcW w:w="988" w:type="dxa"/>
            <w:shd w:val="clear" w:color="auto" w:fill="auto"/>
            <w:noWrap/>
            <w:vAlign w:val="bottom"/>
            <w:hideMark/>
          </w:tcPr>
          <w:p w14:paraId="3A3882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4212</w:t>
            </w:r>
          </w:p>
        </w:tc>
        <w:tc>
          <w:tcPr>
            <w:tcW w:w="3160" w:type="dxa"/>
            <w:shd w:val="clear" w:color="auto" w:fill="auto"/>
            <w:noWrap/>
            <w:vAlign w:val="bottom"/>
            <w:hideMark/>
          </w:tcPr>
          <w:p w14:paraId="24FEFAD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Waitaha</w:t>
            </w:r>
          </w:p>
        </w:tc>
      </w:tr>
      <w:tr w:rsidR="000C4E86" w:rsidRPr="00990CB0" w14:paraId="1EB7BC3C" w14:textId="77777777" w:rsidTr="000C4E86">
        <w:trPr>
          <w:trHeight w:val="255"/>
        </w:trPr>
        <w:tc>
          <w:tcPr>
            <w:tcW w:w="988" w:type="dxa"/>
            <w:shd w:val="clear" w:color="auto" w:fill="auto"/>
            <w:noWrap/>
            <w:vAlign w:val="bottom"/>
            <w:hideMark/>
          </w:tcPr>
          <w:p w14:paraId="7F38E5C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4230</w:t>
            </w:r>
          </w:p>
        </w:tc>
        <w:tc>
          <w:tcPr>
            <w:tcW w:w="3160" w:type="dxa"/>
            <w:shd w:val="clear" w:color="auto" w:fill="auto"/>
            <w:noWrap/>
            <w:vAlign w:val="bottom"/>
            <w:hideMark/>
          </w:tcPr>
          <w:p w14:paraId="44D447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Whakarewa I Te Reo Ki Tuwharetoa</w:t>
            </w:r>
          </w:p>
        </w:tc>
      </w:tr>
      <w:tr w:rsidR="000C4E86" w:rsidRPr="00990CB0" w14:paraId="1436696C" w14:textId="77777777" w:rsidTr="000C4E86">
        <w:trPr>
          <w:trHeight w:val="255"/>
        </w:trPr>
        <w:tc>
          <w:tcPr>
            <w:tcW w:w="988" w:type="dxa"/>
            <w:shd w:val="clear" w:color="auto" w:fill="auto"/>
            <w:noWrap/>
            <w:vAlign w:val="bottom"/>
            <w:hideMark/>
          </w:tcPr>
          <w:p w14:paraId="09BD07D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3106</w:t>
            </w:r>
          </w:p>
        </w:tc>
        <w:tc>
          <w:tcPr>
            <w:tcW w:w="3160" w:type="dxa"/>
            <w:shd w:val="clear" w:color="auto" w:fill="auto"/>
            <w:noWrap/>
            <w:vAlign w:val="bottom"/>
            <w:hideMark/>
          </w:tcPr>
          <w:p w14:paraId="33E285D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o Whangaroa</w:t>
            </w:r>
          </w:p>
        </w:tc>
      </w:tr>
      <w:tr w:rsidR="000C4E86" w:rsidRPr="00990CB0" w14:paraId="7738B09D" w14:textId="77777777" w:rsidTr="000C4E86">
        <w:trPr>
          <w:trHeight w:val="255"/>
        </w:trPr>
        <w:tc>
          <w:tcPr>
            <w:tcW w:w="988" w:type="dxa"/>
            <w:shd w:val="clear" w:color="auto" w:fill="auto"/>
            <w:noWrap/>
            <w:vAlign w:val="bottom"/>
            <w:hideMark/>
          </w:tcPr>
          <w:p w14:paraId="06770A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3116</w:t>
            </w:r>
          </w:p>
        </w:tc>
        <w:tc>
          <w:tcPr>
            <w:tcW w:w="3160" w:type="dxa"/>
            <w:shd w:val="clear" w:color="auto" w:fill="auto"/>
            <w:noWrap/>
            <w:vAlign w:val="bottom"/>
            <w:hideMark/>
          </w:tcPr>
          <w:p w14:paraId="1FDCDDE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TKKM Te Ahureinga o Whakatohea</w:t>
            </w:r>
          </w:p>
        </w:tc>
      </w:tr>
      <w:tr w:rsidR="000C4E86" w:rsidRPr="00990CB0" w14:paraId="761F6EAE" w14:textId="77777777" w:rsidTr="000C4E86">
        <w:trPr>
          <w:trHeight w:val="255"/>
        </w:trPr>
        <w:tc>
          <w:tcPr>
            <w:tcW w:w="988" w:type="dxa"/>
            <w:shd w:val="clear" w:color="auto" w:fill="auto"/>
            <w:noWrap/>
            <w:vAlign w:val="bottom"/>
            <w:hideMark/>
          </w:tcPr>
          <w:p w14:paraId="54DC79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2034</w:t>
            </w:r>
          </w:p>
        </w:tc>
        <w:tc>
          <w:tcPr>
            <w:tcW w:w="3160" w:type="dxa"/>
            <w:shd w:val="clear" w:color="auto" w:fill="auto"/>
            <w:noWrap/>
            <w:vAlign w:val="bottom"/>
            <w:hideMark/>
          </w:tcPr>
          <w:p w14:paraId="293BCC7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Tokanui Special School</w:t>
            </w:r>
          </w:p>
        </w:tc>
      </w:tr>
      <w:tr w:rsidR="000C4E86" w:rsidRPr="00990CB0" w14:paraId="50BCD8D0" w14:textId="77777777" w:rsidTr="000C4E86">
        <w:trPr>
          <w:trHeight w:val="255"/>
        </w:trPr>
        <w:tc>
          <w:tcPr>
            <w:tcW w:w="988" w:type="dxa"/>
            <w:shd w:val="clear" w:color="auto" w:fill="auto"/>
            <w:noWrap/>
            <w:vAlign w:val="bottom"/>
            <w:hideMark/>
          </w:tcPr>
          <w:p w14:paraId="2EE602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392</w:t>
            </w:r>
          </w:p>
        </w:tc>
        <w:tc>
          <w:tcPr>
            <w:tcW w:w="3160" w:type="dxa"/>
            <w:shd w:val="clear" w:color="auto" w:fill="auto"/>
            <w:noWrap/>
            <w:vAlign w:val="bottom"/>
            <w:hideMark/>
          </w:tcPr>
          <w:p w14:paraId="490144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Tokomairiro High School</w:t>
            </w:r>
          </w:p>
        </w:tc>
      </w:tr>
      <w:tr w:rsidR="000C4E86" w:rsidRPr="00990CB0" w14:paraId="19F5D614" w14:textId="77777777" w:rsidTr="000C4E86">
        <w:trPr>
          <w:trHeight w:val="255"/>
        </w:trPr>
        <w:tc>
          <w:tcPr>
            <w:tcW w:w="988" w:type="dxa"/>
            <w:shd w:val="clear" w:color="auto" w:fill="auto"/>
            <w:noWrap/>
            <w:vAlign w:val="bottom"/>
            <w:hideMark/>
          </w:tcPr>
          <w:p w14:paraId="77D672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158</w:t>
            </w:r>
          </w:p>
        </w:tc>
        <w:tc>
          <w:tcPr>
            <w:tcW w:w="3160" w:type="dxa"/>
            <w:shd w:val="clear" w:color="auto" w:fill="auto"/>
            <w:noWrap/>
            <w:vAlign w:val="bottom"/>
            <w:hideMark/>
          </w:tcPr>
          <w:p w14:paraId="78EC3D3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Tokoroa High School</w:t>
            </w:r>
          </w:p>
        </w:tc>
      </w:tr>
      <w:tr w:rsidR="000C4E86" w:rsidRPr="00990CB0" w14:paraId="4FC80D81" w14:textId="77777777" w:rsidTr="000C4E86">
        <w:trPr>
          <w:trHeight w:val="255"/>
        </w:trPr>
        <w:tc>
          <w:tcPr>
            <w:tcW w:w="988" w:type="dxa"/>
            <w:shd w:val="clear" w:color="auto" w:fill="auto"/>
            <w:noWrap/>
            <w:vAlign w:val="bottom"/>
            <w:hideMark/>
          </w:tcPr>
          <w:p w14:paraId="072288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212</w:t>
            </w:r>
          </w:p>
        </w:tc>
        <w:tc>
          <w:tcPr>
            <w:tcW w:w="3160" w:type="dxa"/>
            <w:shd w:val="clear" w:color="auto" w:fill="auto"/>
            <w:noWrap/>
            <w:vAlign w:val="bottom"/>
            <w:hideMark/>
          </w:tcPr>
          <w:p w14:paraId="52D851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Tolaga Bay Area School</w:t>
            </w:r>
          </w:p>
        </w:tc>
      </w:tr>
      <w:tr w:rsidR="000C4E86" w:rsidRPr="00990CB0" w14:paraId="00687358" w14:textId="77777777" w:rsidTr="000C4E86">
        <w:trPr>
          <w:trHeight w:val="255"/>
        </w:trPr>
        <w:tc>
          <w:tcPr>
            <w:tcW w:w="988" w:type="dxa"/>
            <w:shd w:val="clear" w:color="auto" w:fill="auto"/>
            <w:noWrap/>
            <w:vAlign w:val="bottom"/>
            <w:hideMark/>
          </w:tcPr>
          <w:p w14:paraId="48BADF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168</w:t>
            </w:r>
          </w:p>
        </w:tc>
        <w:tc>
          <w:tcPr>
            <w:tcW w:w="3160" w:type="dxa"/>
            <w:shd w:val="clear" w:color="auto" w:fill="auto"/>
            <w:noWrap/>
            <w:vAlign w:val="bottom"/>
            <w:hideMark/>
          </w:tcPr>
          <w:p w14:paraId="4418A46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Tongariro High School</w:t>
            </w:r>
          </w:p>
        </w:tc>
      </w:tr>
      <w:tr w:rsidR="000C4E86" w:rsidRPr="00990CB0" w14:paraId="408DB26B" w14:textId="77777777" w:rsidTr="000C4E86">
        <w:trPr>
          <w:trHeight w:val="255"/>
        </w:trPr>
        <w:tc>
          <w:tcPr>
            <w:tcW w:w="988" w:type="dxa"/>
            <w:shd w:val="clear" w:color="auto" w:fill="auto"/>
            <w:noWrap/>
            <w:vAlign w:val="bottom"/>
            <w:hideMark/>
          </w:tcPr>
          <w:p w14:paraId="421D9B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476</w:t>
            </w:r>
          </w:p>
        </w:tc>
        <w:tc>
          <w:tcPr>
            <w:tcW w:w="3160" w:type="dxa"/>
            <w:shd w:val="clear" w:color="auto" w:fill="auto"/>
            <w:noWrap/>
            <w:vAlign w:val="bottom"/>
            <w:hideMark/>
          </w:tcPr>
          <w:p w14:paraId="04E782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Tongariro School</w:t>
            </w:r>
          </w:p>
        </w:tc>
      </w:tr>
      <w:tr w:rsidR="000C4E86" w:rsidRPr="00990CB0" w14:paraId="219EE000" w14:textId="77777777" w:rsidTr="000C4E86">
        <w:trPr>
          <w:trHeight w:val="255"/>
        </w:trPr>
        <w:tc>
          <w:tcPr>
            <w:tcW w:w="988" w:type="dxa"/>
            <w:shd w:val="clear" w:color="auto" w:fill="auto"/>
            <w:noWrap/>
            <w:vAlign w:val="bottom"/>
            <w:hideMark/>
          </w:tcPr>
          <w:p w14:paraId="17027E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439</w:t>
            </w:r>
          </w:p>
        </w:tc>
        <w:tc>
          <w:tcPr>
            <w:tcW w:w="3160" w:type="dxa"/>
            <w:shd w:val="clear" w:color="auto" w:fill="auto"/>
            <w:noWrap/>
            <w:vAlign w:val="bottom"/>
            <w:hideMark/>
          </w:tcPr>
          <w:p w14:paraId="55C92BB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Totara College of Accelerated Learning</w:t>
            </w:r>
          </w:p>
        </w:tc>
      </w:tr>
      <w:tr w:rsidR="000C4E86" w:rsidRPr="00990CB0" w14:paraId="11DB87CF" w14:textId="77777777" w:rsidTr="000C4E86">
        <w:trPr>
          <w:trHeight w:val="255"/>
        </w:trPr>
        <w:tc>
          <w:tcPr>
            <w:tcW w:w="988" w:type="dxa"/>
            <w:shd w:val="clear" w:color="auto" w:fill="auto"/>
            <w:noWrap/>
            <w:vAlign w:val="bottom"/>
            <w:hideMark/>
          </w:tcPr>
          <w:p w14:paraId="670435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1145</w:t>
            </w:r>
          </w:p>
        </w:tc>
        <w:tc>
          <w:tcPr>
            <w:tcW w:w="3160" w:type="dxa"/>
            <w:shd w:val="clear" w:color="auto" w:fill="auto"/>
            <w:noWrap/>
            <w:vAlign w:val="bottom"/>
            <w:hideMark/>
          </w:tcPr>
          <w:p w14:paraId="278AC60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Totara College Of Accelerated Learning</w:t>
            </w:r>
          </w:p>
        </w:tc>
      </w:tr>
      <w:tr w:rsidR="000C4E86" w:rsidRPr="00990CB0" w14:paraId="6782C249" w14:textId="77777777" w:rsidTr="000C4E86">
        <w:trPr>
          <w:trHeight w:val="255"/>
        </w:trPr>
        <w:tc>
          <w:tcPr>
            <w:tcW w:w="988" w:type="dxa"/>
            <w:shd w:val="clear" w:color="auto" w:fill="auto"/>
            <w:noWrap/>
            <w:vAlign w:val="bottom"/>
            <w:hideMark/>
          </w:tcPr>
          <w:p w14:paraId="2DF5C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143</w:t>
            </w:r>
          </w:p>
        </w:tc>
        <w:tc>
          <w:tcPr>
            <w:tcW w:w="3160" w:type="dxa"/>
            <w:shd w:val="clear" w:color="auto" w:fill="auto"/>
            <w:noWrap/>
            <w:vAlign w:val="bottom"/>
            <w:hideMark/>
          </w:tcPr>
          <w:p w14:paraId="493DEB9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Trident High School</w:t>
            </w:r>
          </w:p>
        </w:tc>
      </w:tr>
      <w:tr w:rsidR="000C4E86" w:rsidRPr="00990CB0" w14:paraId="18ED47F7" w14:textId="77777777" w:rsidTr="000C4E86">
        <w:trPr>
          <w:trHeight w:val="255"/>
        </w:trPr>
        <w:tc>
          <w:tcPr>
            <w:tcW w:w="988" w:type="dxa"/>
            <w:shd w:val="clear" w:color="auto" w:fill="auto"/>
            <w:noWrap/>
            <w:vAlign w:val="bottom"/>
            <w:hideMark/>
          </w:tcPr>
          <w:p w14:paraId="1E64559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623</w:t>
            </w:r>
          </w:p>
        </w:tc>
        <w:tc>
          <w:tcPr>
            <w:tcW w:w="3160" w:type="dxa"/>
            <w:shd w:val="clear" w:color="auto" w:fill="auto"/>
            <w:noWrap/>
            <w:vAlign w:val="bottom"/>
            <w:hideMark/>
          </w:tcPr>
          <w:p w14:paraId="0A3471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 Toa</w:t>
            </w:r>
          </w:p>
        </w:tc>
      </w:tr>
      <w:tr w:rsidR="000C4E86" w:rsidRPr="00990CB0" w14:paraId="00CAEAA9" w14:textId="77777777" w:rsidTr="000C4E86">
        <w:trPr>
          <w:trHeight w:val="255"/>
        </w:trPr>
        <w:tc>
          <w:tcPr>
            <w:tcW w:w="988" w:type="dxa"/>
            <w:shd w:val="clear" w:color="auto" w:fill="auto"/>
            <w:noWrap/>
            <w:vAlign w:val="bottom"/>
            <w:hideMark/>
          </w:tcPr>
          <w:p w14:paraId="61EE800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106</w:t>
            </w:r>
          </w:p>
        </w:tc>
        <w:tc>
          <w:tcPr>
            <w:tcW w:w="3160" w:type="dxa"/>
            <w:shd w:val="clear" w:color="auto" w:fill="auto"/>
            <w:noWrap/>
            <w:vAlign w:val="bottom"/>
            <w:hideMark/>
          </w:tcPr>
          <w:p w14:paraId="15B2A0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Tuakau College</w:t>
            </w:r>
          </w:p>
        </w:tc>
      </w:tr>
      <w:tr w:rsidR="000C4E86" w:rsidRPr="00990CB0" w14:paraId="7039E347" w14:textId="77777777" w:rsidTr="000C4E86">
        <w:trPr>
          <w:trHeight w:val="255"/>
        </w:trPr>
        <w:tc>
          <w:tcPr>
            <w:tcW w:w="988" w:type="dxa"/>
            <w:shd w:val="clear" w:color="auto" w:fill="auto"/>
            <w:noWrap/>
            <w:vAlign w:val="bottom"/>
            <w:hideMark/>
          </w:tcPr>
          <w:p w14:paraId="039918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194</w:t>
            </w:r>
          </w:p>
        </w:tc>
        <w:tc>
          <w:tcPr>
            <w:tcW w:w="3160" w:type="dxa"/>
            <w:shd w:val="clear" w:color="auto" w:fill="auto"/>
            <w:noWrap/>
            <w:vAlign w:val="bottom"/>
            <w:hideMark/>
          </w:tcPr>
          <w:p w14:paraId="235789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Turakina Maori Girls' College</w:t>
            </w:r>
          </w:p>
        </w:tc>
      </w:tr>
      <w:tr w:rsidR="000C4E86" w:rsidRPr="00990CB0" w14:paraId="6D2FE5E2" w14:textId="77777777" w:rsidTr="000C4E86">
        <w:trPr>
          <w:trHeight w:val="255"/>
        </w:trPr>
        <w:tc>
          <w:tcPr>
            <w:tcW w:w="988" w:type="dxa"/>
            <w:shd w:val="clear" w:color="auto" w:fill="auto"/>
            <w:noWrap/>
            <w:vAlign w:val="bottom"/>
            <w:hideMark/>
          </w:tcPr>
          <w:p w14:paraId="77D1191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881</w:t>
            </w:r>
          </w:p>
        </w:tc>
        <w:tc>
          <w:tcPr>
            <w:tcW w:w="3160" w:type="dxa"/>
            <w:shd w:val="clear" w:color="auto" w:fill="auto"/>
            <w:noWrap/>
            <w:vAlign w:val="bottom"/>
            <w:hideMark/>
          </w:tcPr>
          <w:p w14:paraId="2BBC2DA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Tūranga Tangata Rite</w:t>
            </w:r>
          </w:p>
        </w:tc>
      </w:tr>
      <w:tr w:rsidR="000C4E86" w:rsidRPr="00990CB0" w14:paraId="428A0898" w14:textId="77777777" w:rsidTr="000C4E86">
        <w:trPr>
          <w:trHeight w:val="255"/>
        </w:trPr>
        <w:tc>
          <w:tcPr>
            <w:tcW w:w="988" w:type="dxa"/>
            <w:shd w:val="clear" w:color="auto" w:fill="auto"/>
            <w:noWrap/>
            <w:vAlign w:val="bottom"/>
            <w:hideMark/>
          </w:tcPr>
          <w:p w14:paraId="6193123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841</w:t>
            </w:r>
          </w:p>
        </w:tc>
        <w:tc>
          <w:tcPr>
            <w:tcW w:w="3160" w:type="dxa"/>
            <w:shd w:val="clear" w:color="auto" w:fill="auto"/>
            <w:noWrap/>
            <w:vAlign w:val="bottom"/>
            <w:hideMark/>
          </w:tcPr>
          <w:p w14:paraId="622F101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Tūranga Tangata Rite (PSKH)</w:t>
            </w:r>
          </w:p>
        </w:tc>
      </w:tr>
      <w:tr w:rsidR="000C4E86" w:rsidRPr="00990CB0" w14:paraId="7B98484D" w14:textId="77777777" w:rsidTr="000C4E86">
        <w:trPr>
          <w:trHeight w:val="255"/>
        </w:trPr>
        <w:tc>
          <w:tcPr>
            <w:tcW w:w="988" w:type="dxa"/>
            <w:shd w:val="clear" w:color="auto" w:fill="auto"/>
            <w:noWrap/>
            <w:vAlign w:val="bottom"/>
            <w:hideMark/>
          </w:tcPr>
          <w:p w14:paraId="447883D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4033</w:t>
            </w:r>
          </w:p>
        </w:tc>
        <w:tc>
          <w:tcPr>
            <w:tcW w:w="3160" w:type="dxa"/>
            <w:shd w:val="clear" w:color="auto" w:fill="auto"/>
            <w:noWrap/>
            <w:vAlign w:val="bottom"/>
            <w:hideMark/>
          </w:tcPr>
          <w:p w14:paraId="5E659F2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Tweedsmuir Junior High School</w:t>
            </w:r>
          </w:p>
        </w:tc>
      </w:tr>
      <w:tr w:rsidR="000C4E86" w:rsidRPr="00990CB0" w14:paraId="70DB502E" w14:textId="77777777" w:rsidTr="000C4E86">
        <w:trPr>
          <w:trHeight w:val="255"/>
        </w:trPr>
        <w:tc>
          <w:tcPr>
            <w:tcW w:w="988" w:type="dxa"/>
            <w:shd w:val="clear" w:color="auto" w:fill="auto"/>
            <w:noWrap/>
            <w:vAlign w:val="bottom"/>
            <w:hideMark/>
          </w:tcPr>
          <w:p w14:paraId="1C1AB2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527</w:t>
            </w:r>
          </w:p>
        </w:tc>
        <w:tc>
          <w:tcPr>
            <w:tcW w:w="3160" w:type="dxa"/>
            <w:shd w:val="clear" w:color="auto" w:fill="auto"/>
            <w:noWrap/>
            <w:vAlign w:val="bottom"/>
            <w:hideMark/>
          </w:tcPr>
          <w:p w14:paraId="474659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Twizel Area School</w:t>
            </w:r>
          </w:p>
        </w:tc>
      </w:tr>
      <w:tr w:rsidR="000C4E86" w:rsidRPr="00990CB0" w14:paraId="0C92579F" w14:textId="77777777" w:rsidTr="000C4E86">
        <w:trPr>
          <w:trHeight w:val="255"/>
        </w:trPr>
        <w:tc>
          <w:tcPr>
            <w:tcW w:w="988" w:type="dxa"/>
            <w:shd w:val="clear" w:color="auto" w:fill="auto"/>
            <w:noWrap/>
            <w:vAlign w:val="bottom"/>
            <w:hideMark/>
          </w:tcPr>
          <w:p w14:paraId="289FE3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356</w:t>
            </w:r>
          </w:p>
        </w:tc>
        <w:tc>
          <w:tcPr>
            <w:tcW w:w="3160" w:type="dxa"/>
            <w:shd w:val="clear" w:color="auto" w:fill="auto"/>
            <w:noWrap/>
            <w:vAlign w:val="bottom"/>
            <w:hideMark/>
          </w:tcPr>
          <w:p w14:paraId="18EE648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Twizel High School</w:t>
            </w:r>
          </w:p>
        </w:tc>
      </w:tr>
      <w:tr w:rsidR="000C4E86" w:rsidRPr="00990CB0" w14:paraId="4D1A4486" w14:textId="77777777" w:rsidTr="000C4E86">
        <w:trPr>
          <w:trHeight w:val="255"/>
        </w:trPr>
        <w:tc>
          <w:tcPr>
            <w:tcW w:w="988" w:type="dxa"/>
            <w:shd w:val="clear" w:color="auto" w:fill="auto"/>
            <w:noWrap/>
            <w:vAlign w:val="bottom"/>
            <w:hideMark/>
          </w:tcPr>
          <w:p w14:paraId="65382F6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lastRenderedPageBreak/>
              <w:t>52</w:t>
            </w:r>
          </w:p>
        </w:tc>
        <w:tc>
          <w:tcPr>
            <w:tcW w:w="3160" w:type="dxa"/>
            <w:shd w:val="clear" w:color="auto" w:fill="auto"/>
            <w:noWrap/>
            <w:vAlign w:val="bottom"/>
            <w:hideMark/>
          </w:tcPr>
          <w:p w14:paraId="3780391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Tyndale Park Christian School</w:t>
            </w:r>
          </w:p>
        </w:tc>
      </w:tr>
      <w:tr w:rsidR="000C4E86" w:rsidRPr="00990CB0" w14:paraId="543C7303" w14:textId="77777777" w:rsidTr="000C4E86">
        <w:trPr>
          <w:trHeight w:val="255"/>
        </w:trPr>
        <w:tc>
          <w:tcPr>
            <w:tcW w:w="988" w:type="dxa"/>
            <w:shd w:val="clear" w:color="auto" w:fill="auto"/>
            <w:noWrap/>
            <w:vAlign w:val="bottom"/>
            <w:hideMark/>
          </w:tcPr>
          <w:p w14:paraId="03C3B27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483</w:t>
            </w:r>
          </w:p>
        </w:tc>
        <w:tc>
          <w:tcPr>
            <w:tcW w:w="3160" w:type="dxa"/>
            <w:shd w:val="clear" w:color="auto" w:fill="auto"/>
            <w:noWrap/>
            <w:vAlign w:val="bottom"/>
            <w:hideMark/>
          </w:tcPr>
          <w:p w14:paraId="05A2DE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Unlimited Paenga Tawhiti</w:t>
            </w:r>
          </w:p>
        </w:tc>
      </w:tr>
      <w:tr w:rsidR="000C4E86" w:rsidRPr="00990CB0" w14:paraId="7D4EC134" w14:textId="77777777" w:rsidTr="000C4E86">
        <w:trPr>
          <w:trHeight w:val="255"/>
        </w:trPr>
        <w:tc>
          <w:tcPr>
            <w:tcW w:w="988" w:type="dxa"/>
            <w:shd w:val="clear" w:color="auto" w:fill="auto"/>
            <w:noWrap/>
            <w:vAlign w:val="bottom"/>
            <w:hideMark/>
          </w:tcPr>
          <w:p w14:paraId="2E150B6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1606</w:t>
            </w:r>
          </w:p>
        </w:tc>
        <w:tc>
          <w:tcPr>
            <w:tcW w:w="3160" w:type="dxa"/>
            <w:shd w:val="clear" w:color="auto" w:fill="auto"/>
            <w:noWrap/>
            <w:vAlign w:val="bottom"/>
            <w:hideMark/>
          </w:tcPr>
          <w:p w14:paraId="7862B1D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 International College New Zealand</w:t>
            </w:r>
          </w:p>
        </w:tc>
      </w:tr>
      <w:tr w:rsidR="000C4E86" w:rsidRPr="00990CB0" w14:paraId="2C05AEC5" w14:textId="77777777" w:rsidTr="000C4E86">
        <w:trPr>
          <w:trHeight w:val="255"/>
        </w:trPr>
        <w:tc>
          <w:tcPr>
            <w:tcW w:w="988" w:type="dxa"/>
            <w:shd w:val="clear" w:color="auto" w:fill="auto"/>
            <w:noWrap/>
            <w:vAlign w:val="bottom"/>
            <w:hideMark/>
          </w:tcPr>
          <w:p w14:paraId="5156D83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250</w:t>
            </w:r>
          </w:p>
        </w:tc>
        <w:tc>
          <w:tcPr>
            <w:tcW w:w="3160" w:type="dxa"/>
            <w:shd w:val="clear" w:color="auto" w:fill="auto"/>
            <w:noWrap/>
            <w:vAlign w:val="bottom"/>
            <w:hideMark/>
          </w:tcPr>
          <w:p w14:paraId="0BB14DE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Upper Hutt College</w:t>
            </w:r>
          </w:p>
        </w:tc>
      </w:tr>
      <w:tr w:rsidR="000C4E86" w:rsidRPr="00990CB0" w14:paraId="6783E26D" w14:textId="77777777" w:rsidTr="000C4E86">
        <w:trPr>
          <w:trHeight w:val="255"/>
        </w:trPr>
        <w:tc>
          <w:tcPr>
            <w:tcW w:w="988" w:type="dxa"/>
            <w:shd w:val="clear" w:color="auto" w:fill="auto"/>
            <w:noWrap/>
            <w:vAlign w:val="bottom"/>
            <w:hideMark/>
          </w:tcPr>
          <w:p w14:paraId="710E82F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656</w:t>
            </w:r>
          </w:p>
        </w:tc>
        <w:tc>
          <w:tcPr>
            <w:tcW w:w="3160" w:type="dxa"/>
            <w:shd w:val="clear" w:color="auto" w:fill="auto"/>
            <w:noWrap/>
            <w:vAlign w:val="bottom"/>
            <w:hideMark/>
          </w:tcPr>
          <w:p w14:paraId="54C3684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Upper Valley Middle School</w:t>
            </w:r>
          </w:p>
        </w:tc>
      </w:tr>
      <w:tr w:rsidR="000C4E86" w:rsidRPr="00990CB0" w14:paraId="20005B4E" w14:textId="77777777" w:rsidTr="000C4E86">
        <w:trPr>
          <w:trHeight w:val="255"/>
        </w:trPr>
        <w:tc>
          <w:tcPr>
            <w:tcW w:w="988" w:type="dxa"/>
            <w:shd w:val="clear" w:color="auto" w:fill="auto"/>
            <w:noWrap/>
            <w:vAlign w:val="bottom"/>
            <w:hideMark/>
          </w:tcPr>
          <w:p w14:paraId="499254C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519</w:t>
            </w:r>
          </w:p>
        </w:tc>
        <w:tc>
          <w:tcPr>
            <w:tcW w:w="3160" w:type="dxa"/>
            <w:shd w:val="clear" w:color="auto" w:fill="auto"/>
            <w:noWrap/>
            <w:vAlign w:val="bottom"/>
            <w:hideMark/>
          </w:tcPr>
          <w:p w14:paraId="0DCA2BD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 Asch Deaf Education Centre</w:t>
            </w:r>
          </w:p>
        </w:tc>
      </w:tr>
      <w:tr w:rsidR="000C4E86" w:rsidRPr="00990CB0" w14:paraId="7629A890" w14:textId="77777777" w:rsidTr="000C4E86">
        <w:trPr>
          <w:trHeight w:val="255"/>
        </w:trPr>
        <w:tc>
          <w:tcPr>
            <w:tcW w:w="988" w:type="dxa"/>
            <w:shd w:val="clear" w:color="auto" w:fill="auto"/>
            <w:noWrap/>
            <w:vAlign w:val="bottom"/>
            <w:hideMark/>
          </w:tcPr>
          <w:p w14:paraId="48BB79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854</w:t>
            </w:r>
          </w:p>
        </w:tc>
        <w:tc>
          <w:tcPr>
            <w:tcW w:w="3160" w:type="dxa"/>
            <w:shd w:val="clear" w:color="auto" w:fill="auto"/>
            <w:noWrap/>
            <w:vAlign w:val="bottom"/>
            <w:hideMark/>
          </w:tcPr>
          <w:p w14:paraId="5B2D5BD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w:t>
            </w:r>
          </w:p>
        </w:tc>
      </w:tr>
      <w:tr w:rsidR="000C4E86" w:rsidRPr="00990CB0" w14:paraId="17BCFF56" w14:textId="77777777" w:rsidTr="000C4E86">
        <w:trPr>
          <w:trHeight w:val="255"/>
        </w:trPr>
        <w:tc>
          <w:tcPr>
            <w:tcW w:w="988" w:type="dxa"/>
            <w:shd w:val="clear" w:color="auto" w:fill="auto"/>
            <w:noWrap/>
            <w:vAlign w:val="bottom"/>
            <w:hideMark/>
          </w:tcPr>
          <w:p w14:paraId="37348B8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694</w:t>
            </w:r>
          </w:p>
        </w:tc>
        <w:tc>
          <w:tcPr>
            <w:tcW w:w="3160" w:type="dxa"/>
            <w:shd w:val="clear" w:color="auto" w:fill="auto"/>
            <w:noWrap/>
            <w:vAlign w:val="bottom"/>
            <w:hideMark/>
          </w:tcPr>
          <w:p w14:paraId="75D8C2F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 (PSKH)</w:t>
            </w:r>
          </w:p>
        </w:tc>
      </w:tr>
      <w:tr w:rsidR="000C4E86" w:rsidRPr="00990CB0" w14:paraId="2B994B3B" w14:textId="77777777" w:rsidTr="000C4E86">
        <w:trPr>
          <w:trHeight w:val="255"/>
        </w:trPr>
        <w:tc>
          <w:tcPr>
            <w:tcW w:w="988" w:type="dxa"/>
            <w:shd w:val="clear" w:color="auto" w:fill="auto"/>
            <w:noWrap/>
            <w:vAlign w:val="bottom"/>
            <w:hideMark/>
          </w:tcPr>
          <w:p w14:paraId="489C4C4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843</w:t>
            </w:r>
          </w:p>
        </w:tc>
        <w:tc>
          <w:tcPr>
            <w:tcW w:w="3160" w:type="dxa"/>
            <w:shd w:val="clear" w:color="auto" w:fill="auto"/>
            <w:noWrap/>
            <w:vAlign w:val="bottom"/>
            <w:hideMark/>
          </w:tcPr>
          <w:p w14:paraId="2F27F9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Vanguard Military School Christchurch</w:t>
            </w:r>
          </w:p>
        </w:tc>
      </w:tr>
      <w:tr w:rsidR="000C4E86" w:rsidRPr="00990CB0" w14:paraId="66815525" w14:textId="77777777" w:rsidTr="000C4E86">
        <w:trPr>
          <w:trHeight w:val="255"/>
        </w:trPr>
        <w:tc>
          <w:tcPr>
            <w:tcW w:w="988" w:type="dxa"/>
            <w:shd w:val="clear" w:color="auto" w:fill="auto"/>
            <w:noWrap/>
            <w:vAlign w:val="bottom"/>
            <w:hideMark/>
          </w:tcPr>
          <w:p w14:paraId="32E7CE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408</w:t>
            </w:r>
          </w:p>
        </w:tc>
        <w:tc>
          <w:tcPr>
            <w:tcW w:w="3160" w:type="dxa"/>
            <w:shd w:val="clear" w:color="auto" w:fill="auto"/>
            <w:noWrap/>
            <w:vAlign w:val="bottom"/>
            <w:hideMark/>
          </w:tcPr>
          <w:p w14:paraId="01E919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Verdon College</w:t>
            </w:r>
          </w:p>
        </w:tc>
      </w:tr>
      <w:tr w:rsidR="000C4E86" w:rsidRPr="00990CB0" w14:paraId="5F67674D" w14:textId="77777777" w:rsidTr="000C4E86">
        <w:trPr>
          <w:trHeight w:val="255"/>
        </w:trPr>
        <w:tc>
          <w:tcPr>
            <w:tcW w:w="988" w:type="dxa"/>
            <w:shd w:val="clear" w:color="auto" w:fill="auto"/>
            <w:noWrap/>
            <w:vAlign w:val="bottom"/>
            <w:hideMark/>
          </w:tcPr>
          <w:p w14:paraId="0AAC518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468</w:t>
            </w:r>
          </w:p>
        </w:tc>
        <w:tc>
          <w:tcPr>
            <w:tcW w:w="3160" w:type="dxa"/>
            <w:shd w:val="clear" w:color="auto" w:fill="auto"/>
            <w:noWrap/>
            <w:vAlign w:val="bottom"/>
            <w:hideMark/>
          </w:tcPr>
          <w:p w14:paraId="0FC04D6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Victory Christian Academy</w:t>
            </w:r>
          </w:p>
        </w:tc>
      </w:tr>
      <w:tr w:rsidR="000C4E86" w:rsidRPr="00990CB0" w14:paraId="2E335FE9" w14:textId="77777777" w:rsidTr="000C4E86">
        <w:trPr>
          <w:trHeight w:val="255"/>
        </w:trPr>
        <w:tc>
          <w:tcPr>
            <w:tcW w:w="988" w:type="dxa"/>
            <w:shd w:val="clear" w:color="auto" w:fill="auto"/>
            <w:noWrap/>
            <w:vAlign w:val="bottom"/>
            <w:hideMark/>
          </w:tcPr>
          <w:p w14:paraId="1CF2D5D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326</w:t>
            </w:r>
          </w:p>
        </w:tc>
        <w:tc>
          <w:tcPr>
            <w:tcW w:w="3160" w:type="dxa"/>
            <w:shd w:val="clear" w:color="auto" w:fill="auto"/>
            <w:noWrap/>
            <w:vAlign w:val="bottom"/>
            <w:hideMark/>
          </w:tcPr>
          <w:p w14:paraId="2B0307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Villa Maria College</w:t>
            </w:r>
          </w:p>
        </w:tc>
      </w:tr>
      <w:tr w:rsidR="000C4E86" w:rsidRPr="00990CB0" w14:paraId="70F2BCC5" w14:textId="77777777" w:rsidTr="000C4E86">
        <w:trPr>
          <w:trHeight w:val="255"/>
        </w:trPr>
        <w:tc>
          <w:tcPr>
            <w:tcW w:w="988" w:type="dxa"/>
            <w:shd w:val="clear" w:color="auto" w:fill="auto"/>
            <w:noWrap/>
            <w:vAlign w:val="bottom"/>
            <w:hideMark/>
          </w:tcPr>
          <w:p w14:paraId="03F338B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1189</w:t>
            </w:r>
          </w:p>
        </w:tc>
        <w:tc>
          <w:tcPr>
            <w:tcW w:w="3160" w:type="dxa"/>
            <w:shd w:val="clear" w:color="auto" w:fill="auto"/>
            <w:noWrap/>
            <w:vAlign w:val="bottom"/>
            <w:hideMark/>
          </w:tcPr>
          <w:p w14:paraId="24D3EB3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 Ora Montessori School</w:t>
            </w:r>
          </w:p>
        </w:tc>
      </w:tr>
      <w:tr w:rsidR="000C4E86" w:rsidRPr="00990CB0" w14:paraId="09AD961B" w14:textId="77777777" w:rsidTr="000C4E86">
        <w:trPr>
          <w:trHeight w:val="255"/>
        </w:trPr>
        <w:tc>
          <w:tcPr>
            <w:tcW w:w="988" w:type="dxa"/>
            <w:shd w:val="clear" w:color="auto" w:fill="auto"/>
            <w:noWrap/>
            <w:vAlign w:val="bottom"/>
            <w:hideMark/>
          </w:tcPr>
          <w:p w14:paraId="2B40C91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842</w:t>
            </w:r>
          </w:p>
        </w:tc>
        <w:tc>
          <w:tcPr>
            <w:tcW w:w="3160" w:type="dxa"/>
            <w:shd w:val="clear" w:color="auto" w:fill="auto"/>
            <w:noWrap/>
            <w:vAlign w:val="bottom"/>
            <w:hideMark/>
          </w:tcPr>
          <w:p w14:paraId="6F6ED35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 xml:space="preserve">Waatea High </w:t>
            </w:r>
          </w:p>
        </w:tc>
      </w:tr>
      <w:tr w:rsidR="000C4E86" w:rsidRPr="00990CB0" w14:paraId="30282E63" w14:textId="77777777" w:rsidTr="000C4E86">
        <w:trPr>
          <w:trHeight w:val="255"/>
        </w:trPr>
        <w:tc>
          <w:tcPr>
            <w:tcW w:w="988" w:type="dxa"/>
            <w:shd w:val="clear" w:color="auto" w:fill="auto"/>
            <w:noWrap/>
            <w:vAlign w:val="bottom"/>
            <w:hideMark/>
          </w:tcPr>
          <w:p w14:paraId="63644EF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402</w:t>
            </w:r>
          </w:p>
        </w:tc>
        <w:tc>
          <w:tcPr>
            <w:tcW w:w="3160" w:type="dxa"/>
            <w:shd w:val="clear" w:color="auto" w:fill="auto"/>
            <w:noWrap/>
            <w:vAlign w:val="bottom"/>
            <w:hideMark/>
          </w:tcPr>
          <w:p w14:paraId="1A364CA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Waiau Area School</w:t>
            </w:r>
          </w:p>
        </w:tc>
      </w:tr>
      <w:tr w:rsidR="000C4E86" w:rsidRPr="00990CB0" w14:paraId="6D0DFB81" w14:textId="77777777" w:rsidTr="000C4E86">
        <w:trPr>
          <w:trHeight w:val="255"/>
        </w:trPr>
        <w:tc>
          <w:tcPr>
            <w:tcW w:w="988" w:type="dxa"/>
            <w:shd w:val="clear" w:color="auto" w:fill="auto"/>
            <w:noWrap/>
            <w:vAlign w:val="bottom"/>
            <w:hideMark/>
          </w:tcPr>
          <w:p w14:paraId="108865E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34</w:t>
            </w:r>
          </w:p>
        </w:tc>
        <w:tc>
          <w:tcPr>
            <w:tcW w:w="3160" w:type="dxa"/>
            <w:shd w:val="clear" w:color="auto" w:fill="auto"/>
            <w:noWrap/>
            <w:vAlign w:val="bottom"/>
            <w:hideMark/>
          </w:tcPr>
          <w:p w14:paraId="5BB9416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Waiheke Area School</w:t>
            </w:r>
          </w:p>
        </w:tc>
      </w:tr>
      <w:tr w:rsidR="000C4E86" w:rsidRPr="00990CB0" w14:paraId="1ED29F7F" w14:textId="77777777" w:rsidTr="000C4E86">
        <w:trPr>
          <w:trHeight w:val="255"/>
        </w:trPr>
        <w:tc>
          <w:tcPr>
            <w:tcW w:w="988" w:type="dxa"/>
            <w:shd w:val="clear" w:color="auto" w:fill="auto"/>
            <w:noWrap/>
            <w:vAlign w:val="bottom"/>
            <w:hideMark/>
          </w:tcPr>
          <w:p w14:paraId="4C7678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530</w:t>
            </w:r>
          </w:p>
        </w:tc>
        <w:tc>
          <w:tcPr>
            <w:tcW w:w="3160" w:type="dxa"/>
            <w:shd w:val="clear" w:color="auto" w:fill="auto"/>
            <w:noWrap/>
            <w:vAlign w:val="bottom"/>
            <w:hideMark/>
          </w:tcPr>
          <w:p w14:paraId="780625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Waiheke High School</w:t>
            </w:r>
          </w:p>
        </w:tc>
      </w:tr>
      <w:tr w:rsidR="000C4E86" w:rsidRPr="00990CB0" w14:paraId="5F545825" w14:textId="77777777" w:rsidTr="000C4E86">
        <w:trPr>
          <w:trHeight w:val="255"/>
        </w:trPr>
        <w:tc>
          <w:tcPr>
            <w:tcW w:w="988" w:type="dxa"/>
            <w:shd w:val="clear" w:color="auto" w:fill="auto"/>
            <w:noWrap/>
            <w:vAlign w:val="bottom"/>
            <w:hideMark/>
          </w:tcPr>
          <w:p w14:paraId="113D836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114</w:t>
            </w:r>
          </w:p>
        </w:tc>
        <w:tc>
          <w:tcPr>
            <w:tcW w:w="3160" w:type="dxa"/>
            <w:shd w:val="clear" w:color="auto" w:fill="auto"/>
            <w:noWrap/>
            <w:vAlign w:val="bottom"/>
            <w:hideMark/>
          </w:tcPr>
          <w:p w14:paraId="7FE7166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Waihi College</w:t>
            </w:r>
          </w:p>
        </w:tc>
      </w:tr>
      <w:tr w:rsidR="000C4E86" w:rsidRPr="00990CB0" w14:paraId="6FD29C41" w14:textId="77777777" w:rsidTr="000C4E86">
        <w:trPr>
          <w:trHeight w:val="255"/>
        </w:trPr>
        <w:tc>
          <w:tcPr>
            <w:tcW w:w="988" w:type="dxa"/>
            <w:shd w:val="clear" w:color="auto" w:fill="auto"/>
            <w:noWrap/>
            <w:vAlign w:val="bottom"/>
            <w:hideMark/>
          </w:tcPr>
          <w:p w14:paraId="41C669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140</w:t>
            </w:r>
          </w:p>
        </w:tc>
        <w:tc>
          <w:tcPr>
            <w:tcW w:w="3160" w:type="dxa"/>
            <w:shd w:val="clear" w:color="auto" w:fill="auto"/>
            <w:noWrap/>
            <w:vAlign w:val="bottom"/>
            <w:hideMark/>
          </w:tcPr>
          <w:p w14:paraId="73D28F5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Waikato Diocesan School For Girls</w:t>
            </w:r>
          </w:p>
        </w:tc>
      </w:tr>
      <w:tr w:rsidR="000C4E86" w:rsidRPr="00990CB0" w14:paraId="7E09DCF6" w14:textId="77777777" w:rsidTr="000C4E86">
        <w:trPr>
          <w:trHeight w:val="255"/>
        </w:trPr>
        <w:tc>
          <w:tcPr>
            <w:tcW w:w="988" w:type="dxa"/>
            <w:shd w:val="clear" w:color="auto" w:fill="auto"/>
            <w:noWrap/>
            <w:vAlign w:val="bottom"/>
            <w:hideMark/>
          </w:tcPr>
          <w:p w14:paraId="7DC14FB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539</w:t>
            </w:r>
          </w:p>
        </w:tc>
        <w:tc>
          <w:tcPr>
            <w:tcW w:w="3160" w:type="dxa"/>
            <w:shd w:val="clear" w:color="auto" w:fill="auto"/>
            <w:noWrap/>
            <w:vAlign w:val="bottom"/>
            <w:hideMark/>
          </w:tcPr>
          <w:p w14:paraId="7C1CF5A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Waikato Waldorf School ( Rudolf Steiner)</w:t>
            </w:r>
          </w:p>
        </w:tc>
      </w:tr>
      <w:tr w:rsidR="000C4E86" w:rsidRPr="00990CB0" w14:paraId="5D61E562" w14:textId="77777777" w:rsidTr="000C4E86">
        <w:trPr>
          <w:trHeight w:val="255"/>
        </w:trPr>
        <w:tc>
          <w:tcPr>
            <w:tcW w:w="988" w:type="dxa"/>
            <w:shd w:val="clear" w:color="auto" w:fill="auto"/>
            <w:noWrap/>
            <w:vAlign w:val="bottom"/>
            <w:hideMark/>
          </w:tcPr>
          <w:p w14:paraId="5B6ED7F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207</w:t>
            </w:r>
          </w:p>
        </w:tc>
        <w:tc>
          <w:tcPr>
            <w:tcW w:w="3160" w:type="dxa"/>
            <w:shd w:val="clear" w:color="auto" w:fill="auto"/>
            <w:noWrap/>
            <w:vAlign w:val="bottom"/>
            <w:hideMark/>
          </w:tcPr>
          <w:p w14:paraId="465F9E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Waikohu College</w:t>
            </w:r>
          </w:p>
        </w:tc>
      </w:tr>
      <w:tr w:rsidR="000C4E86" w:rsidRPr="00990CB0" w14:paraId="4582CE93" w14:textId="77777777" w:rsidTr="000C4E86">
        <w:trPr>
          <w:trHeight w:val="255"/>
        </w:trPr>
        <w:tc>
          <w:tcPr>
            <w:tcW w:w="988" w:type="dxa"/>
            <w:shd w:val="clear" w:color="auto" w:fill="auto"/>
            <w:noWrap/>
            <w:vAlign w:val="bottom"/>
            <w:hideMark/>
          </w:tcPr>
          <w:p w14:paraId="0FA9CC4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362</w:t>
            </w:r>
          </w:p>
        </w:tc>
        <w:tc>
          <w:tcPr>
            <w:tcW w:w="3160" w:type="dxa"/>
            <w:shd w:val="clear" w:color="auto" w:fill="auto"/>
            <w:noWrap/>
            <w:vAlign w:val="bottom"/>
            <w:hideMark/>
          </w:tcPr>
          <w:p w14:paraId="000E73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Waimate High School</w:t>
            </w:r>
          </w:p>
        </w:tc>
      </w:tr>
      <w:tr w:rsidR="000C4E86" w:rsidRPr="00990CB0" w14:paraId="3D53E7D0" w14:textId="77777777" w:rsidTr="000C4E86">
        <w:trPr>
          <w:trHeight w:val="255"/>
        </w:trPr>
        <w:tc>
          <w:tcPr>
            <w:tcW w:w="988" w:type="dxa"/>
            <w:shd w:val="clear" w:color="auto" w:fill="auto"/>
            <w:noWrap/>
            <w:vAlign w:val="bottom"/>
            <w:hideMark/>
          </w:tcPr>
          <w:p w14:paraId="463BB8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437</w:t>
            </w:r>
          </w:p>
        </w:tc>
        <w:tc>
          <w:tcPr>
            <w:tcW w:w="3160" w:type="dxa"/>
            <w:shd w:val="clear" w:color="auto" w:fill="auto"/>
            <w:noWrap/>
            <w:vAlign w:val="bottom"/>
            <w:hideMark/>
          </w:tcPr>
          <w:p w14:paraId="7C11436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Waimate North Christian School</w:t>
            </w:r>
          </w:p>
        </w:tc>
      </w:tr>
      <w:tr w:rsidR="000C4E86" w:rsidRPr="00990CB0" w14:paraId="36A4F250" w14:textId="77777777" w:rsidTr="000C4E86">
        <w:trPr>
          <w:trHeight w:val="255"/>
        </w:trPr>
        <w:tc>
          <w:tcPr>
            <w:tcW w:w="988" w:type="dxa"/>
            <w:shd w:val="clear" w:color="auto" w:fill="auto"/>
            <w:noWrap/>
            <w:vAlign w:val="bottom"/>
            <w:hideMark/>
          </w:tcPr>
          <w:p w14:paraId="56F0FA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296</w:t>
            </w:r>
          </w:p>
        </w:tc>
        <w:tc>
          <w:tcPr>
            <w:tcW w:w="3160" w:type="dxa"/>
            <w:shd w:val="clear" w:color="auto" w:fill="auto"/>
            <w:noWrap/>
            <w:vAlign w:val="bottom"/>
            <w:hideMark/>
          </w:tcPr>
          <w:p w14:paraId="75BEE0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Waimea College</w:t>
            </w:r>
          </w:p>
        </w:tc>
      </w:tr>
      <w:tr w:rsidR="000C4E86" w:rsidRPr="00990CB0" w14:paraId="1AF911E7" w14:textId="77777777" w:rsidTr="000C4E86">
        <w:trPr>
          <w:trHeight w:val="255"/>
        </w:trPr>
        <w:tc>
          <w:tcPr>
            <w:tcW w:w="988" w:type="dxa"/>
            <w:shd w:val="clear" w:color="auto" w:fill="auto"/>
            <w:noWrap/>
            <w:vAlign w:val="bottom"/>
            <w:hideMark/>
          </w:tcPr>
          <w:p w14:paraId="70F0C0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1551</w:t>
            </w:r>
          </w:p>
        </w:tc>
        <w:tc>
          <w:tcPr>
            <w:tcW w:w="3160" w:type="dxa"/>
            <w:shd w:val="clear" w:color="auto" w:fill="auto"/>
            <w:noWrap/>
            <w:vAlign w:val="bottom"/>
            <w:hideMark/>
          </w:tcPr>
          <w:p w14:paraId="5F13F05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Waimokoia Residential School</w:t>
            </w:r>
          </w:p>
        </w:tc>
      </w:tr>
      <w:tr w:rsidR="000C4E86" w:rsidRPr="00990CB0" w14:paraId="4B849D6C" w14:textId="77777777" w:rsidTr="000C4E86">
        <w:trPr>
          <w:trHeight w:val="255"/>
        </w:trPr>
        <w:tc>
          <w:tcPr>
            <w:tcW w:w="988" w:type="dxa"/>
            <w:shd w:val="clear" w:color="auto" w:fill="auto"/>
            <w:noWrap/>
            <w:vAlign w:val="bottom"/>
            <w:hideMark/>
          </w:tcPr>
          <w:p w14:paraId="603096E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271</w:t>
            </w:r>
          </w:p>
        </w:tc>
        <w:tc>
          <w:tcPr>
            <w:tcW w:w="3160" w:type="dxa"/>
            <w:shd w:val="clear" w:color="auto" w:fill="auto"/>
            <w:noWrap/>
            <w:vAlign w:val="bottom"/>
            <w:hideMark/>
          </w:tcPr>
          <w:p w14:paraId="4319B01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Wainuiomata College</w:t>
            </w:r>
          </w:p>
        </w:tc>
      </w:tr>
      <w:tr w:rsidR="000C4E86" w:rsidRPr="00990CB0" w14:paraId="0F589AEB" w14:textId="77777777" w:rsidTr="000C4E86">
        <w:trPr>
          <w:trHeight w:val="255"/>
        </w:trPr>
        <w:tc>
          <w:tcPr>
            <w:tcW w:w="988" w:type="dxa"/>
            <w:shd w:val="clear" w:color="auto" w:fill="auto"/>
            <w:noWrap/>
            <w:vAlign w:val="bottom"/>
            <w:hideMark/>
          </w:tcPr>
          <w:p w14:paraId="39980DE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478</w:t>
            </w:r>
          </w:p>
        </w:tc>
        <w:tc>
          <w:tcPr>
            <w:tcW w:w="3160" w:type="dxa"/>
            <w:shd w:val="clear" w:color="auto" w:fill="auto"/>
            <w:noWrap/>
            <w:vAlign w:val="bottom"/>
            <w:hideMark/>
          </w:tcPr>
          <w:p w14:paraId="19593BD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Wainuiomata High School</w:t>
            </w:r>
          </w:p>
        </w:tc>
      </w:tr>
      <w:tr w:rsidR="000C4E86" w:rsidRPr="00990CB0" w14:paraId="21F601D6" w14:textId="77777777" w:rsidTr="000C4E86">
        <w:trPr>
          <w:trHeight w:val="255"/>
        </w:trPr>
        <w:tc>
          <w:tcPr>
            <w:tcW w:w="988" w:type="dxa"/>
            <w:shd w:val="clear" w:color="auto" w:fill="auto"/>
            <w:noWrap/>
            <w:vAlign w:val="bottom"/>
            <w:hideMark/>
          </w:tcPr>
          <w:p w14:paraId="553BE29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237</w:t>
            </w:r>
          </w:p>
        </w:tc>
        <w:tc>
          <w:tcPr>
            <w:tcW w:w="3160" w:type="dxa"/>
            <w:shd w:val="clear" w:color="auto" w:fill="auto"/>
            <w:noWrap/>
            <w:vAlign w:val="bottom"/>
            <w:hideMark/>
          </w:tcPr>
          <w:p w14:paraId="7571988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Waiopehu College</w:t>
            </w:r>
          </w:p>
        </w:tc>
      </w:tr>
      <w:tr w:rsidR="000C4E86" w:rsidRPr="00990CB0" w14:paraId="13C3B9A1" w14:textId="77777777" w:rsidTr="000C4E86">
        <w:trPr>
          <w:trHeight w:val="255"/>
        </w:trPr>
        <w:tc>
          <w:tcPr>
            <w:tcW w:w="988" w:type="dxa"/>
            <w:shd w:val="clear" w:color="auto" w:fill="auto"/>
            <w:noWrap/>
            <w:vAlign w:val="bottom"/>
            <w:hideMark/>
          </w:tcPr>
          <w:p w14:paraId="75B133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241</w:t>
            </w:r>
          </w:p>
        </w:tc>
        <w:tc>
          <w:tcPr>
            <w:tcW w:w="3160" w:type="dxa"/>
            <w:shd w:val="clear" w:color="auto" w:fill="auto"/>
            <w:noWrap/>
            <w:vAlign w:val="bottom"/>
            <w:hideMark/>
          </w:tcPr>
          <w:p w14:paraId="2A15720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Wairarapa College</w:t>
            </w:r>
          </w:p>
        </w:tc>
      </w:tr>
      <w:tr w:rsidR="000C4E86" w:rsidRPr="00990CB0" w14:paraId="04CF058D" w14:textId="77777777" w:rsidTr="000C4E86">
        <w:trPr>
          <w:trHeight w:val="255"/>
        </w:trPr>
        <w:tc>
          <w:tcPr>
            <w:tcW w:w="988" w:type="dxa"/>
            <w:shd w:val="clear" w:color="auto" w:fill="auto"/>
            <w:noWrap/>
            <w:vAlign w:val="bottom"/>
            <w:hideMark/>
          </w:tcPr>
          <w:p w14:paraId="56B5157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2750</w:t>
            </w:r>
          </w:p>
        </w:tc>
        <w:tc>
          <w:tcPr>
            <w:tcW w:w="3160" w:type="dxa"/>
            <w:shd w:val="clear" w:color="auto" w:fill="auto"/>
            <w:noWrap/>
            <w:vAlign w:val="bottom"/>
            <w:hideMark/>
          </w:tcPr>
          <w:p w14:paraId="7C05C7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Wairarapa Teen Parent Unit</w:t>
            </w:r>
          </w:p>
        </w:tc>
      </w:tr>
      <w:tr w:rsidR="000C4E86" w:rsidRPr="00990CB0" w14:paraId="1F224B0D" w14:textId="77777777" w:rsidTr="000C4E86">
        <w:trPr>
          <w:trHeight w:val="255"/>
        </w:trPr>
        <w:tc>
          <w:tcPr>
            <w:tcW w:w="988" w:type="dxa"/>
            <w:shd w:val="clear" w:color="auto" w:fill="auto"/>
            <w:noWrap/>
            <w:vAlign w:val="bottom"/>
            <w:hideMark/>
          </w:tcPr>
          <w:p w14:paraId="1514B24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1556</w:t>
            </w:r>
          </w:p>
        </w:tc>
        <w:tc>
          <w:tcPr>
            <w:tcW w:w="3160" w:type="dxa"/>
            <w:shd w:val="clear" w:color="auto" w:fill="auto"/>
            <w:noWrap/>
            <w:vAlign w:val="bottom"/>
            <w:hideMark/>
          </w:tcPr>
          <w:p w14:paraId="56087FF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Wairau Valley Special School</w:t>
            </w:r>
          </w:p>
        </w:tc>
      </w:tr>
      <w:tr w:rsidR="000C4E86" w:rsidRPr="00990CB0" w14:paraId="20EEB801" w14:textId="77777777" w:rsidTr="000C4E86">
        <w:trPr>
          <w:trHeight w:val="255"/>
        </w:trPr>
        <w:tc>
          <w:tcPr>
            <w:tcW w:w="988" w:type="dxa"/>
            <w:shd w:val="clear" w:color="auto" w:fill="auto"/>
            <w:noWrap/>
            <w:vAlign w:val="bottom"/>
            <w:hideMark/>
          </w:tcPr>
          <w:p w14:paraId="01A5F2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214</w:t>
            </w:r>
          </w:p>
        </w:tc>
        <w:tc>
          <w:tcPr>
            <w:tcW w:w="3160" w:type="dxa"/>
            <w:shd w:val="clear" w:color="auto" w:fill="auto"/>
            <w:noWrap/>
            <w:vAlign w:val="bottom"/>
            <w:hideMark/>
          </w:tcPr>
          <w:p w14:paraId="5647F0D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Wairoa College</w:t>
            </w:r>
          </w:p>
        </w:tc>
      </w:tr>
      <w:tr w:rsidR="000C4E86" w:rsidRPr="00990CB0" w14:paraId="491D194E" w14:textId="77777777" w:rsidTr="000C4E86">
        <w:trPr>
          <w:trHeight w:val="255"/>
        </w:trPr>
        <w:tc>
          <w:tcPr>
            <w:tcW w:w="988" w:type="dxa"/>
            <w:shd w:val="clear" w:color="auto" w:fill="auto"/>
            <w:noWrap/>
            <w:vAlign w:val="bottom"/>
            <w:hideMark/>
          </w:tcPr>
          <w:p w14:paraId="0115CC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3554</w:t>
            </w:r>
          </w:p>
        </w:tc>
        <w:tc>
          <w:tcPr>
            <w:tcW w:w="3160" w:type="dxa"/>
            <w:shd w:val="clear" w:color="auto" w:fill="auto"/>
            <w:noWrap/>
            <w:vAlign w:val="bottom"/>
            <w:hideMark/>
          </w:tcPr>
          <w:p w14:paraId="3C45496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Waitaha School</w:t>
            </w:r>
          </w:p>
        </w:tc>
      </w:tr>
      <w:tr w:rsidR="000C4E86" w:rsidRPr="00990CB0" w14:paraId="7078828D" w14:textId="77777777" w:rsidTr="000C4E86">
        <w:trPr>
          <w:trHeight w:val="255"/>
        </w:trPr>
        <w:tc>
          <w:tcPr>
            <w:tcW w:w="988" w:type="dxa"/>
            <w:shd w:val="clear" w:color="auto" w:fill="auto"/>
            <w:noWrap/>
            <w:vAlign w:val="bottom"/>
            <w:hideMark/>
          </w:tcPr>
          <w:p w14:paraId="7C60AF6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44</w:t>
            </w:r>
          </w:p>
        </w:tc>
        <w:tc>
          <w:tcPr>
            <w:tcW w:w="3160" w:type="dxa"/>
            <w:shd w:val="clear" w:color="auto" w:fill="auto"/>
            <w:noWrap/>
            <w:vAlign w:val="bottom"/>
            <w:hideMark/>
          </w:tcPr>
          <w:p w14:paraId="243716F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Waitakere College</w:t>
            </w:r>
          </w:p>
        </w:tc>
      </w:tr>
      <w:tr w:rsidR="000C4E86" w:rsidRPr="00990CB0" w14:paraId="774B244E" w14:textId="77777777" w:rsidTr="000C4E86">
        <w:trPr>
          <w:trHeight w:val="255"/>
        </w:trPr>
        <w:tc>
          <w:tcPr>
            <w:tcW w:w="988" w:type="dxa"/>
            <w:shd w:val="clear" w:color="auto" w:fill="auto"/>
            <w:noWrap/>
            <w:vAlign w:val="bottom"/>
            <w:hideMark/>
          </w:tcPr>
          <w:p w14:paraId="5A355B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365</w:t>
            </w:r>
          </w:p>
        </w:tc>
        <w:tc>
          <w:tcPr>
            <w:tcW w:w="3160" w:type="dxa"/>
            <w:shd w:val="clear" w:color="auto" w:fill="auto"/>
            <w:noWrap/>
            <w:vAlign w:val="bottom"/>
            <w:hideMark/>
          </w:tcPr>
          <w:p w14:paraId="4BFE568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Waitaki Boys' High School</w:t>
            </w:r>
          </w:p>
        </w:tc>
      </w:tr>
      <w:tr w:rsidR="000C4E86" w:rsidRPr="00990CB0" w14:paraId="25D9F09E" w14:textId="77777777" w:rsidTr="000C4E86">
        <w:trPr>
          <w:trHeight w:val="255"/>
        </w:trPr>
        <w:tc>
          <w:tcPr>
            <w:tcW w:w="988" w:type="dxa"/>
            <w:shd w:val="clear" w:color="auto" w:fill="auto"/>
            <w:noWrap/>
            <w:vAlign w:val="bottom"/>
            <w:hideMark/>
          </w:tcPr>
          <w:p w14:paraId="18BCB04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366</w:t>
            </w:r>
          </w:p>
        </w:tc>
        <w:tc>
          <w:tcPr>
            <w:tcW w:w="3160" w:type="dxa"/>
            <w:shd w:val="clear" w:color="auto" w:fill="auto"/>
            <w:noWrap/>
            <w:vAlign w:val="bottom"/>
            <w:hideMark/>
          </w:tcPr>
          <w:p w14:paraId="19C496C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Waitaki Girls' High School</w:t>
            </w:r>
          </w:p>
        </w:tc>
      </w:tr>
      <w:tr w:rsidR="000C4E86" w:rsidRPr="00990CB0" w14:paraId="2F058765" w14:textId="77777777" w:rsidTr="000C4E86">
        <w:trPr>
          <w:trHeight w:val="255"/>
        </w:trPr>
        <w:tc>
          <w:tcPr>
            <w:tcW w:w="988" w:type="dxa"/>
            <w:shd w:val="clear" w:color="auto" w:fill="auto"/>
            <w:noWrap/>
            <w:vAlign w:val="bottom"/>
            <w:hideMark/>
          </w:tcPr>
          <w:p w14:paraId="34F0B57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170</w:t>
            </w:r>
          </w:p>
        </w:tc>
        <w:tc>
          <w:tcPr>
            <w:tcW w:w="3160" w:type="dxa"/>
            <w:shd w:val="clear" w:color="auto" w:fill="auto"/>
            <w:noWrap/>
            <w:vAlign w:val="bottom"/>
            <w:hideMark/>
          </w:tcPr>
          <w:p w14:paraId="116D73F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Waitara High School</w:t>
            </w:r>
          </w:p>
        </w:tc>
      </w:tr>
      <w:tr w:rsidR="000C4E86" w:rsidRPr="00990CB0" w14:paraId="65A61EB9" w14:textId="77777777" w:rsidTr="000C4E86">
        <w:trPr>
          <w:trHeight w:val="255"/>
        </w:trPr>
        <w:tc>
          <w:tcPr>
            <w:tcW w:w="988" w:type="dxa"/>
            <w:shd w:val="clear" w:color="auto" w:fill="auto"/>
            <w:noWrap/>
            <w:vAlign w:val="bottom"/>
            <w:hideMark/>
          </w:tcPr>
          <w:p w14:paraId="0227F2E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105</w:t>
            </w:r>
          </w:p>
        </w:tc>
        <w:tc>
          <w:tcPr>
            <w:tcW w:w="3160" w:type="dxa"/>
            <w:shd w:val="clear" w:color="auto" w:fill="auto"/>
            <w:noWrap/>
            <w:vAlign w:val="bottom"/>
            <w:hideMark/>
          </w:tcPr>
          <w:p w14:paraId="519F41A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Waiuku College</w:t>
            </w:r>
          </w:p>
        </w:tc>
      </w:tr>
      <w:tr w:rsidR="000C4E86" w:rsidRPr="00990CB0" w14:paraId="60F9EB12" w14:textId="77777777" w:rsidTr="000C4E86">
        <w:trPr>
          <w:trHeight w:val="255"/>
        </w:trPr>
        <w:tc>
          <w:tcPr>
            <w:tcW w:w="988" w:type="dxa"/>
            <w:shd w:val="clear" w:color="auto" w:fill="auto"/>
            <w:noWrap/>
            <w:vAlign w:val="bottom"/>
            <w:hideMark/>
          </w:tcPr>
          <w:p w14:paraId="30F590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505</w:t>
            </w:r>
          </w:p>
        </w:tc>
        <w:tc>
          <w:tcPr>
            <w:tcW w:w="3160" w:type="dxa"/>
            <w:shd w:val="clear" w:color="auto" w:fill="auto"/>
            <w:noWrap/>
            <w:vAlign w:val="bottom"/>
            <w:hideMark/>
          </w:tcPr>
          <w:p w14:paraId="57B54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Waka Ora Boys' Home School</w:t>
            </w:r>
          </w:p>
        </w:tc>
      </w:tr>
      <w:tr w:rsidR="000C4E86" w:rsidRPr="00990CB0" w14:paraId="4CB1A2D4" w14:textId="77777777" w:rsidTr="000C4E86">
        <w:trPr>
          <w:trHeight w:val="255"/>
        </w:trPr>
        <w:tc>
          <w:tcPr>
            <w:tcW w:w="988" w:type="dxa"/>
            <w:shd w:val="clear" w:color="auto" w:fill="auto"/>
            <w:noWrap/>
            <w:vAlign w:val="bottom"/>
            <w:hideMark/>
          </w:tcPr>
          <w:p w14:paraId="6EBC084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374</w:t>
            </w:r>
          </w:p>
        </w:tc>
        <w:tc>
          <w:tcPr>
            <w:tcW w:w="3160" w:type="dxa"/>
            <w:shd w:val="clear" w:color="auto" w:fill="auto"/>
            <w:noWrap/>
            <w:vAlign w:val="bottom"/>
            <w:hideMark/>
          </w:tcPr>
          <w:p w14:paraId="3E9747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Wakatipu High School</w:t>
            </w:r>
          </w:p>
        </w:tc>
      </w:tr>
      <w:tr w:rsidR="000C4E86" w:rsidRPr="00990CB0" w14:paraId="294EFBB1" w14:textId="77777777" w:rsidTr="000C4E86">
        <w:trPr>
          <w:trHeight w:val="255"/>
        </w:trPr>
        <w:tc>
          <w:tcPr>
            <w:tcW w:w="988" w:type="dxa"/>
            <w:shd w:val="clear" w:color="auto" w:fill="auto"/>
            <w:noWrap/>
            <w:vAlign w:val="bottom"/>
            <w:hideMark/>
          </w:tcPr>
          <w:p w14:paraId="55C08A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364</w:t>
            </w:r>
          </w:p>
        </w:tc>
        <w:tc>
          <w:tcPr>
            <w:tcW w:w="3160" w:type="dxa"/>
            <w:shd w:val="clear" w:color="auto" w:fill="auto"/>
            <w:noWrap/>
            <w:vAlign w:val="bottom"/>
            <w:hideMark/>
          </w:tcPr>
          <w:p w14:paraId="56983C5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Wanaka Area School</w:t>
            </w:r>
          </w:p>
        </w:tc>
      </w:tr>
      <w:tr w:rsidR="000C4E86" w:rsidRPr="00990CB0" w14:paraId="709F2263" w14:textId="77777777" w:rsidTr="000C4E86">
        <w:trPr>
          <w:trHeight w:val="255"/>
        </w:trPr>
        <w:tc>
          <w:tcPr>
            <w:tcW w:w="988" w:type="dxa"/>
            <w:shd w:val="clear" w:color="auto" w:fill="auto"/>
            <w:noWrap/>
            <w:vAlign w:val="bottom"/>
            <w:hideMark/>
          </w:tcPr>
          <w:p w14:paraId="561A905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3054</w:t>
            </w:r>
          </w:p>
        </w:tc>
        <w:tc>
          <w:tcPr>
            <w:tcW w:w="3160" w:type="dxa"/>
            <w:shd w:val="clear" w:color="auto" w:fill="auto"/>
            <w:noWrap/>
            <w:vAlign w:val="bottom"/>
            <w:hideMark/>
          </w:tcPr>
          <w:p w14:paraId="542027A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Wa-Ora School</w:t>
            </w:r>
          </w:p>
        </w:tc>
      </w:tr>
      <w:tr w:rsidR="000C4E86" w:rsidRPr="00990CB0" w14:paraId="09ED17D7" w14:textId="77777777" w:rsidTr="000C4E86">
        <w:trPr>
          <w:trHeight w:val="255"/>
        </w:trPr>
        <w:tc>
          <w:tcPr>
            <w:tcW w:w="988" w:type="dxa"/>
            <w:shd w:val="clear" w:color="auto" w:fill="auto"/>
            <w:noWrap/>
            <w:vAlign w:val="bottom"/>
            <w:hideMark/>
          </w:tcPr>
          <w:p w14:paraId="23F72A8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186</w:t>
            </w:r>
          </w:p>
        </w:tc>
        <w:tc>
          <w:tcPr>
            <w:tcW w:w="3160" w:type="dxa"/>
            <w:shd w:val="clear" w:color="auto" w:fill="auto"/>
            <w:noWrap/>
            <w:vAlign w:val="bottom"/>
            <w:hideMark/>
          </w:tcPr>
          <w:p w14:paraId="5C281C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Waverley High School</w:t>
            </w:r>
          </w:p>
        </w:tc>
      </w:tr>
      <w:tr w:rsidR="000C4E86" w:rsidRPr="00990CB0" w14:paraId="22D786D5" w14:textId="77777777" w:rsidTr="000C4E86">
        <w:trPr>
          <w:trHeight w:val="255"/>
        </w:trPr>
        <w:tc>
          <w:tcPr>
            <w:tcW w:w="988" w:type="dxa"/>
            <w:shd w:val="clear" w:color="auto" w:fill="auto"/>
            <w:noWrap/>
            <w:vAlign w:val="bottom"/>
            <w:hideMark/>
          </w:tcPr>
          <w:p w14:paraId="67B845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w:t>
            </w:r>
          </w:p>
        </w:tc>
        <w:tc>
          <w:tcPr>
            <w:tcW w:w="3160" w:type="dxa"/>
            <w:shd w:val="clear" w:color="auto" w:fill="auto"/>
            <w:noWrap/>
            <w:vAlign w:val="bottom"/>
            <w:hideMark/>
          </w:tcPr>
          <w:p w14:paraId="2344D6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College</w:t>
            </w:r>
          </w:p>
        </w:tc>
      </w:tr>
      <w:tr w:rsidR="000C4E86" w:rsidRPr="00990CB0" w14:paraId="6DE004A1" w14:textId="77777777" w:rsidTr="000C4E86">
        <w:trPr>
          <w:trHeight w:val="255"/>
        </w:trPr>
        <w:tc>
          <w:tcPr>
            <w:tcW w:w="988" w:type="dxa"/>
            <w:shd w:val="clear" w:color="auto" w:fill="auto"/>
            <w:noWrap/>
            <w:vAlign w:val="bottom"/>
            <w:hideMark/>
          </w:tcPr>
          <w:p w14:paraId="415C60D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274</w:t>
            </w:r>
          </w:p>
        </w:tc>
        <w:tc>
          <w:tcPr>
            <w:tcW w:w="3160" w:type="dxa"/>
            <w:shd w:val="clear" w:color="auto" w:fill="auto"/>
            <w:noWrap/>
            <w:vAlign w:val="bottom"/>
            <w:hideMark/>
          </w:tcPr>
          <w:p w14:paraId="0FFCBCB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East Girls' College</w:t>
            </w:r>
          </w:p>
        </w:tc>
      </w:tr>
      <w:tr w:rsidR="000C4E86" w:rsidRPr="00990CB0" w14:paraId="02C497A5" w14:textId="77777777" w:rsidTr="000C4E86">
        <w:trPr>
          <w:trHeight w:val="255"/>
        </w:trPr>
        <w:tc>
          <w:tcPr>
            <w:tcW w:w="988" w:type="dxa"/>
            <w:shd w:val="clear" w:color="auto" w:fill="auto"/>
            <w:noWrap/>
            <w:vAlign w:val="bottom"/>
            <w:hideMark/>
          </w:tcPr>
          <w:p w14:paraId="461E7A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272</w:t>
            </w:r>
          </w:p>
        </w:tc>
        <w:tc>
          <w:tcPr>
            <w:tcW w:w="3160" w:type="dxa"/>
            <w:shd w:val="clear" w:color="auto" w:fill="auto"/>
            <w:noWrap/>
            <w:vAlign w:val="bottom"/>
            <w:hideMark/>
          </w:tcPr>
          <w:p w14:paraId="1A3BCA1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Girls' College</w:t>
            </w:r>
          </w:p>
        </w:tc>
      </w:tr>
      <w:tr w:rsidR="000C4E86" w:rsidRPr="00990CB0" w14:paraId="16977C8D" w14:textId="77777777" w:rsidTr="000C4E86">
        <w:trPr>
          <w:trHeight w:val="255"/>
        </w:trPr>
        <w:tc>
          <w:tcPr>
            <w:tcW w:w="988" w:type="dxa"/>
            <w:shd w:val="clear" w:color="auto" w:fill="auto"/>
            <w:noWrap/>
            <w:vAlign w:val="bottom"/>
            <w:hideMark/>
          </w:tcPr>
          <w:p w14:paraId="4AFA4CC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273</w:t>
            </w:r>
          </w:p>
        </w:tc>
        <w:tc>
          <w:tcPr>
            <w:tcW w:w="3160" w:type="dxa"/>
            <w:shd w:val="clear" w:color="auto" w:fill="auto"/>
            <w:noWrap/>
            <w:vAlign w:val="bottom"/>
            <w:hideMark/>
          </w:tcPr>
          <w:p w14:paraId="7F5FBB0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Wellington High School and Com Ed Centre</w:t>
            </w:r>
          </w:p>
        </w:tc>
      </w:tr>
      <w:tr w:rsidR="000C4E86" w:rsidRPr="00990CB0" w14:paraId="3035BEAB" w14:textId="77777777" w:rsidTr="000C4E86">
        <w:trPr>
          <w:trHeight w:val="255"/>
        </w:trPr>
        <w:tc>
          <w:tcPr>
            <w:tcW w:w="988" w:type="dxa"/>
            <w:shd w:val="clear" w:color="auto" w:fill="auto"/>
            <w:noWrap/>
            <w:vAlign w:val="bottom"/>
            <w:hideMark/>
          </w:tcPr>
          <w:p w14:paraId="4C91E1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484</w:t>
            </w:r>
          </w:p>
        </w:tc>
        <w:tc>
          <w:tcPr>
            <w:tcW w:w="3160" w:type="dxa"/>
            <w:shd w:val="clear" w:color="auto" w:fill="auto"/>
            <w:noWrap/>
            <w:vAlign w:val="bottom"/>
            <w:hideMark/>
          </w:tcPr>
          <w:p w14:paraId="139402A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Wentworth College</w:t>
            </w:r>
          </w:p>
        </w:tc>
      </w:tr>
      <w:tr w:rsidR="000C4E86" w:rsidRPr="00990CB0" w14:paraId="147A9D3A" w14:textId="77777777" w:rsidTr="000C4E86">
        <w:trPr>
          <w:trHeight w:val="255"/>
        </w:trPr>
        <w:tc>
          <w:tcPr>
            <w:tcW w:w="988" w:type="dxa"/>
            <w:shd w:val="clear" w:color="auto" w:fill="auto"/>
            <w:noWrap/>
            <w:vAlign w:val="bottom"/>
            <w:hideMark/>
          </w:tcPr>
          <w:p w14:paraId="18E07A5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3069</w:t>
            </w:r>
          </w:p>
        </w:tc>
        <w:tc>
          <w:tcPr>
            <w:tcW w:w="3160" w:type="dxa"/>
            <w:shd w:val="clear" w:color="auto" w:fill="auto"/>
            <w:noWrap/>
            <w:vAlign w:val="bottom"/>
            <w:hideMark/>
          </w:tcPr>
          <w:p w14:paraId="76C23BB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Weraroa Hospital School</w:t>
            </w:r>
          </w:p>
        </w:tc>
      </w:tr>
      <w:tr w:rsidR="000C4E86" w:rsidRPr="00990CB0" w14:paraId="58F64D8B" w14:textId="77777777" w:rsidTr="000C4E86">
        <w:trPr>
          <w:trHeight w:val="255"/>
        </w:trPr>
        <w:tc>
          <w:tcPr>
            <w:tcW w:w="988" w:type="dxa"/>
            <w:shd w:val="clear" w:color="auto" w:fill="auto"/>
            <w:noWrap/>
            <w:vAlign w:val="bottom"/>
            <w:hideMark/>
          </w:tcPr>
          <w:p w14:paraId="3EEE6C5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104</w:t>
            </w:r>
          </w:p>
        </w:tc>
        <w:tc>
          <w:tcPr>
            <w:tcW w:w="3160" w:type="dxa"/>
            <w:shd w:val="clear" w:color="auto" w:fill="auto"/>
            <w:noWrap/>
            <w:vAlign w:val="bottom"/>
            <w:hideMark/>
          </w:tcPr>
          <w:p w14:paraId="5BBF679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Wesley College</w:t>
            </w:r>
          </w:p>
        </w:tc>
      </w:tr>
      <w:tr w:rsidR="000C4E86" w:rsidRPr="00990CB0" w14:paraId="334E0130" w14:textId="77777777" w:rsidTr="000C4E86">
        <w:trPr>
          <w:trHeight w:val="255"/>
        </w:trPr>
        <w:tc>
          <w:tcPr>
            <w:tcW w:w="988" w:type="dxa"/>
            <w:shd w:val="clear" w:color="auto" w:fill="auto"/>
            <w:noWrap/>
            <w:vAlign w:val="bottom"/>
            <w:hideMark/>
          </w:tcPr>
          <w:p w14:paraId="7C09BC1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983</w:t>
            </w:r>
          </w:p>
        </w:tc>
        <w:tc>
          <w:tcPr>
            <w:tcW w:w="3160" w:type="dxa"/>
            <w:shd w:val="clear" w:color="auto" w:fill="auto"/>
            <w:noWrap/>
            <w:vAlign w:val="bottom"/>
            <w:hideMark/>
          </w:tcPr>
          <w:p w14:paraId="1C819C1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Wesleydale Boys' Home</w:t>
            </w:r>
          </w:p>
        </w:tc>
      </w:tr>
      <w:tr w:rsidR="000C4E86" w:rsidRPr="00990CB0" w14:paraId="3595BCE9" w14:textId="77777777" w:rsidTr="000C4E86">
        <w:trPr>
          <w:trHeight w:val="255"/>
        </w:trPr>
        <w:tc>
          <w:tcPr>
            <w:tcW w:w="988" w:type="dxa"/>
            <w:shd w:val="clear" w:color="auto" w:fill="auto"/>
            <w:noWrap/>
            <w:vAlign w:val="bottom"/>
            <w:hideMark/>
          </w:tcPr>
          <w:p w14:paraId="529058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4152</w:t>
            </w:r>
          </w:p>
        </w:tc>
        <w:tc>
          <w:tcPr>
            <w:tcW w:w="3160" w:type="dxa"/>
            <w:shd w:val="clear" w:color="auto" w:fill="auto"/>
            <w:noWrap/>
            <w:vAlign w:val="bottom"/>
            <w:hideMark/>
          </w:tcPr>
          <w:p w14:paraId="0698F9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 City Christian College</w:t>
            </w:r>
          </w:p>
        </w:tc>
      </w:tr>
      <w:tr w:rsidR="000C4E86" w:rsidRPr="00990CB0" w14:paraId="03CCF7AB" w14:textId="77777777" w:rsidTr="000C4E86">
        <w:trPr>
          <w:trHeight w:val="255"/>
        </w:trPr>
        <w:tc>
          <w:tcPr>
            <w:tcW w:w="988" w:type="dxa"/>
            <w:shd w:val="clear" w:color="auto" w:fill="auto"/>
            <w:noWrap/>
            <w:vAlign w:val="bottom"/>
            <w:hideMark/>
          </w:tcPr>
          <w:p w14:paraId="4C7D01C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4157</w:t>
            </w:r>
          </w:p>
        </w:tc>
        <w:tc>
          <w:tcPr>
            <w:tcW w:w="3160" w:type="dxa"/>
            <w:shd w:val="clear" w:color="auto" w:fill="auto"/>
            <w:noWrap/>
            <w:vAlign w:val="bottom"/>
            <w:hideMark/>
          </w:tcPr>
          <w:p w14:paraId="72BAD0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Westbridge Residential School</w:t>
            </w:r>
          </w:p>
        </w:tc>
      </w:tr>
      <w:tr w:rsidR="000C4E86" w:rsidRPr="00990CB0" w14:paraId="35827808" w14:textId="77777777" w:rsidTr="000C4E86">
        <w:trPr>
          <w:trHeight w:val="255"/>
        </w:trPr>
        <w:tc>
          <w:tcPr>
            <w:tcW w:w="988" w:type="dxa"/>
            <w:shd w:val="clear" w:color="auto" w:fill="auto"/>
            <w:noWrap/>
            <w:vAlign w:val="bottom"/>
            <w:hideMark/>
          </w:tcPr>
          <w:p w14:paraId="6946065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w:t>
            </w:r>
          </w:p>
        </w:tc>
        <w:tc>
          <w:tcPr>
            <w:tcW w:w="3160" w:type="dxa"/>
            <w:shd w:val="clear" w:color="auto" w:fill="auto"/>
            <w:noWrap/>
            <w:vAlign w:val="bottom"/>
            <w:hideMark/>
          </w:tcPr>
          <w:p w14:paraId="3E6EA37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City Christian School</w:t>
            </w:r>
          </w:p>
        </w:tc>
      </w:tr>
      <w:tr w:rsidR="000C4E86" w:rsidRPr="00990CB0" w14:paraId="6EFD14F0" w14:textId="77777777" w:rsidTr="000C4E86">
        <w:trPr>
          <w:trHeight w:val="255"/>
        </w:trPr>
        <w:tc>
          <w:tcPr>
            <w:tcW w:w="988" w:type="dxa"/>
            <w:shd w:val="clear" w:color="auto" w:fill="auto"/>
            <w:noWrap/>
            <w:vAlign w:val="bottom"/>
            <w:hideMark/>
          </w:tcPr>
          <w:p w14:paraId="694396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151</w:t>
            </w:r>
          </w:p>
        </w:tc>
        <w:tc>
          <w:tcPr>
            <w:tcW w:w="3160" w:type="dxa"/>
            <w:shd w:val="clear" w:color="auto" w:fill="auto"/>
            <w:noWrap/>
            <w:vAlign w:val="bottom"/>
            <w:hideMark/>
          </w:tcPr>
          <w:p w14:paraId="60E93E0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Heights High School</w:t>
            </w:r>
          </w:p>
        </w:tc>
      </w:tr>
      <w:tr w:rsidR="000C4E86" w:rsidRPr="00990CB0" w14:paraId="61B42CD4" w14:textId="77777777" w:rsidTr="000C4E86">
        <w:trPr>
          <w:trHeight w:val="255"/>
        </w:trPr>
        <w:tc>
          <w:tcPr>
            <w:tcW w:w="988" w:type="dxa"/>
            <w:shd w:val="clear" w:color="auto" w:fill="auto"/>
            <w:noWrap/>
            <w:vAlign w:val="bottom"/>
            <w:hideMark/>
          </w:tcPr>
          <w:p w14:paraId="7E19343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48</w:t>
            </w:r>
          </w:p>
        </w:tc>
        <w:tc>
          <w:tcPr>
            <w:tcW w:w="3160" w:type="dxa"/>
            <w:shd w:val="clear" w:color="auto" w:fill="auto"/>
            <w:noWrap/>
            <w:vAlign w:val="bottom"/>
            <w:hideMark/>
          </w:tcPr>
          <w:p w14:paraId="27F449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Western Springs College</w:t>
            </w:r>
          </w:p>
        </w:tc>
      </w:tr>
      <w:tr w:rsidR="000C4E86" w:rsidRPr="00990CB0" w14:paraId="47E17123" w14:textId="77777777" w:rsidTr="000C4E86">
        <w:trPr>
          <w:trHeight w:val="255"/>
        </w:trPr>
        <w:tc>
          <w:tcPr>
            <w:tcW w:w="988" w:type="dxa"/>
            <w:shd w:val="clear" w:color="auto" w:fill="auto"/>
            <w:noWrap/>
            <w:vAlign w:val="bottom"/>
            <w:hideMark/>
          </w:tcPr>
          <w:p w14:paraId="5828BAD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37</w:t>
            </w:r>
          </w:p>
        </w:tc>
        <w:tc>
          <w:tcPr>
            <w:tcW w:w="3160" w:type="dxa"/>
            <w:shd w:val="clear" w:color="auto" w:fill="auto"/>
            <w:noWrap/>
            <w:vAlign w:val="bottom"/>
            <w:hideMark/>
          </w:tcPr>
          <w:p w14:paraId="2D94FE0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Westlake Boys High School</w:t>
            </w:r>
          </w:p>
        </w:tc>
      </w:tr>
      <w:tr w:rsidR="000C4E86" w:rsidRPr="00990CB0" w14:paraId="6B17BECC" w14:textId="77777777" w:rsidTr="000C4E86">
        <w:trPr>
          <w:trHeight w:val="255"/>
        </w:trPr>
        <w:tc>
          <w:tcPr>
            <w:tcW w:w="988" w:type="dxa"/>
            <w:shd w:val="clear" w:color="auto" w:fill="auto"/>
            <w:noWrap/>
            <w:vAlign w:val="bottom"/>
            <w:hideMark/>
          </w:tcPr>
          <w:p w14:paraId="2EBE207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38</w:t>
            </w:r>
          </w:p>
        </w:tc>
        <w:tc>
          <w:tcPr>
            <w:tcW w:w="3160" w:type="dxa"/>
            <w:shd w:val="clear" w:color="auto" w:fill="auto"/>
            <w:noWrap/>
            <w:vAlign w:val="bottom"/>
            <w:hideMark/>
          </w:tcPr>
          <w:p w14:paraId="4EF0130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Westlake Girls' High School</w:t>
            </w:r>
          </w:p>
        </w:tc>
      </w:tr>
      <w:tr w:rsidR="000C4E86" w:rsidRPr="00990CB0" w14:paraId="20533BD4" w14:textId="77777777" w:rsidTr="000C4E86">
        <w:trPr>
          <w:trHeight w:val="255"/>
        </w:trPr>
        <w:tc>
          <w:tcPr>
            <w:tcW w:w="988" w:type="dxa"/>
            <w:shd w:val="clear" w:color="auto" w:fill="auto"/>
            <w:noWrap/>
            <w:vAlign w:val="bottom"/>
            <w:hideMark/>
          </w:tcPr>
          <w:p w14:paraId="08FF999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305</w:t>
            </w:r>
          </w:p>
        </w:tc>
        <w:tc>
          <w:tcPr>
            <w:tcW w:w="3160" w:type="dxa"/>
            <w:shd w:val="clear" w:color="auto" w:fill="auto"/>
            <w:noWrap/>
            <w:vAlign w:val="bottom"/>
            <w:hideMark/>
          </w:tcPr>
          <w:p w14:paraId="50B3E48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Westland High School</w:t>
            </w:r>
          </w:p>
        </w:tc>
      </w:tr>
      <w:tr w:rsidR="000C4E86" w:rsidRPr="00990CB0" w14:paraId="0B01287B" w14:textId="77777777" w:rsidTr="000C4E86">
        <w:trPr>
          <w:trHeight w:val="255"/>
        </w:trPr>
        <w:tc>
          <w:tcPr>
            <w:tcW w:w="988" w:type="dxa"/>
            <w:shd w:val="clear" w:color="auto" w:fill="auto"/>
            <w:noWrap/>
            <w:vAlign w:val="bottom"/>
            <w:hideMark/>
          </w:tcPr>
          <w:p w14:paraId="342B089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322</w:t>
            </w:r>
          </w:p>
        </w:tc>
        <w:tc>
          <w:tcPr>
            <w:tcW w:w="3160" w:type="dxa"/>
            <w:shd w:val="clear" w:color="auto" w:fill="auto"/>
            <w:noWrap/>
            <w:vAlign w:val="bottom"/>
            <w:hideMark/>
          </w:tcPr>
          <w:p w14:paraId="71F6254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Westminster Christian School</w:t>
            </w:r>
          </w:p>
        </w:tc>
      </w:tr>
      <w:tr w:rsidR="000C4E86" w:rsidRPr="00990CB0" w14:paraId="6F8EBB30" w14:textId="77777777" w:rsidTr="000C4E86">
        <w:trPr>
          <w:trHeight w:val="255"/>
        </w:trPr>
        <w:tc>
          <w:tcPr>
            <w:tcW w:w="988" w:type="dxa"/>
            <w:shd w:val="clear" w:color="auto" w:fill="auto"/>
            <w:noWrap/>
            <w:vAlign w:val="bottom"/>
            <w:hideMark/>
          </w:tcPr>
          <w:p w14:paraId="467AAAC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507</w:t>
            </w:r>
          </w:p>
        </w:tc>
        <w:tc>
          <w:tcPr>
            <w:tcW w:w="3160" w:type="dxa"/>
            <w:shd w:val="clear" w:color="auto" w:fill="auto"/>
            <w:noWrap/>
            <w:vAlign w:val="bottom"/>
            <w:hideMark/>
          </w:tcPr>
          <w:p w14:paraId="6AF5B78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Weymouth Centre School</w:t>
            </w:r>
          </w:p>
        </w:tc>
      </w:tr>
      <w:tr w:rsidR="000C4E86" w:rsidRPr="00990CB0" w14:paraId="743AF9F9" w14:textId="77777777" w:rsidTr="000C4E86">
        <w:trPr>
          <w:trHeight w:val="255"/>
        </w:trPr>
        <w:tc>
          <w:tcPr>
            <w:tcW w:w="988" w:type="dxa"/>
            <w:shd w:val="clear" w:color="auto" w:fill="auto"/>
            <w:noWrap/>
            <w:vAlign w:val="bottom"/>
            <w:hideMark/>
          </w:tcPr>
          <w:p w14:paraId="51B0181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508</w:t>
            </w:r>
          </w:p>
        </w:tc>
        <w:tc>
          <w:tcPr>
            <w:tcW w:w="3160" w:type="dxa"/>
            <w:shd w:val="clear" w:color="auto" w:fill="auto"/>
            <w:noWrap/>
            <w:vAlign w:val="bottom"/>
            <w:hideMark/>
          </w:tcPr>
          <w:p w14:paraId="6B9954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Whaiora School</w:t>
            </w:r>
          </w:p>
        </w:tc>
      </w:tr>
      <w:tr w:rsidR="000C4E86" w:rsidRPr="00990CB0" w14:paraId="71F488BC" w14:textId="77777777" w:rsidTr="000C4E86">
        <w:trPr>
          <w:trHeight w:val="255"/>
        </w:trPr>
        <w:tc>
          <w:tcPr>
            <w:tcW w:w="988" w:type="dxa"/>
            <w:shd w:val="clear" w:color="auto" w:fill="auto"/>
            <w:noWrap/>
            <w:vAlign w:val="bottom"/>
            <w:hideMark/>
          </w:tcPr>
          <w:p w14:paraId="1594B19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144</w:t>
            </w:r>
          </w:p>
        </w:tc>
        <w:tc>
          <w:tcPr>
            <w:tcW w:w="3160" w:type="dxa"/>
            <w:shd w:val="clear" w:color="auto" w:fill="auto"/>
            <w:noWrap/>
            <w:vAlign w:val="bottom"/>
            <w:hideMark/>
          </w:tcPr>
          <w:p w14:paraId="046D58C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Whakatane High School</w:t>
            </w:r>
          </w:p>
        </w:tc>
      </w:tr>
      <w:tr w:rsidR="000C4E86" w:rsidRPr="00990CB0" w14:paraId="16B2BAC7" w14:textId="77777777" w:rsidTr="000C4E86">
        <w:trPr>
          <w:trHeight w:val="255"/>
        </w:trPr>
        <w:tc>
          <w:tcPr>
            <w:tcW w:w="988" w:type="dxa"/>
            <w:shd w:val="clear" w:color="auto" w:fill="auto"/>
            <w:noWrap/>
            <w:vAlign w:val="bottom"/>
            <w:hideMark/>
          </w:tcPr>
          <w:p w14:paraId="4D2E937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717</w:t>
            </w:r>
          </w:p>
        </w:tc>
        <w:tc>
          <w:tcPr>
            <w:tcW w:w="3160" w:type="dxa"/>
            <w:shd w:val="clear" w:color="auto" w:fill="auto"/>
            <w:noWrap/>
            <w:vAlign w:val="bottom"/>
            <w:hideMark/>
          </w:tcPr>
          <w:p w14:paraId="0EDB86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Whakatane Teen Parent Unit</w:t>
            </w:r>
          </w:p>
        </w:tc>
      </w:tr>
      <w:tr w:rsidR="000C4E86" w:rsidRPr="00990CB0" w14:paraId="06929E30" w14:textId="77777777" w:rsidTr="000C4E86">
        <w:trPr>
          <w:trHeight w:val="255"/>
        </w:trPr>
        <w:tc>
          <w:tcPr>
            <w:tcW w:w="988" w:type="dxa"/>
            <w:shd w:val="clear" w:color="auto" w:fill="auto"/>
            <w:noWrap/>
            <w:vAlign w:val="bottom"/>
            <w:hideMark/>
          </w:tcPr>
          <w:p w14:paraId="61B4292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2756</w:t>
            </w:r>
          </w:p>
        </w:tc>
        <w:tc>
          <w:tcPr>
            <w:tcW w:w="3160" w:type="dxa"/>
            <w:shd w:val="clear" w:color="auto" w:fill="auto"/>
            <w:noWrap/>
            <w:vAlign w:val="bottom"/>
            <w:hideMark/>
          </w:tcPr>
          <w:p w14:paraId="579B943C"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Whakatipuria Teen Parent Unit</w:t>
            </w:r>
          </w:p>
        </w:tc>
      </w:tr>
      <w:tr w:rsidR="000C4E86" w:rsidRPr="00990CB0" w14:paraId="5C1D44AD" w14:textId="77777777" w:rsidTr="000C4E86">
        <w:trPr>
          <w:trHeight w:val="255"/>
        </w:trPr>
        <w:tc>
          <w:tcPr>
            <w:tcW w:w="988" w:type="dxa"/>
            <w:shd w:val="clear" w:color="auto" w:fill="auto"/>
            <w:noWrap/>
            <w:vAlign w:val="bottom"/>
            <w:hideMark/>
          </w:tcPr>
          <w:p w14:paraId="41CB497D"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428</w:t>
            </w:r>
          </w:p>
        </w:tc>
        <w:tc>
          <w:tcPr>
            <w:tcW w:w="3160" w:type="dxa"/>
            <w:shd w:val="clear" w:color="auto" w:fill="auto"/>
            <w:noWrap/>
            <w:vAlign w:val="bottom"/>
            <w:hideMark/>
          </w:tcPr>
          <w:p w14:paraId="2ECF272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Whangamata Area School</w:t>
            </w:r>
          </w:p>
        </w:tc>
      </w:tr>
      <w:tr w:rsidR="000C4E86" w:rsidRPr="00990CB0" w14:paraId="0709306B" w14:textId="77777777" w:rsidTr="000C4E86">
        <w:trPr>
          <w:trHeight w:val="255"/>
        </w:trPr>
        <w:tc>
          <w:tcPr>
            <w:tcW w:w="988" w:type="dxa"/>
            <w:shd w:val="clear" w:color="auto" w:fill="auto"/>
            <w:noWrap/>
            <w:vAlign w:val="bottom"/>
            <w:hideMark/>
          </w:tcPr>
          <w:p w14:paraId="69E08E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187</w:t>
            </w:r>
          </w:p>
        </w:tc>
        <w:tc>
          <w:tcPr>
            <w:tcW w:w="3160" w:type="dxa"/>
            <w:shd w:val="clear" w:color="auto" w:fill="auto"/>
            <w:noWrap/>
            <w:vAlign w:val="bottom"/>
            <w:hideMark/>
          </w:tcPr>
          <w:p w14:paraId="66C0A1B9"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City College</w:t>
            </w:r>
          </w:p>
        </w:tc>
      </w:tr>
      <w:tr w:rsidR="000C4E86" w:rsidRPr="00990CB0" w14:paraId="688F436D" w14:textId="77777777" w:rsidTr="000C4E86">
        <w:trPr>
          <w:trHeight w:val="255"/>
        </w:trPr>
        <w:tc>
          <w:tcPr>
            <w:tcW w:w="988" w:type="dxa"/>
            <w:shd w:val="clear" w:color="auto" w:fill="auto"/>
            <w:noWrap/>
            <w:vAlign w:val="bottom"/>
            <w:hideMark/>
          </w:tcPr>
          <w:p w14:paraId="069336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192</w:t>
            </w:r>
          </w:p>
        </w:tc>
        <w:tc>
          <w:tcPr>
            <w:tcW w:w="3160" w:type="dxa"/>
            <w:shd w:val="clear" w:color="auto" w:fill="auto"/>
            <w:noWrap/>
            <w:vAlign w:val="bottom"/>
            <w:hideMark/>
          </w:tcPr>
          <w:p w14:paraId="5891B31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Collegiate School</w:t>
            </w:r>
          </w:p>
        </w:tc>
      </w:tr>
      <w:tr w:rsidR="000C4E86" w:rsidRPr="00990CB0" w14:paraId="51FF9C24" w14:textId="77777777" w:rsidTr="000C4E86">
        <w:trPr>
          <w:trHeight w:val="255"/>
        </w:trPr>
        <w:tc>
          <w:tcPr>
            <w:tcW w:w="988" w:type="dxa"/>
            <w:shd w:val="clear" w:color="auto" w:fill="auto"/>
            <w:noWrap/>
            <w:vAlign w:val="bottom"/>
            <w:hideMark/>
          </w:tcPr>
          <w:p w14:paraId="5B1AABE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188</w:t>
            </w:r>
          </w:p>
        </w:tc>
        <w:tc>
          <w:tcPr>
            <w:tcW w:w="3160" w:type="dxa"/>
            <w:shd w:val="clear" w:color="auto" w:fill="auto"/>
            <w:noWrap/>
            <w:vAlign w:val="bottom"/>
            <w:hideMark/>
          </w:tcPr>
          <w:p w14:paraId="294187B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Girls' College</w:t>
            </w:r>
          </w:p>
        </w:tc>
      </w:tr>
      <w:tr w:rsidR="000C4E86" w:rsidRPr="00990CB0" w14:paraId="677F57E9" w14:textId="77777777" w:rsidTr="000C4E86">
        <w:trPr>
          <w:trHeight w:val="255"/>
        </w:trPr>
        <w:tc>
          <w:tcPr>
            <w:tcW w:w="988" w:type="dxa"/>
            <w:shd w:val="clear" w:color="auto" w:fill="auto"/>
            <w:noWrap/>
            <w:vAlign w:val="bottom"/>
            <w:hideMark/>
          </w:tcPr>
          <w:p w14:paraId="5616012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189</w:t>
            </w:r>
          </w:p>
        </w:tc>
        <w:tc>
          <w:tcPr>
            <w:tcW w:w="3160" w:type="dxa"/>
            <w:shd w:val="clear" w:color="auto" w:fill="auto"/>
            <w:noWrap/>
            <w:vAlign w:val="bottom"/>
            <w:hideMark/>
          </w:tcPr>
          <w:p w14:paraId="2537C4A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Whanganui High School</w:t>
            </w:r>
          </w:p>
        </w:tc>
      </w:tr>
      <w:tr w:rsidR="000C4E86" w:rsidRPr="00990CB0" w14:paraId="7D88A3C6" w14:textId="77777777" w:rsidTr="000C4E86">
        <w:trPr>
          <w:trHeight w:val="255"/>
        </w:trPr>
        <w:tc>
          <w:tcPr>
            <w:tcW w:w="988" w:type="dxa"/>
            <w:shd w:val="clear" w:color="auto" w:fill="auto"/>
            <w:noWrap/>
            <w:vAlign w:val="bottom"/>
            <w:hideMark/>
          </w:tcPr>
          <w:p w14:paraId="1B5C766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6763</w:t>
            </w:r>
          </w:p>
        </w:tc>
        <w:tc>
          <w:tcPr>
            <w:tcW w:w="3160" w:type="dxa"/>
            <w:shd w:val="clear" w:color="auto" w:fill="auto"/>
            <w:noWrap/>
            <w:vAlign w:val="bottom"/>
            <w:hideMark/>
          </w:tcPr>
          <w:p w14:paraId="4537822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Whangaparaoa College</w:t>
            </w:r>
          </w:p>
        </w:tc>
      </w:tr>
      <w:tr w:rsidR="000C4E86" w:rsidRPr="00990CB0" w14:paraId="748923FC" w14:textId="77777777" w:rsidTr="000C4E86">
        <w:trPr>
          <w:trHeight w:val="255"/>
        </w:trPr>
        <w:tc>
          <w:tcPr>
            <w:tcW w:w="988" w:type="dxa"/>
            <w:shd w:val="clear" w:color="auto" w:fill="auto"/>
            <w:noWrap/>
            <w:vAlign w:val="bottom"/>
            <w:hideMark/>
          </w:tcPr>
          <w:p w14:paraId="7DFFD71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w:t>
            </w:r>
          </w:p>
        </w:tc>
        <w:tc>
          <w:tcPr>
            <w:tcW w:w="3160" w:type="dxa"/>
            <w:shd w:val="clear" w:color="auto" w:fill="auto"/>
            <w:noWrap/>
            <w:vAlign w:val="bottom"/>
            <w:hideMark/>
          </w:tcPr>
          <w:p w14:paraId="5AEA95F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Whangārei Boys' High School</w:t>
            </w:r>
          </w:p>
        </w:tc>
      </w:tr>
      <w:tr w:rsidR="000C4E86" w:rsidRPr="00990CB0" w14:paraId="796DDE39" w14:textId="77777777" w:rsidTr="000C4E86">
        <w:trPr>
          <w:trHeight w:val="255"/>
        </w:trPr>
        <w:tc>
          <w:tcPr>
            <w:tcW w:w="988" w:type="dxa"/>
            <w:shd w:val="clear" w:color="auto" w:fill="auto"/>
            <w:noWrap/>
            <w:vAlign w:val="bottom"/>
            <w:hideMark/>
          </w:tcPr>
          <w:p w14:paraId="4C367E4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16</w:t>
            </w:r>
          </w:p>
        </w:tc>
        <w:tc>
          <w:tcPr>
            <w:tcW w:w="3160" w:type="dxa"/>
            <w:shd w:val="clear" w:color="auto" w:fill="auto"/>
            <w:noWrap/>
            <w:vAlign w:val="bottom"/>
            <w:hideMark/>
          </w:tcPr>
          <w:p w14:paraId="6197037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Whangarei Girls' High School</w:t>
            </w:r>
          </w:p>
        </w:tc>
      </w:tr>
      <w:tr w:rsidR="000C4E86" w:rsidRPr="00990CB0" w14:paraId="747B6FF7" w14:textId="77777777" w:rsidTr="000C4E86">
        <w:trPr>
          <w:trHeight w:val="255"/>
        </w:trPr>
        <w:tc>
          <w:tcPr>
            <w:tcW w:w="988" w:type="dxa"/>
            <w:shd w:val="clear" w:color="auto" w:fill="auto"/>
            <w:noWrap/>
            <w:vAlign w:val="bottom"/>
            <w:hideMark/>
          </w:tcPr>
          <w:p w14:paraId="06F32EA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w:t>
            </w:r>
          </w:p>
        </w:tc>
        <w:tc>
          <w:tcPr>
            <w:tcW w:w="3160" w:type="dxa"/>
            <w:shd w:val="clear" w:color="auto" w:fill="auto"/>
            <w:noWrap/>
            <w:vAlign w:val="bottom"/>
            <w:hideMark/>
          </w:tcPr>
          <w:p w14:paraId="3A51F04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Whangaroa College</w:t>
            </w:r>
          </w:p>
        </w:tc>
      </w:tr>
      <w:tr w:rsidR="000C4E86" w:rsidRPr="00990CB0" w14:paraId="567138C2" w14:textId="77777777" w:rsidTr="000C4E86">
        <w:trPr>
          <w:trHeight w:val="255"/>
        </w:trPr>
        <w:tc>
          <w:tcPr>
            <w:tcW w:w="988" w:type="dxa"/>
            <w:shd w:val="clear" w:color="auto" w:fill="auto"/>
            <w:noWrap/>
            <w:vAlign w:val="bottom"/>
            <w:hideMark/>
          </w:tcPr>
          <w:p w14:paraId="3E833B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984</w:t>
            </w:r>
          </w:p>
        </w:tc>
        <w:tc>
          <w:tcPr>
            <w:tcW w:w="3160" w:type="dxa"/>
            <w:shd w:val="clear" w:color="auto" w:fill="auto"/>
            <w:noWrap/>
            <w:vAlign w:val="bottom"/>
            <w:hideMark/>
          </w:tcPr>
          <w:p w14:paraId="4BA00F2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Wharera Special School Group</w:t>
            </w:r>
          </w:p>
        </w:tc>
      </w:tr>
      <w:tr w:rsidR="000C4E86" w:rsidRPr="00990CB0" w14:paraId="2D0FB551" w14:textId="77777777" w:rsidTr="000C4E86">
        <w:trPr>
          <w:trHeight w:val="255"/>
        </w:trPr>
        <w:tc>
          <w:tcPr>
            <w:tcW w:w="988" w:type="dxa"/>
            <w:shd w:val="clear" w:color="auto" w:fill="auto"/>
            <w:noWrap/>
            <w:vAlign w:val="bottom"/>
            <w:hideMark/>
          </w:tcPr>
          <w:p w14:paraId="509B472A"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546</w:t>
            </w:r>
          </w:p>
        </w:tc>
        <w:tc>
          <w:tcPr>
            <w:tcW w:w="3160" w:type="dxa"/>
            <w:shd w:val="clear" w:color="auto" w:fill="auto"/>
            <w:noWrap/>
            <w:vAlign w:val="bottom"/>
            <w:hideMark/>
          </w:tcPr>
          <w:p w14:paraId="7005E42E"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Whitby Collegiate</w:t>
            </w:r>
          </w:p>
        </w:tc>
      </w:tr>
      <w:tr w:rsidR="000C4E86" w:rsidRPr="00990CB0" w14:paraId="30C80854" w14:textId="77777777" w:rsidTr="000C4E86">
        <w:trPr>
          <w:trHeight w:val="255"/>
        </w:trPr>
        <w:tc>
          <w:tcPr>
            <w:tcW w:w="988" w:type="dxa"/>
            <w:shd w:val="clear" w:color="auto" w:fill="auto"/>
            <w:noWrap/>
            <w:vAlign w:val="bottom"/>
            <w:hideMark/>
          </w:tcPr>
          <w:p w14:paraId="4EABC0F6"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220</w:t>
            </w:r>
          </w:p>
        </w:tc>
        <w:tc>
          <w:tcPr>
            <w:tcW w:w="3160" w:type="dxa"/>
            <w:shd w:val="clear" w:color="auto" w:fill="auto"/>
            <w:noWrap/>
            <w:vAlign w:val="bottom"/>
            <w:hideMark/>
          </w:tcPr>
          <w:p w14:paraId="2E1683B8"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William Colenso College</w:t>
            </w:r>
          </w:p>
        </w:tc>
      </w:tr>
      <w:tr w:rsidR="000C4E86" w:rsidRPr="00990CB0" w14:paraId="16AE7298" w14:textId="77777777" w:rsidTr="000C4E86">
        <w:trPr>
          <w:trHeight w:val="255"/>
        </w:trPr>
        <w:tc>
          <w:tcPr>
            <w:tcW w:w="988" w:type="dxa"/>
            <w:shd w:val="clear" w:color="auto" w:fill="auto"/>
            <w:noWrap/>
            <w:vAlign w:val="bottom"/>
            <w:hideMark/>
          </w:tcPr>
          <w:p w14:paraId="04F45A3B"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1574</w:t>
            </w:r>
          </w:p>
        </w:tc>
        <w:tc>
          <w:tcPr>
            <w:tcW w:w="3160" w:type="dxa"/>
            <w:shd w:val="clear" w:color="auto" w:fill="auto"/>
            <w:noWrap/>
            <w:vAlign w:val="bottom"/>
            <w:hideMark/>
          </w:tcPr>
          <w:p w14:paraId="2D36498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Wilson School</w:t>
            </w:r>
          </w:p>
        </w:tc>
      </w:tr>
      <w:tr w:rsidR="000C4E86" w:rsidRPr="00990CB0" w14:paraId="1F4B1DEA" w14:textId="77777777" w:rsidTr="000C4E86">
        <w:trPr>
          <w:trHeight w:val="255"/>
        </w:trPr>
        <w:tc>
          <w:tcPr>
            <w:tcW w:w="988" w:type="dxa"/>
            <w:shd w:val="clear" w:color="auto" w:fill="auto"/>
            <w:noWrap/>
            <w:vAlign w:val="bottom"/>
            <w:hideMark/>
          </w:tcPr>
          <w:p w14:paraId="3D6EE272"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417</w:t>
            </w:r>
          </w:p>
        </w:tc>
        <w:tc>
          <w:tcPr>
            <w:tcW w:w="3160" w:type="dxa"/>
            <w:shd w:val="clear" w:color="auto" w:fill="auto"/>
            <w:noWrap/>
            <w:vAlign w:val="bottom"/>
            <w:hideMark/>
          </w:tcPr>
          <w:p w14:paraId="61F21637"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Windermere Christian College</w:t>
            </w:r>
          </w:p>
        </w:tc>
      </w:tr>
      <w:tr w:rsidR="000C4E86" w:rsidRPr="00990CB0" w14:paraId="53F88E99" w14:textId="77777777" w:rsidTr="000C4E86">
        <w:trPr>
          <w:trHeight w:val="255"/>
        </w:trPr>
        <w:tc>
          <w:tcPr>
            <w:tcW w:w="988" w:type="dxa"/>
            <w:shd w:val="clear" w:color="auto" w:fill="auto"/>
            <w:noWrap/>
            <w:vAlign w:val="bottom"/>
            <w:hideMark/>
          </w:tcPr>
          <w:p w14:paraId="1FC75CFF"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225</w:t>
            </w:r>
          </w:p>
        </w:tc>
        <w:tc>
          <w:tcPr>
            <w:tcW w:w="3160" w:type="dxa"/>
            <w:shd w:val="clear" w:color="auto" w:fill="auto"/>
            <w:noWrap/>
            <w:vAlign w:val="bottom"/>
            <w:hideMark/>
          </w:tcPr>
          <w:p w14:paraId="3E4764F3"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Woodford House</w:t>
            </w:r>
          </w:p>
        </w:tc>
      </w:tr>
      <w:tr w:rsidR="000C4E86" w:rsidRPr="00990CB0" w14:paraId="56BDDA6F" w14:textId="77777777" w:rsidTr="000C4E86">
        <w:trPr>
          <w:trHeight w:val="255"/>
        </w:trPr>
        <w:tc>
          <w:tcPr>
            <w:tcW w:w="988" w:type="dxa"/>
            <w:shd w:val="clear" w:color="auto" w:fill="auto"/>
            <w:noWrap/>
            <w:vAlign w:val="bottom"/>
            <w:hideMark/>
          </w:tcPr>
          <w:p w14:paraId="01837900"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332</w:t>
            </w:r>
          </w:p>
        </w:tc>
        <w:tc>
          <w:tcPr>
            <w:tcW w:w="3160" w:type="dxa"/>
            <w:shd w:val="clear" w:color="auto" w:fill="auto"/>
            <w:noWrap/>
            <w:vAlign w:val="bottom"/>
            <w:hideMark/>
          </w:tcPr>
          <w:p w14:paraId="2BC59A51"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Xavier College</w:t>
            </w:r>
          </w:p>
        </w:tc>
      </w:tr>
      <w:tr w:rsidR="000C4E86" w:rsidRPr="00990CB0" w14:paraId="5A33FDD7" w14:textId="77777777" w:rsidTr="000C4E86">
        <w:trPr>
          <w:trHeight w:val="255"/>
        </w:trPr>
        <w:tc>
          <w:tcPr>
            <w:tcW w:w="988" w:type="dxa"/>
            <w:shd w:val="clear" w:color="auto" w:fill="auto"/>
            <w:noWrap/>
            <w:vAlign w:val="bottom"/>
            <w:hideMark/>
          </w:tcPr>
          <w:p w14:paraId="4C71C4D4"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471</w:t>
            </w:r>
          </w:p>
        </w:tc>
        <w:tc>
          <w:tcPr>
            <w:tcW w:w="3160" w:type="dxa"/>
            <w:shd w:val="clear" w:color="auto" w:fill="auto"/>
            <w:noWrap/>
            <w:vAlign w:val="bottom"/>
            <w:hideMark/>
          </w:tcPr>
          <w:p w14:paraId="4398DBC5" w14:textId="77777777" w:rsidR="000C4E86" w:rsidRPr="00990CB0" w:rsidRDefault="000C4E86" w:rsidP="000C4E86">
            <w:pPr>
              <w:ind w:right="176"/>
              <w:rPr>
                <w:rFonts w:ascii="Arial" w:hAnsi="Arial" w:cs="Arial"/>
                <w:sz w:val="18"/>
                <w:szCs w:val="16"/>
              </w:rPr>
            </w:pPr>
            <w:r w:rsidRPr="00990CB0">
              <w:rPr>
                <w:rFonts w:ascii="Arial" w:hAnsi="Arial" w:cs="Arial"/>
                <w:sz w:val="18"/>
                <w:szCs w:val="16"/>
              </w:rPr>
              <w:t>Zayed College for Girls</w:t>
            </w:r>
          </w:p>
        </w:tc>
      </w:tr>
    </w:tbl>
    <w:p w14:paraId="0A4D115C" w14:textId="77777777" w:rsidR="00A374BD" w:rsidRPr="00990CB0" w:rsidRDefault="00A374BD" w:rsidP="00990CB0">
      <w:pPr>
        <w:ind w:right="176"/>
        <w:rPr>
          <w:rFonts w:ascii="Arial" w:hAnsi="Arial" w:cs="Arial"/>
          <w:sz w:val="18"/>
          <w:szCs w:val="16"/>
        </w:rPr>
      </w:pPr>
    </w:p>
    <w:p w14:paraId="499FB24A" w14:textId="77777777" w:rsidR="00A374BD" w:rsidRDefault="00A374BD"/>
    <w:p w14:paraId="0E879FBF" w14:textId="77777777" w:rsidR="00A60F06" w:rsidRDefault="00A60F06"/>
    <w:p w14:paraId="04081438" w14:textId="77777777" w:rsidR="00E3755C" w:rsidRDefault="00E3755C">
      <w:pPr>
        <w:rPr>
          <w:rFonts w:ascii="Arial Bold" w:hAnsi="Arial Bold"/>
          <w:b/>
          <w:smallCaps/>
          <w:spacing w:val="-10"/>
          <w:kern w:val="28"/>
          <w:position w:val="6"/>
          <w:sz w:val="28"/>
        </w:rPr>
      </w:pPr>
      <w:r>
        <w:br w:type="page"/>
      </w:r>
      <w:bookmarkStart w:id="134" w:name="_Toc370464930"/>
      <w:bookmarkStart w:id="135" w:name="_Toc396723929"/>
      <w:bookmarkStart w:id="136" w:name="_Toc430726226"/>
      <w:bookmarkStart w:id="137" w:name="_Toc454803811"/>
      <w:bookmarkStart w:id="138" w:name="_Toc463275393"/>
      <w:bookmarkStart w:id="139" w:name="_Toc465945051"/>
      <w:bookmarkStart w:id="140" w:name="_Toc505077182"/>
      <w:bookmarkStart w:id="141" w:name="_Toc519598639"/>
      <w:bookmarkStart w:id="142" w:name="_Toc526342760"/>
      <w:bookmarkStart w:id="143" w:name="_Toc13824981"/>
      <w:bookmarkStart w:id="144" w:name="_Toc13825606"/>
      <w:bookmarkStart w:id="145" w:name="_Toc16061273"/>
      <w:bookmarkStart w:id="146" w:name="_Toc24100135"/>
      <w:bookmarkStart w:id="147" w:name="_Toc24100173"/>
    </w:p>
    <w:p w14:paraId="44FC53CD"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48" w:name="_Toc39223206"/>
      <w:bookmarkStart w:id="149" w:name="_Toc50710200"/>
    </w:p>
    <w:p w14:paraId="1F27C6CD" w14:textId="77777777"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50" w:name="_Toc75958010"/>
      <w:bookmarkStart w:id="151" w:name="_Toc89429290"/>
      <w:bookmarkStart w:id="152" w:name="_Toc118969570"/>
      <w:r w:rsidRPr="00C2606E">
        <w:lastRenderedPageBreak/>
        <w:t>Appendix 3 - Country of Citizenship Codes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4026C74"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0E6C3CDD"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7C079101" w14:textId="77777777" w:rsidR="00E4440A" w:rsidRPr="00E4440A" w:rsidRDefault="00E4440A" w:rsidP="00E4440A">
            <w:pPr>
              <w:rPr>
                <w:rFonts w:ascii="Arial" w:eastAsia="Times New Roman" w:hAnsi="Arial" w:cs="Arial"/>
                <w:b/>
                <w:bCs/>
                <w:color w:val="000000"/>
                <w:sz w:val="18"/>
                <w:szCs w:val="18"/>
                <w:lang w:eastAsia="en-NZ"/>
              </w:rPr>
            </w:pPr>
            <w:bookmarkStart w:id="153" w:name="_Toc351464862"/>
            <w:bookmarkStart w:id="154" w:name="_Toc370464931"/>
            <w:bookmarkStart w:id="155" w:name="_Toc396723930"/>
            <w:bookmarkStart w:id="156" w:name="_Toc430726227"/>
            <w:bookmarkStart w:id="157" w:name="_Toc454803812"/>
            <w:bookmarkStart w:id="158" w:name="_Toc463275394"/>
            <w:bookmarkStart w:id="159" w:name="_Toc465945052"/>
            <w:bookmarkStart w:id="160" w:name="_Toc505077183"/>
            <w:bookmarkStart w:id="161" w:name="_Toc519598640"/>
            <w:bookmarkStart w:id="162" w:name="_Toc526342761"/>
            <w:bookmarkStart w:id="163" w:name="_Toc13824982"/>
            <w:bookmarkStart w:id="164" w:name="_Toc13825607"/>
            <w:bookmarkStart w:id="165" w:name="_Toc16061274"/>
            <w:bookmarkStart w:id="166" w:name="_Toc24100136"/>
            <w:bookmarkStart w:id="167" w:name="_Toc24100174"/>
            <w:bookmarkStart w:id="168" w:name="_Toc39223207"/>
            <w:bookmarkStart w:id="169"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952BEA9"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0669376F"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0D804F3B"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7CCEB918" w14:textId="77777777" w:rsidTr="00096B4C">
        <w:trPr>
          <w:trHeight w:val="227"/>
        </w:trPr>
        <w:tc>
          <w:tcPr>
            <w:tcW w:w="960" w:type="dxa"/>
            <w:tcBorders>
              <w:top w:val="nil"/>
              <w:left w:val="nil"/>
              <w:bottom w:val="nil"/>
              <w:right w:val="nil"/>
            </w:tcBorders>
            <w:shd w:val="clear" w:color="auto" w:fill="auto"/>
            <w:noWrap/>
            <w:vAlign w:val="center"/>
            <w:hideMark/>
          </w:tcPr>
          <w:p w14:paraId="6967A72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488363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7387164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206FD1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7ABC3F38" w14:textId="77777777" w:rsidTr="00096B4C">
        <w:trPr>
          <w:trHeight w:val="227"/>
        </w:trPr>
        <w:tc>
          <w:tcPr>
            <w:tcW w:w="960" w:type="dxa"/>
            <w:tcBorders>
              <w:top w:val="nil"/>
              <w:left w:val="nil"/>
              <w:bottom w:val="nil"/>
              <w:right w:val="nil"/>
            </w:tcBorders>
            <w:shd w:val="clear" w:color="auto" w:fill="auto"/>
            <w:noWrap/>
            <w:vAlign w:val="center"/>
            <w:hideMark/>
          </w:tcPr>
          <w:p w14:paraId="219FC1B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08D71D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3F930A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071990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7FECDF5C" w14:textId="77777777" w:rsidTr="00096B4C">
        <w:trPr>
          <w:trHeight w:val="227"/>
        </w:trPr>
        <w:tc>
          <w:tcPr>
            <w:tcW w:w="960" w:type="dxa"/>
            <w:tcBorders>
              <w:top w:val="nil"/>
              <w:left w:val="nil"/>
              <w:bottom w:val="nil"/>
              <w:right w:val="nil"/>
            </w:tcBorders>
            <w:shd w:val="clear" w:color="auto" w:fill="auto"/>
            <w:noWrap/>
            <w:vAlign w:val="center"/>
            <w:hideMark/>
          </w:tcPr>
          <w:p w14:paraId="22D24E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79238B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639FA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7F767ED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2CB76BA" w14:textId="77777777" w:rsidTr="00096B4C">
        <w:trPr>
          <w:trHeight w:val="227"/>
        </w:trPr>
        <w:tc>
          <w:tcPr>
            <w:tcW w:w="960" w:type="dxa"/>
            <w:tcBorders>
              <w:top w:val="nil"/>
              <w:left w:val="nil"/>
              <w:bottom w:val="nil"/>
              <w:right w:val="nil"/>
            </w:tcBorders>
            <w:shd w:val="clear" w:color="auto" w:fill="auto"/>
            <w:noWrap/>
            <w:vAlign w:val="center"/>
            <w:hideMark/>
          </w:tcPr>
          <w:p w14:paraId="3D41C3E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F0676E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560B3B0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07E54D1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2D379E3" w14:textId="77777777" w:rsidTr="00096B4C">
        <w:trPr>
          <w:trHeight w:val="227"/>
        </w:trPr>
        <w:tc>
          <w:tcPr>
            <w:tcW w:w="960" w:type="dxa"/>
            <w:tcBorders>
              <w:top w:val="nil"/>
              <w:left w:val="nil"/>
              <w:bottom w:val="nil"/>
              <w:right w:val="nil"/>
            </w:tcBorders>
            <w:shd w:val="clear" w:color="auto" w:fill="auto"/>
            <w:noWrap/>
            <w:vAlign w:val="center"/>
            <w:hideMark/>
          </w:tcPr>
          <w:p w14:paraId="52966B5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6FA134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1675D29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11D79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03C252CD" w14:textId="77777777" w:rsidTr="00096B4C">
        <w:trPr>
          <w:trHeight w:val="227"/>
        </w:trPr>
        <w:tc>
          <w:tcPr>
            <w:tcW w:w="960" w:type="dxa"/>
            <w:tcBorders>
              <w:top w:val="nil"/>
              <w:left w:val="nil"/>
              <w:bottom w:val="nil"/>
              <w:right w:val="nil"/>
            </w:tcBorders>
            <w:shd w:val="clear" w:color="auto" w:fill="auto"/>
            <w:noWrap/>
            <w:vAlign w:val="center"/>
            <w:hideMark/>
          </w:tcPr>
          <w:p w14:paraId="25F7BE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2C530C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09250D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6D8433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60619CF8" w14:textId="77777777" w:rsidTr="00096B4C">
        <w:trPr>
          <w:trHeight w:val="227"/>
        </w:trPr>
        <w:tc>
          <w:tcPr>
            <w:tcW w:w="960" w:type="dxa"/>
            <w:tcBorders>
              <w:top w:val="nil"/>
              <w:left w:val="nil"/>
              <w:bottom w:val="nil"/>
              <w:right w:val="nil"/>
            </w:tcBorders>
            <w:shd w:val="clear" w:color="auto" w:fill="auto"/>
            <w:noWrap/>
            <w:vAlign w:val="center"/>
            <w:hideMark/>
          </w:tcPr>
          <w:p w14:paraId="50EF34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03B63FC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01BA36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5FB93CE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7BA3A826" w14:textId="77777777" w:rsidTr="00096B4C">
        <w:trPr>
          <w:trHeight w:val="227"/>
        </w:trPr>
        <w:tc>
          <w:tcPr>
            <w:tcW w:w="960" w:type="dxa"/>
            <w:tcBorders>
              <w:top w:val="nil"/>
              <w:left w:val="nil"/>
              <w:bottom w:val="nil"/>
              <w:right w:val="nil"/>
            </w:tcBorders>
            <w:shd w:val="clear" w:color="auto" w:fill="auto"/>
            <w:noWrap/>
            <w:vAlign w:val="center"/>
            <w:hideMark/>
          </w:tcPr>
          <w:p w14:paraId="1BCFB2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09EDB1E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7ECDB7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350428F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3F2AE1D5" w14:textId="77777777" w:rsidTr="00096B4C">
        <w:trPr>
          <w:trHeight w:val="227"/>
        </w:trPr>
        <w:tc>
          <w:tcPr>
            <w:tcW w:w="960" w:type="dxa"/>
            <w:tcBorders>
              <w:top w:val="nil"/>
              <w:left w:val="nil"/>
              <w:bottom w:val="nil"/>
              <w:right w:val="nil"/>
            </w:tcBorders>
            <w:shd w:val="clear" w:color="auto" w:fill="auto"/>
            <w:noWrap/>
            <w:vAlign w:val="center"/>
            <w:hideMark/>
          </w:tcPr>
          <w:p w14:paraId="5076AAA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737D6B0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2D8106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49E708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57FEE619" w14:textId="77777777" w:rsidTr="00096B4C">
        <w:trPr>
          <w:trHeight w:val="227"/>
        </w:trPr>
        <w:tc>
          <w:tcPr>
            <w:tcW w:w="960" w:type="dxa"/>
            <w:tcBorders>
              <w:top w:val="nil"/>
              <w:left w:val="nil"/>
              <w:bottom w:val="nil"/>
              <w:right w:val="nil"/>
            </w:tcBorders>
            <w:shd w:val="clear" w:color="auto" w:fill="auto"/>
            <w:noWrap/>
            <w:vAlign w:val="center"/>
            <w:hideMark/>
          </w:tcPr>
          <w:p w14:paraId="6B268F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415E18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51F1C3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42E14A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067956A5" w14:textId="77777777" w:rsidTr="00096B4C">
        <w:trPr>
          <w:trHeight w:val="227"/>
        </w:trPr>
        <w:tc>
          <w:tcPr>
            <w:tcW w:w="960" w:type="dxa"/>
            <w:tcBorders>
              <w:top w:val="nil"/>
              <w:left w:val="nil"/>
              <w:bottom w:val="nil"/>
              <w:right w:val="nil"/>
            </w:tcBorders>
            <w:shd w:val="clear" w:color="auto" w:fill="auto"/>
            <w:noWrap/>
            <w:vAlign w:val="center"/>
            <w:hideMark/>
          </w:tcPr>
          <w:p w14:paraId="68CE28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47E8DB3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4B2E60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4D31B1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692CDDC5" w14:textId="77777777" w:rsidTr="00096B4C">
        <w:trPr>
          <w:trHeight w:val="227"/>
        </w:trPr>
        <w:tc>
          <w:tcPr>
            <w:tcW w:w="960" w:type="dxa"/>
            <w:tcBorders>
              <w:top w:val="nil"/>
              <w:left w:val="nil"/>
              <w:bottom w:val="nil"/>
              <w:right w:val="nil"/>
            </w:tcBorders>
            <w:shd w:val="clear" w:color="auto" w:fill="auto"/>
            <w:noWrap/>
            <w:vAlign w:val="center"/>
            <w:hideMark/>
          </w:tcPr>
          <w:p w14:paraId="77FDBEE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5C9157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4EE6AE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2C561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76079767" w14:textId="77777777" w:rsidTr="00096B4C">
        <w:trPr>
          <w:trHeight w:val="227"/>
        </w:trPr>
        <w:tc>
          <w:tcPr>
            <w:tcW w:w="960" w:type="dxa"/>
            <w:tcBorders>
              <w:top w:val="nil"/>
              <w:left w:val="nil"/>
              <w:bottom w:val="nil"/>
              <w:right w:val="nil"/>
            </w:tcBorders>
            <w:shd w:val="clear" w:color="auto" w:fill="auto"/>
            <w:noWrap/>
            <w:vAlign w:val="center"/>
            <w:hideMark/>
          </w:tcPr>
          <w:p w14:paraId="7944CF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5FCBA3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224FE0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6D627A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D725699" w14:textId="77777777" w:rsidTr="00096B4C">
        <w:trPr>
          <w:trHeight w:val="227"/>
        </w:trPr>
        <w:tc>
          <w:tcPr>
            <w:tcW w:w="960" w:type="dxa"/>
            <w:tcBorders>
              <w:top w:val="nil"/>
              <w:left w:val="nil"/>
              <w:bottom w:val="nil"/>
              <w:right w:val="nil"/>
            </w:tcBorders>
            <w:shd w:val="clear" w:color="auto" w:fill="auto"/>
            <w:noWrap/>
            <w:vAlign w:val="center"/>
            <w:hideMark/>
          </w:tcPr>
          <w:p w14:paraId="1C4842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1B32D5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082A8E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639D1D1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3C2B4797" w14:textId="77777777" w:rsidTr="00096B4C">
        <w:trPr>
          <w:trHeight w:val="227"/>
        </w:trPr>
        <w:tc>
          <w:tcPr>
            <w:tcW w:w="960" w:type="dxa"/>
            <w:tcBorders>
              <w:top w:val="nil"/>
              <w:left w:val="nil"/>
              <w:bottom w:val="nil"/>
              <w:right w:val="nil"/>
            </w:tcBorders>
            <w:shd w:val="clear" w:color="auto" w:fill="auto"/>
            <w:noWrap/>
            <w:vAlign w:val="center"/>
            <w:hideMark/>
          </w:tcPr>
          <w:p w14:paraId="4670F17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75ED34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7FC83C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1D5760D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FDC641B" w14:textId="77777777" w:rsidTr="00096B4C">
        <w:trPr>
          <w:trHeight w:val="227"/>
        </w:trPr>
        <w:tc>
          <w:tcPr>
            <w:tcW w:w="960" w:type="dxa"/>
            <w:tcBorders>
              <w:top w:val="nil"/>
              <w:left w:val="nil"/>
              <w:bottom w:val="nil"/>
              <w:right w:val="nil"/>
            </w:tcBorders>
            <w:shd w:val="clear" w:color="auto" w:fill="auto"/>
            <w:noWrap/>
            <w:vAlign w:val="center"/>
            <w:hideMark/>
          </w:tcPr>
          <w:p w14:paraId="63662EC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621CF6E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0C391D1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61DCA0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79DBA31C" w14:textId="77777777" w:rsidTr="00096B4C">
        <w:trPr>
          <w:trHeight w:val="227"/>
        </w:trPr>
        <w:tc>
          <w:tcPr>
            <w:tcW w:w="960" w:type="dxa"/>
            <w:tcBorders>
              <w:top w:val="nil"/>
              <w:left w:val="nil"/>
              <w:bottom w:val="nil"/>
              <w:right w:val="nil"/>
            </w:tcBorders>
            <w:shd w:val="clear" w:color="auto" w:fill="auto"/>
            <w:noWrap/>
            <w:vAlign w:val="center"/>
            <w:hideMark/>
          </w:tcPr>
          <w:p w14:paraId="04F939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681CC7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331920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66021B3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48AE3F45" w14:textId="77777777" w:rsidTr="00096B4C">
        <w:trPr>
          <w:trHeight w:val="227"/>
        </w:trPr>
        <w:tc>
          <w:tcPr>
            <w:tcW w:w="960" w:type="dxa"/>
            <w:tcBorders>
              <w:top w:val="nil"/>
              <w:left w:val="nil"/>
              <w:bottom w:val="nil"/>
              <w:right w:val="nil"/>
            </w:tcBorders>
            <w:shd w:val="clear" w:color="auto" w:fill="auto"/>
            <w:noWrap/>
            <w:vAlign w:val="center"/>
            <w:hideMark/>
          </w:tcPr>
          <w:p w14:paraId="7A0D72F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710049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32FFFB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2154AE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78C35847" w14:textId="77777777" w:rsidTr="00096B4C">
        <w:trPr>
          <w:trHeight w:val="227"/>
        </w:trPr>
        <w:tc>
          <w:tcPr>
            <w:tcW w:w="960" w:type="dxa"/>
            <w:tcBorders>
              <w:top w:val="nil"/>
              <w:left w:val="nil"/>
              <w:bottom w:val="nil"/>
              <w:right w:val="nil"/>
            </w:tcBorders>
            <w:shd w:val="clear" w:color="auto" w:fill="auto"/>
            <w:noWrap/>
            <w:vAlign w:val="center"/>
            <w:hideMark/>
          </w:tcPr>
          <w:p w14:paraId="5FBE08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1853D0D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6280C2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00C09F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12AD74DD" w14:textId="77777777" w:rsidTr="00096B4C">
        <w:trPr>
          <w:trHeight w:val="227"/>
        </w:trPr>
        <w:tc>
          <w:tcPr>
            <w:tcW w:w="960" w:type="dxa"/>
            <w:tcBorders>
              <w:top w:val="nil"/>
              <w:left w:val="nil"/>
              <w:bottom w:val="nil"/>
              <w:right w:val="nil"/>
            </w:tcBorders>
            <w:shd w:val="clear" w:color="auto" w:fill="auto"/>
            <w:noWrap/>
            <w:vAlign w:val="center"/>
            <w:hideMark/>
          </w:tcPr>
          <w:p w14:paraId="791E83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229BED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52F90D7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37855F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0EA5709E" w14:textId="77777777" w:rsidTr="00096B4C">
        <w:trPr>
          <w:trHeight w:val="227"/>
        </w:trPr>
        <w:tc>
          <w:tcPr>
            <w:tcW w:w="960" w:type="dxa"/>
            <w:tcBorders>
              <w:top w:val="nil"/>
              <w:left w:val="nil"/>
              <w:bottom w:val="nil"/>
              <w:right w:val="nil"/>
            </w:tcBorders>
            <w:shd w:val="clear" w:color="auto" w:fill="auto"/>
            <w:noWrap/>
            <w:vAlign w:val="center"/>
            <w:hideMark/>
          </w:tcPr>
          <w:p w14:paraId="2369011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0E5B17F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57B3EF7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2CF6AF0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3D90B8AE" w14:textId="77777777" w:rsidTr="00096B4C">
        <w:trPr>
          <w:trHeight w:val="227"/>
        </w:trPr>
        <w:tc>
          <w:tcPr>
            <w:tcW w:w="960" w:type="dxa"/>
            <w:tcBorders>
              <w:top w:val="nil"/>
              <w:left w:val="nil"/>
              <w:bottom w:val="nil"/>
              <w:right w:val="nil"/>
            </w:tcBorders>
            <w:shd w:val="clear" w:color="auto" w:fill="auto"/>
            <w:noWrap/>
            <w:vAlign w:val="center"/>
            <w:hideMark/>
          </w:tcPr>
          <w:p w14:paraId="7BDE256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144DCF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082282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2F0067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14B8D635" w14:textId="77777777" w:rsidTr="00096B4C">
        <w:trPr>
          <w:trHeight w:val="227"/>
        </w:trPr>
        <w:tc>
          <w:tcPr>
            <w:tcW w:w="960" w:type="dxa"/>
            <w:tcBorders>
              <w:top w:val="nil"/>
              <w:left w:val="nil"/>
              <w:bottom w:val="nil"/>
              <w:right w:val="nil"/>
            </w:tcBorders>
            <w:shd w:val="clear" w:color="auto" w:fill="auto"/>
            <w:noWrap/>
            <w:vAlign w:val="center"/>
            <w:hideMark/>
          </w:tcPr>
          <w:p w14:paraId="7409B0B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32CE58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3123C4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444135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F947C1D" w14:textId="77777777" w:rsidTr="00096B4C">
        <w:trPr>
          <w:trHeight w:val="227"/>
        </w:trPr>
        <w:tc>
          <w:tcPr>
            <w:tcW w:w="960" w:type="dxa"/>
            <w:tcBorders>
              <w:top w:val="nil"/>
              <w:left w:val="nil"/>
              <w:bottom w:val="nil"/>
              <w:right w:val="nil"/>
            </w:tcBorders>
            <w:shd w:val="clear" w:color="auto" w:fill="auto"/>
            <w:noWrap/>
            <w:vAlign w:val="center"/>
            <w:hideMark/>
          </w:tcPr>
          <w:p w14:paraId="11FE6A9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684C44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50DA8F3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BB526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4636FE8" w14:textId="77777777" w:rsidTr="00096B4C">
        <w:trPr>
          <w:trHeight w:val="227"/>
        </w:trPr>
        <w:tc>
          <w:tcPr>
            <w:tcW w:w="960" w:type="dxa"/>
            <w:tcBorders>
              <w:top w:val="nil"/>
              <w:left w:val="nil"/>
              <w:bottom w:val="nil"/>
              <w:right w:val="nil"/>
            </w:tcBorders>
            <w:shd w:val="clear" w:color="auto" w:fill="auto"/>
            <w:noWrap/>
            <w:vAlign w:val="center"/>
            <w:hideMark/>
          </w:tcPr>
          <w:p w14:paraId="1E6A214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688C6CB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6E33E8A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5871E4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1A05E12B" w14:textId="77777777" w:rsidTr="00096B4C">
        <w:trPr>
          <w:trHeight w:val="227"/>
        </w:trPr>
        <w:tc>
          <w:tcPr>
            <w:tcW w:w="960" w:type="dxa"/>
            <w:tcBorders>
              <w:top w:val="nil"/>
              <w:left w:val="nil"/>
              <w:bottom w:val="nil"/>
              <w:right w:val="nil"/>
            </w:tcBorders>
            <w:shd w:val="clear" w:color="auto" w:fill="auto"/>
            <w:noWrap/>
            <w:vAlign w:val="center"/>
            <w:hideMark/>
          </w:tcPr>
          <w:p w14:paraId="15C8CC2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534DE3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6E24D5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610B5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63623F1A" w14:textId="77777777" w:rsidTr="00096B4C">
        <w:trPr>
          <w:trHeight w:val="227"/>
        </w:trPr>
        <w:tc>
          <w:tcPr>
            <w:tcW w:w="960" w:type="dxa"/>
            <w:tcBorders>
              <w:top w:val="nil"/>
              <w:left w:val="nil"/>
              <w:bottom w:val="nil"/>
              <w:right w:val="nil"/>
            </w:tcBorders>
            <w:shd w:val="clear" w:color="auto" w:fill="auto"/>
            <w:noWrap/>
            <w:vAlign w:val="center"/>
            <w:hideMark/>
          </w:tcPr>
          <w:p w14:paraId="6E9BF9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70C7220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2270D32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5D60BD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7EE6A819" w14:textId="77777777" w:rsidTr="00096B4C">
        <w:trPr>
          <w:trHeight w:val="227"/>
        </w:trPr>
        <w:tc>
          <w:tcPr>
            <w:tcW w:w="960" w:type="dxa"/>
            <w:tcBorders>
              <w:top w:val="nil"/>
              <w:left w:val="nil"/>
              <w:bottom w:val="nil"/>
              <w:right w:val="nil"/>
            </w:tcBorders>
            <w:shd w:val="clear" w:color="auto" w:fill="auto"/>
            <w:noWrap/>
            <w:vAlign w:val="center"/>
            <w:hideMark/>
          </w:tcPr>
          <w:p w14:paraId="4B1BAFC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003304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405051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6453D3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2BF7E83B" w14:textId="77777777" w:rsidTr="00096B4C">
        <w:trPr>
          <w:trHeight w:val="227"/>
        </w:trPr>
        <w:tc>
          <w:tcPr>
            <w:tcW w:w="960" w:type="dxa"/>
            <w:tcBorders>
              <w:top w:val="nil"/>
              <w:left w:val="nil"/>
              <w:bottom w:val="nil"/>
              <w:right w:val="nil"/>
            </w:tcBorders>
            <w:shd w:val="clear" w:color="auto" w:fill="auto"/>
            <w:noWrap/>
            <w:vAlign w:val="center"/>
            <w:hideMark/>
          </w:tcPr>
          <w:p w14:paraId="71CBC0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30B4B8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201081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343D3A7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18A38F6F" w14:textId="77777777" w:rsidTr="00096B4C">
        <w:trPr>
          <w:trHeight w:val="227"/>
        </w:trPr>
        <w:tc>
          <w:tcPr>
            <w:tcW w:w="960" w:type="dxa"/>
            <w:tcBorders>
              <w:top w:val="nil"/>
              <w:left w:val="nil"/>
              <w:bottom w:val="nil"/>
              <w:right w:val="nil"/>
            </w:tcBorders>
            <w:shd w:val="clear" w:color="auto" w:fill="auto"/>
            <w:noWrap/>
            <w:vAlign w:val="center"/>
            <w:hideMark/>
          </w:tcPr>
          <w:p w14:paraId="6094D7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491B5E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3A0266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09157E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5F266172" w14:textId="77777777" w:rsidTr="00096B4C">
        <w:trPr>
          <w:trHeight w:val="227"/>
        </w:trPr>
        <w:tc>
          <w:tcPr>
            <w:tcW w:w="960" w:type="dxa"/>
            <w:tcBorders>
              <w:top w:val="nil"/>
              <w:left w:val="nil"/>
              <w:bottom w:val="nil"/>
              <w:right w:val="nil"/>
            </w:tcBorders>
            <w:shd w:val="clear" w:color="auto" w:fill="auto"/>
            <w:noWrap/>
            <w:vAlign w:val="center"/>
            <w:hideMark/>
          </w:tcPr>
          <w:p w14:paraId="55C2440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18B7BA6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5B7795D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15BBC2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51D17A59" w14:textId="77777777" w:rsidTr="00096B4C">
        <w:trPr>
          <w:trHeight w:val="227"/>
        </w:trPr>
        <w:tc>
          <w:tcPr>
            <w:tcW w:w="960" w:type="dxa"/>
            <w:tcBorders>
              <w:top w:val="nil"/>
              <w:left w:val="nil"/>
              <w:bottom w:val="nil"/>
              <w:right w:val="nil"/>
            </w:tcBorders>
            <w:shd w:val="clear" w:color="auto" w:fill="auto"/>
            <w:noWrap/>
            <w:vAlign w:val="center"/>
            <w:hideMark/>
          </w:tcPr>
          <w:p w14:paraId="5E752CC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5043AA6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EEC2E2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55B3124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6B291FBD" w14:textId="77777777" w:rsidTr="00096B4C">
        <w:trPr>
          <w:trHeight w:val="227"/>
        </w:trPr>
        <w:tc>
          <w:tcPr>
            <w:tcW w:w="960" w:type="dxa"/>
            <w:tcBorders>
              <w:top w:val="nil"/>
              <w:left w:val="nil"/>
              <w:bottom w:val="nil"/>
              <w:right w:val="nil"/>
            </w:tcBorders>
            <w:shd w:val="clear" w:color="auto" w:fill="auto"/>
            <w:noWrap/>
            <w:vAlign w:val="center"/>
            <w:hideMark/>
          </w:tcPr>
          <w:p w14:paraId="6C4F7D8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408F6B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59229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1F35B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1BE37EB0" w14:textId="77777777" w:rsidTr="00096B4C">
        <w:trPr>
          <w:trHeight w:val="227"/>
        </w:trPr>
        <w:tc>
          <w:tcPr>
            <w:tcW w:w="960" w:type="dxa"/>
            <w:tcBorders>
              <w:top w:val="nil"/>
              <w:left w:val="nil"/>
              <w:bottom w:val="nil"/>
              <w:right w:val="nil"/>
            </w:tcBorders>
            <w:shd w:val="clear" w:color="auto" w:fill="auto"/>
            <w:noWrap/>
            <w:vAlign w:val="center"/>
            <w:hideMark/>
          </w:tcPr>
          <w:p w14:paraId="23B393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3B2FF4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39D58D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50AD1AA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73243308" w14:textId="77777777" w:rsidTr="00096B4C">
        <w:trPr>
          <w:trHeight w:val="227"/>
        </w:trPr>
        <w:tc>
          <w:tcPr>
            <w:tcW w:w="960" w:type="dxa"/>
            <w:tcBorders>
              <w:top w:val="nil"/>
              <w:left w:val="nil"/>
              <w:bottom w:val="nil"/>
              <w:right w:val="nil"/>
            </w:tcBorders>
            <w:shd w:val="clear" w:color="auto" w:fill="auto"/>
            <w:noWrap/>
            <w:vAlign w:val="center"/>
            <w:hideMark/>
          </w:tcPr>
          <w:p w14:paraId="017FE4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226DF60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F84BA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5203B42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067F9D5E" w14:textId="77777777" w:rsidTr="00096B4C">
        <w:trPr>
          <w:trHeight w:val="227"/>
        </w:trPr>
        <w:tc>
          <w:tcPr>
            <w:tcW w:w="960" w:type="dxa"/>
            <w:tcBorders>
              <w:top w:val="nil"/>
              <w:left w:val="nil"/>
              <w:bottom w:val="nil"/>
              <w:right w:val="nil"/>
            </w:tcBorders>
            <w:shd w:val="clear" w:color="auto" w:fill="auto"/>
            <w:noWrap/>
            <w:vAlign w:val="center"/>
            <w:hideMark/>
          </w:tcPr>
          <w:p w14:paraId="4EC6B0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376BC6A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3CB1BCB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9A127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12D3969E" w14:textId="77777777" w:rsidTr="00096B4C">
        <w:trPr>
          <w:trHeight w:val="227"/>
        </w:trPr>
        <w:tc>
          <w:tcPr>
            <w:tcW w:w="960" w:type="dxa"/>
            <w:tcBorders>
              <w:top w:val="nil"/>
              <w:left w:val="nil"/>
              <w:bottom w:val="nil"/>
              <w:right w:val="nil"/>
            </w:tcBorders>
            <w:shd w:val="clear" w:color="auto" w:fill="auto"/>
            <w:noWrap/>
            <w:vAlign w:val="center"/>
            <w:hideMark/>
          </w:tcPr>
          <w:p w14:paraId="68C4C8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6055A6D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50EF72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0D18FD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5AD2BE1F" w14:textId="77777777" w:rsidTr="00096B4C">
        <w:trPr>
          <w:trHeight w:val="227"/>
        </w:trPr>
        <w:tc>
          <w:tcPr>
            <w:tcW w:w="960" w:type="dxa"/>
            <w:tcBorders>
              <w:top w:val="nil"/>
              <w:left w:val="nil"/>
              <w:bottom w:val="nil"/>
              <w:right w:val="nil"/>
            </w:tcBorders>
            <w:shd w:val="clear" w:color="auto" w:fill="auto"/>
            <w:noWrap/>
            <w:vAlign w:val="center"/>
            <w:hideMark/>
          </w:tcPr>
          <w:p w14:paraId="5A45F37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89A85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6AFFAAA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6D43BD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E54E911" w14:textId="77777777" w:rsidTr="00096B4C">
        <w:trPr>
          <w:trHeight w:val="227"/>
        </w:trPr>
        <w:tc>
          <w:tcPr>
            <w:tcW w:w="960" w:type="dxa"/>
            <w:tcBorders>
              <w:top w:val="nil"/>
              <w:left w:val="nil"/>
              <w:bottom w:val="nil"/>
              <w:right w:val="nil"/>
            </w:tcBorders>
            <w:shd w:val="clear" w:color="auto" w:fill="auto"/>
            <w:noWrap/>
            <w:vAlign w:val="center"/>
            <w:hideMark/>
          </w:tcPr>
          <w:p w14:paraId="61D48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31AF80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34DC11B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79A0F1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65AD8643" w14:textId="77777777" w:rsidTr="00096B4C">
        <w:trPr>
          <w:trHeight w:val="227"/>
        </w:trPr>
        <w:tc>
          <w:tcPr>
            <w:tcW w:w="960" w:type="dxa"/>
            <w:tcBorders>
              <w:top w:val="nil"/>
              <w:left w:val="nil"/>
              <w:bottom w:val="nil"/>
              <w:right w:val="nil"/>
            </w:tcBorders>
            <w:shd w:val="clear" w:color="auto" w:fill="auto"/>
            <w:noWrap/>
            <w:vAlign w:val="center"/>
            <w:hideMark/>
          </w:tcPr>
          <w:p w14:paraId="0A7DF48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1D1B10E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32650F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6A1C95D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3ECC7702" w14:textId="77777777" w:rsidTr="00096B4C">
        <w:trPr>
          <w:trHeight w:val="227"/>
        </w:trPr>
        <w:tc>
          <w:tcPr>
            <w:tcW w:w="960" w:type="dxa"/>
            <w:tcBorders>
              <w:top w:val="nil"/>
              <w:left w:val="nil"/>
              <w:bottom w:val="nil"/>
              <w:right w:val="nil"/>
            </w:tcBorders>
            <w:shd w:val="clear" w:color="auto" w:fill="auto"/>
            <w:noWrap/>
            <w:vAlign w:val="center"/>
            <w:hideMark/>
          </w:tcPr>
          <w:p w14:paraId="4D04AF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47D82D4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4B4EABC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421C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7CC664CB" w14:textId="77777777" w:rsidTr="00096B4C">
        <w:trPr>
          <w:trHeight w:val="227"/>
        </w:trPr>
        <w:tc>
          <w:tcPr>
            <w:tcW w:w="960" w:type="dxa"/>
            <w:tcBorders>
              <w:top w:val="nil"/>
              <w:left w:val="nil"/>
              <w:bottom w:val="nil"/>
              <w:right w:val="nil"/>
            </w:tcBorders>
            <w:shd w:val="clear" w:color="auto" w:fill="auto"/>
            <w:noWrap/>
            <w:vAlign w:val="center"/>
            <w:hideMark/>
          </w:tcPr>
          <w:p w14:paraId="44FE4D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6AF52B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5A9C2D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49615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4B3BAA60" w14:textId="77777777" w:rsidTr="00096B4C">
        <w:trPr>
          <w:trHeight w:val="227"/>
        </w:trPr>
        <w:tc>
          <w:tcPr>
            <w:tcW w:w="960" w:type="dxa"/>
            <w:tcBorders>
              <w:top w:val="nil"/>
              <w:left w:val="nil"/>
              <w:bottom w:val="nil"/>
              <w:right w:val="nil"/>
            </w:tcBorders>
            <w:shd w:val="clear" w:color="auto" w:fill="auto"/>
            <w:noWrap/>
            <w:vAlign w:val="center"/>
            <w:hideMark/>
          </w:tcPr>
          <w:p w14:paraId="6215A9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40206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0CC3F6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54E75F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90BB286" w14:textId="77777777" w:rsidTr="00096B4C">
        <w:trPr>
          <w:trHeight w:val="227"/>
        </w:trPr>
        <w:tc>
          <w:tcPr>
            <w:tcW w:w="960" w:type="dxa"/>
            <w:tcBorders>
              <w:top w:val="nil"/>
              <w:left w:val="nil"/>
              <w:bottom w:val="nil"/>
              <w:right w:val="nil"/>
            </w:tcBorders>
            <w:shd w:val="clear" w:color="auto" w:fill="auto"/>
            <w:noWrap/>
            <w:vAlign w:val="center"/>
            <w:hideMark/>
          </w:tcPr>
          <w:p w14:paraId="4B03FAF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72BFCA9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42CCF70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4C2D83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2922C6A" w14:textId="77777777" w:rsidTr="00096B4C">
        <w:trPr>
          <w:trHeight w:val="227"/>
        </w:trPr>
        <w:tc>
          <w:tcPr>
            <w:tcW w:w="960" w:type="dxa"/>
            <w:tcBorders>
              <w:top w:val="nil"/>
              <w:left w:val="nil"/>
              <w:bottom w:val="nil"/>
              <w:right w:val="nil"/>
            </w:tcBorders>
            <w:shd w:val="clear" w:color="auto" w:fill="auto"/>
            <w:noWrap/>
            <w:vAlign w:val="center"/>
            <w:hideMark/>
          </w:tcPr>
          <w:p w14:paraId="20CC80F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607D60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44EF9C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3758BE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3F71F857" w14:textId="77777777" w:rsidTr="00096B4C">
        <w:trPr>
          <w:trHeight w:val="227"/>
        </w:trPr>
        <w:tc>
          <w:tcPr>
            <w:tcW w:w="960" w:type="dxa"/>
            <w:tcBorders>
              <w:top w:val="nil"/>
              <w:left w:val="nil"/>
              <w:bottom w:val="nil"/>
              <w:right w:val="nil"/>
            </w:tcBorders>
            <w:shd w:val="clear" w:color="auto" w:fill="auto"/>
            <w:noWrap/>
            <w:vAlign w:val="center"/>
            <w:hideMark/>
          </w:tcPr>
          <w:p w14:paraId="1CBEC38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5D5F4CB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2C0FA17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EB20B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533432F8" w14:textId="77777777" w:rsidTr="00096B4C">
        <w:trPr>
          <w:trHeight w:val="227"/>
        </w:trPr>
        <w:tc>
          <w:tcPr>
            <w:tcW w:w="960" w:type="dxa"/>
            <w:tcBorders>
              <w:top w:val="nil"/>
              <w:left w:val="nil"/>
              <w:bottom w:val="nil"/>
              <w:right w:val="nil"/>
            </w:tcBorders>
            <w:shd w:val="clear" w:color="auto" w:fill="auto"/>
            <w:noWrap/>
            <w:vAlign w:val="center"/>
            <w:hideMark/>
          </w:tcPr>
          <w:p w14:paraId="1250EC7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458C2FF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2E1869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798A8C4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D43E3A0" w14:textId="77777777" w:rsidTr="00096B4C">
        <w:trPr>
          <w:trHeight w:val="227"/>
        </w:trPr>
        <w:tc>
          <w:tcPr>
            <w:tcW w:w="960" w:type="dxa"/>
            <w:tcBorders>
              <w:top w:val="nil"/>
              <w:left w:val="nil"/>
              <w:bottom w:val="nil"/>
              <w:right w:val="nil"/>
            </w:tcBorders>
            <w:shd w:val="clear" w:color="auto" w:fill="auto"/>
            <w:noWrap/>
            <w:vAlign w:val="center"/>
            <w:hideMark/>
          </w:tcPr>
          <w:p w14:paraId="149430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140EF75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1D344D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7A7BDFC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5EAA6129" w14:textId="77777777" w:rsidTr="00096B4C">
        <w:trPr>
          <w:trHeight w:val="227"/>
        </w:trPr>
        <w:tc>
          <w:tcPr>
            <w:tcW w:w="960" w:type="dxa"/>
            <w:tcBorders>
              <w:top w:val="nil"/>
              <w:left w:val="nil"/>
              <w:bottom w:val="nil"/>
              <w:right w:val="nil"/>
            </w:tcBorders>
            <w:shd w:val="clear" w:color="auto" w:fill="auto"/>
            <w:noWrap/>
            <w:vAlign w:val="center"/>
            <w:hideMark/>
          </w:tcPr>
          <w:p w14:paraId="30805C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4763997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53039A5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4C43C3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11B0CB61" w14:textId="77777777" w:rsidTr="00096B4C">
        <w:trPr>
          <w:trHeight w:val="227"/>
        </w:trPr>
        <w:tc>
          <w:tcPr>
            <w:tcW w:w="960" w:type="dxa"/>
            <w:tcBorders>
              <w:top w:val="nil"/>
              <w:left w:val="nil"/>
              <w:bottom w:val="nil"/>
              <w:right w:val="nil"/>
            </w:tcBorders>
            <w:shd w:val="clear" w:color="auto" w:fill="auto"/>
            <w:noWrap/>
            <w:vAlign w:val="center"/>
            <w:hideMark/>
          </w:tcPr>
          <w:p w14:paraId="495E395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3ECA71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776202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06193FC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33339043" w14:textId="77777777" w:rsidTr="00096B4C">
        <w:trPr>
          <w:trHeight w:val="227"/>
        </w:trPr>
        <w:tc>
          <w:tcPr>
            <w:tcW w:w="960" w:type="dxa"/>
            <w:tcBorders>
              <w:top w:val="nil"/>
              <w:left w:val="nil"/>
              <w:bottom w:val="nil"/>
              <w:right w:val="nil"/>
            </w:tcBorders>
            <w:shd w:val="clear" w:color="auto" w:fill="auto"/>
            <w:noWrap/>
            <w:vAlign w:val="center"/>
            <w:hideMark/>
          </w:tcPr>
          <w:p w14:paraId="4676F50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5CA398A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0B247A4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1743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1D5ECEDF" w14:textId="77777777" w:rsidTr="00096B4C">
        <w:trPr>
          <w:trHeight w:val="227"/>
        </w:trPr>
        <w:tc>
          <w:tcPr>
            <w:tcW w:w="960" w:type="dxa"/>
            <w:tcBorders>
              <w:top w:val="nil"/>
              <w:left w:val="nil"/>
              <w:bottom w:val="nil"/>
              <w:right w:val="nil"/>
            </w:tcBorders>
            <w:shd w:val="clear" w:color="auto" w:fill="auto"/>
            <w:noWrap/>
            <w:vAlign w:val="center"/>
            <w:hideMark/>
          </w:tcPr>
          <w:p w14:paraId="5C321EB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09D27F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6B6D2E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569496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215534FC" w14:textId="77777777" w:rsidTr="002B7844">
        <w:trPr>
          <w:trHeight w:val="227"/>
        </w:trPr>
        <w:tc>
          <w:tcPr>
            <w:tcW w:w="960" w:type="dxa"/>
            <w:tcBorders>
              <w:top w:val="nil"/>
              <w:left w:val="nil"/>
              <w:bottom w:val="nil"/>
              <w:right w:val="nil"/>
            </w:tcBorders>
            <w:shd w:val="clear" w:color="auto" w:fill="auto"/>
            <w:noWrap/>
            <w:vAlign w:val="center"/>
          </w:tcPr>
          <w:p w14:paraId="59330C1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1663A8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083E179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511B59E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50BD8777" w14:textId="77777777" w:rsidTr="002B7844">
        <w:trPr>
          <w:trHeight w:val="227"/>
        </w:trPr>
        <w:tc>
          <w:tcPr>
            <w:tcW w:w="960" w:type="dxa"/>
            <w:tcBorders>
              <w:top w:val="nil"/>
              <w:left w:val="nil"/>
              <w:bottom w:val="nil"/>
              <w:right w:val="nil"/>
            </w:tcBorders>
            <w:shd w:val="clear" w:color="auto" w:fill="auto"/>
            <w:noWrap/>
            <w:vAlign w:val="center"/>
          </w:tcPr>
          <w:p w14:paraId="5CDE6C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5BEBE91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045A95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2223C15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47F80C06" w14:textId="77777777" w:rsidTr="002E2908">
        <w:trPr>
          <w:trHeight w:val="454"/>
        </w:trPr>
        <w:tc>
          <w:tcPr>
            <w:tcW w:w="960" w:type="dxa"/>
            <w:tcBorders>
              <w:top w:val="nil"/>
              <w:left w:val="nil"/>
              <w:bottom w:val="nil"/>
              <w:right w:val="nil"/>
            </w:tcBorders>
            <w:shd w:val="clear" w:color="auto" w:fill="auto"/>
            <w:noWrap/>
          </w:tcPr>
          <w:p w14:paraId="1202BE0B" w14:textId="77777777"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0E416F5C"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7F59DB35"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353B88B3" w14:textId="77777777"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5B1B7791" w14:textId="77777777" w:rsidTr="00096B4C">
        <w:trPr>
          <w:trHeight w:val="227"/>
        </w:trPr>
        <w:tc>
          <w:tcPr>
            <w:tcW w:w="960" w:type="dxa"/>
            <w:tcBorders>
              <w:top w:val="nil"/>
              <w:left w:val="nil"/>
              <w:bottom w:val="nil"/>
              <w:right w:val="nil"/>
            </w:tcBorders>
            <w:shd w:val="clear" w:color="auto" w:fill="auto"/>
            <w:noWrap/>
            <w:vAlign w:val="center"/>
          </w:tcPr>
          <w:p w14:paraId="11F229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lastRenderedPageBreak/>
              <w:t>MDG</w:t>
            </w:r>
          </w:p>
        </w:tc>
        <w:tc>
          <w:tcPr>
            <w:tcW w:w="3860" w:type="dxa"/>
            <w:tcBorders>
              <w:top w:val="nil"/>
              <w:left w:val="nil"/>
              <w:bottom w:val="nil"/>
              <w:right w:val="nil"/>
            </w:tcBorders>
            <w:shd w:val="clear" w:color="auto" w:fill="auto"/>
            <w:noWrap/>
            <w:vAlign w:val="center"/>
          </w:tcPr>
          <w:p w14:paraId="123206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24201C0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EDF64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61578D2A" w14:textId="77777777" w:rsidTr="00096B4C">
        <w:trPr>
          <w:trHeight w:val="227"/>
        </w:trPr>
        <w:tc>
          <w:tcPr>
            <w:tcW w:w="960" w:type="dxa"/>
            <w:tcBorders>
              <w:top w:val="nil"/>
              <w:left w:val="nil"/>
              <w:bottom w:val="nil"/>
              <w:right w:val="nil"/>
            </w:tcBorders>
            <w:shd w:val="clear" w:color="auto" w:fill="auto"/>
            <w:noWrap/>
            <w:vAlign w:val="center"/>
          </w:tcPr>
          <w:p w14:paraId="47C6D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3380B0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6B0747E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15E14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66CEF8B5" w14:textId="77777777" w:rsidTr="00096B4C">
        <w:trPr>
          <w:trHeight w:val="227"/>
        </w:trPr>
        <w:tc>
          <w:tcPr>
            <w:tcW w:w="960" w:type="dxa"/>
            <w:tcBorders>
              <w:top w:val="nil"/>
              <w:left w:val="nil"/>
              <w:bottom w:val="nil"/>
              <w:right w:val="nil"/>
            </w:tcBorders>
            <w:shd w:val="clear" w:color="auto" w:fill="auto"/>
            <w:noWrap/>
            <w:vAlign w:val="center"/>
          </w:tcPr>
          <w:p w14:paraId="76CF75F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0FEEAD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5282D6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00736A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72A3666E" w14:textId="77777777" w:rsidTr="00096B4C">
        <w:trPr>
          <w:trHeight w:val="227"/>
        </w:trPr>
        <w:tc>
          <w:tcPr>
            <w:tcW w:w="960" w:type="dxa"/>
            <w:tcBorders>
              <w:top w:val="nil"/>
              <w:left w:val="nil"/>
              <w:bottom w:val="nil"/>
              <w:right w:val="nil"/>
            </w:tcBorders>
            <w:shd w:val="clear" w:color="auto" w:fill="auto"/>
            <w:noWrap/>
            <w:vAlign w:val="center"/>
          </w:tcPr>
          <w:p w14:paraId="2D281D8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7700DCC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7232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A776D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6AE6C1CC" w14:textId="77777777" w:rsidTr="00096B4C">
        <w:trPr>
          <w:trHeight w:val="227"/>
        </w:trPr>
        <w:tc>
          <w:tcPr>
            <w:tcW w:w="960" w:type="dxa"/>
            <w:tcBorders>
              <w:top w:val="nil"/>
              <w:left w:val="nil"/>
              <w:bottom w:val="nil"/>
              <w:right w:val="nil"/>
            </w:tcBorders>
            <w:shd w:val="clear" w:color="auto" w:fill="auto"/>
            <w:noWrap/>
            <w:vAlign w:val="center"/>
          </w:tcPr>
          <w:p w14:paraId="019D6E1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0F944F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47B7E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6064D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8D9DE45" w14:textId="77777777" w:rsidTr="00096B4C">
        <w:trPr>
          <w:trHeight w:val="227"/>
        </w:trPr>
        <w:tc>
          <w:tcPr>
            <w:tcW w:w="960" w:type="dxa"/>
            <w:tcBorders>
              <w:top w:val="nil"/>
              <w:left w:val="nil"/>
              <w:bottom w:val="nil"/>
              <w:right w:val="nil"/>
            </w:tcBorders>
            <w:shd w:val="clear" w:color="auto" w:fill="auto"/>
            <w:noWrap/>
            <w:vAlign w:val="center"/>
          </w:tcPr>
          <w:p w14:paraId="31A5A2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3A4978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2FA355C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281F6E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11CCC0DE" w14:textId="77777777" w:rsidTr="00096B4C">
        <w:trPr>
          <w:trHeight w:val="227"/>
        </w:trPr>
        <w:tc>
          <w:tcPr>
            <w:tcW w:w="960" w:type="dxa"/>
            <w:tcBorders>
              <w:top w:val="nil"/>
              <w:left w:val="nil"/>
              <w:bottom w:val="nil"/>
              <w:right w:val="nil"/>
            </w:tcBorders>
            <w:shd w:val="clear" w:color="auto" w:fill="auto"/>
            <w:noWrap/>
            <w:vAlign w:val="center"/>
          </w:tcPr>
          <w:p w14:paraId="3930D9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22244E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65EF1CA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12B36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352760DD" w14:textId="77777777" w:rsidTr="00096B4C">
        <w:trPr>
          <w:trHeight w:val="227"/>
        </w:trPr>
        <w:tc>
          <w:tcPr>
            <w:tcW w:w="960" w:type="dxa"/>
            <w:tcBorders>
              <w:top w:val="nil"/>
              <w:left w:val="nil"/>
              <w:bottom w:val="nil"/>
              <w:right w:val="nil"/>
            </w:tcBorders>
            <w:shd w:val="clear" w:color="auto" w:fill="auto"/>
            <w:noWrap/>
            <w:vAlign w:val="center"/>
          </w:tcPr>
          <w:p w14:paraId="770FBE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31FA8B1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73B66B6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3844741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236202C9" w14:textId="77777777" w:rsidTr="00096B4C">
        <w:trPr>
          <w:trHeight w:val="227"/>
        </w:trPr>
        <w:tc>
          <w:tcPr>
            <w:tcW w:w="960" w:type="dxa"/>
            <w:tcBorders>
              <w:top w:val="nil"/>
              <w:left w:val="nil"/>
              <w:bottom w:val="nil"/>
              <w:right w:val="nil"/>
            </w:tcBorders>
            <w:shd w:val="clear" w:color="auto" w:fill="auto"/>
            <w:noWrap/>
            <w:vAlign w:val="center"/>
          </w:tcPr>
          <w:p w14:paraId="42BBE07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3C9E26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A48C7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75283A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6A8BAC1B" w14:textId="77777777" w:rsidTr="00096B4C">
        <w:trPr>
          <w:trHeight w:val="227"/>
        </w:trPr>
        <w:tc>
          <w:tcPr>
            <w:tcW w:w="960" w:type="dxa"/>
            <w:tcBorders>
              <w:top w:val="nil"/>
              <w:left w:val="nil"/>
              <w:bottom w:val="nil"/>
              <w:right w:val="nil"/>
            </w:tcBorders>
            <w:shd w:val="clear" w:color="auto" w:fill="auto"/>
            <w:noWrap/>
            <w:vAlign w:val="center"/>
          </w:tcPr>
          <w:p w14:paraId="02118D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766A34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636396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7E890B8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21420A8D" w14:textId="77777777" w:rsidTr="00096B4C">
        <w:trPr>
          <w:trHeight w:val="227"/>
        </w:trPr>
        <w:tc>
          <w:tcPr>
            <w:tcW w:w="960" w:type="dxa"/>
            <w:tcBorders>
              <w:top w:val="nil"/>
              <w:left w:val="nil"/>
              <w:bottom w:val="nil"/>
              <w:right w:val="nil"/>
            </w:tcBorders>
            <w:shd w:val="clear" w:color="auto" w:fill="auto"/>
            <w:noWrap/>
            <w:vAlign w:val="center"/>
          </w:tcPr>
          <w:p w14:paraId="0B566A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0D2EE0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A6719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405BEA8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045871DF" w14:textId="77777777" w:rsidTr="00096B4C">
        <w:trPr>
          <w:trHeight w:val="227"/>
        </w:trPr>
        <w:tc>
          <w:tcPr>
            <w:tcW w:w="960" w:type="dxa"/>
            <w:tcBorders>
              <w:top w:val="nil"/>
              <w:left w:val="nil"/>
              <w:bottom w:val="nil"/>
              <w:right w:val="nil"/>
            </w:tcBorders>
            <w:shd w:val="clear" w:color="auto" w:fill="auto"/>
            <w:noWrap/>
            <w:vAlign w:val="center"/>
          </w:tcPr>
          <w:p w14:paraId="7D9B89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52EB82C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3004117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271FA7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3094886E" w14:textId="77777777" w:rsidTr="00096B4C">
        <w:trPr>
          <w:trHeight w:val="227"/>
        </w:trPr>
        <w:tc>
          <w:tcPr>
            <w:tcW w:w="960" w:type="dxa"/>
            <w:tcBorders>
              <w:top w:val="nil"/>
              <w:left w:val="nil"/>
              <w:bottom w:val="nil"/>
              <w:right w:val="nil"/>
            </w:tcBorders>
            <w:shd w:val="clear" w:color="auto" w:fill="auto"/>
            <w:noWrap/>
            <w:vAlign w:val="center"/>
          </w:tcPr>
          <w:p w14:paraId="50152A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57184D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5A5842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06E8EB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68AB986E" w14:textId="77777777" w:rsidTr="00096B4C">
        <w:trPr>
          <w:trHeight w:val="227"/>
        </w:trPr>
        <w:tc>
          <w:tcPr>
            <w:tcW w:w="960" w:type="dxa"/>
            <w:tcBorders>
              <w:top w:val="nil"/>
              <w:left w:val="nil"/>
              <w:bottom w:val="nil"/>
              <w:right w:val="nil"/>
            </w:tcBorders>
            <w:shd w:val="clear" w:color="auto" w:fill="auto"/>
            <w:noWrap/>
            <w:vAlign w:val="center"/>
          </w:tcPr>
          <w:p w14:paraId="4D42A9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17016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140B3D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0E3D81D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5D241169" w14:textId="77777777" w:rsidTr="00096B4C">
        <w:trPr>
          <w:trHeight w:val="227"/>
        </w:trPr>
        <w:tc>
          <w:tcPr>
            <w:tcW w:w="960" w:type="dxa"/>
            <w:tcBorders>
              <w:top w:val="nil"/>
              <w:left w:val="nil"/>
              <w:bottom w:val="nil"/>
              <w:right w:val="nil"/>
            </w:tcBorders>
            <w:shd w:val="clear" w:color="auto" w:fill="auto"/>
            <w:noWrap/>
            <w:vAlign w:val="center"/>
          </w:tcPr>
          <w:p w14:paraId="1A03A7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92C779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59F3A0F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273BCE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48F375FD" w14:textId="77777777" w:rsidTr="00096B4C">
        <w:trPr>
          <w:trHeight w:val="227"/>
        </w:trPr>
        <w:tc>
          <w:tcPr>
            <w:tcW w:w="960" w:type="dxa"/>
            <w:tcBorders>
              <w:top w:val="nil"/>
              <w:left w:val="nil"/>
              <w:bottom w:val="nil"/>
              <w:right w:val="nil"/>
            </w:tcBorders>
            <w:shd w:val="clear" w:color="auto" w:fill="auto"/>
            <w:noWrap/>
            <w:vAlign w:val="center"/>
          </w:tcPr>
          <w:p w14:paraId="4BBCDB4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273465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201FB54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7B7B6C3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5FB2CB20" w14:textId="77777777" w:rsidTr="00096B4C">
        <w:trPr>
          <w:trHeight w:val="227"/>
        </w:trPr>
        <w:tc>
          <w:tcPr>
            <w:tcW w:w="960" w:type="dxa"/>
            <w:tcBorders>
              <w:top w:val="nil"/>
              <w:left w:val="nil"/>
              <w:bottom w:val="nil"/>
              <w:right w:val="nil"/>
            </w:tcBorders>
            <w:shd w:val="clear" w:color="auto" w:fill="auto"/>
            <w:noWrap/>
            <w:vAlign w:val="center"/>
          </w:tcPr>
          <w:p w14:paraId="3F0236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52E0E4C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18B5350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7AC12B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21A4309E" w14:textId="77777777" w:rsidTr="00096B4C">
        <w:trPr>
          <w:trHeight w:val="227"/>
        </w:trPr>
        <w:tc>
          <w:tcPr>
            <w:tcW w:w="960" w:type="dxa"/>
            <w:tcBorders>
              <w:top w:val="nil"/>
              <w:left w:val="nil"/>
              <w:bottom w:val="nil"/>
              <w:right w:val="nil"/>
            </w:tcBorders>
            <w:shd w:val="clear" w:color="auto" w:fill="auto"/>
            <w:noWrap/>
            <w:vAlign w:val="center"/>
          </w:tcPr>
          <w:p w14:paraId="692761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26C780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4E9D161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7B66610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037BD3B" w14:textId="77777777" w:rsidTr="00096B4C">
        <w:trPr>
          <w:trHeight w:val="227"/>
        </w:trPr>
        <w:tc>
          <w:tcPr>
            <w:tcW w:w="960" w:type="dxa"/>
            <w:tcBorders>
              <w:top w:val="nil"/>
              <w:left w:val="nil"/>
              <w:bottom w:val="nil"/>
              <w:right w:val="nil"/>
            </w:tcBorders>
            <w:shd w:val="clear" w:color="auto" w:fill="auto"/>
            <w:noWrap/>
            <w:vAlign w:val="center"/>
          </w:tcPr>
          <w:p w14:paraId="32E9DB5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509160F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7440D5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76492C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06150C00" w14:textId="77777777" w:rsidTr="00096B4C">
        <w:trPr>
          <w:trHeight w:val="227"/>
        </w:trPr>
        <w:tc>
          <w:tcPr>
            <w:tcW w:w="960" w:type="dxa"/>
            <w:tcBorders>
              <w:top w:val="nil"/>
              <w:left w:val="nil"/>
              <w:bottom w:val="nil"/>
              <w:right w:val="nil"/>
            </w:tcBorders>
            <w:shd w:val="clear" w:color="auto" w:fill="auto"/>
            <w:noWrap/>
            <w:vAlign w:val="center"/>
          </w:tcPr>
          <w:p w14:paraId="25636B5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721A63B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796F4A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3D9487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DB22827" w14:textId="77777777" w:rsidTr="00096B4C">
        <w:trPr>
          <w:trHeight w:val="227"/>
        </w:trPr>
        <w:tc>
          <w:tcPr>
            <w:tcW w:w="960" w:type="dxa"/>
            <w:tcBorders>
              <w:top w:val="nil"/>
              <w:left w:val="nil"/>
              <w:bottom w:val="nil"/>
              <w:right w:val="nil"/>
            </w:tcBorders>
            <w:shd w:val="clear" w:color="auto" w:fill="auto"/>
            <w:noWrap/>
            <w:vAlign w:val="center"/>
          </w:tcPr>
          <w:p w14:paraId="707A117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15FE29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528AF0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37442E5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15E49102" w14:textId="77777777" w:rsidTr="00096B4C">
        <w:trPr>
          <w:trHeight w:val="227"/>
        </w:trPr>
        <w:tc>
          <w:tcPr>
            <w:tcW w:w="960" w:type="dxa"/>
            <w:tcBorders>
              <w:top w:val="nil"/>
              <w:left w:val="nil"/>
              <w:bottom w:val="nil"/>
              <w:right w:val="nil"/>
            </w:tcBorders>
            <w:shd w:val="clear" w:color="auto" w:fill="auto"/>
            <w:noWrap/>
            <w:vAlign w:val="center"/>
          </w:tcPr>
          <w:p w14:paraId="46BB3FA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1884C6B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38C798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5C286CD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54F89F2E" w14:textId="77777777" w:rsidTr="00096B4C">
        <w:trPr>
          <w:trHeight w:val="227"/>
        </w:trPr>
        <w:tc>
          <w:tcPr>
            <w:tcW w:w="960" w:type="dxa"/>
            <w:tcBorders>
              <w:top w:val="nil"/>
              <w:left w:val="nil"/>
              <w:bottom w:val="nil"/>
              <w:right w:val="nil"/>
            </w:tcBorders>
            <w:shd w:val="clear" w:color="auto" w:fill="auto"/>
            <w:noWrap/>
            <w:vAlign w:val="center"/>
          </w:tcPr>
          <w:p w14:paraId="7C9BBAD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7D5B9E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3ECA36C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EA5429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67CE947B" w14:textId="77777777" w:rsidTr="00096B4C">
        <w:trPr>
          <w:trHeight w:val="227"/>
        </w:trPr>
        <w:tc>
          <w:tcPr>
            <w:tcW w:w="960" w:type="dxa"/>
            <w:tcBorders>
              <w:top w:val="nil"/>
              <w:left w:val="nil"/>
              <w:bottom w:val="nil"/>
              <w:right w:val="nil"/>
            </w:tcBorders>
            <w:shd w:val="clear" w:color="auto" w:fill="auto"/>
            <w:noWrap/>
            <w:vAlign w:val="center"/>
          </w:tcPr>
          <w:p w14:paraId="60FF79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D7DE6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4B7B09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4A34D4A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1DB8432C" w14:textId="77777777" w:rsidTr="00096B4C">
        <w:trPr>
          <w:trHeight w:val="227"/>
        </w:trPr>
        <w:tc>
          <w:tcPr>
            <w:tcW w:w="960" w:type="dxa"/>
            <w:tcBorders>
              <w:top w:val="nil"/>
              <w:left w:val="nil"/>
              <w:bottom w:val="nil"/>
              <w:right w:val="nil"/>
            </w:tcBorders>
            <w:shd w:val="clear" w:color="auto" w:fill="auto"/>
            <w:noWrap/>
            <w:vAlign w:val="center"/>
          </w:tcPr>
          <w:p w14:paraId="7B232B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0F362DB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2C84A9A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786D8C9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360F9BE4" w14:textId="77777777" w:rsidTr="00096B4C">
        <w:trPr>
          <w:trHeight w:val="227"/>
        </w:trPr>
        <w:tc>
          <w:tcPr>
            <w:tcW w:w="960" w:type="dxa"/>
            <w:tcBorders>
              <w:top w:val="nil"/>
              <w:left w:val="nil"/>
              <w:bottom w:val="nil"/>
              <w:right w:val="nil"/>
            </w:tcBorders>
            <w:shd w:val="clear" w:color="auto" w:fill="auto"/>
            <w:noWrap/>
            <w:vAlign w:val="center"/>
          </w:tcPr>
          <w:p w14:paraId="40F5A44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2AAB577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0A4626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404F1CC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34B1E3B4" w14:textId="77777777" w:rsidTr="00096B4C">
        <w:trPr>
          <w:trHeight w:val="227"/>
        </w:trPr>
        <w:tc>
          <w:tcPr>
            <w:tcW w:w="960" w:type="dxa"/>
            <w:tcBorders>
              <w:top w:val="nil"/>
              <w:left w:val="nil"/>
              <w:bottom w:val="nil"/>
              <w:right w:val="nil"/>
            </w:tcBorders>
            <w:shd w:val="clear" w:color="auto" w:fill="auto"/>
            <w:noWrap/>
            <w:vAlign w:val="center"/>
          </w:tcPr>
          <w:p w14:paraId="0FDC4A0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110FC97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25B1213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17550BC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83A8DB8" w14:textId="77777777" w:rsidTr="00096B4C">
        <w:trPr>
          <w:trHeight w:val="227"/>
        </w:trPr>
        <w:tc>
          <w:tcPr>
            <w:tcW w:w="960" w:type="dxa"/>
            <w:tcBorders>
              <w:top w:val="nil"/>
              <w:left w:val="nil"/>
              <w:bottom w:val="nil"/>
              <w:right w:val="nil"/>
            </w:tcBorders>
            <w:shd w:val="clear" w:color="auto" w:fill="auto"/>
            <w:noWrap/>
            <w:vAlign w:val="center"/>
          </w:tcPr>
          <w:p w14:paraId="277947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72B45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0A6EAC5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52D6DF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20A801BA" w14:textId="77777777" w:rsidTr="00096B4C">
        <w:trPr>
          <w:trHeight w:val="227"/>
        </w:trPr>
        <w:tc>
          <w:tcPr>
            <w:tcW w:w="960" w:type="dxa"/>
            <w:tcBorders>
              <w:top w:val="nil"/>
              <w:left w:val="nil"/>
              <w:bottom w:val="nil"/>
              <w:right w:val="nil"/>
            </w:tcBorders>
            <w:shd w:val="clear" w:color="auto" w:fill="auto"/>
            <w:noWrap/>
            <w:vAlign w:val="center"/>
          </w:tcPr>
          <w:p w14:paraId="195B7D1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DA02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798A58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3613621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7874BF43" w14:textId="77777777" w:rsidTr="00096B4C">
        <w:trPr>
          <w:trHeight w:val="227"/>
        </w:trPr>
        <w:tc>
          <w:tcPr>
            <w:tcW w:w="960" w:type="dxa"/>
            <w:tcBorders>
              <w:top w:val="nil"/>
              <w:left w:val="nil"/>
              <w:bottom w:val="nil"/>
              <w:right w:val="nil"/>
            </w:tcBorders>
            <w:shd w:val="clear" w:color="auto" w:fill="auto"/>
            <w:noWrap/>
            <w:vAlign w:val="center"/>
          </w:tcPr>
          <w:p w14:paraId="6856F47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6AED666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307E49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77E3C7C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18D2C987" w14:textId="77777777" w:rsidTr="00096B4C">
        <w:trPr>
          <w:trHeight w:val="227"/>
        </w:trPr>
        <w:tc>
          <w:tcPr>
            <w:tcW w:w="960" w:type="dxa"/>
            <w:tcBorders>
              <w:top w:val="nil"/>
              <w:left w:val="nil"/>
              <w:bottom w:val="nil"/>
              <w:right w:val="nil"/>
            </w:tcBorders>
            <w:shd w:val="clear" w:color="auto" w:fill="auto"/>
            <w:noWrap/>
            <w:vAlign w:val="center"/>
          </w:tcPr>
          <w:p w14:paraId="31DA6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2364425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585220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61B5DC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42CDF3CE" w14:textId="77777777" w:rsidTr="00096B4C">
        <w:trPr>
          <w:trHeight w:val="227"/>
        </w:trPr>
        <w:tc>
          <w:tcPr>
            <w:tcW w:w="960" w:type="dxa"/>
            <w:tcBorders>
              <w:top w:val="nil"/>
              <w:left w:val="nil"/>
              <w:bottom w:val="nil"/>
              <w:right w:val="nil"/>
            </w:tcBorders>
            <w:shd w:val="clear" w:color="auto" w:fill="auto"/>
            <w:noWrap/>
            <w:vAlign w:val="center"/>
          </w:tcPr>
          <w:p w14:paraId="698A04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6ED3EA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2C598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018412B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18D2382E" w14:textId="77777777" w:rsidTr="00096B4C">
        <w:trPr>
          <w:trHeight w:val="227"/>
        </w:trPr>
        <w:tc>
          <w:tcPr>
            <w:tcW w:w="960" w:type="dxa"/>
            <w:tcBorders>
              <w:top w:val="nil"/>
              <w:left w:val="nil"/>
              <w:bottom w:val="nil"/>
              <w:right w:val="nil"/>
            </w:tcBorders>
            <w:shd w:val="clear" w:color="auto" w:fill="auto"/>
            <w:noWrap/>
            <w:vAlign w:val="center"/>
          </w:tcPr>
          <w:p w14:paraId="720F0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45B55E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9F724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7949A1D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1BCE34E8" w14:textId="77777777" w:rsidTr="00096B4C">
        <w:trPr>
          <w:trHeight w:val="227"/>
        </w:trPr>
        <w:tc>
          <w:tcPr>
            <w:tcW w:w="960" w:type="dxa"/>
            <w:tcBorders>
              <w:top w:val="nil"/>
              <w:left w:val="nil"/>
              <w:bottom w:val="nil"/>
              <w:right w:val="nil"/>
            </w:tcBorders>
            <w:shd w:val="clear" w:color="auto" w:fill="auto"/>
            <w:noWrap/>
            <w:vAlign w:val="center"/>
          </w:tcPr>
          <w:p w14:paraId="53C2016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54BD555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7E80B56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2ABC7B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28C35746" w14:textId="77777777" w:rsidTr="00096B4C">
        <w:trPr>
          <w:trHeight w:val="227"/>
        </w:trPr>
        <w:tc>
          <w:tcPr>
            <w:tcW w:w="960" w:type="dxa"/>
            <w:tcBorders>
              <w:top w:val="nil"/>
              <w:left w:val="nil"/>
              <w:bottom w:val="nil"/>
              <w:right w:val="nil"/>
            </w:tcBorders>
            <w:shd w:val="clear" w:color="auto" w:fill="auto"/>
            <w:noWrap/>
            <w:vAlign w:val="center"/>
          </w:tcPr>
          <w:p w14:paraId="50D06DA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670BF43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0A5AE1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7F1376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56A1E6C3" w14:textId="77777777" w:rsidTr="00096B4C">
        <w:trPr>
          <w:trHeight w:val="227"/>
        </w:trPr>
        <w:tc>
          <w:tcPr>
            <w:tcW w:w="960" w:type="dxa"/>
            <w:tcBorders>
              <w:top w:val="nil"/>
              <w:left w:val="nil"/>
              <w:bottom w:val="nil"/>
              <w:right w:val="nil"/>
            </w:tcBorders>
            <w:shd w:val="clear" w:color="auto" w:fill="auto"/>
            <w:noWrap/>
            <w:vAlign w:val="center"/>
          </w:tcPr>
          <w:p w14:paraId="68F7D66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06E8C2DA" w14:textId="77777777"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A87D6B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84553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055A7785" w14:textId="77777777" w:rsidTr="00096B4C">
        <w:trPr>
          <w:trHeight w:val="227"/>
        </w:trPr>
        <w:tc>
          <w:tcPr>
            <w:tcW w:w="960" w:type="dxa"/>
            <w:tcBorders>
              <w:top w:val="nil"/>
              <w:left w:val="nil"/>
              <w:bottom w:val="nil"/>
              <w:right w:val="nil"/>
            </w:tcBorders>
            <w:shd w:val="clear" w:color="auto" w:fill="auto"/>
            <w:noWrap/>
            <w:vAlign w:val="center"/>
          </w:tcPr>
          <w:p w14:paraId="1C1EB1B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6093878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6C310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54636D0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0C5A698F" w14:textId="77777777" w:rsidTr="00096B4C">
        <w:trPr>
          <w:trHeight w:val="227"/>
        </w:trPr>
        <w:tc>
          <w:tcPr>
            <w:tcW w:w="960" w:type="dxa"/>
            <w:tcBorders>
              <w:top w:val="nil"/>
              <w:left w:val="nil"/>
              <w:bottom w:val="nil"/>
              <w:right w:val="nil"/>
            </w:tcBorders>
            <w:shd w:val="clear" w:color="auto" w:fill="auto"/>
            <w:noWrap/>
            <w:vAlign w:val="center"/>
          </w:tcPr>
          <w:p w14:paraId="7AA7D1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132A7C4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5FEF633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7DBE65F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186CE5C2" w14:textId="77777777" w:rsidTr="00096B4C">
        <w:trPr>
          <w:trHeight w:val="227"/>
        </w:trPr>
        <w:tc>
          <w:tcPr>
            <w:tcW w:w="960" w:type="dxa"/>
            <w:tcBorders>
              <w:top w:val="nil"/>
              <w:left w:val="nil"/>
              <w:bottom w:val="nil"/>
              <w:right w:val="nil"/>
            </w:tcBorders>
            <w:shd w:val="clear" w:color="auto" w:fill="auto"/>
            <w:noWrap/>
            <w:vAlign w:val="center"/>
          </w:tcPr>
          <w:p w14:paraId="039048A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5140D16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3EADBA2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29CC29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6926629" w14:textId="77777777" w:rsidTr="00096B4C">
        <w:trPr>
          <w:trHeight w:val="227"/>
        </w:trPr>
        <w:tc>
          <w:tcPr>
            <w:tcW w:w="960" w:type="dxa"/>
            <w:tcBorders>
              <w:top w:val="nil"/>
              <w:left w:val="nil"/>
              <w:bottom w:val="nil"/>
              <w:right w:val="nil"/>
            </w:tcBorders>
            <w:shd w:val="clear" w:color="auto" w:fill="auto"/>
            <w:noWrap/>
            <w:vAlign w:val="center"/>
          </w:tcPr>
          <w:p w14:paraId="24B70B1C"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1D31FD8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21D7DB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70FAF4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138A8593" w14:textId="77777777" w:rsidTr="00096B4C">
        <w:trPr>
          <w:trHeight w:val="227"/>
        </w:trPr>
        <w:tc>
          <w:tcPr>
            <w:tcW w:w="960" w:type="dxa"/>
            <w:tcBorders>
              <w:top w:val="nil"/>
              <w:left w:val="nil"/>
              <w:bottom w:val="nil"/>
              <w:right w:val="nil"/>
            </w:tcBorders>
            <w:shd w:val="clear" w:color="auto" w:fill="auto"/>
            <w:noWrap/>
            <w:vAlign w:val="center"/>
          </w:tcPr>
          <w:p w14:paraId="196612B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7BE94F9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40A06FB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65EB6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515DB288" w14:textId="77777777" w:rsidTr="00096B4C">
        <w:trPr>
          <w:trHeight w:val="227"/>
        </w:trPr>
        <w:tc>
          <w:tcPr>
            <w:tcW w:w="960" w:type="dxa"/>
            <w:tcBorders>
              <w:top w:val="nil"/>
              <w:left w:val="nil"/>
              <w:bottom w:val="nil"/>
              <w:right w:val="nil"/>
            </w:tcBorders>
            <w:shd w:val="clear" w:color="auto" w:fill="auto"/>
            <w:noWrap/>
            <w:vAlign w:val="center"/>
          </w:tcPr>
          <w:p w14:paraId="443321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7897632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62C41E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18C179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20DE829D" w14:textId="77777777" w:rsidTr="00096B4C">
        <w:trPr>
          <w:trHeight w:val="227"/>
        </w:trPr>
        <w:tc>
          <w:tcPr>
            <w:tcW w:w="960" w:type="dxa"/>
            <w:tcBorders>
              <w:top w:val="nil"/>
              <w:left w:val="nil"/>
              <w:bottom w:val="nil"/>
              <w:right w:val="nil"/>
            </w:tcBorders>
            <w:shd w:val="clear" w:color="auto" w:fill="auto"/>
            <w:noWrap/>
            <w:vAlign w:val="center"/>
          </w:tcPr>
          <w:p w14:paraId="1296DF4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40FF7DE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248DF71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754CDD9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7BD27DA4" w14:textId="77777777" w:rsidTr="00096B4C">
        <w:trPr>
          <w:trHeight w:val="227"/>
        </w:trPr>
        <w:tc>
          <w:tcPr>
            <w:tcW w:w="960" w:type="dxa"/>
            <w:tcBorders>
              <w:top w:val="nil"/>
              <w:left w:val="nil"/>
              <w:bottom w:val="nil"/>
              <w:right w:val="nil"/>
            </w:tcBorders>
            <w:shd w:val="clear" w:color="auto" w:fill="auto"/>
            <w:noWrap/>
            <w:vAlign w:val="center"/>
          </w:tcPr>
          <w:p w14:paraId="13458BE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6E146EE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20EFCC9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2A8999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552AFAFB" w14:textId="77777777" w:rsidR="005E6F5F" w:rsidRDefault="005E6F5F">
      <w:pPr>
        <w:rPr>
          <w:rFonts w:ascii="Arial Bold" w:hAnsi="Arial Bold"/>
          <w:b/>
          <w:smallCaps/>
          <w:spacing w:val="-10"/>
          <w:kern w:val="28"/>
          <w:position w:val="6"/>
          <w:sz w:val="28"/>
        </w:rPr>
      </w:pPr>
    </w:p>
    <w:p w14:paraId="6CEB5981"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1BD5A067" w14:textId="0791CEE7" w:rsidR="00C34A24" w:rsidRDefault="00C34A24" w:rsidP="00C34A24">
      <w:pPr>
        <w:pStyle w:val="Heading1"/>
      </w:pPr>
      <w:bookmarkStart w:id="170" w:name="_Toc75958011"/>
      <w:bookmarkStart w:id="171" w:name="_Toc89429291"/>
      <w:bookmarkStart w:id="172" w:name="_Toc118969571"/>
      <w:r>
        <w:lastRenderedPageBreak/>
        <w:t>Appendix 4 - Iwi Codes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5BE22B3A" w14:textId="163AE8CD" w:rsidR="00EB70E5" w:rsidRPr="00EB70E5" w:rsidRDefault="00EB70E5" w:rsidP="00A55A60">
      <w:pPr>
        <w:pStyle w:val="BodyText"/>
      </w:pPr>
      <w:r w:rsidRPr="00A55A60">
        <w:rPr>
          <w:color w:val="FF0000"/>
        </w:rPr>
        <w:t xml:space="preserve">There are 8 new codes added (highlighted yellow), </w:t>
      </w:r>
      <w:r w:rsidR="00A55A60" w:rsidRPr="00A55A60">
        <w:rPr>
          <w:color w:val="FF0000"/>
        </w:rPr>
        <w:t>two re-coded (highlighted green (1105 &amp;1106) with 1201 and 1202) as at 2/11/2022 for 2023</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663"/>
      </w:tblGrid>
      <w:tr w:rsidR="00EB70E5" w:rsidRPr="00EB70E5" w14:paraId="5B7AC361" w14:textId="77777777" w:rsidTr="00BC0AC8">
        <w:trPr>
          <w:trHeight w:val="255"/>
          <w:tblHeader/>
        </w:trPr>
        <w:tc>
          <w:tcPr>
            <w:tcW w:w="1129" w:type="dxa"/>
            <w:shd w:val="clear" w:color="auto" w:fill="auto"/>
            <w:noWrap/>
            <w:vAlign w:val="bottom"/>
            <w:hideMark/>
          </w:tcPr>
          <w:p w14:paraId="432F633F" w14:textId="77777777" w:rsidR="00EB70E5" w:rsidRPr="00EB70E5" w:rsidRDefault="00EB70E5" w:rsidP="00EB70E5">
            <w:pPr>
              <w:rPr>
                <w:rFonts w:ascii="Arial" w:eastAsia="Times New Roman" w:hAnsi="Arial" w:cs="Arial"/>
                <w:b/>
                <w:bCs/>
                <w:lang w:eastAsia="en-NZ"/>
              </w:rPr>
            </w:pPr>
            <w:r w:rsidRPr="00EB70E5">
              <w:rPr>
                <w:rFonts w:ascii="Arial" w:eastAsia="Times New Roman" w:hAnsi="Arial" w:cs="Arial"/>
                <w:b/>
                <w:bCs/>
                <w:lang w:eastAsia="en-NZ"/>
              </w:rPr>
              <w:t>Iwi Code</w:t>
            </w:r>
          </w:p>
        </w:tc>
        <w:tc>
          <w:tcPr>
            <w:tcW w:w="6663" w:type="dxa"/>
            <w:shd w:val="clear" w:color="auto" w:fill="auto"/>
            <w:hideMark/>
          </w:tcPr>
          <w:p w14:paraId="0BFF4806" w14:textId="77777777" w:rsidR="00EB70E5" w:rsidRPr="00EB70E5" w:rsidRDefault="00EB70E5" w:rsidP="00EB70E5">
            <w:pPr>
              <w:rPr>
                <w:rFonts w:ascii="Arial" w:eastAsia="Times New Roman" w:hAnsi="Arial" w:cs="Arial"/>
                <w:b/>
                <w:bCs/>
                <w:lang w:eastAsia="en-NZ"/>
              </w:rPr>
            </w:pPr>
            <w:r w:rsidRPr="00EB70E5">
              <w:rPr>
                <w:rFonts w:ascii="Arial" w:eastAsia="Times New Roman" w:hAnsi="Arial" w:cs="Arial"/>
                <w:b/>
                <w:bCs/>
                <w:lang w:eastAsia="en-NZ"/>
              </w:rPr>
              <w:t>Iwi Description</w:t>
            </w:r>
          </w:p>
        </w:tc>
      </w:tr>
      <w:tr w:rsidR="00EB70E5" w:rsidRPr="00EB70E5" w14:paraId="06EF0715" w14:textId="77777777" w:rsidTr="00BC0AC8">
        <w:trPr>
          <w:trHeight w:val="255"/>
        </w:trPr>
        <w:tc>
          <w:tcPr>
            <w:tcW w:w="1129" w:type="dxa"/>
            <w:shd w:val="clear" w:color="auto" w:fill="auto"/>
            <w:noWrap/>
            <w:vAlign w:val="bottom"/>
            <w:hideMark/>
          </w:tcPr>
          <w:p w14:paraId="0FA638B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0101</w:t>
            </w:r>
          </w:p>
        </w:tc>
        <w:tc>
          <w:tcPr>
            <w:tcW w:w="6663" w:type="dxa"/>
            <w:shd w:val="clear" w:color="auto" w:fill="auto"/>
            <w:noWrap/>
            <w:vAlign w:val="bottom"/>
            <w:hideMark/>
          </w:tcPr>
          <w:p w14:paraId="76DB25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Aupōuri</w:t>
            </w:r>
          </w:p>
        </w:tc>
      </w:tr>
      <w:tr w:rsidR="00EB70E5" w:rsidRPr="00EB70E5" w14:paraId="793A6C48" w14:textId="77777777" w:rsidTr="00BC0AC8">
        <w:trPr>
          <w:trHeight w:val="255"/>
        </w:trPr>
        <w:tc>
          <w:tcPr>
            <w:tcW w:w="1129" w:type="dxa"/>
            <w:shd w:val="clear" w:color="auto" w:fill="auto"/>
            <w:noWrap/>
            <w:vAlign w:val="bottom"/>
            <w:hideMark/>
          </w:tcPr>
          <w:p w14:paraId="14EA5A6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0102</w:t>
            </w:r>
          </w:p>
        </w:tc>
        <w:tc>
          <w:tcPr>
            <w:tcW w:w="6663" w:type="dxa"/>
            <w:shd w:val="clear" w:color="auto" w:fill="auto"/>
            <w:noWrap/>
            <w:vAlign w:val="bottom"/>
            <w:hideMark/>
          </w:tcPr>
          <w:p w14:paraId="7D9B80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w:t>
            </w:r>
          </w:p>
        </w:tc>
      </w:tr>
      <w:tr w:rsidR="00EB70E5" w:rsidRPr="00EB70E5" w14:paraId="264731BC" w14:textId="77777777" w:rsidTr="00BC0AC8">
        <w:trPr>
          <w:trHeight w:val="255"/>
        </w:trPr>
        <w:tc>
          <w:tcPr>
            <w:tcW w:w="1129" w:type="dxa"/>
            <w:shd w:val="clear" w:color="auto" w:fill="auto"/>
            <w:noWrap/>
            <w:vAlign w:val="bottom"/>
            <w:hideMark/>
          </w:tcPr>
          <w:p w14:paraId="3A79C1B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0103</w:t>
            </w:r>
          </w:p>
        </w:tc>
        <w:tc>
          <w:tcPr>
            <w:tcW w:w="6663" w:type="dxa"/>
            <w:shd w:val="clear" w:color="auto" w:fill="auto"/>
            <w:noWrap/>
            <w:vAlign w:val="bottom"/>
            <w:hideMark/>
          </w:tcPr>
          <w:p w14:paraId="6C08ABA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Kurī</w:t>
            </w:r>
          </w:p>
        </w:tc>
      </w:tr>
      <w:tr w:rsidR="00EB70E5" w:rsidRPr="00EB70E5" w14:paraId="55C7CB0E" w14:textId="77777777" w:rsidTr="00BC0AC8">
        <w:trPr>
          <w:trHeight w:val="255"/>
        </w:trPr>
        <w:tc>
          <w:tcPr>
            <w:tcW w:w="1129" w:type="dxa"/>
            <w:shd w:val="clear" w:color="auto" w:fill="auto"/>
            <w:noWrap/>
            <w:vAlign w:val="bottom"/>
            <w:hideMark/>
          </w:tcPr>
          <w:p w14:paraId="7F8D405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0104</w:t>
            </w:r>
          </w:p>
        </w:tc>
        <w:tc>
          <w:tcPr>
            <w:tcW w:w="6663" w:type="dxa"/>
            <w:shd w:val="clear" w:color="auto" w:fill="auto"/>
            <w:noWrap/>
            <w:vAlign w:val="bottom"/>
            <w:hideMark/>
          </w:tcPr>
          <w:p w14:paraId="68E93B1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Ngāpuhi</w:t>
            </w:r>
          </w:p>
        </w:tc>
      </w:tr>
      <w:tr w:rsidR="00EB70E5" w:rsidRPr="00EB70E5" w14:paraId="6ADC2793" w14:textId="77777777" w:rsidTr="00BC0AC8">
        <w:trPr>
          <w:trHeight w:val="255"/>
        </w:trPr>
        <w:tc>
          <w:tcPr>
            <w:tcW w:w="1129" w:type="dxa"/>
            <w:shd w:val="clear" w:color="auto" w:fill="auto"/>
            <w:noWrap/>
            <w:vAlign w:val="bottom"/>
            <w:hideMark/>
          </w:tcPr>
          <w:p w14:paraId="72F89C2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0105</w:t>
            </w:r>
          </w:p>
        </w:tc>
        <w:tc>
          <w:tcPr>
            <w:tcW w:w="6663" w:type="dxa"/>
            <w:shd w:val="clear" w:color="auto" w:fill="auto"/>
            <w:noWrap/>
            <w:vAlign w:val="bottom"/>
            <w:hideMark/>
          </w:tcPr>
          <w:p w14:paraId="468C4BD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Ngāpuhi ki Whaingaroa-Ngāti Kahu ki Whaingaroa</w:t>
            </w:r>
          </w:p>
        </w:tc>
      </w:tr>
      <w:tr w:rsidR="00EB70E5" w:rsidRPr="00EB70E5" w14:paraId="62B804D8" w14:textId="77777777" w:rsidTr="00BC0AC8">
        <w:trPr>
          <w:trHeight w:val="255"/>
        </w:trPr>
        <w:tc>
          <w:tcPr>
            <w:tcW w:w="1129" w:type="dxa"/>
            <w:shd w:val="clear" w:color="auto" w:fill="auto"/>
            <w:noWrap/>
            <w:vAlign w:val="bottom"/>
            <w:hideMark/>
          </w:tcPr>
          <w:p w14:paraId="082E97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0106</w:t>
            </w:r>
          </w:p>
        </w:tc>
        <w:tc>
          <w:tcPr>
            <w:tcW w:w="6663" w:type="dxa"/>
            <w:shd w:val="clear" w:color="auto" w:fill="auto"/>
            <w:noWrap/>
            <w:vAlign w:val="bottom"/>
            <w:hideMark/>
          </w:tcPr>
          <w:p w14:paraId="7E6E6F1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Rarawa</w:t>
            </w:r>
          </w:p>
        </w:tc>
      </w:tr>
      <w:tr w:rsidR="00EB70E5" w:rsidRPr="00EB70E5" w14:paraId="032FFFEB" w14:textId="77777777" w:rsidTr="00BC0AC8">
        <w:trPr>
          <w:trHeight w:val="255"/>
        </w:trPr>
        <w:tc>
          <w:tcPr>
            <w:tcW w:w="1129" w:type="dxa"/>
            <w:shd w:val="clear" w:color="auto" w:fill="auto"/>
            <w:noWrap/>
            <w:vAlign w:val="bottom"/>
            <w:hideMark/>
          </w:tcPr>
          <w:p w14:paraId="1749D56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0107</w:t>
            </w:r>
          </w:p>
        </w:tc>
        <w:tc>
          <w:tcPr>
            <w:tcW w:w="6663" w:type="dxa"/>
            <w:shd w:val="clear" w:color="auto" w:fill="auto"/>
            <w:noWrap/>
            <w:vAlign w:val="bottom"/>
            <w:hideMark/>
          </w:tcPr>
          <w:p w14:paraId="068D436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Takoto</w:t>
            </w:r>
          </w:p>
        </w:tc>
      </w:tr>
      <w:tr w:rsidR="00EB70E5" w:rsidRPr="00EB70E5" w14:paraId="64E1F137" w14:textId="77777777" w:rsidTr="00BC0AC8">
        <w:trPr>
          <w:trHeight w:val="255"/>
        </w:trPr>
        <w:tc>
          <w:tcPr>
            <w:tcW w:w="1129" w:type="dxa"/>
            <w:shd w:val="clear" w:color="auto" w:fill="auto"/>
            <w:noWrap/>
            <w:vAlign w:val="bottom"/>
            <w:hideMark/>
          </w:tcPr>
          <w:p w14:paraId="1F6C6D3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0108</w:t>
            </w:r>
          </w:p>
        </w:tc>
        <w:tc>
          <w:tcPr>
            <w:tcW w:w="6663" w:type="dxa"/>
            <w:shd w:val="clear" w:color="auto" w:fill="auto"/>
            <w:noWrap/>
            <w:vAlign w:val="bottom"/>
            <w:hideMark/>
          </w:tcPr>
          <w:p w14:paraId="1DA67D6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Wai</w:t>
            </w:r>
          </w:p>
        </w:tc>
      </w:tr>
      <w:tr w:rsidR="00EB70E5" w:rsidRPr="00EB70E5" w14:paraId="738BAAB8" w14:textId="77777777" w:rsidTr="00BC0AC8">
        <w:trPr>
          <w:trHeight w:val="255"/>
        </w:trPr>
        <w:tc>
          <w:tcPr>
            <w:tcW w:w="1129" w:type="dxa"/>
            <w:shd w:val="clear" w:color="auto" w:fill="auto"/>
            <w:noWrap/>
            <w:vAlign w:val="bottom"/>
            <w:hideMark/>
          </w:tcPr>
          <w:p w14:paraId="343EAA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0109</w:t>
            </w:r>
          </w:p>
        </w:tc>
        <w:tc>
          <w:tcPr>
            <w:tcW w:w="6663" w:type="dxa"/>
            <w:shd w:val="clear" w:color="auto" w:fill="auto"/>
            <w:noWrap/>
            <w:vAlign w:val="bottom"/>
            <w:hideMark/>
          </w:tcPr>
          <w:p w14:paraId="6329D4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(not Ōrākei or Kaipara)</w:t>
            </w:r>
          </w:p>
        </w:tc>
      </w:tr>
      <w:tr w:rsidR="00EB70E5" w:rsidRPr="00EB70E5" w14:paraId="099BF0E4" w14:textId="77777777" w:rsidTr="00BC0AC8">
        <w:trPr>
          <w:trHeight w:val="255"/>
        </w:trPr>
        <w:tc>
          <w:tcPr>
            <w:tcW w:w="1129" w:type="dxa"/>
            <w:shd w:val="clear" w:color="auto" w:fill="auto"/>
            <w:noWrap/>
            <w:vAlign w:val="bottom"/>
            <w:hideMark/>
          </w:tcPr>
          <w:p w14:paraId="393C95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0110</w:t>
            </w:r>
          </w:p>
        </w:tc>
        <w:tc>
          <w:tcPr>
            <w:tcW w:w="6663" w:type="dxa"/>
            <w:shd w:val="clear" w:color="auto" w:fill="auto"/>
            <w:noWrap/>
            <w:vAlign w:val="bottom"/>
            <w:hideMark/>
          </w:tcPr>
          <w:p w14:paraId="644402C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Kawerau ā Maki</w:t>
            </w:r>
          </w:p>
        </w:tc>
      </w:tr>
      <w:tr w:rsidR="00EB70E5" w:rsidRPr="00EB70E5" w14:paraId="7D01E9AF" w14:textId="77777777" w:rsidTr="00BC0AC8">
        <w:trPr>
          <w:trHeight w:val="255"/>
        </w:trPr>
        <w:tc>
          <w:tcPr>
            <w:tcW w:w="1129" w:type="dxa"/>
            <w:shd w:val="clear" w:color="auto" w:fill="auto"/>
            <w:noWrap/>
            <w:vAlign w:val="bottom"/>
            <w:hideMark/>
          </w:tcPr>
          <w:p w14:paraId="57235F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0111</w:t>
            </w:r>
          </w:p>
        </w:tc>
        <w:tc>
          <w:tcPr>
            <w:tcW w:w="6663" w:type="dxa"/>
            <w:shd w:val="clear" w:color="auto" w:fill="auto"/>
            <w:noWrap/>
            <w:vAlign w:val="bottom"/>
            <w:hideMark/>
          </w:tcPr>
          <w:p w14:paraId="03076D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Uri-o-Hau</w:t>
            </w:r>
          </w:p>
        </w:tc>
      </w:tr>
      <w:tr w:rsidR="00EB70E5" w:rsidRPr="00EB70E5" w14:paraId="351B6EE4" w14:textId="77777777" w:rsidTr="00BC0AC8">
        <w:trPr>
          <w:trHeight w:val="255"/>
        </w:trPr>
        <w:tc>
          <w:tcPr>
            <w:tcW w:w="1129" w:type="dxa"/>
            <w:shd w:val="clear" w:color="auto" w:fill="auto"/>
            <w:noWrap/>
            <w:vAlign w:val="bottom"/>
            <w:hideMark/>
          </w:tcPr>
          <w:p w14:paraId="00ED70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0112</w:t>
            </w:r>
          </w:p>
        </w:tc>
        <w:tc>
          <w:tcPr>
            <w:tcW w:w="6663" w:type="dxa"/>
            <w:shd w:val="clear" w:color="auto" w:fill="auto"/>
            <w:noWrap/>
            <w:vAlign w:val="bottom"/>
            <w:hideMark/>
          </w:tcPr>
          <w:p w14:paraId="2FF0C8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Roroa</w:t>
            </w:r>
          </w:p>
        </w:tc>
      </w:tr>
      <w:tr w:rsidR="00EB70E5" w:rsidRPr="00EB70E5" w14:paraId="2331F6EB" w14:textId="77777777" w:rsidTr="00BC0AC8">
        <w:trPr>
          <w:trHeight w:val="255"/>
        </w:trPr>
        <w:tc>
          <w:tcPr>
            <w:tcW w:w="1129" w:type="dxa"/>
            <w:shd w:val="clear" w:color="auto" w:fill="auto"/>
            <w:vAlign w:val="bottom"/>
            <w:hideMark/>
          </w:tcPr>
          <w:p w14:paraId="6894111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0113</w:t>
            </w:r>
          </w:p>
        </w:tc>
        <w:tc>
          <w:tcPr>
            <w:tcW w:w="6663" w:type="dxa"/>
            <w:shd w:val="clear" w:color="auto" w:fill="auto"/>
            <w:vAlign w:val="bottom"/>
            <w:hideMark/>
          </w:tcPr>
          <w:p w14:paraId="1361831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o Kaipara</w:t>
            </w:r>
          </w:p>
        </w:tc>
      </w:tr>
      <w:tr w:rsidR="00EB70E5" w:rsidRPr="00EB70E5" w14:paraId="2B1ACF02" w14:textId="77777777" w:rsidTr="00BC0AC8">
        <w:trPr>
          <w:trHeight w:val="255"/>
        </w:trPr>
        <w:tc>
          <w:tcPr>
            <w:tcW w:w="1129" w:type="dxa"/>
            <w:shd w:val="clear" w:color="auto" w:fill="auto"/>
            <w:vAlign w:val="bottom"/>
            <w:hideMark/>
          </w:tcPr>
          <w:p w14:paraId="72859D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0114</w:t>
            </w:r>
          </w:p>
        </w:tc>
        <w:tc>
          <w:tcPr>
            <w:tcW w:w="6663" w:type="dxa"/>
            <w:shd w:val="clear" w:color="auto" w:fill="auto"/>
            <w:vAlign w:val="bottom"/>
            <w:hideMark/>
          </w:tcPr>
          <w:p w14:paraId="0AE8893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Whātua o Ōrākei</w:t>
            </w:r>
          </w:p>
        </w:tc>
      </w:tr>
      <w:tr w:rsidR="00EB70E5" w:rsidRPr="00EB70E5" w14:paraId="5A9B4D68" w14:textId="77777777" w:rsidTr="00BC0AC8">
        <w:trPr>
          <w:trHeight w:val="255"/>
        </w:trPr>
        <w:tc>
          <w:tcPr>
            <w:tcW w:w="1129" w:type="dxa"/>
            <w:shd w:val="clear" w:color="auto" w:fill="auto"/>
            <w:vAlign w:val="bottom"/>
            <w:hideMark/>
          </w:tcPr>
          <w:p w14:paraId="6A594B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0115</w:t>
            </w:r>
          </w:p>
        </w:tc>
        <w:tc>
          <w:tcPr>
            <w:tcW w:w="6663" w:type="dxa"/>
            <w:shd w:val="clear" w:color="auto" w:fill="auto"/>
            <w:vAlign w:val="bottom"/>
            <w:hideMark/>
          </w:tcPr>
          <w:p w14:paraId="7EA3CC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Tai ki Tāmaki  </w:t>
            </w:r>
          </w:p>
        </w:tc>
      </w:tr>
      <w:tr w:rsidR="00EB70E5" w:rsidRPr="00EB70E5" w14:paraId="3B3296FA" w14:textId="77777777" w:rsidTr="00BC0AC8">
        <w:trPr>
          <w:trHeight w:val="255"/>
        </w:trPr>
        <w:tc>
          <w:tcPr>
            <w:tcW w:w="1129" w:type="dxa"/>
            <w:shd w:val="clear" w:color="auto" w:fill="auto"/>
            <w:vAlign w:val="bottom"/>
            <w:hideMark/>
          </w:tcPr>
          <w:p w14:paraId="7AD9C4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0116</w:t>
            </w:r>
          </w:p>
        </w:tc>
        <w:tc>
          <w:tcPr>
            <w:tcW w:w="6663" w:type="dxa"/>
            <w:shd w:val="clear" w:color="auto" w:fill="auto"/>
            <w:vAlign w:val="bottom"/>
            <w:hideMark/>
          </w:tcPr>
          <w:p w14:paraId="0F62E80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Hine (Te Tai Tokerau)</w:t>
            </w:r>
          </w:p>
        </w:tc>
      </w:tr>
      <w:tr w:rsidR="00EB70E5" w:rsidRPr="00EB70E5" w14:paraId="796214A5" w14:textId="77777777" w:rsidTr="00BC0AC8">
        <w:trPr>
          <w:trHeight w:val="255"/>
        </w:trPr>
        <w:tc>
          <w:tcPr>
            <w:tcW w:w="1129" w:type="dxa"/>
            <w:shd w:val="clear" w:color="auto" w:fill="auto"/>
            <w:vAlign w:val="bottom"/>
            <w:hideMark/>
          </w:tcPr>
          <w:p w14:paraId="4A3517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0117</w:t>
            </w:r>
          </w:p>
        </w:tc>
        <w:tc>
          <w:tcPr>
            <w:tcW w:w="6663" w:type="dxa"/>
            <w:shd w:val="clear" w:color="auto" w:fill="auto"/>
            <w:vAlign w:val="bottom"/>
            <w:hideMark/>
          </w:tcPr>
          <w:p w14:paraId="71D93E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Paatu</w:t>
            </w:r>
          </w:p>
        </w:tc>
      </w:tr>
      <w:tr w:rsidR="00EB70E5" w:rsidRPr="00EB70E5" w14:paraId="360EE414" w14:textId="77777777" w:rsidTr="00BC0AC8">
        <w:trPr>
          <w:trHeight w:val="255"/>
        </w:trPr>
        <w:tc>
          <w:tcPr>
            <w:tcW w:w="1129" w:type="dxa"/>
            <w:shd w:val="clear" w:color="auto" w:fill="auto"/>
            <w:vAlign w:val="bottom"/>
            <w:hideMark/>
          </w:tcPr>
          <w:p w14:paraId="21DE9F5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0118</w:t>
            </w:r>
          </w:p>
        </w:tc>
        <w:tc>
          <w:tcPr>
            <w:tcW w:w="6663" w:type="dxa"/>
            <w:shd w:val="clear" w:color="auto" w:fill="auto"/>
            <w:vAlign w:val="bottom"/>
            <w:hideMark/>
          </w:tcPr>
          <w:p w14:paraId="74941DA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Manuhiri</w:t>
            </w:r>
          </w:p>
        </w:tc>
      </w:tr>
      <w:tr w:rsidR="00EB70E5" w:rsidRPr="00EB70E5" w14:paraId="06C3CA2B" w14:textId="77777777" w:rsidTr="00BC0AC8">
        <w:trPr>
          <w:trHeight w:val="255"/>
        </w:trPr>
        <w:tc>
          <w:tcPr>
            <w:tcW w:w="1129" w:type="dxa"/>
            <w:shd w:val="clear" w:color="auto" w:fill="auto"/>
            <w:vAlign w:val="bottom"/>
            <w:hideMark/>
          </w:tcPr>
          <w:p w14:paraId="204E7E8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0119</w:t>
            </w:r>
          </w:p>
        </w:tc>
        <w:tc>
          <w:tcPr>
            <w:tcW w:w="6663" w:type="dxa"/>
            <w:shd w:val="clear" w:color="auto" w:fill="auto"/>
            <w:vAlign w:val="bottom"/>
            <w:hideMark/>
          </w:tcPr>
          <w:p w14:paraId="7E57DE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Rēhua</w:t>
            </w:r>
          </w:p>
        </w:tc>
      </w:tr>
      <w:tr w:rsidR="00EB70E5" w:rsidRPr="00EB70E5" w14:paraId="42DCCDB1" w14:textId="77777777" w:rsidTr="00BC0AC8">
        <w:trPr>
          <w:trHeight w:val="255"/>
        </w:trPr>
        <w:tc>
          <w:tcPr>
            <w:tcW w:w="1129" w:type="dxa"/>
            <w:shd w:val="clear" w:color="000000" w:fill="FFFF00"/>
            <w:noWrap/>
            <w:vAlign w:val="bottom"/>
            <w:hideMark/>
          </w:tcPr>
          <w:p w14:paraId="30E14EC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0120</w:t>
            </w:r>
          </w:p>
        </w:tc>
        <w:tc>
          <w:tcPr>
            <w:tcW w:w="6663" w:type="dxa"/>
            <w:shd w:val="clear" w:color="000000" w:fill="FFFF00"/>
            <w:noWrap/>
            <w:vAlign w:val="bottom"/>
            <w:hideMark/>
          </w:tcPr>
          <w:p w14:paraId="4E9846B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Torehina ki Mata-ure ō Hau</w:t>
            </w:r>
          </w:p>
        </w:tc>
      </w:tr>
      <w:tr w:rsidR="00EB70E5" w:rsidRPr="00EB70E5" w14:paraId="07E2AA83" w14:textId="77777777" w:rsidTr="00BC0AC8">
        <w:trPr>
          <w:trHeight w:val="255"/>
        </w:trPr>
        <w:tc>
          <w:tcPr>
            <w:tcW w:w="1129" w:type="dxa"/>
            <w:shd w:val="clear" w:color="auto" w:fill="auto"/>
            <w:noWrap/>
            <w:vAlign w:val="bottom"/>
            <w:hideMark/>
          </w:tcPr>
          <w:p w14:paraId="2BCBCD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0201</w:t>
            </w:r>
          </w:p>
        </w:tc>
        <w:tc>
          <w:tcPr>
            <w:tcW w:w="6663" w:type="dxa"/>
            <w:shd w:val="clear" w:color="auto" w:fill="auto"/>
            <w:noWrap/>
            <w:vAlign w:val="bottom"/>
            <w:hideMark/>
          </w:tcPr>
          <w:p w14:paraId="44987FC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Hako</w:t>
            </w:r>
          </w:p>
        </w:tc>
      </w:tr>
      <w:tr w:rsidR="00EB70E5" w:rsidRPr="00EB70E5" w14:paraId="1063D6D1" w14:textId="77777777" w:rsidTr="00BC0AC8">
        <w:trPr>
          <w:trHeight w:val="255"/>
        </w:trPr>
        <w:tc>
          <w:tcPr>
            <w:tcW w:w="1129" w:type="dxa"/>
            <w:shd w:val="clear" w:color="auto" w:fill="auto"/>
            <w:noWrap/>
            <w:vAlign w:val="bottom"/>
            <w:hideMark/>
          </w:tcPr>
          <w:p w14:paraId="1C4409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0202</w:t>
            </w:r>
          </w:p>
        </w:tc>
        <w:tc>
          <w:tcPr>
            <w:tcW w:w="6663" w:type="dxa"/>
            <w:shd w:val="clear" w:color="auto" w:fill="auto"/>
            <w:noWrap/>
            <w:vAlign w:val="bottom"/>
            <w:hideMark/>
          </w:tcPr>
          <w:p w14:paraId="793BAAE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Hei</w:t>
            </w:r>
          </w:p>
        </w:tc>
      </w:tr>
      <w:tr w:rsidR="00EB70E5" w:rsidRPr="00EB70E5" w14:paraId="3BCCD1AC" w14:textId="77777777" w:rsidTr="00BC0AC8">
        <w:trPr>
          <w:trHeight w:val="255"/>
        </w:trPr>
        <w:tc>
          <w:tcPr>
            <w:tcW w:w="1129" w:type="dxa"/>
            <w:shd w:val="clear" w:color="auto" w:fill="auto"/>
            <w:noWrap/>
            <w:vAlign w:val="bottom"/>
            <w:hideMark/>
          </w:tcPr>
          <w:p w14:paraId="0D4C24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0203</w:t>
            </w:r>
          </w:p>
        </w:tc>
        <w:tc>
          <w:tcPr>
            <w:tcW w:w="6663" w:type="dxa"/>
            <w:shd w:val="clear" w:color="auto" w:fill="auto"/>
            <w:noWrap/>
            <w:vAlign w:val="bottom"/>
            <w:hideMark/>
          </w:tcPr>
          <w:p w14:paraId="3D30462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(Hauraki)</w:t>
            </w:r>
          </w:p>
        </w:tc>
      </w:tr>
      <w:tr w:rsidR="00EB70E5" w:rsidRPr="00EB70E5" w14:paraId="246EEA9C" w14:textId="77777777" w:rsidTr="00BC0AC8">
        <w:trPr>
          <w:trHeight w:val="255"/>
        </w:trPr>
        <w:tc>
          <w:tcPr>
            <w:tcW w:w="1129" w:type="dxa"/>
            <w:shd w:val="clear" w:color="auto" w:fill="auto"/>
            <w:noWrap/>
            <w:vAlign w:val="bottom"/>
            <w:hideMark/>
          </w:tcPr>
          <w:p w14:paraId="1C1179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0204</w:t>
            </w:r>
          </w:p>
        </w:tc>
        <w:tc>
          <w:tcPr>
            <w:tcW w:w="6663" w:type="dxa"/>
            <w:shd w:val="clear" w:color="auto" w:fill="auto"/>
            <w:noWrap/>
            <w:vAlign w:val="bottom"/>
            <w:hideMark/>
          </w:tcPr>
          <w:p w14:paraId="6580682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Paoa</w:t>
            </w:r>
          </w:p>
        </w:tc>
      </w:tr>
      <w:tr w:rsidR="00EB70E5" w:rsidRPr="00EB70E5" w14:paraId="7A3F847B" w14:textId="77777777" w:rsidTr="00BC0AC8">
        <w:trPr>
          <w:trHeight w:val="255"/>
        </w:trPr>
        <w:tc>
          <w:tcPr>
            <w:tcW w:w="1129" w:type="dxa"/>
            <w:shd w:val="clear" w:color="auto" w:fill="auto"/>
            <w:noWrap/>
            <w:vAlign w:val="bottom"/>
            <w:hideMark/>
          </w:tcPr>
          <w:p w14:paraId="6BDB36F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0205</w:t>
            </w:r>
          </w:p>
        </w:tc>
        <w:tc>
          <w:tcPr>
            <w:tcW w:w="6663" w:type="dxa"/>
            <w:shd w:val="clear" w:color="auto" w:fill="auto"/>
            <w:noWrap/>
            <w:vAlign w:val="bottom"/>
            <w:hideMark/>
          </w:tcPr>
          <w:p w14:paraId="53D8A46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Patukirikiri</w:t>
            </w:r>
          </w:p>
        </w:tc>
      </w:tr>
      <w:tr w:rsidR="00EB70E5" w:rsidRPr="00EB70E5" w14:paraId="654097D2" w14:textId="77777777" w:rsidTr="00BC0AC8">
        <w:trPr>
          <w:trHeight w:val="255"/>
        </w:trPr>
        <w:tc>
          <w:tcPr>
            <w:tcW w:w="1129" w:type="dxa"/>
            <w:shd w:val="clear" w:color="auto" w:fill="auto"/>
            <w:noWrap/>
            <w:vAlign w:val="bottom"/>
            <w:hideMark/>
          </w:tcPr>
          <w:p w14:paraId="4DDDCAE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0206</w:t>
            </w:r>
          </w:p>
        </w:tc>
        <w:tc>
          <w:tcPr>
            <w:tcW w:w="6663" w:type="dxa"/>
            <w:shd w:val="clear" w:color="auto" w:fill="auto"/>
            <w:noWrap/>
            <w:vAlign w:val="bottom"/>
            <w:hideMark/>
          </w:tcPr>
          <w:p w14:paraId="50BE73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Porou ki Harataunga ki Mataora</w:t>
            </w:r>
          </w:p>
        </w:tc>
      </w:tr>
      <w:tr w:rsidR="00EB70E5" w:rsidRPr="00EB70E5" w14:paraId="525F6462" w14:textId="77777777" w:rsidTr="00BC0AC8">
        <w:trPr>
          <w:trHeight w:val="255"/>
        </w:trPr>
        <w:tc>
          <w:tcPr>
            <w:tcW w:w="1129" w:type="dxa"/>
            <w:shd w:val="clear" w:color="auto" w:fill="auto"/>
            <w:noWrap/>
            <w:vAlign w:val="bottom"/>
            <w:hideMark/>
          </w:tcPr>
          <w:p w14:paraId="2876032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0207</w:t>
            </w:r>
          </w:p>
        </w:tc>
        <w:tc>
          <w:tcPr>
            <w:tcW w:w="6663" w:type="dxa"/>
            <w:shd w:val="clear" w:color="auto" w:fill="auto"/>
            <w:noWrap/>
            <w:vAlign w:val="bottom"/>
            <w:hideMark/>
          </w:tcPr>
          <w:p w14:paraId="5264CDA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Pūkenga ki Waiau</w:t>
            </w:r>
          </w:p>
        </w:tc>
      </w:tr>
      <w:tr w:rsidR="00EB70E5" w:rsidRPr="00EB70E5" w14:paraId="020C2C87" w14:textId="77777777" w:rsidTr="00BC0AC8">
        <w:trPr>
          <w:trHeight w:val="255"/>
        </w:trPr>
        <w:tc>
          <w:tcPr>
            <w:tcW w:w="1129" w:type="dxa"/>
            <w:shd w:val="clear" w:color="auto" w:fill="auto"/>
            <w:noWrap/>
            <w:vAlign w:val="bottom"/>
            <w:hideMark/>
          </w:tcPr>
          <w:p w14:paraId="52FAE30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0208</w:t>
            </w:r>
          </w:p>
        </w:tc>
        <w:tc>
          <w:tcPr>
            <w:tcW w:w="6663" w:type="dxa"/>
            <w:shd w:val="clear" w:color="auto" w:fill="auto"/>
            <w:noWrap/>
            <w:vAlign w:val="bottom"/>
            <w:hideMark/>
          </w:tcPr>
          <w:p w14:paraId="7DE5AA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Rāhiri Tumutumu</w:t>
            </w:r>
          </w:p>
        </w:tc>
      </w:tr>
      <w:tr w:rsidR="00EB70E5" w:rsidRPr="00EB70E5" w14:paraId="444FBADB" w14:textId="77777777" w:rsidTr="00BC0AC8">
        <w:trPr>
          <w:trHeight w:val="255"/>
        </w:trPr>
        <w:tc>
          <w:tcPr>
            <w:tcW w:w="1129" w:type="dxa"/>
            <w:shd w:val="clear" w:color="auto" w:fill="auto"/>
            <w:noWrap/>
            <w:vAlign w:val="bottom"/>
            <w:hideMark/>
          </w:tcPr>
          <w:p w14:paraId="7495AAA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0210</w:t>
            </w:r>
          </w:p>
        </w:tc>
        <w:tc>
          <w:tcPr>
            <w:tcW w:w="6663" w:type="dxa"/>
            <w:shd w:val="clear" w:color="auto" w:fill="auto"/>
            <w:noWrap/>
            <w:vAlign w:val="bottom"/>
            <w:hideMark/>
          </w:tcPr>
          <w:p w14:paraId="2CC1CD9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Tamaterā</w:t>
            </w:r>
          </w:p>
        </w:tc>
      </w:tr>
      <w:tr w:rsidR="00EB70E5" w:rsidRPr="00EB70E5" w14:paraId="30330FF6" w14:textId="77777777" w:rsidTr="00BC0AC8">
        <w:trPr>
          <w:trHeight w:val="255"/>
        </w:trPr>
        <w:tc>
          <w:tcPr>
            <w:tcW w:w="1129" w:type="dxa"/>
            <w:shd w:val="clear" w:color="auto" w:fill="auto"/>
            <w:noWrap/>
            <w:vAlign w:val="bottom"/>
            <w:hideMark/>
          </w:tcPr>
          <w:p w14:paraId="14123A5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0211</w:t>
            </w:r>
          </w:p>
        </w:tc>
        <w:tc>
          <w:tcPr>
            <w:tcW w:w="6663" w:type="dxa"/>
            <w:shd w:val="clear" w:color="auto" w:fill="auto"/>
            <w:noWrap/>
            <w:vAlign w:val="bottom"/>
            <w:hideMark/>
          </w:tcPr>
          <w:p w14:paraId="1A550B7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Tara Tokanui</w:t>
            </w:r>
          </w:p>
        </w:tc>
      </w:tr>
      <w:tr w:rsidR="00EB70E5" w:rsidRPr="00EB70E5" w14:paraId="0ABFB470" w14:textId="77777777" w:rsidTr="00BC0AC8">
        <w:trPr>
          <w:trHeight w:val="255"/>
        </w:trPr>
        <w:tc>
          <w:tcPr>
            <w:tcW w:w="1129" w:type="dxa"/>
            <w:shd w:val="clear" w:color="auto" w:fill="auto"/>
            <w:noWrap/>
            <w:vAlign w:val="bottom"/>
            <w:hideMark/>
          </w:tcPr>
          <w:p w14:paraId="3AAA093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0212</w:t>
            </w:r>
          </w:p>
        </w:tc>
        <w:tc>
          <w:tcPr>
            <w:tcW w:w="6663" w:type="dxa"/>
            <w:shd w:val="clear" w:color="auto" w:fill="auto"/>
            <w:noWrap/>
            <w:vAlign w:val="bottom"/>
            <w:hideMark/>
          </w:tcPr>
          <w:p w14:paraId="2831327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Whanaunga</w:t>
            </w:r>
          </w:p>
        </w:tc>
      </w:tr>
      <w:tr w:rsidR="00EB70E5" w:rsidRPr="00EB70E5" w14:paraId="69A72C24" w14:textId="77777777" w:rsidTr="00BC0AC8">
        <w:trPr>
          <w:trHeight w:val="255"/>
        </w:trPr>
        <w:tc>
          <w:tcPr>
            <w:tcW w:w="1129" w:type="dxa"/>
            <w:shd w:val="clear" w:color="000000" w:fill="FFFF00"/>
            <w:noWrap/>
            <w:vAlign w:val="bottom"/>
            <w:hideMark/>
          </w:tcPr>
          <w:p w14:paraId="0D2FBE0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0213</w:t>
            </w:r>
          </w:p>
        </w:tc>
        <w:tc>
          <w:tcPr>
            <w:tcW w:w="6663" w:type="dxa"/>
            <w:shd w:val="clear" w:color="000000" w:fill="FFFF00"/>
            <w:noWrap/>
            <w:vAlign w:val="bottom"/>
            <w:hideMark/>
          </w:tcPr>
          <w:p w14:paraId="7B9A4DC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Huarere</w:t>
            </w:r>
          </w:p>
        </w:tc>
      </w:tr>
      <w:tr w:rsidR="00EB70E5" w:rsidRPr="00EB70E5" w14:paraId="15E7E519" w14:textId="77777777" w:rsidTr="00BC0AC8">
        <w:trPr>
          <w:trHeight w:val="255"/>
        </w:trPr>
        <w:tc>
          <w:tcPr>
            <w:tcW w:w="1129" w:type="dxa"/>
            <w:shd w:val="clear" w:color="auto" w:fill="auto"/>
            <w:noWrap/>
            <w:vAlign w:val="bottom"/>
            <w:hideMark/>
          </w:tcPr>
          <w:p w14:paraId="4D5556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0301</w:t>
            </w:r>
          </w:p>
        </w:tc>
        <w:tc>
          <w:tcPr>
            <w:tcW w:w="6663" w:type="dxa"/>
            <w:shd w:val="clear" w:color="auto" w:fill="auto"/>
            <w:noWrap/>
            <w:vAlign w:val="bottom"/>
            <w:hideMark/>
          </w:tcPr>
          <w:p w14:paraId="5DD2AC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(Waikato)</w:t>
            </w:r>
          </w:p>
        </w:tc>
      </w:tr>
      <w:tr w:rsidR="00EB70E5" w:rsidRPr="00EB70E5" w14:paraId="5D8A8FFC" w14:textId="77777777" w:rsidTr="00BC0AC8">
        <w:trPr>
          <w:trHeight w:val="255"/>
        </w:trPr>
        <w:tc>
          <w:tcPr>
            <w:tcW w:w="1129" w:type="dxa"/>
            <w:shd w:val="clear" w:color="auto" w:fill="auto"/>
            <w:noWrap/>
            <w:vAlign w:val="bottom"/>
            <w:hideMark/>
          </w:tcPr>
          <w:p w14:paraId="2C79639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0302</w:t>
            </w:r>
          </w:p>
        </w:tc>
        <w:tc>
          <w:tcPr>
            <w:tcW w:w="6663" w:type="dxa"/>
            <w:shd w:val="clear" w:color="auto" w:fill="auto"/>
            <w:noWrap/>
            <w:vAlign w:val="bottom"/>
            <w:hideMark/>
          </w:tcPr>
          <w:p w14:paraId="47EE814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Maniapoto</w:t>
            </w:r>
          </w:p>
        </w:tc>
      </w:tr>
      <w:tr w:rsidR="00EB70E5" w:rsidRPr="00EB70E5" w14:paraId="6AE0B3A6" w14:textId="77777777" w:rsidTr="00BC0AC8">
        <w:trPr>
          <w:trHeight w:val="255"/>
        </w:trPr>
        <w:tc>
          <w:tcPr>
            <w:tcW w:w="1129" w:type="dxa"/>
            <w:shd w:val="clear" w:color="auto" w:fill="auto"/>
            <w:noWrap/>
            <w:vAlign w:val="bottom"/>
            <w:hideMark/>
          </w:tcPr>
          <w:p w14:paraId="410044E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0303</w:t>
            </w:r>
          </w:p>
        </w:tc>
        <w:tc>
          <w:tcPr>
            <w:tcW w:w="6663" w:type="dxa"/>
            <w:shd w:val="clear" w:color="auto" w:fill="auto"/>
            <w:noWrap/>
            <w:vAlign w:val="bottom"/>
            <w:hideMark/>
          </w:tcPr>
          <w:p w14:paraId="425FAE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Raukawa (Waikato)</w:t>
            </w:r>
          </w:p>
        </w:tc>
      </w:tr>
      <w:tr w:rsidR="00EB70E5" w:rsidRPr="00EB70E5" w14:paraId="5E0988FD" w14:textId="77777777" w:rsidTr="00BC0AC8">
        <w:trPr>
          <w:trHeight w:val="255"/>
        </w:trPr>
        <w:tc>
          <w:tcPr>
            <w:tcW w:w="1129" w:type="dxa"/>
            <w:shd w:val="clear" w:color="auto" w:fill="auto"/>
            <w:noWrap/>
            <w:vAlign w:val="bottom"/>
            <w:hideMark/>
          </w:tcPr>
          <w:p w14:paraId="5CAC4B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0304</w:t>
            </w:r>
          </w:p>
        </w:tc>
        <w:tc>
          <w:tcPr>
            <w:tcW w:w="6663" w:type="dxa"/>
            <w:shd w:val="clear" w:color="auto" w:fill="auto"/>
            <w:noWrap/>
            <w:vAlign w:val="bottom"/>
            <w:hideMark/>
          </w:tcPr>
          <w:p w14:paraId="58D2E2E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Waikato</w:t>
            </w:r>
          </w:p>
        </w:tc>
      </w:tr>
      <w:tr w:rsidR="00EB70E5" w:rsidRPr="00EB70E5" w14:paraId="26668F52" w14:textId="77777777" w:rsidTr="00BC0AC8">
        <w:trPr>
          <w:trHeight w:val="255"/>
        </w:trPr>
        <w:tc>
          <w:tcPr>
            <w:tcW w:w="1129" w:type="dxa"/>
            <w:shd w:val="clear" w:color="auto" w:fill="auto"/>
            <w:vAlign w:val="bottom"/>
            <w:hideMark/>
          </w:tcPr>
          <w:p w14:paraId="17D7FF1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0305</w:t>
            </w:r>
          </w:p>
        </w:tc>
        <w:tc>
          <w:tcPr>
            <w:tcW w:w="6663" w:type="dxa"/>
            <w:shd w:val="clear" w:color="auto" w:fill="auto"/>
            <w:vAlign w:val="bottom"/>
            <w:hideMark/>
          </w:tcPr>
          <w:p w14:paraId="54624BE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Te Ata</w:t>
            </w:r>
          </w:p>
        </w:tc>
      </w:tr>
      <w:tr w:rsidR="00EB70E5" w:rsidRPr="00EB70E5" w14:paraId="4CF70CA8" w14:textId="77777777" w:rsidTr="00BC0AC8">
        <w:trPr>
          <w:trHeight w:val="255"/>
        </w:trPr>
        <w:tc>
          <w:tcPr>
            <w:tcW w:w="1129" w:type="dxa"/>
            <w:shd w:val="clear" w:color="auto" w:fill="auto"/>
            <w:vAlign w:val="bottom"/>
            <w:hideMark/>
          </w:tcPr>
          <w:p w14:paraId="2EDCEFE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0306</w:t>
            </w:r>
          </w:p>
        </w:tc>
        <w:tc>
          <w:tcPr>
            <w:tcW w:w="6663" w:type="dxa"/>
            <w:shd w:val="clear" w:color="auto" w:fill="auto"/>
            <w:vAlign w:val="bottom"/>
            <w:hideMark/>
          </w:tcPr>
          <w:p w14:paraId="6CEB826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Hīkairo </w:t>
            </w:r>
          </w:p>
        </w:tc>
      </w:tr>
      <w:tr w:rsidR="00EB70E5" w:rsidRPr="00EB70E5" w14:paraId="6A16F3DE" w14:textId="77777777" w:rsidTr="00BC0AC8">
        <w:trPr>
          <w:trHeight w:val="255"/>
        </w:trPr>
        <w:tc>
          <w:tcPr>
            <w:tcW w:w="1129" w:type="dxa"/>
            <w:shd w:val="clear" w:color="auto" w:fill="auto"/>
            <w:vAlign w:val="bottom"/>
            <w:hideMark/>
          </w:tcPr>
          <w:p w14:paraId="03CC699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0307</w:t>
            </w:r>
          </w:p>
        </w:tc>
        <w:tc>
          <w:tcPr>
            <w:tcW w:w="6663" w:type="dxa"/>
            <w:shd w:val="clear" w:color="auto" w:fill="auto"/>
            <w:vAlign w:val="bottom"/>
            <w:hideMark/>
          </w:tcPr>
          <w:p w14:paraId="53FA83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Rereahu</w:t>
            </w:r>
          </w:p>
        </w:tc>
      </w:tr>
      <w:tr w:rsidR="00EB70E5" w:rsidRPr="00EB70E5" w14:paraId="050CDE86" w14:textId="77777777" w:rsidTr="00BC0AC8">
        <w:trPr>
          <w:trHeight w:val="255"/>
        </w:trPr>
        <w:tc>
          <w:tcPr>
            <w:tcW w:w="1129" w:type="dxa"/>
            <w:shd w:val="clear" w:color="auto" w:fill="auto"/>
            <w:vAlign w:val="bottom"/>
            <w:hideMark/>
          </w:tcPr>
          <w:p w14:paraId="10B8C6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0308</w:t>
            </w:r>
          </w:p>
        </w:tc>
        <w:tc>
          <w:tcPr>
            <w:tcW w:w="6663" w:type="dxa"/>
            <w:shd w:val="clear" w:color="auto" w:fill="auto"/>
            <w:vAlign w:val="bottom"/>
            <w:hideMark/>
          </w:tcPr>
          <w:p w14:paraId="1BAED82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Tiipa</w:t>
            </w:r>
          </w:p>
        </w:tc>
      </w:tr>
      <w:tr w:rsidR="00EB70E5" w:rsidRPr="00EB70E5" w14:paraId="2935DE0E" w14:textId="77777777" w:rsidTr="00BC0AC8">
        <w:trPr>
          <w:trHeight w:val="255"/>
        </w:trPr>
        <w:tc>
          <w:tcPr>
            <w:tcW w:w="1129" w:type="dxa"/>
            <w:shd w:val="clear" w:color="auto" w:fill="auto"/>
            <w:vAlign w:val="bottom"/>
            <w:hideMark/>
          </w:tcPr>
          <w:p w14:paraId="4ED329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0309</w:t>
            </w:r>
          </w:p>
        </w:tc>
        <w:tc>
          <w:tcPr>
            <w:tcW w:w="6663" w:type="dxa"/>
            <w:shd w:val="clear" w:color="auto" w:fill="auto"/>
            <w:vAlign w:val="bottom"/>
            <w:hideMark/>
          </w:tcPr>
          <w:p w14:paraId="15DA362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Korokī Kahukura</w:t>
            </w:r>
          </w:p>
        </w:tc>
      </w:tr>
      <w:tr w:rsidR="00EB70E5" w:rsidRPr="00EB70E5" w14:paraId="5B3A97F4" w14:textId="77777777" w:rsidTr="00BC0AC8">
        <w:trPr>
          <w:trHeight w:val="255"/>
        </w:trPr>
        <w:tc>
          <w:tcPr>
            <w:tcW w:w="1129" w:type="dxa"/>
            <w:shd w:val="clear" w:color="auto" w:fill="auto"/>
            <w:vAlign w:val="bottom"/>
            <w:hideMark/>
          </w:tcPr>
          <w:p w14:paraId="470E050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0310</w:t>
            </w:r>
          </w:p>
        </w:tc>
        <w:tc>
          <w:tcPr>
            <w:tcW w:w="6663" w:type="dxa"/>
            <w:shd w:val="clear" w:color="auto" w:fill="auto"/>
            <w:vAlign w:val="bottom"/>
            <w:hideMark/>
          </w:tcPr>
          <w:p w14:paraId="7FE335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Tamaoho</w:t>
            </w:r>
          </w:p>
        </w:tc>
      </w:tr>
      <w:tr w:rsidR="00EB70E5" w:rsidRPr="00EB70E5" w14:paraId="4F51947D" w14:textId="77777777" w:rsidTr="00BC0AC8">
        <w:trPr>
          <w:trHeight w:val="255"/>
        </w:trPr>
        <w:tc>
          <w:tcPr>
            <w:tcW w:w="1129" w:type="dxa"/>
            <w:shd w:val="clear" w:color="auto" w:fill="auto"/>
            <w:vAlign w:val="bottom"/>
            <w:hideMark/>
          </w:tcPr>
          <w:p w14:paraId="05BC785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0311</w:t>
            </w:r>
          </w:p>
        </w:tc>
        <w:tc>
          <w:tcPr>
            <w:tcW w:w="6663" w:type="dxa"/>
            <w:shd w:val="clear" w:color="auto" w:fill="auto"/>
            <w:vAlign w:val="bottom"/>
            <w:hideMark/>
          </w:tcPr>
          <w:p w14:paraId="2A61811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Ākitai-Waiohua</w:t>
            </w:r>
          </w:p>
        </w:tc>
      </w:tr>
      <w:tr w:rsidR="00EB70E5" w:rsidRPr="00EB70E5" w14:paraId="3AF40D72" w14:textId="77777777" w:rsidTr="00BC0AC8">
        <w:trPr>
          <w:trHeight w:val="255"/>
        </w:trPr>
        <w:tc>
          <w:tcPr>
            <w:tcW w:w="1129" w:type="dxa"/>
            <w:shd w:val="clear" w:color="000000" w:fill="FFFF00"/>
            <w:noWrap/>
            <w:vAlign w:val="bottom"/>
            <w:hideMark/>
          </w:tcPr>
          <w:p w14:paraId="3730A92F"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0312</w:t>
            </w:r>
          </w:p>
        </w:tc>
        <w:tc>
          <w:tcPr>
            <w:tcW w:w="6663" w:type="dxa"/>
            <w:shd w:val="clear" w:color="000000" w:fill="FFFF00"/>
            <w:vAlign w:val="bottom"/>
            <w:hideMark/>
          </w:tcPr>
          <w:p w14:paraId="60D73408"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Tainui Awhiro</w:t>
            </w:r>
          </w:p>
        </w:tc>
      </w:tr>
      <w:tr w:rsidR="00EB70E5" w:rsidRPr="00EB70E5" w14:paraId="619F24FD" w14:textId="77777777" w:rsidTr="00BC0AC8">
        <w:trPr>
          <w:trHeight w:val="255"/>
        </w:trPr>
        <w:tc>
          <w:tcPr>
            <w:tcW w:w="1129" w:type="dxa"/>
            <w:shd w:val="clear" w:color="000000" w:fill="FFFF00"/>
            <w:noWrap/>
            <w:vAlign w:val="bottom"/>
            <w:hideMark/>
          </w:tcPr>
          <w:p w14:paraId="3FB48F87"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0313</w:t>
            </w:r>
          </w:p>
        </w:tc>
        <w:tc>
          <w:tcPr>
            <w:tcW w:w="6663" w:type="dxa"/>
            <w:shd w:val="clear" w:color="000000" w:fill="FFFF00"/>
            <w:vAlign w:val="bottom"/>
            <w:hideMark/>
          </w:tcPr>
          <w:p w14:paraId="0CF301F7"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Hinerangi</w:t>
            </w:r>
          </w:p>
        </w:tc>
      </w:tr>
      <w:tr w:rsidR="00EB70E5" w:rsidRPr="00EB70E5" w14:paraId="18A6C1DF" w14:textId="77777777" w:rsidTr="00BC0AC8">
        <w:trPr>
          <w:trHeight w:val="255"/>
        </w:trPr>
        <w:tc>
          <w:tcPr>
            <w:tcW w:w="1129" w:type="dxa"/>
            <w:shd w:val="clear" w:color="auto" w:fill="auto"/>
            <w:noWrap/>
            <w:vAlign w:val="bottom"/>
            <w:hideMark/>
          </w:tcPr>
          <w:p w14:paraId="315AE9F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0401</w:t>
            </w:r>
          </w:p>
        </w:tc>
        <w:tc>
          <w:tcPr>
            <w:tcW w:w="6663" w:type="dxa"/>
            <w:shd w:val="clear" w:color="auto" w:fill="auto"/>
            <w:noWrap/>
            <w:vAlign w:val="bottom"/>
            <w:hideMark/>
          </w:tcPr>
          <w:p w14:paraId="07CE330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Pikiao (Te Arawa)</w:t>
            </w:r>
          </w:p>
        </w:tc>
      </w:tr>
      <w:tr w:rsidR="00EB70E5" w:rsidRPr="00EB70E5" w14:paraId="30CE9FEE" w14:textId="77777777" w:rsidTr="00BC0AC8">
        <w:trPr>
          <w:trHeight w:val="255"/>
        </w:trPr>
        <w:tc>
          <w:tcPr>
            <w:tcW w:w="1129" w:type="dxa"/>
            <w:shd w:val="clear" w:color="auto" w:fill="auto"/>
            <w:noWrap/>
            <w:vAlign w:val="bottom"/>
            <w:hideMark/>
          </w:tcPr>
          <w:p w14:paraId="3A3193A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0402</w:t>
            </w:r>
          </w:p>
        </w:tc>
        <w:tc>
          <w:tcPr>
            <w:tcW w:w="6663" w:type="dxa"/>
            <w:shd w:val="clear" w:color="auto" w:fill="auto"/>
            <w:noWrap/>
            <w:vAlign w:val="bottom"/>
            <w:hideMark/>
          </w:tcPr>
          <w:p w14:paraId="1AF9211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Rangiteaorere (Te Arawa)</w:t>
            </w:r>
          </w:p>
        </w:tc>
      </w:tr>
      <w:tr w:rsidR="00EB70E5" w:rsidRPr="00EB70E5" w14:paraId="0CA0E4D2" w14:textId="77777777" w:rsidTr="00BC0AC8">
        <w:trPr>
          <w:trHeight w:val="255"/>
        </w:trPr>
        <w:tc>
          <w:tcPr>
            <w:tcW w:w="1129" w:type="dxa"/>
            <w:shd w:val="clear" w:color="auto" w:fill="auto"/>
            <w:noWrap/>
            <w:vAlign w:val="bottom"/>
            <w:hideMark/>
          </w:tcPr>
          <w:p w14:paraId="38707F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0403</w:t>
            </w:r>
          </w:p>
        </w:tc>
        <w:tc>
          <w:tcPr>
            <w:tcW w:w="6663" w:type="dxa"/>
            <w:shd w:val="clear" w:color="auto" w:fill="auto"/>
            <w:noWrap/>
            <w:vAlign w:val="bottom"/>
            <w:hideMark/>
          </w:tcPr>
          <w:p w14:paraId="4ED9447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Rangitihi (Te Arawa)</w:t>
            </w:r>
          </w:p>
        </w:tc>
      </w:tr>
      <w:tr w:rsidR="00EB70E5" w:rsidRPr="00EB70E5" w14:paraId="23C38293" w14:textId="77777777" w:rsidTr="00BC0AC8">
        <w:trPr>
          <w:trHeight w:val="255"/>
        </w:trPr>
        <w:tc>
          <w:tcPr>
            <w:tcW w:w="1129" w:type="dxa"/>
            <w:shd w:val="clear" w:color="auto" w:fill="auto"/>
            <w:noWrap/>
            <w:vAlign w:val="bottom"/>
            <w:hideMark/>
          </w:tcPr>
          <w:p w14:paraId="1676C4F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0404</w:t>
            </w:r>
          </w:p>
        </w:tc>
        <w:tc>
          <w:tcPr>
            <w:tcW w:w="6663" w:type="dxa"/>
            <w:shd w:val="clear" w:color="auto" w:fill="auto"/>
            <w:noWrap/>
            <w:vAlign w:val="bottom"/>
            <w:hideMark/>
          </w:tcPr>
          <w:p w14:paraId="656E851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Rangiwewehi (Te Arawa)</w:t>
            </w:r>
          </w:p>
        </w:tc>
      </w:tr>
      <w:tr w:rsidR="00EB70E5" w:rsidRPr="00EB70E5" w14:paraId="643A757A" w14:textId="77777777" w:rsidTr="00BC0AC8">
        <w:trPr>
          <w:trHeight w:val="255"/>
        </w:trPr>
        <w:tc>
          <w:tcPr>
            <w:tcW w:w="1129" w:type="dxa"/>
            <w:shd w:val="clear" w:color="auto" w:fill="auto"/>
            <w:noWrap/>
            <w:vAlign w:val="bottom"/>
            <w:hideMark/>
          </w:tcPr>
          <w:p w14:paraId="445DC0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0405</w:t>
            </w:r>
          </w:p>
        </w:tc>
        <w:tc>
          <w:tcPr>
            <w:tcW w:w="6663" w:type="dxa"/>
            <w:shd w:val="clear" w:color="auto" w:fill="auto"/>
            <w:noWrap/>
            <w:vAlign w:val="bottom"/>
            <w:hideMark/>
          </w:tcPr>
          <w:p w14:paraId="5BB7BFC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Tapuika (Te Arawa)</w:t>
            </w:r>
          </w:p>
        </w:tc>
      </w:tr>
      <w:tr w:rsidR="00EB70E5" w:rsidRPr="00EB70E5" w14:paraId="23B6AAB6" w14:textId="77777777" w:rsidTr="00BC0AC8">
        <w:trPr>
          <w:trHeight w:val="255"/>
        </w:trPr>
        <w:tc>
          <w:tcPr>
            <w:tcW w:w="1129" w:type="dxa"/>
            <w:shd w:val="clear" w:color="auto" w:fill="auto"/>
            <w:noWrap/>
            <w:vAlign w:val="bottom"/>
            <w:hideMark/>
          </w:tcPr>
          <w:p w14:paraId="6C22CCA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0406</w:t>
            </w:r>
          </w:p>
        </w:tc>
        <w:tc>
          <w:tcPr>
            <w:tcW w:w="6663" w:type="dxa"/>
            <w:shd w:val="clear" w:color="auto" w:fill="auto"/>
            <w:noWrap/>
            <w:vAlign w:val="bottom"/>
            <w:hideMark/>
          </w:tcPr>
          <w:p w14:paraId="0E11D1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Tarāwhai (Te Arawa)</w:t>
            </w:r>
          </w:p>
        </w:tc>
      </w:tr>
      <w:tr w:rsidR="00EB70E5" w:rsidRPr="00EB70E5" w14:paraId="7E0BA663" w14:textId="77777777" w:rsidTr="00BC0AC8">
        <w:trPr>
          <w:trHeight w:val="255"/>
        </w:trPr>
        <w:tc>
          <w:tcPr>
            <w:tcW w:w="1129" w:type="dxa"/>
            <w:shd w:val="clear" w:color="auto" w:fill="auto"/>
            <w:noWrap/>
            <w:vAlign w:val="bottom"/>
            <w:hideMark/>
          </w:tcPr>
          <w:p w14:paraId="40D8C0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0407</w:t>
            </w:r>
          </w:p>
        </w:tc>
        <w:tc>
          <w:tcPr>
            <w:tcW w:w="6663" w:type="dxa"/>
            <w:shd w:val="clear" w:color="auto" w:fill="auto"/>
            <w:noWrap/>
            <w:vAlign w:val="bottom"/>
            <w:hideMark/>
          </w:tcPr>
          <w:p w14:paraId="56536E6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Tūhourangi (Te Arawa)</w:t>
            </w:r>
          </w:p>
        </w:tc>
      </w:tr>
      <w:tr w:rsidR="00EB70E5" w:rsidRPr="00EB70E5" w14:paraId="46BD281B" w14:textId="77777777" w:rsidTr="00BC0AC8">
        <w:trPr>
          <w:trHeight w:val="255"/>
        </w:trPr>
        <w:tc>
          <w:tcPr>
            <w:tcW w:w="1129" w:type="dxa"/>
            <w:shd w:val="clear" w:color="auto" w:fill="auto"/>
            <w:noWrap/>
            <w:vAlign w:val="bottom"/>
            <w:hideMark/>
          </w:tcPr>
          <w:p w14:paraId="3ABF72F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0408</w:t>
            </w:r>
          </w:p>
        </w:tc>
        <w:tc>
          <w:tcPr>
            <w:tcW w:w="6663" w:type="dxa"/>
            <w:shd w:val="clear" w:color="auto" w:fill="auto"/>
            <w:noWrap/>
            <w:vAlign w:val="bottom"/>
            <w:hideMark/>
          </w:tcPr>
          <w:p w14:paraId="5DAB3A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Uenuku-Kōpako (Te Arawa)</w:t>
            </w:r>
          </w:p>
        </w:tc>
      </w:tr>
      <w:tr w:rsidR="00EB70E5" w:rsidRPr="00EB70E5" w14:paraId="0C568AA7" w14:textId="77777777" w:rsidTr="00BC0AC8">
        <w:trPr>
          <w:trHeight w:val="255"/>
        </w:trPr>
        <w:tc>
          <w:tcPr>
            <w:tcW w:w="1129" w:type="dxa"/>
            <w:shd w:val="clear" w:color="auto" w:fill="auto"/>
            <w:noWrap/>
            <w:vAlign w:val="bottom"/>
            <w:hideMark/>
          </w:tcPr>
          <w:p w14:paraId="14314C5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0409</w:t>
            </w:r>
          </w:p>
        </w:tc>
        <w:tc>
          <w:tcPr>
            <w:tcW w:w="6663" w:type="dxa"/>
            <w:shd w:val="clear" w:color="auto" w:fill="auto"/>
            <w:noWrap/>
            <w:vAlign w:val="bottom"/>
            <w:hideMark/>
          </w:tcPr>
          <w:p w14:paraId="424B723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(Te Arawa)</w:t>
            </w:r>
          </w:p>
        </w:tc>
      </w:tr>
      <w:tr w:rsidR="00EB70E5" w:rsidRPr="00EB70E5" w14:paraId="3F20BDF3" w14:textId="77777777" w:rsidTr="00BC0AC8">
        <w:trPr>
          <w:trHeight w:val="255"/>
        </w:trPr>
        <w:tc>
          <w:tcPr>
            <w:tcW w:w="1129" w:type="dxa"/>
            <w:shd w:val="clear" w:color="auto" w:fill="auto"/>
            <w:noWrap/>
            <w:vAlign w:val="bottom"/>
            <w:hideMark/>
          </w:tcPr>
          <w:p w14:paraId="5DA3F52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0410</w:t>
            </w:r>
          </w:p>
        </w:tc>
        <w:tc>
          <w:tcPr>
            <w:tcW w:w="6663" w:type="dxa"/>
            <w:shd w:val="clear" w:color="auto" w:fill="auto"/>
            <w:noWrap/>
            <w:vAlign w:val="bottom"/>
            <w:hideMark/>
          </w:tcPr>
          <w:p w14:paraId="75FFD9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Whakaue (Te Arawa)</w:t>
            </w:r>
          </w:p>
        </w:tc>
      </w:tr>
      <w:tr w:rsidR="00EB70E5" w:rsidRPr="00EB70E5" w14:paraId="1F34758A" w14:textId="77777777" w:rsidTr="00BC0AC8">
        <w:trPr>
          <w:trHeight w:val="255"/>
        </w:trPr>
        <w:tc>
          <w:tcPr>
            <w:tcW w:w="1129" w:type="dxa"/>
            <w:shd w:val="clear" w:color="auto" w:fill="auto"/>
            <w:noWrap/>
            <w:vAlign w:val="bottom"/>
            <w:hideMark/>
          </w:tcPr>
          <w:p w14:paraId="51A6727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0411</w:t>
            </w:r>
          </w:p>
        </w:tc>
        <w:tc>
          <w:tcPr>
            <w:tcW w:w="6663" w:type="dxa"/>
            <w:shd w:val="clear" w:color="auto" w:fill="auto"/>
            <w:noWrap/>
            <w:vAlign w:val="bottom"/>
            <w:hideMark/>
          </w:tcPr>
          <w:p w14:paraId="7982EE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Tūwharetoa (ki Taupō)</w:t>
            </w:r>
          </w:p>
        </w:tc>
      </w:tr>
      <w:tr w:rsidR="00EB70E5" w:rsidRPr="00EB70E5" w14:paraId="4EBE3EDF" w14:textId="77777777" w:rsidTr="00BC0AC8">
        <w:trPr>
          <w:trHeight w:val="255"/>
        </w:trPr>
        <w:tc>
          <w:tcPr>
            <w:tcW w:w="1129" w:type="dxa"/>
            <w:shd w:val="clear" w:color="auto" w:fill="auto"/>
            <w:noWrap/>
            <w:vAlign w:val="bottom"/>
            <w:hideMark/>
          </w:tcPr>
          <w:p w14:paraId="605E36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0412</w:t>
            </w:r>
          </w:p>
        </w:tc>
        <w:tc>
          <w:tcPr>
            <w:tcW w:w="6663" w:type="dxa"/>
            <w:shd w:val="clear" w:color="auto" w:fill="auto"/>
            <w:noWrap/>
            <w:vAlign w:val="bottom"/>
            <w:hideMark/>
          </w:tcPr>
          <w:p w14:paraId="19570A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Tahu-Ngāti Whaoa (Te Arawa)</w:t>
            </w:r>
          </w:p>
        </w:tc>
      </w:tr>
      <w:tr w:rsidR="00EB70E5" w:rsidRPr="00EB70E5" w14:paraId="620BB862" w14:textId="77777777" w:rsidTr="00BC0AC8">
        <w:trPr>
          <w:trHeight w:val="255"/>
        </w:trPr>
        <w:tc>
          <w:tcPr>
            <w:tcW w:w="1129" w:type="dxa"/>
            <w:shd w:val="clear" w:color="auto" w:fill="auto"/>
            <w:vAlign w:val="bottom"/>
            <w:hideMark/>
          </w:tcPr>
          <w:p w14:paraId="1B4C643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0413</w:t>
            </w:r>
          </w:p>
        </w:tc>
        <w:tc>
          <w:tcPr>
            <w:tcW w:w="6663" w:type="dxa"/>
            <w:shd w:val="clear" w:color="auto" w:fill="auto"/>
            <w:vAlign w:val="bottom"/>
            <w:hideMark/>
          </w:tcPr>
          <w:p w14:paraId="5CAE82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Mākino</w:t>
            </w:r>
          </w:p>
        </w:tc>
      </w:tr>
      <w:tr w:rsidR="00EB70E5" w:rsidRPr="00EB70E5" w14:paraId="6CD82459" w14:textId="77777777" w:rsidTr="00BC0AC8">
        <w:trPr>
          <w:trHeight w:val="255"/>
        </w:trPr>
        <w:tc>
          <w:tcPr>
            <w:tcW w:w="1129" w:type="dxa"/>
            <w:shd w:val="clear" w:color="auto" w:fill="auto"/>
            <w:vAlign w:val="bottom"/>
            <w:hideMark/>
          </w:tcPr>
          <w:p w14:paraId="645F507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0414</w:t>
            </w:r>
          </w:p>
        </w:tc>
        <w:tc>
          <w:tcPr>
            <w:tcW w:w="6663" w:type="dxa"/>
            <w:shd w:val="clear" w:color="auto" w:fill="auto"/>
            <w:vAlign w:val="bottom"/>
            <w:hideMark/>
          </w:tcPr>
          <w:p w14:paraId="379E98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Kearoa / Ngāti Tuarā</w:t>
            </w:r>
          </w:p>
        </w:tc>
      </w:tr>
      <w:tr w:rsidR="00EB70E5" w:rsidRPr="00EB70E5" w14:paraId="12B6B757" w14:textId="77777777" w:rsidTr="00BC0AC8">
        <w:trPr>
          <w:trHeight w:val="255"/>
        </w:trPr>
        <w:tc>
          <w:tcPr>
            <w:tcW w:w="1129" w:type="dxa"/>
            <w:shd w:val="clear" w:color="auto" w:fill="auto"/>
            <w:vAlign w:val="bottom"/>
            <w:hideMark/>
          </w:tcPr>
          <w:p w14:paraId="0C362EC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0415</w:t>
            </w:r>
          </w:p>
        </w:tc>
        <w:tc>
          <w:tcPr>
            <w:tcW w:w="6663" w:type="dxa"/>
            <w:shd w:val="clear" w:color="auto" w:fill="auto"/>
            <w:vAlign w:val="bottom"/>
            <w:hideMark/>
          </w:tcPr>
          <w:p w14:paraId="15AC6DB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Rongomai (Te Arawa)</w:t>
            </w:r>
          </w:p>
        </w:tc>
      </w:tr>
      <w:tr w:rsidR="00EB70E5" w:rsidRPr="00EB70E5" w14:paraId="5CC4F2B2" w14:textId="77777777" w:rsidTr="00BC0AC8">
        <w:trPr>
          <w:trHeight w:val="255"/>
        </w:trPr>
        <w:tc>
          <w:tcPr>
            <w:tcW w:w="1129" w:type="dxa"/>
            <w:shd w:val="clear" w:color="auto" w:fill="auto"/>
            <w:noWrap/>
            <w:vAlign w:val="bottom"/>
            <w:hideMark/>
          </w:tcPr>
          <w:p w14:paraId="188E6C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0501</w:t>
            </w:r>
          </w:p>
        </w:tc>
        <w:tc>
          <w:tcPr>
            <w:tcW w:w="6663" w:type="dxa"/>
            <w:shd w:val="clear" w:color="auto" w:fill="auto"/>
            <w:noWrap/>
            <w:vAlign w:val="bottom"/>
            <w:hideMark/>
          </w:tcPr>
          <w:p w14:paraId="2ADAC0D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Pūkenga</w:t>
            </w:r>
          </w:p>
        </w:tc>
      </w:tr>
      <w:tr w:rsidR="00EB70E5" w:rsidRPr="00EB70E5" w14:paraId="327DA1F1" w14:textId="77777777" w:rsidTr="00BC0AC8">
        <w:trPr>
          <w:trHeight w:val="255"/>
        </w:trPr>
        <w:tc>
          <w:tcPr>
            <w:tcW w:w="1129" w:type="dxa"/>
            <w:shd w:val="clear" w:color="auto" w:fill="auto"/>
            <w:noWrap/>
            <w:vAlign w:val="bottom"/>
            <w:hideMark/>
          </w:tcPr>
          <w:p w14:paraId="11043D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0502</w:t>
            </w:r>
          </w:p>
        </w:tc>
        <w:tc>
          <w:tcPr>
            <w:tcW w:w="6663" w:type="dxa"/>
            <w:shd w:val="clear" w:color="auto" w:fill="auto"/>
            <w:noWrap/>
            <w:vAlign w:val="bottom"/>
            <w:hideMark/>
          </w:tcPr>
          <w:p w14:paraId="6ABEC5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Te Rangi </w:t>
            </w:r>
          </w:p>
        </w:tc>
      </w:tr>
      <w:tr w:rsidR="00EB70E5" w:rsidRPr="00EB70E5" w14:paraId="5CC5678C" w14:textId="77777777" w:rsidTr="00BC0AC8">
        <w:trPr>
          <w:trHeight w:val="255"/>
        </w:trPr>
        <w:tc>
          <w:tcPr>
            <w:tcW w:w="1129" w:type="dxa"/>
            <w:shd w:val="clear" w:color="auto" w:fill="auto"/>
            <w:noWrap/>
            <w:vAlign w:val="bottom"/>
            <w:hideMark/>
          </w:tcPr>
          <w:p w14:paraId="26FC0B4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0503</w:t>
            </w:r>
          </w:p>
        </w:tc>
        <w:tc>
          <w:tcPr>
            <w:tcW w:w="6663" w:type="dxa"/>
            <w:shd w:val="clear" w:color="auto" w:fill="auto"/>
            <w:noWrap/>
            <w:vAlign w:val="bottom"/>
            <w:hideMark/>
          </w:tcPr>
          <w:p w14:paraId="2E49F8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Ranginui</w:t>
            </w:r>
          </w:p>
        </w:tc>
      </w:tr>
      <w:tr w:rsidR="00EB70E5" w:rsidRPr="00EB70E5" w14:paraId="7C01EF3B" w14:textId="77777777" w:rsidTr="00BC0AC8">
        <w:trPr>
          <w:trHeight w:val="255"/>
        </w:trPr>
        <w:tc>
          <w:tcPr>
            <w:tcW w:w="1129" w:type="dxa"/>
            <w:shd w:val="clear" w:color="auto" w:fill="auto"/>
            <w:noWrap/>
            <w:vAlign w:val="bottom"/>
            <w:hideMark/>
          </w:tcPr>
          <w:p w14:paraId="2212BF5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0504</w:t>
            </w:r>
          </w:p>
        </w:tc>
        <w:tc>
          <w:tcPr>
            <w:tcW w:w="6663" w:type="dxa"/>
            <w:shd w:val="clear" w:color="auto" w:fill="auto"/>
            <w:noWrap/>
            <w:vAlign w:val="bottom"/>
            <w:hideMark/>
          </w:tcPr>
          <w:p w14:paraId="444319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Awa</w:t>
            </w:r>
          </w:p>
        </w:tc>
      </w:tr>
      <w:tr w:rsidR="00EB70E5" w:rsidRPr="00EB70E5" w14:paraId="29A10FF3" w14:textId="77777777" w:rsidTr="00BC0AC8">
        <w:trPr>
          <w:trHeight w:val="255"/>
        </w:trPr>
        <w:tc>
          <w:tcPr>
            <w:tcW w:w="1129" w:type="dxa"/>
            <w:shd w:val="clear" w:color="auto" w:fill="auto"/>
            <w:noWrap/>
            <w:vAlign w:val="bottom"/>
            <w:hideMark/>
          </w:tcPr>
          <w:p w14:paraId="035553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0505</w:t>
            </w:r>
          </w:p>
        </w:tc>
        <w:tc>
          <w:tcPr>
            <w:tcW w:w="6663" w:type="dxa"/>
            <w:shd w:val="clear" w:color="auto" w:fill="auto"/>
            <w:noWrap/>
            <w:vAlign w:val="bottom"/>
            <w:hideMark/>
          </w:tcPr>
          <w:p w14:paraId="7B6A936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Manawa</w:t>
            </w:r>
          </w:p>
        </w:tc>
      </w:tr>
      <w:tr w:rsidR="00EB70E5" w:rsidRPr="00EB70E5" w14:paraId="70900647" w14:textId="77777777" w:rsidTr="00BC0AC8">
        <w:trPr>
          <w:trHeight w:val="255"/>
        </w:trPr>
        <w:tc>
          <w:tcPr>
            <w:tcW w:w="1129" w:type="dxa"/>
            <w:shd w:val="clear" w:color="auto" w:fill="auto"/>
            <w:noWrap/>
            <w:vAlign w:val="bottom"/>
            <w:hideMark/>
          </w:tcPr>
          <w:p w14:paraId="4D94BD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0506</w:t>
            </w:r>
          </w:p>
        </w:tc>
        <w:tc>
          <w:tcPr>
            <w:tcW w:w="6663" w:type="dxa"/>
            <w:shd w:val="clear" w:color="auto" w:fill="auto"/>
            <w:noWrap/>
            <w:vAlign w:val="bottom"/>
            <w:hideMark/>
          </w:tcPr>
          <w:p w14:paraId="5E2825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Tai (Tauranga Moana/Mātaatua)</w:t>
            </w:r>
          </w:p>
        </w:tc>
      </w:tr>
      <w:tr w:rsidR="00EB70E5" w:rsidRPr="00EB70E5" w14:paraId="3ED2C434" w14:textId="77777777" w:rsidTr="00BC0AC8">
        <w:trPr>
          <w:trHeight w:val="255"/>
        </w:trPr>
        <w:tc>
          <w:tcPr>
            <w:tcW w:w="1129" w:type="dxa"/>
            <w:shd w:val="clear" w:color="auto" w:fill="auto"/>
            <w:noWrap/>
            <w:vAlign w:val="bottom"/>
            <w:hideMark/>
          </w:tcPr>
          <w:p w14:paraId="58633C7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0507</w:t>
            </w:r>
          </w:p>
        </w:tc>
        <w:tc>
          <w:tcPr>
            <w:tcW w:w="6663" w:type="dxa"/>
            <w:shd w:val="clear" w:color="auto" w:fill="auto"/>
            <w:noWrap/>
            <w:vAlign w:val="bottom"/>
            <w:hideMark/>
          </w:tcPr>
          <w:p w14:paraId="72133E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Tūhoe</w:t>
            </w:r>
          </w:p>
        </w:tc>
      </w:tr>
      <w:tr w:rsidR="00EB70E5" w:rsidRPr="00EB70E5" w14:paraId="664379EA" w14:textId="77777777" w:rsidTr="00BC0AC8">
        <w:trPr>
          <w:trHeight w:val="255"/>
        </w:trPr>
        <w:tc>
          <w:tcPr>
            <w:tcW w:w="1129" w:type="dxa"/>
            <w:shd w:val="clear" w:color="auto" w:fill="auto"/>
            <w:noWrap/>
            <w:vAlign w:val="bottom"/>
            <w:hideMark/>
          </w:tcPr>
          <w:p w14:paraId="2E1298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0508</w:t>
            </w:r>
          </w:p>
        </w:tc>
        <w:tc>
          <w:tcPr>
            <w:tcW w:w="6663" w:type="dxa"/>
            <w:shd w:val="clear" w:color="auto" w:fill="auto"/>
            <w:noWrap/>
            <w:vAlign w:val="bottom"/>
            <w:hideMark/>
          </w:tcPr>
          <w:p w14:paraId="1A820E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Whakatōhea</w:t>
            </w:r>
          </w:p>
        </w:tc>
      </w:tr>
      <w:tr w:rsidR="00EB70E5" w:rsidRPr="00EB70E5" w14:paraId="1603AE4E" w14:textId="77777777" w:rsidTr="00BC0AC8">
        <w:trPr>
          <w:trHeight w:val="255"/>
        </w:trPr>
        <w:tc>
          <w:tcPr>
            <w:tcW w:w="1129" w:type="dxa"/>
            <w:shd w:val="clear" w:color="auto" w:fill="auto"/>
            <w:noWrap/>
            <w:vAlign w:val="bottom"/>
            <w:hideMark/>
          </w:tcPr>
          <w:p w14:paraId="623E850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0509</w:t>
            </w:r>
          </w:p>
        </w:tc>
        <w:tc>
          <w:tcPr>
            <w:tcW w:w="6663" w:type="dxa"/>
            <w:shd w:val="clear" w:color="auto" w:fill="auto"/>
            <w:noWrap/>
            <w:vAlign w:val="bottom"/>
            <w:hideMark/>
          </w:tcPr>
          <w:p w14:paraId="1382DE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Whānau-ā-Apanui</w:t>
            </w:r>
          </w:p>
        </w:tc>
      </w:tr>
      <w:tr w:rsidR="00EB70E5" w:rsidRPr="00EB70E5" w14:paraId="405D9B60" w14:textId="77777777" w:rsidTr="00BC0AC8">
        <w:trPr>
          <w:trHeight w:val="255"/>
        </w:trPr>
        <w:tc>
          <w:tcPr>
            <w:tcW w:w="1129" w:type="dxa"/>
            <w:shd w:val="clear" w:color="auto" w:fill="auto"/>
            <w:noWrap/>
            <w:vAlign w:val="bottom"/>
            <w:hideMark/>
          </w:tcPr>
          <w:p w14:paraId="42E4F7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0510</w:t>
            </w:r>
          </w:p>
        </w:tc>
        <w:tc>
          <w:tcPr>
            <w:tcW w:w="6663" w:type="dxa"/>
            <w:shd w:val="clear" w:color="auto" w:fill="auto"/>
            <w:noWrap/>
            <w:vAlign w:val="bottom"/>
            <w:hideMark/>
          </w:tcPr>
          <w:p w14:paraId="64ECE44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Whare</w:t>
            </w:r>
          </w:p>
        </w:tc>
      </w:tr>
      <w:tr w:rsidR="00EB70E5" w:rsidRPr="00EB70E5" w14:paraId="655BE070" w14:textId="77777777" w:rsidTr="00BC0AC8">
        <w:trPr>
          <w:trHeight w:val="255"/>
        </w:trPr>
        <w:tc>
          <w:tcPr>
            <w:tcW w:w="1129" w:type="dxa"/>
            <w:shd w:val="clear" w:color="auto" w:fill="auto"/>
            <w:vAlign w:val="bottom"/>
            <w:hideMark/>
          </w:tcPr>
          <w:p w14:paraId="2E2F7E4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0511</w:t>
            </w:r>
          </w:p>
        </w:tc>
        <w:tc>
          <w:tcPr>
            <w:tcW w:w="6663" w:type="dxa"/>
            <w:shd w:val="clear" w:color="auto" w:fill="auto"/>
            <w:vAlign w:val="bottom"/>
            <w:hideMark/>
          </w:tcPr>
          <w:p w14:paraId="6F0C69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Pōtiki ā Tamapahore</w:t>
            </w:r>
          </w:p>
        </w:tc>
      </w:tr>
      <w:tr w:rsidR="00EB70E5" w:rsidRPr="00EB70E5" w14:paraId="71C30C47" w14:textId="77777777" w:rsidTr="00BC0AC8">
        <w:trPr>
          <w:trHeight w:val="255"/>
        </w:trPr>
        <w:tc>
          <w:tcPr>
            <w:tcW w:w="1129" w:type="dxa"/>
            <w:shd w:val="clear" w:color="auto" w:fill="auto"/>
            <w:vAlign w:val="bottom"/>
            <w:hideMark/>
          </w:tcPr>
          <w:p w14:paraId="15C9128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0512</w:t>
            </w:r>
          </w:p>
        </w:tc>
        <w:tc>
          <w:tcPr>
            <w:tcW w:w="6663" w:type="dxa"/>
            <w:shd w:val="clear" w:color="auto" w:fill="auto"/>
            <w:vAlign w:val="bottom"/>
            <w:hideMark/>
          </w:tcPr>
          <w:p w14:paraId="5DD982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Upokorehe</w:t>
            </w:r>
          </w:p>
        </w:tc>
      </w:tr>
      <w:tr w:rsidR="00EB70E5" w:rsidRPr="00EB70E5" w14:paraId="603EE3CF" w14:textId="77777777" w:rsidTr="00BC0AC8">
        <w:trPr>
          <w:trHeight w:val="255"/>
        </w:trPr>
        <w:tc>
          <w:tcPr>
            <w:tcW w:w="1129" w:type="dxa"/>
            <w:shd w:val="clear" w:color="auto" w:fill="auto"/>
            <w:vAlign w:val="bottom"/>
            <w:hideMark/>
          </w:tcPr>
          <w:p w14:paraId="35D0D79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0513</w:t>
            </w:r>
          </w:p>
        </w:tc>
        <w:tc>
          <w:tcPr>
            <w:tcW w:w="6663" w:type="dxa"/>
            <w:shd w:val="clear" w:color="auto" w:fill="auto"/>
            <w:vAlign w:val="bottom"/>
            <w:hideMark/>
          </w:tcPr>
          <w:p w14:paraId="27EC3F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Tūwharetoa ki Kawerau </w:t>
            </w:r>
          </w:p>
        </w:tc>
      </w:tr>
      <w:tr w:rsidR="00EB70E5" w:rsidRPr="00EB70E5" w14:paraId="255418A3" w14:textId="77777777" w:rsidTr="00BC0AC8">
        <w:trPr>
          <w:trHeight w:val="255"/>
        </w:trPr>
        <w:tc>
          <w:tcPr>
            <w:tcW w:w="1129" w:type="dxa"/>
            <w:shd w:val="clear" w:color="auto" w:fill="auto"/>
            <w:noWrap/>
            <w:vAlign w:val="bottom"/>
            <w:hideMark/>
          </w:tcPr>
          <w:p w14:paraId="4ABE50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0601</w:t>
            </w:r>
          </w:p>
        </w:tc>
        <w:tc>
          <w:tcPr>
            <w:tcW w:w="6663" w:type="dxa"/>
            <w:shd w:val="clear" w:color="auto" w:fill="auto"/>
            <w:noWrap/>
            <w:vAlign w:val="bottom"/>
            <w:hideMark/>
          </w:tcPr>
          <w:p w14:paraId="022442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Porou</w:t>
            </w:r>
          </w:p>
        </w:tc>
      </w:tr>
      <w:tr w:rsidR="00EB70E5" w:rsidRPr="00EB70E5" w14:paraId="3AB44B57" w14:textId="77777777" w:rsidTr="00BC0AC8">
        <w:trPr>
          <w:trHeight w:val="255"/>
        </w:trPr>
        <w:tc>
          <w:tcPr>
            <w:tcW w:w="1129" w:type="dxa"/>
            <w:shd w:val="clear" w:color="auto" w:fill="auto"/>
            <w:noWrap/>
            <w:vAlign w:val="bottom"/>
            <w:hideMark/>
          </w:tcPr>
          <w:p w14:paraId="6C26EB5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0602</w:t>
            </w:r>
          </w:p>
        </w:tc>
        <w:tc>
          <w:tcPr>
            <w:tcW w:w="6663" w:type="dxa"/>
            <w:shd w:val="clear" w:color="auto" w:fill="auto"/>
            <w:noWrap/>
            <w:vAlign w:val="bottom"/>
            <w:hideMark/>
          </w:tcPr>
          <w:p w14:paraId="2C1FBAB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Aitanga-a-Māhaki</w:t>
            </w:r>
          </w:p>
        </w:tc>
      </w:tr>
      <w:tr w:rsidR="00EB70E5" w:rsidRPr="00EB70E5" w14:paraId="2AA3BDC1" w14:textId="77777777" w:rsidTr="00BC0AC8">
        <w:trPr>
          <w:trHeight w:val="255"/>
        </w:trPr>
        <w:tc>
          <w:tcPr>
            <w:tcW w:w="1129" w:type="dxa"/>
            <w:shd w:val="clear" w:color="auto" w:fill="auto"/>
            <w:noWrap/>
            <w:vAlign w:val="bottom"/>
            <w:hideMark/>
          </w:tcPr>
          <w:p w14:paraId="3AF1C4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0603</w:t>
            </w:r>
          </w:p>
        </w:tc>
        <w:tc>
          <w:tcPr>
            <w:tcW w:w="6663" w:type="dxa"/>
            <w:shd w:val="clear" w:color="auto" w:fill="auto"/>
            <w:noWrap/>
            <w:vAlign w:val="bottom"/>
            <w:hideMark/>
          </w:tcPr>
          <w:p w14:paraId="681B6D4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Rongowhakaata</w:t>
            </w:r>
          </w:p>
        </w:tc>
      </w:tr>
      <w:tr w:rsidR="00EB70E5" w:rsidRPr="00EB70E5" w14:paraId="351DCC2A" w14:textId="77777777" w:rsidTr="00BC0AC8">
        <w:trPr>
          <w:trHeight w:val="255"/>
        </w:trPr>
        <w:tc>
          <w:tcPr>
            <w:tcW w:w="1129" w:type="dxa"/>
            <w:shd w:val="clear" w:color="auto" w:fill="auto"/>
            <w:noWrap/>
            <w:vAlign w:val="bottom"/>
            <w:hideMark/>
          </w:tcPr>
          <w:p w14:paraId="2FB5A9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0604</w:t>
            </w:r>
          </w:p>
        </w:tc>
        <w:tc>
          <w:tcPr>
            <w:tcW w:w="6663" w:type="dxa"/>
            <w:shd w:val="clear" w:color="auto" w:fill="auto"/>
            <w:noWrap/>
            <w:vAlign w:val="bottom"/>
            <w:hideMark/>
          </w:tcPr>
          <w:p w14:paraId="672FDD5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Tāmanuhiri</w:t>
            </w:r>
          </w:p>
        </w:tc>
      </w:tr>
      <w:tr w:rsidR="00EB70E5" w:rsidRPr="00EB70E5" w14:paraId="4416860D" w14:textId="77777777" w:rsidTr="00BC0AC8">
        <w:trPr>
          <w:trHeight w:val="255"/>
        </w:trPr>
        <w:tc>
          <w:tcPr>
            <w:tcW w:w="1129" w:type="dxa"/>
            <w:shd w:val="clear" w:color="auto" w:fill="auto"/>
            <w:vAlign w:val="bottom"/>
            <w:hideMark/>
          </w:tcPr>
          <w:p w14:paraId="2218E1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0605</w:t>
            </w:r>
          </w:p>
        </w:tc>
        <w:tc>
          <w:tcPr>
            <w:tcW w:w="6663" w:type="dxa"/>
            <w:shd w:val="clear" w:color="auto" w:fill="auto"/>
            <w:vAlign w:val="bottom"/>
            <w:hideMark/>
          </w:tcPr>
          <w:p w14:paraId="2F90BD9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Aitanga ā Hauiti</w:t>
            </w:r>
          </w:p>
        </w:tc>
      </w:tr>
      <w:tr w:rsidR="00EB70E5" w:rsidRPr="00EB70E5" w14:paraId="1E8C00A2" w14:textId="77777777" w:rsidTr="00BC0AC8">
        <w:trPr>
          <w:trHeight w:val="255"/>
        </w:trPr>
        <w:tc>
          <w:tcPr>
            <w:tcW w:w="1129" w:type="dxa"/>
            <w:shd w:val="clear" w:color="auto" w:fill="auto"/>
            <w:noWrap/>
            <w:vAlign w:val="bottom"/>
            <w:hideMark/>
          </w:tcPr>
          <w:p w14:paraId="5E9118F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0701</w:t>
            </w:r>
          </w:p>
        </w:tc>
        <w:tc>
          <w:tcPr>
            <w:tcW w:w="6663" w:type="dxa"/>
            <w:shd w:val="clear" w:color="auto" w:fill="auto"/>
            <w:noWrap/>
            <w:vAlign w:val="bottom"/>
            <w:hideMark/>
          </w:tcPr>
          <w:p w14:paraId="7F76FE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Rongomaiwahine (Te Māhia)</w:t>
            </w:r>
          </w:p>
        </w:tc>
      </w:tr>
      <w:tr w:rsidR="00EB70E5" w:rsidRPr="00EB70E5" w14:paraId="0B28C34C" w14:textId="77777777" w:rsidTr="00BC0AC8">
        <w:trPr>
          <w:trHeight w:val="255"/>
        </w:trPr>
        <w:tc>
          <w:tcPr>
            <w:tcW w:w="1129" w:type="dxa"/>
            <w:shd w:val="clear" w:color="auto" w:fill="auto"/>
            <w:noWrap/>
            <w:vAlign w:val="bottom"/>
            <w:hideMark/>
          </w:tcPr>
          <w:p w14:paraId="25EB679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0702</w:t>
            </w:r>
          </w:p>
        </w:tc>
        <w:tc>
          <w:tcPr>
            <w:tcW w:w="6663" w:type="dxa"/>
            <w:shd w:val="clear" w:color="auto" w:fill="auto"/>
            <w:noWrap/>
            <w:vAlign w:val="bottom"/>
            <w:hideMark/>
          </w:tcPr>
          <w:p w14:paraId="52F1BD7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Te Wairoa</w:t>
            </w:r>
          </w:p>
        </w:tc>
      </w:tr>
      <w:tr w:rsidR="00EB70E5" w:rsidRPr="00EB70E5" w14:paraId="31617F10" w14:textId="77777777" w:rsidTr="00BC0AC8">
        <w:trPr>
          <w:trHeight w:val="255"/>
        </w:trPr>
        <w:tc>
          <w:tcPr>
            <w:tcW w:w="1129" w:type="dxa"/>
            <w:shd w:val="clear" w:color="auto" w:fill="auto"/>
            <w:noWrap/>
            <w:vAlign w:val="bottom"/>
            <w:hideMark/>
          </w:tcPr>
          <w:p w14:paraId="147030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0703</w:t>
            </w:r>
          </w:p>
        </w:tc>
        <w:tc>
          <w:tcPr>
            <w:tcW w:w="6663" w:type="dxa"/>
            <w:shd w:val="clear" w:color="auto" w:fill="auto"/>
            <w:noWrap/>
            <w:vAlign w:val="bottom"/>
            <w:hideMark/>
          </w:tcPr>
          <w:p w14:paraId="2EFB8B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Heretaunga</w:t>
            </w:r>
          </w:p>
        </w:tc>
      </w:tr>
      <w:tr w:rsidR="00EB70E5" w:rsidRPr="00EB70E5" w14:paraId="6CF3A7D3" w14:textId="77777777" w:rsidTr="00BC0AC8">
        <w:trPr>
          <w:trHeight w:val="255"/>
        </w:trPr>
        <w:tc>
          <w:tcPr>
            <w:tcW w:w="1129" w:type="dxa"/>
            <w:shd w:val="clear" w:color="auto" w:fill="auto"/>
            <w:noWrap/>
            <w:vAlign w:val="bottom"/>
            <w:hideMark/>
          </w:tcPr>
          <w:p w14:paraId="3E75FA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0704</w:t>
            </w:r>
          </w:p>
        </w:tc>
        <w:tc>
          <w:tcPr>
            <w:tcW w:w="6663" w:type="dxa"/>
            <w:shd w:val="clear" w:color="auto" w:fill="auto"/>
            <w:noWrap/>
            <w:vAlign w:val="bottom"/>
            <w:hideMark/>
          </w:tcPr>
          <w:p w14:paraId="4F0603B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Wairarapa</w:t>
            </w:r>
          </w:p>
        </w:tc>
      </w:tr>
      <w:tr w:rsidR="00EB70E5" w:rsidRPr="00EB70E5" w14:paraId="0BCFF9BD" w14:textId="77777777" w:rsidTr="00BC0AC8">
        <w:trPr>
          <w:trHeight w:val="255"/>
        </w:trPr>
        <w:tc>
          <w:tcPr>
            <w:tcW w:w="1129" w:type="dxa"/>
            <w:shd w:val="clear" w:color="auto" w:fill="auto"/>
            <w:noWrap/>
            <w:vAlign w:val="bottom"/>
            <w:hideMark/>
          </w:tcPr>
          <w:p w14:paraId="0370D83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0706</w:t>
            </w:r>
          </w:p>
        </w:tc>
        <w:tc>
          <w:tcPr>
            <w:tcW w:w="6663" w:type="dxa"/>
            <w:shd w:val="clear" w:color="auto" w:fill="auto"/>
            <w:noWrap/>
            <w:vAlign w:val="bottom"/>
            <w:hideMark/>
          </w:tcPr>
          <w:p w14:paraId="1B243DB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(Te Matau-a-Māui/Hawke's Bay/Wairarapa)</w:t>
            </w:r>
          </w:p>
        </w:tc>
      </w:tr>
      <w:tr w:rsidR="00EB70E5" w:rsidRPr="00EB70E5" w14:paraId="16554334" w14:textId="77777777" w:rsidTr="00BC0AC8">
        <w:trPr>
          <w:trHeight w:val="255"/>
        </w:trPr>
        <w:tc>
          <w:tcPr>
            <w:tcW w:w="1129" w:type="dxa"/>
            <w:shd w:val="clear" w:color="auto" w:fill="auto"/>
            <w:noWrap/>
            <w:vAlign w:val="bottom"/>
            <w:hideMark/>
          </w:tcPr>
          <w:p w14:paraId="1A028EF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0707</w:t>
            </w:r>
          </w:p>
        </w:tc>
        <w:tc>
          <w:tcPr>
            <w:tcW w:w="6663" w:type="dxa"/>
            <w:shd w:val="clear" w:color="auto" w:fill="auto"/>
            <w:noWrap/>
            <w:vAlign w:val="bottom"/>
            <w:hideMark/>
          </w:tcPr>
          <w:p w14:paraId="6F34415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Te Whanganui-a-Orotu</w:t>
            </w:r>
          </w:p>
        </w:tc>
      </w:tr>
      <w:tr w:rsidR="00EB70E5" w:rsidRPr="00EB70E5" w14:paraId="090050DE" w14:textId="77777777" w:rsidTr="00BC0AC8">
        <w:trPr>
          <w:trHeight w:val="255"/>
        </w:trPr>
        <w:tc>
          <w:tcPr>
            <w:tcW w:w="1129" w:type="dxa"/>
            <w:shd w:val="clear" w:color="auto" w:fill="auto"/>
            <w:noWrap/>
            <w:vAlign w:val="bottom"/>
            <w:hideMark/>
          </w:tcPr>
          <w:p w14:paraId="14C6EC4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0708</w:t>
            </w:r>
          </w:p>
        </w:tc>
        <w:tc>
          <w:tcPr>
            <w:tcW w:w="6663" w:type="dxa"/>
            <w:shd w:val="clear" w:color="auto" w:fill="auto"/>
            <w:noWrap/>
            <w:vAlign w:val="bottom"/>
            <w:hideMark/>
          </w:tcPr>
          <w:p w14:paraId="2E62DA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Tamatea</w:t>
            </w:r>
          </w:p>
        </w:tc>
      </w:tr>
      <w:tr w:rsidR="00EB70E5" w:rsidRPr="00EB70E5" w14:paraId="67984CF6" w14:textId="77777777" w:rsidTr="00BC0AC8">
        <w:trPr>
          <w:trHeight w:val="255"/>
        </w:trPr>
        <w:tc>
          <w:tcPr>
            <w:tcW w:w="1129" w:type="dxa"/>
            <w:shd w:val="clear" w:color="auto" w:fill="auto"/>
            <w:noWrap/>
            <w:vAlign w:val="bottom"/>
            <w:hideMark/>
          </w:tcPr>
          <w:p w14:paraId="5102D8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0709</w:t>
            </w:r>
          </w:p>
        </w:tc>
        <w:tc>
          <w:tcPr>
            <w:tcW w:w="6663" w:type="dxa"/>
            <w:shd w:val="clear" w:color="auto" w:fill="auto"/>
            <w:noWrap/>
            <w:vAlign w:val="bottom"/>
            <w:hideMark/>
          </w:tcPr>
          <w:p w14:paraId="752F19A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Kahungunu ki Tamakinui a Rua</w:t>
            </w:r>
          </w:p>
        </w:tc>
      </w:tr>
      <w:tr w:rsidR="00EB70E5" w:rsidRPr="00EB70E5" w14:paraId="09108F2E" w14:textId="77777777" w:rsidTr="00BC0AC8">
        <w:trPr>
          <w:trHeight w:val="255"/>
        </w:trPr>
        <w:tc>
          <w:tcPr>
            <w:tcW w:w="1129" w:type="dxa"/>
            <w:shd w:val="clear" w:color="auto" w:fill="auto"/>
            <w:noWrap/>
            <w:vAlign w:val="bottom"/>
            <w:hideMark/>
          </w:tcPr>
          <w:p w14:paraId="772494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0710</w:t>
            </w:r>
          </w:p>
        </w:tc>
        <w:tc>
          <w:tcPr>
            <w:tcW w:w="6663" w:type="dxa"/>
            <w:shd w:val="clear" w:color="auto" w:fill="auto"/>
            <w:noWrap/>
            <w:vAlign w:val="bottom"/>
            <w:hideMark/>
          </w:tcPr>
          <w:p w14:paraId="5157842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Pāhauwera</w:t>
            </w:r>
          </w:p>
        </w:tc>
      </w:tr>
      <w:tr w:rsidR="00EB70E5" w:rsidRPr="00EB70E5" w14:paraId="6BBAC7E0" w14:textId="77777777" w:rsidTr="00BC0AC8">
        <w:trPr>
          <w:trHeight w:val="255"/>
        </w:trPr>
        <w:tc>
          <w:tcPr>
            <w:tcW w:w="1129" w:type="dxa"/>
            <w:shd w:val="clear" w:color="auto" w:fill="auto"/>
            <w:noWrap/>
            <w:vAlign w:val="bottom"/>
            <w:hideMark/>
          </w:tcPr>
          <w:p w14:paraId="5B105ED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0711</w:t>
            </w:r>
          </w:p>
        </w:tc>
        <w:tc>
          <w:tcPr>
            <w:tcW w:w="6663" w:type="dxa"/>
            <w:shd w:val="clear" w:color="auto" w:fill="auto"/>
            <w:noWrap/>
            <w:vAlign w:val="bottom"/>
            <w:hideMark/>
          </w:tcPr>
          <w:p w14:paraId="1E12621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Rākaipaaka</w:t>
            </w:r>
          </w:p>
        </w:tc>
      </w:tr>
      <w:tr w:rsidR="00EB70E5" w:rsidRPr="00EB70E5" w14:paraId="4976A7A7" w14:textId="77777777" w:rsidTr="00BC0AC8">
        <w:trPr>
          <w:trHeight w:val="255"/>
        </w:trPr>
        <w:tc>
          <w:tcPr>
            <w:tcW w:w="1129" w:type="dxa"/>
            <w:shd w:val="clear" w:color="auto" w:fill="auto"/>
            <w:vAlign w:val="bottom"/>
            <w:hideMark/>
          </w:tcPr>
          <w:p w14:paraId="35C69FE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0712</w:t>
            </w:r>
          </w:p>
        </w:tc>
        <w:tc>
          <w:tcPr>
            <w:tcW w:w="6663" w:type="dxa"/>
            <w:shd w:val="clear" w:color="auto" w:fill="auto"/>
            <w:vAlign w:val="bottom"/>
            <w:hideMark/>
          </w:tcPr>
          <w:p w14:paraId="1FF240A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Hineuru</w:t>
            </w:r>
          </w:p>
        </w:tc>
      </w:tr>
      <w:tr w:rsidR="00EB70E5" w:rsidRPr="00EB70E5" w14:paraId="539ECB4D" w14:textId="77777777" w:rsidTr="00BC0AC8">
        <w:trPr>
          <w:trHeight w:val="255"/>
        </w:trPr>
        <w:tc>
          <w:tcPr>
            <w:tcW w:w="1129" w:type="dxa"/>
            <w:shd w:val="clear" w:color="auto" w:fill="auto"/>
            <w:vAlign w:val="bottom"/>
            <w:hideMark/>
          </w:tcPr>
          <w:p w14:paraId="26AA911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0713</w:t>
            </w:r>
          </w:p>
        </w:tc>
        <w:tc>
          <w:tcPr>
            <w:tcW w:w="6663" w:type="dxa"/>
            <w:shd w:val="clear" w:color="auto" w:fill="auto"/>
            <w:vAlign w:val="bottom"/>
            <w:hideMark/>
          </w:tcPr>
          <w:p w14:paraId="788BE60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Maungaharuru Tangitū</w:t>
            </w:r>
          </w:p>
        </w:tc>
      </w:tr>
      <w:tr w:rsidR="00EB70E5" w:rsidRPr="00EB70E5" w14:paraId="665BC5F0" w14:textId="77777777" w:rsidTr="00BC0AC8">
        <w:trPr>
          <w:trHeight w:val="255"/>
        </w:trPr>
        <w:tc>
          <w:tcPr>
            <w:tcW w:w="1129" w:type="dxa"/>
            <w:shd w:val="clear" w:color="auto" w:fill="auto"/>
            <w:vAlign w:val="bottom"/>
            <w:hideMark/>
          </w:tcPr>
          <w:p w14:paraId="34CD40C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0714</w:t>
            </w:r>
          </w:p>
        </w:tc>
        <w:tc>
          <w:tcPr>
            <w:tcW w:w="6663" w:type="dxa"/>
            <w:shd w:val="clear" w:color="auto" w:fill="auto"/>
            <w:vAlign w:val="bottom"/>
            <w:hideMark/>
          </w:tcPr>
          <w:p w14:paraId="413A80C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o Tamaki nui ā Rua</w:t>
            </w:r>
          </w:p>
        </w:tc>
      </w:tr>
      <w:tr w:rsidR="00EB70E5" w:rsidRPr="00EB70E5" w14:paraId="45129EFB" w14:textId="77777777" w:rsidTr="00BC0AC8">
        <w:trPr>
          <w:trHeight w:val="255"/>
        </w:trPr>
        <w:tc>
          <w:tcPr>
            <w:tcW w:w="1129" w:type="dxa"/>
            <w:shd w:val="clear" w:color="auto" w:fill="auto"/>
            <w:vAlign w:val="bottom"/>
            <w:hideMark/>
          </w:tcPr>
          <w:p w14:paraId="1CA450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0715</w:t>
            </w:r>
          </w:p>
        </w:tc>
        <w:tc>
          <w:tcPr>
            <w:tcW w:w="6663" w:type="dxa"/>
            <w:shd w:val="clear" w:color="auto" w:fill="auto"/>
            <w:vAlign w:val="center"/>
            <w:hideMark/>
          </w:tcPr>
          <w:p w14:paraId="66A775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Ruapani ki Waikaremoana</w:t>
            </w:r>
          </w:p>
        </w:tc>
      </w:tr>
      <w:tr w:rsidR="00EB70E5" w:rsidRPr="00EB70E5" w14:paraId="7704F592" w14:textId="77777777" w:rsidTr="00BC0AC8">
        <w:trPr>
          <w:trHeight w:val="255"/>
        </w:trPr>
        <w:tc>
          <w:tcPr>
            <w:tcW w:w="1129" w:type="dxa"/>
            <w:shd w:val="clear" w:color="auto" w:fill="auto"/>
            <w:vAlign w:val="bottom"/>
            <w:hideMark/>
          </w:tcPr>
          <w:p w14:paraId="6301038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0716</w:t>
            </w:r>
          </w:p>
        </w:tc>
        <w:tc>
          <w:tcPr>
            <w:tcW w:w="6663" w:type="dxa"/>
            <w:shd w:val="clear" w:color="auto" w:fill="auto"/>
            <w:vAlign w:val="bottom"/>
            <w:hideMark/>
          </w:tcPr>
          <w:p w14:paraId="38F21A3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Hika o Pāpāuma</w:t>
            </w:r>
          </w:p>
        </w:tc>
      </w:tr>
      <w:tr w:rsidR="00EB70E5" w:rsidRPr="00EB70E5" w14:paraId="1FB530FC" w14:textId="77777777" w:rsidTr="00BC0AC8">
        <w:trPr>
          <w:trHeight w:val="255"/>
        </w:trPr>
        <w:tc>
          <w:tcPr>
            <w:tcW w:w="1129" w:type="dxa"/>
            <w:shd w:val="clear" w:color="000000" w:fill="FFFF00"/>
            <w:noWrap/>
            <w:vAlign w:val="bottom"/>
            <w:hideMark/>
          </w:tcPr>
          <w:p w14:paraId="0125A186"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0717</w:t>
            </w:r>
          </w:p>
        </w:tc>
        <w:tc>
          <w:tcPr>
            <w:tcW w:w="6663" w:type="dxa"/>
            <w:shd w:val="clear" w:color="000000" w:fill="FFFF00"/>
            <w:vAlign w:val="bottom"/>
            <w:hideMark/>
          </w:tcPr>
          <w:p w14:paraId="1BB23C04"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(Heretaunga)</w:t>
            </w:r>
          </w:p>
        </w:tc>
      </w:tr>
      <w:tr w:rsidR="00EB70E5" w:rsidRPr="00EB70E5" w14:paraId="4E7F4A54" w14:textId="77777777" w:rsidTr="00BC0AC8">
        <w:trPr>
          <w:trHeight w:val="255"/>
        </w:trPr>
        <w:tc>
          <w:tcPr>
            <w:tcW w:w="1129" w:type="dxa"/>
            <w:shd w:val="clear" w:color="auto" w:fill="auto"/>
            <w:noWrap/>
            <w:vAlign w:val="bottom"/>
            <w:hideMark/>
          </w:tcPr>
          <w:p w14:paraId="0524F62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0801</w:t>
            </w:r>
          </w:p>
        </w:tc>
        <w:tc>
          <w:tcPr>
            <w:tcW w:w="6663" w:type="dxa"/>
            <w:shd w:val="clear" w:color="auto" w:fill="auto"/>
            <w:noWrap/>
            <w:vAlign w:val="bottom"/>
            <w:hideMark/>
          </w:tcPr>
          <w:p w14:paraId="7602D8C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(Taranaki)</w:t>
            </w:r>
          </w:p>
        </w:tc>
      </w:tr>
      <w:tr w:rsidR="00EB70E5" w:rsidRPr="00EB70E5" w14:paraId="4EAB6FCE" w14:textId="77777777" w:rsidTr="00BC0AC8">
        <w:trPr>
          <w:trHeight w:val="255"/>
        </w:trPr>
        <w:tc>
          <w:tcPr>
            <w:tcW w:w="1129" w:type="dxa"/>
            <w:shd w:val="clear" w:color="auto" w:fill="auto"/>
            <w:noWrap/>
            <w:vAlign w:val="bottom"/>
            <w:hideMark/>
          </w:tcPr>
          <w:p w14:paraId="4EE58FB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0802</w:t>
            </w:r>
          </w:p>
        </w:tc>
        <w:tc>
          <w:tcPr>
            <w:tcW w:w="6663" w:type="dxa"/>
            <w:shd w:val="clear" w:color="auto" w:fill="auto"/>
            <w:noWrap/>
            <w:vAlign w:val="bottom"/>
            <w:hideMark/>
          </w:tcPr>
          <w:p w14:paraId="57C629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(Taranaki)</w:t>
            </w:r>
          </w:p>
        </w:tc>
      </w:tr>
      <w:tr w:rsidR="00EB70E5" w:rsidRPr="00EB70E5" w14:paraId="0B735017" w14:textId="77777777" w:rsidTr="00BC0AC8">
        <w:trPr>
          <w:trHeight w:val="255"/>
        </w:trPr>
        <w:tc>
          <w:tcPr>
            <w:tcW w:w="1129" w:type="dxa"/>
            <w:shd w:val="clear" w:color="auto" w:fill="auto"/>
            <w:noWrap/>
            <w:vAlign w:val="bottom"/>
            <w:hideMark/>
          </w:tcPr>
          <w:p w14:paraId="1C082F4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0803</w:t>
            </w:r>
          </w:p>
        </w:tc>
        <w:tc>
          <w:tcPr>
            <w:tcW w:w="6663" w:type="dxa"/>
            <w:shd w:val="clear" w:color="auto" w:fill="auto"/>
            <w:noWrap/>
            <w:vAlign w:val="bottom"/>
            <w:hideMark/>
          </w:tcPr>
          <w:p w14:paraId="0109D9F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Mutunga (Taranaki)</w:t>
            </w:r>
          </w:p>
        </w:tc>
      </w:tr>
      <w:tr w:rsidR="00EB70E5" w:rsidRPr="00EB70E5" w14:paraId="33B089F2" w14:textId="77777777" w:rsidTr="00BC0AC8">
        <w:trPr>
          <w:trHeight w:val="255"/>
        </w:trPr>
        <w:tc>
          <w:tcPr>
            <w:tcW w:w="1129" w:type="dxa"/>
            <w:shd w:val="clear" w:color="auto" w:fill="auto"/>
            <w:noWrap/>
            <w:vAlign w:val="bottom"/>
            <w:hideMark/>
          </w:tcPr>
          <w:p w14:paraId="543144A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0804</w:t>
            </w:r>
          </w:p>
        </w:tc>
        <w:tc>
          <w:tcPr>
            <w:tcW w:w="6663" w:type="dxa"/>
            <w:shd w:val="clear" w:color="auto" w:fill="auto"/>
            <w:noWrap/>
            <w:vAlign w:val="bottom"/>
            <w:hideMark/>
          </w:tcPr>
          <w:p w14:paraId="0122DC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Rauru</w:t>
            </w:r>
          </w:p>
        </w:tc>
      </w:tr>
      <w:tr w:rsidR="00EB70E5" w:rsidRPr="00EB70E5" w14:paraId="3F46857F" w14:textId="77777777" w:rsidTr="00BC0AC8">
        <w:trPr>
          <w:trHeight w:val="255"/>
        </w:trPr>
        <w:tc>
          <w:tcPr>
            <w:tcW w:w="1129" w:type="dxa"/>
            <w:shd w:val="clear" w:color="auto" w:fill="auto"/>
            <w:noWrap/>
            <w:vAlign w:val="bottom"/>
            <w:hideMark/>
          </w:tcPr>
          <w:p w14:paraId="4D37C22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0805</w:t>
            </w:r>
          </w:p>
        </w:tc>
        <w:tc>
          <w:tcPr>
            <w:tcW w:w="6663" w:type="dxa"/>
            <w:shd w:val="clear" w:color="auto" w:fill="auto"/>
            <w:noWrap/>
            <w:vAlign w:val="bottom"/>
            <w:hideMark/>
          </w:tcPr>
          <w:p w14:paraId="6F1F6A6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 Ruahine</w:t>
            </w:r>
          </w:p>
        </w:tc>
      </w:tr>
      <w:tr w:rsidR="00EB70E5" w:rsidRPr="00EB70E5" w14:paraId="5DB8D294" w14:textId="77777777" w:rsidTr="00BC0AC8">
        <w:trPr>
          <w:trHeight w:val="255"/>
        </w:trPr>
        <w:tc>
          <w:tcPr>
            <w:tcW w:w="1129" w:type="dxa"/>
            <w:shd w:val="clear" w:color="auto" w:fill="auto"/>
            <w:noWrap/>
            <w:vAlign w:val="bottom"/>
            <w:hideMark/>
          </w:tcPr>
          <w:p w14:paraId="567783F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0806</w:t>
            </w:r>
          </w:p>
        </w:tc>
        <w:tc>
          <w:tcPr>
            <w:tcW w:w="6663" w:type="dxa"/>
            <w:shd w:val="clear" w:color="auto" w:fill="auto"/>
            <w:noWrap/>
            <w:vAlign w:val="bottom"/>
            <w:hideMark/>
          </w:tcPr>
          <w:p w14:paraId="420F0ED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Ruanui</w:t>
            </w:r>
          </w:p>
        </w:tc>
      </w:tr>
      <w:tr w:rsidR="00EB70E5" w:rsidRPr="00EB70E5" w14:paraId="783BE914" w14:textId="77777777" w:rsidTr="00BC0AC8">
        <w:trPr>
          <w:trHeight w:val="255"/>
        </w:trPr>
        <w:tc>
          <w:tcPr>
            <w:tcW w:w="1129" w:type="dxa"/>
            <w:shd w:val="clear" w:color="auto" w:fill="auto"/>
            <w:noWrap/>
            <w:vAlign w:val="bottom"/>
            <w:hideMark/>
          </w:tcPr>
          <w:p w14:paraId="22818A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0807</w:t>
            </w:r>
          </w:p>
        </w:tc>
        <w:tc>
          <w:tcPr>
            <w:tcW w:w="6663" w:type="dxa"/>
            <w:shd w:val="clear" w:color="auto" w:fill="auto"/>
            <w:noWrap/>
            <w:vAlign w:val="bottom"/>
            <w:hideMark/>
          </w:tcPr>
          <w:p w14:paraId="5EA6A3F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(Taranaki)</w:t>
            </w:r>
          </w:p>
        </w:tc>
      </w:tr>
      <w:tr w:rsidR="00EB70E5" w:rsidRPr="00EB70E5" w14:paraId="0DE6668B" w14:textId="77777777" w:rsidTr="00BC0AC8">
        <w:trPr>
          <w:trHeight w:val="255"/>
        </w:trPr>
        <w:tc>
          <w:tcPr>
            <w:tcW w:w="1129" w:type="dxa"/>
            <w:shd w:val="clear" w:color="auto" w:fill="auto"/>
            <w:noWrap/>
            <w:vAlign w:val="bottom"/>
            <w:hideMark/>
          </w:tcPr>
          <w:p w14:paraId="3E1138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0808</w:t>
            </w:r>
          </w:p>
        </w:tc>
        <w:tc>
          <w:tcPr>
            <w:tcW w:w="6663" w:type="dxa"/>
            <w:shd w:val="clear" w:color="auto" w:fill="auto"/>
            <w:noWrap/>
            <w:vAlign w:val="bottom"/>
            <w:hideMark/>
          </w:tcPr>
          <w:p w14:paraId="35B2888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Taranaki</w:t>
            </w:r>
          </w:p>
        </w:tc>
      </w:tr>
      <w:tr w:rsidR="00EB70E5" w:rsidRPr="00EB70E5" w14:paraId="755F329A" w14:textId="77777777" w:rsidTr="00BC0AC8">
        <w:trPr>
          <w:trHeight w:val="255"/>
        </w:trPr>
        <w:tc>
          <w:tcPr>
            <w:tcW w:w="1129" w:type="dxa"/>
            <w:shd w:val="clear" w:color="auto" w:fill="auto"/>
            <w:noWrap/>
            <w:vAlign w:val="bottom"/>
            <w:hideMark/>
          </w:tcPr>
          <w:p w14:paraId="536B85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0809</w:t>
            </w:r>
          </w:p>
        </w:tc>
        <w:tc>
          <w:tcPr>
            <w:tcW w:w="6663" w:type="dxa"/>
            <w:shd w:val="clear" w:color="auto" w:fill="auto"/>
            <w:noWrap/>
            <w:vAlign w:val="bottom"/>
            <w:hideMark/>
          </w:tcPr>
          <w:p w14:paraId="5EFF86D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Tangāhoe</w:t>
            </w:r>
          </w:p>
        </w:tc>
      </w:tr>
      <w:tr w:rsidR="00EB70E5" w:rsidRPr="00EB70E5" w14:paraId="215BCA81" w14:textId="77777777" w:rsidTr="00BC0AC8">
        <w:trPr>
          <w:trHeight w:val="255"/>
        </w:trPr>
        <w:tc>
          <w:tcPr>
            <w:tcW w:w="1129" w:type="dxa"/>
            <w:shd w:val="clear" w:color="auto" w:fill="auto"/>
            <w:noWrap/>
            <w:vAlign w:val="bottom"/>
            <w:hideMark/>
          </w:tcPr>
          <w:p w14:paraId="5A832AB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0810</w:t>
            </w:r>
          </w:p>
        </w:tc>
        <w:tc>
          <w:tcPr>
            <w:tcW w:w="6663" w:type="dxa"/>
            <w:shd w:val="clear" w:color="auto" w:fill="auto"/>
            <w:noWrap/>
            <w:vAlign w:val="bottom"/>
            <w:hideMark/>
          </w:tcPr>
          <w:p w14:paraId="750A434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Pakakohi</w:t>
            </w:r>
          </w:p>
        </w:tc>
      </w:tr>
      <w:tr w:rsidR="00EB70E5" w:rsidRPr="00EB70E5" w14:paraId="66E9DD68" w14:textId="77777777" w:rsidTr="00BC0AC8">
        <w:trPr>
          <w:trHeight w:val="255"/>
        </w:trPr>
        <w:tc>
          <w:tcPr>
            <w:tcW w:w="1129" w:type="dxa"/>
            <w:shd w:val="clear" w:color="auto" w:fill="auto"/>
            <w:noWrap/>
            <w:vAlign w:val="bottom"/>
            <w:hideMark/>
          </w:tcPr>
          <w:p w14:paraId="15992A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0901</w:t>
            </w:r>
          </w:p>
        </w:tc>
        <w:tc>
          <w:tcPr>
            <w:tcW w:w="6663" w:type="dxa"/>
            <w:shd w:val="clear" w:color="auto" w:fill="auto"/>
            <w:noWrap/>
            <w:vAlign w:val="bottom"/>
            <w:hideMark/>
          </w:tcPr>
          <w:p w14:paraId="2FEE4A5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(Rangitīkei)</w:t>
            </w:r>
          </w:p>
        </w:tc>
      </w:tr>
      <w:tr w:rsidR="00EB70E5" w:rsidRPr="00EB70E5" w14:paraId="4641F3C5" w14:textId="77777777" w:rsidTr="00BC0AC8">
        <w:trPr>
          <w:trHeight w:val="255"/>
        </w:trPr>
        <w:tc>
          <w:tcPr>
            <w:tcW w:w="1129" w:type="dxa"/>
            <w:shd w:val="clear" w:color="auto" w:fill="auto"/>
            <w:noWrap/>
            <w:vAlign w:val="bottom"/>
            <w:hideMark/>
          </w:tcPr>
          <w:p w14:paraId="7959FC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0902</w:t>
            </w:r>
          </w:p>
        </w:tc>
        <w:tc>
          <w:tcPr>
            <w:tcW w:w="6663" w:type="dxa"/>
            <w:shd w:val="clear" w:color="auto" w:fill="auto"/>
            <w:noWrap/>
            <w:vAlign w:val="bottom"/>
            <w:hideMark/>
          </w:tcPr>
          <w:p w14:paraId="0C3081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 Haunui-a-Pāpārangi</w:t>
            </w:r>
          </w:p>
        </w:tc>
      </w:tr>
      <w:tr w:rsidR="00EB70E5" w:rsidRPr="00EB70E5" w14:paraId="002C9AE1" w14:textId="77777777" w:rsidTr="00BC0AC8">
        <w:trPr>
          <w:trHeight w:val="255"/>
        </w:trPr>
        <w:tc>
          <w:tcPr>
            <w:tcW w:w="1129" w:type="dxa"/>
            <w:shd w:val="clear" w:color="auto" w:fill="auto"/>
            <w:noWrap/>
            <w:vAlign w:val="bottom"/>
            <w:hideMark/>
          </w:tcPr>
          <w:p w14:paraId="1412943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0903</w:t>
            </w:r>
          </w:p>
        </w:tc>
        <w:tc>
          <w:tcPr>
            <w:tcW w:w="6663" w:type="dxa"/>
            <w:shd w:val="clear" w:color="auto" w:fill="auto"/>
            <w:noWrap/>
            <w:vAlign w:val="bottom"/>
            <w:hideMark/>
          </w:tcPr>
          <w:p w14:paraId="27CD09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(Taumarunui)</w:t>
            </w:r>
          </w:p>
        </w:tc>
      </w:tr>
      <w:tr w:rsidR="00EB70E5" w:rsidRPr="00EB70E5" w14:paraId="465C29E3" w14:textId="77777777" w:rsidTr="00BC0AC8">
        <w:trPr>
          <w:trHeight w:val="255"/>
        </w:trPr>
        <w:tc>
          <w:tcPr>
            <w:tcW w:w="1129" w:type="dxa"/>
            <w:shd w:val="clear" w:color="auto" w:fill="auto"/>
            <w:noWrap/>
            <w:vAlign w:val="bottom"/>
            <w:hideMark/>
          </w:tcPr>
          <w:p w14:paraId="0FFA53D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0904</w:t>
            </w:r>
          </w:p>
        </w:tc>
        <w:tc>
          <w:tcPr>
            <w:tcW w:w="6663" w:type="dxa"/>
            <w:shd w:val="clear" w:color="auto" w:fill="auto"/>
            <w:noWrap/>
            <w:vAlign w:val="bottom"/>
            <w:hideMark/>
          </w:tcPr>
          <w:p w14:paraId="116F52D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Hauiti (Rangitīkei)</w:t>
            </w:r>
          </w:p>
        </w:tc>
      </w:tr>
      <w:tr w:rsidR="00EB70E5" w:rsidRPr="00EB70E5" w14:paraId="5C43EE43" w14:textId="77777777" w:rsidTr="00BC0AC8">
        <w:trPr>
          <w:trHeight w:val="255"/>
        </w:trPr>
        <w:tc>
          <w:tcPr>
            <w:tcW w:w="1129" w:type="dxa"/>
            <w:shd w:val="clear" w:color="auto" w:fill="auto"/>
            <w:vAlign w:val="bottom"/>
            <w:hideMark/>
          </w:tcPr>
          <w:p w14:paraId="64EC0B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0905</w:t>
            </w:r>
          </w:p>
        </w:tc>
        <w:tc>
          <w:tcPr>
            <w:tcW w:w="6663" w:type="dxa"/>
            <w:shd w:val="clear" w:color="auto" w:fill="auto"/>
            <w:vAlign w:val="bottom"/>
            <w:hideMark/>
          </w:tcPr>
          <w:p w14:paraId="4E70CE8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Whitikaupeka (Rangitīkei)</w:t>
            </w:r>
          </w:p>
        </w:tc>
      </w:tr>
      <w:tr w:rsidR="00EB70E5" w:rsidRPr="00EB70E5" w14:paraId="02D1ABAA" w14:textId="77777777" w:rsidTr="00BC0AC8">
        <w:trPr>
          <w:trHeight w:val="255"/>
        </w:trPr>
        <w:tc>
          <w:tcPr>
            <w:tcW w:w="1129" w:type="dxa"/>
            <w:shd w:val="clear" w:color="auto" w:fill="auto"/>
            <w:vAlign w:val="bottom"/>
            <w:hideMark/>
          </w:tcPr>
          <w:p w14:paraId="1E1E3C9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0906</w:t>
            </w:r>
          </w:p>
        </w:tc>
        <w:tc>
          <w:tcPr>
            <w:tcW w:w="6663" w:type="dxa"/>
            <w:shd w:val="clear" w:color="auto" w:fill="auto"/>
            <w:vAlign w:val="bottom"/>
            <w:hideMark/>
          </w:tcPr>
          <w:p w14:paraId="09063D8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Te Ohuake (Rangitīkei)</w:t>
            </w:r>
          </w:p>
        </w:tc>
      </w:tr>
      <w:tr w:rsidR="00EB70E5" w:rsidRPr="00EB70E5" w14:paraId="47641B3A" w14:textId="77777777" w:rsidTr="00BC0AC8">
        <w:trPr>
          <w:trHeight w:val="255"/>
        </w:trPr>
        <w:tc>
          <w:tcPr>
            <w:tcW w:w="1129" w:type="dxa"/>
            <w:shd w:val="clear" w:color="auto" w:fill="auto"/>
            <w:vAlign w:val="bottom"/>
            <w:hideMark/>
          </w:tcPr>
          <w:p w14:paraId="0D209D9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0907</w:t>
            </w:r>
          </w:p>
        </w:tc>
        <w:tc>
          <w:tcPr>
            <w:tcW w:w="6663" w:type="dxa"/>
            <w:shd w:val="clear" w:color="auto" w:fill="auto"/>
            <w:vAlign w:val="bottom"/>
            <w:hideMark/>
          </w:tcPr>
          <w:p w14:paraId="3749E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Tamakōpiri (Rangitīkei)</w:t>
            </w:r>
          </w:p>
        </w:tc>
      </w:tr>
      <w:tr w:rsidR="00EB70E5" w:rsidRPr="00EB70E5" w14:paraId="381FC92F" w14:textId="77777777" w:rsidTr="00BC0AC8">
        <w:trPr>
          <w:trHeight w:val="255"/>
        </w:trPr>
        <w:tc>
          <w:tcPr>
            <w:tcW w:w="1129" w:type="dxa"/>
            <w:shd w:val="clear" w:color="auto" w:fill="auto"/>
            <w:vAlign w:val="bottom"/>
            <w:hideMark/>
          </w:tcPr>
          <w:p w14:paraId="725031E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0908</w:t>
            </w:r>
          </w:p>
        </w:tc>
        <w:tc>
          <w:tcPr>
            <w:tcW w:w="6663" w:type="dxa"/>
            <w:shd w:val="clear" w:color="auto" w:fill="auto"/>
            <w:vAlign w:val="bottom"/>
            <w:hideMark/>
          </w:tcPr>
          <w:p w14:paraId="09972D0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Rangi (Ruapehu, Whanganui)</w:t>
            </w:r>
          </w:p>
        </w:tc>
      </w:tr>
      <w:tr w:rsidR="00EB70E5" w:rsidRPr="00EB70E5" w14:paraId="36156759" w14:textId="77777777" w:rsidTr="00BC0AC8">
        <w:trPr>
          <w:trHeight w:val="255"/>
        </w:trPr>
        <w:tc>
          <w:tcPr>
            <w:tcW w:w="1129" w:type="dxa"/>
            <w:shd w:val="clear" w:color="auto" w:fill="auto"/>
            <w:vAlign w:val="bottom"/>
            <w:hideMark/>
          </w:tcPr>
          <w:p w14:paraId="14EF639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0909</w:t>
            </w:r>
          </w:p>
        </w:tc>
        <w:tc>
          <w:tcPr>
            <w:tcW w:w="6663" w:type="dxa"/>
            <w:shd w:val="clear" w:color="auto" w:fill="auto"/>
            <w:vAlign w:val="bottom"/>
            <w:hideMark/>
          </w:tcPr>
          <w:p w14:paraId="3ECCA6E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Uenuku (Ruapehu, Waimarino)</w:t>
            </w:r>
          </w:p>
        </w:tc>
      </w:tr>
      <w:tr w:rsidR="00EB70E5" w:rsidRPr="00EB70E5" w14:paraId="0DD3B830" w14:textId="77777777" w:rsidTr="00BC0AC8">
        <w:trPr>
          <w:trHeight w:val="255"/>
        </w:trPr>
        <w:tc>
          <w:tcPr>
            <w:tcW w:w="1129" w:type="dxa"/>
            <w:shd w:val="clear" w:color="auto" w:fill="auto"/>
            <w:vAlign w:val="bottom"/>
            <w:hideMark/>
          </w:tcPr>
          <w:p w14:paraId="3961EA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0910</w:t>
            </w:r>
          </w:p>
        </w:tc>
        <w:tc>
          <w:tcPr>
            <w:tcW w:w="6663" w:type="dxa"/>
            <w:shd w:val="clear" w:color="auto" w:fill="auto"/>
            <w:vAlign w:val="bottom"/>
            <w:hideMark/>
          </w:tcPr>
          <w:p w14:paraId="7C5AF4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Tamahaki (Ruapehu, Waimarino)</w:t>
            </w:r>
          </w:p>
        </w:tc>
      </w:tr>
      <w:tr w:rsidR="00EB70E5" w:rsidRPr="00EB70E5" w14:paraId="113BC7CC" w14:textId="77777777" w:rsidTr="00BC0AC8">
        <w:trPr>
          <w:trHeight w:val="255"/>
        </w:trPr>
        <w:tc>
          <w:tcPr>
            <w:tcW w:w="1129" w:type="dxa"/>
            <w:shd w:val="clear" w:color="auto" w:fill="auto"/>
            <w:vAlign w:val="bottom"/>
            <w:hideMark/>
          </w:tcPr>
          <w:p w14:paraId="68B97E7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0911</w:t>
            </w:r>
          </w:p>
        </w:tc>
        <w:tc>
          <w:tcPr>
            <w:tcW w:w="6663" w:type="dxa"/>
            <w:shd w:val="clear" w:color="auto" w:fill="auto"/>
            <w:vAlign w:val="bottom"/>
            <w:hideMark/>
          </w:tcPr>
          <w:p w14:paraId="2F3490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Tamakana (Ruapehu, Waimarino)</w:t>
            </w:r>
          </w:p>
        </w:tc>
      </w:tr>
      <w:tr w:rsidR="00EB70E5" w:rsidRPr="00EB70E5" w14:paraId="6EE9001C" w14:textId="77777777" w:rsidTr="00BC0AC8">
        <w:trPr>
          <w:trHeight w:val="255"/>
        </w:trPr>
        <w:tc>
          <w:tcPr>
            <w:tcW w:w="1129" w:type="dxa"/>
            <w:shd w:val="clear" w:color="000000" w:fill="FFFF00"/>
            <w:noWrap/>
            <w:vAlign w:val="bottom"/>
            <w:hideMark/>
          </w:tcPr>
          <w:p w14:paraId="16601A0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0912</w:t>
            </w:r>
          </w:p>
        </w:tc>
        <w:tc>
          <w:tcPr>
            <w:tcW w:w="6663" w:type="dxa"/>
            <w:shd w:val="clear" w:color="000000" w:fill="FFFF00"/>
            <w:vAlign w:val="bottom"/>
            <w:hideMark/>
          </w:tcPr>
          <w:p w14:paraId="7FD3797F"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(Rangitīkei)</w:t>
            </w:r>
          </w:p>
        </w:tc>
      </w:tr>
      <w:tr w:rsidR="00EB70E5" w:rsidRPr="00EB70E5" w14:paraId="661868D0" w14:textId="77777777" w:rsidTr="00BC0AC8">
        <w:trPr>
          <w:trHeight w:val="255"/>
        </w:trPr>
        <w:tc>
          <w:tcPr>
            <w:tcW w:w="1129" w:type="dxa"/>
            <w:shd w:val="clear" w:color="auto" w:fill="auto"/>
            <w:noWrap/>
            <w:vAlign w:val="bottom"/>
            <w:hideMark/>
          </w:tcPr>
          <w:p w14:paraId="7BB61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1001</w:t>
            </w:r>
          </w:p>
        </w:tc>
        <w:tc>
          <w:tcPr>
            <w:tcW w:w="6663" w:type="dxa"/>
            <w:shd w:val="clear" w:color="auto" w:fill="auto"/>
            <w:noWrap/>
            <w:vAlign w:val="bottom"/>
            <w:hideMark/>
          </w:tcPr>
          <w:p w14:paraId="14E2FF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(Te Whanganui-a-Tara/Wellington)</w:t>
            </w:r>
          </w:p>
        </w:tc>
      </w:tr>
      <w:tr w:rsidR="00EB70E5" w:rsidRPr="00EB70E5" w14:paraId="757F81BD" w14:textId="77777777" w:rsidTr="00BC0AC8">
        <w:trPr>
          <w:trHeight w:val="255"/>
        </w:trPr>
        <w:tc>
          <w:tcPr>
            <w:tcW w:w="1129" w:type="dxa"/>
            <w:shd w:val="clear" w:color="auto" w:fill="auto"/>
            <w:noWrap/>
            <w:vAlign w:val="bottom"/>
            <w:hideMark/>
          </w:tcPr>
          <w:p w14:paraId="4C618E2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1002</w:t>
            </w:r>
          </w:p>
        </w:tc>
        <w:tc>
          <w:tcPr>
            <w:tcW w:w="6663" w:type="dxa"/>
            <w:shd w:val="clear" w:color="auto" w:fill="auto"/>
            <w:noWrap/>
            <w:vAlign w:val="bottom"/>
            <w:hideMark/>
          </w:tcPr>
          <w:p w14:paraId="5596C82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Muaūpoko</w:t>
            </w:r>
          </w:p>
        </w:tc>
      </w:tr>
      <w:tr w:rsidR="00EB70E5" w:rsidRPr="00EB70E5" w14:paraId="7536E922" w14:textId="77777777" w:rsidTr="00BC0AC8">
        <w:trPr>
          <w:trHeight w:val="255"/>
        </w:trPr>
        <w:tc>
          <w:tcPr>
            <w:tcW w:w="1129" w:type="dxa"/>
            <w:shd w:val="clear" w:color="auto" w:fill="auto"/>
            <w:noWrap/>
            <w:vAlign w:val="bottom"/>
            <w:hideMark/>
          </w:tcPr>
          <w:p w14:paraId="1C05E6F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1003</w:t>
            </w:r>
          </w:p>
        </w:tc>
        <w:tc>
          <w:tcPr>
            <w:tcW w:w="6663" w:type="dxa"/>
            <w:shd w:val="clear" w:color="auto" w:fill="auto"/>
            <w:noWrap/>
            <w:vAlign w:val="bottom"/>
            <w:hideMark/>
          </w:tcPr>
          <w:p w14:paraId="297AB9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(Manawatū)</w:t>
            </w:r>
          </w:p>
        </w:tc>
      </w:tr>
      <w:tr w:rsidR="00EB70E5" w:rsidRPr="00EB70E5" w14:paraId="7241BC90" w14:textId="77777777" w:rsidTr="00BC0AC8">
        <w:trPr>
          <w:trHeight w:val="255"/>
        </w:trPr>
        <w:tc>
          <w:tcPr>
            <w:tcW w:w="1129" w:type="dxa"/>
            <w:shd w:val="clear" w:color="auto" w:fill="auto"/>
            <w:noWrap/>
            <w:vAlign w:val="bottom"/>
            <w:hideMark/>
          </w:tcPr>
          <w:p w14:paraId="2D2D387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1004</w:t>
            </w:r>
          </w:p>
        </w:tc>
        <w:tc>
          <w:tcPr>
            <w:tcW w:w="6663" w:type="dxa"/>
            <w:shd w:val="clear" w:color="auto" w:fill="auto"/>
            <w:noWrap/>
            <w:vAlign w:val="bottom"/>
            <w:hideMark/>
          </w:tcPr>
          <w:p w14:paraId="3ADC28F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Raukawa (Horowhenua/Manawatū)</w:t>
            </w:r>
          </w:p>
        </w:tc>
      </w:tr>
      <w:tr w:rsidR="00EB70E5" w:rsidRPr="00EB70E5" w14:paraId="5B521EB4" w14:textId="77777777" w:rsidTr="00BC0AC8">
        <w:trPr>
          <w:trHeight w:val="255"/>
        </w:trPr>
        <w:tc>
          <w:tcPr>
            <w:tcW w:w="1129" w:type="dxa"/>
            <w:shd w:val="clear" w:color="auto" w:fill="auto"/>
            <w:noWrap/>
            <w:vAlign w:val="bottom"/>
            <w:hideMark/>
          </w:tcPr>
          <w:p w14:paraId="528F5A9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1005</w:t>
            </w:r>
          </w:p>
        </w:tc>
        <w:tc>
          <w:tcPr>
            <w:tcW w:w="6663" w:type="dxa"/>
            <w:shd w:val="clear" w:color="auto" w:fill="auto"/>
            <w:noWrap/>
            <w:vAlign w:val="bottom"/>
            <w:hideMark/>
          </w:tcPr>
          <w:p w14:paraId="60930A9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Toarangatira (Te Whanganui-a-Tara/Wellington)</w:t>
            </w:r>
          </w:p>
        </w:tc>
      </w:tr>
      <w:tr w:rsidR="00EB70E5" w:rsidRPr="00EB70E5" w14:paraId="161F5CBD" w14:textId="77777777" w:rsidTr="00BC0AC8">
        <w:trPr>
          <w:trHeight w:val="255"/>
        </w:trPr>
        <w:tc>
          <w:tcPr>
            <w:tcW w:w="1129" w:type="dxa"/>
            <w:shd w:val="clear" w:color="auto" w:fill="auto"/>
            <w:noWrap/>
            <w:vAlign w:val="bottom"/>
            <w:hideMark/>
          </w:tcPr>
          <w:p w14:paraId="2509DA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1006</w:t>
            </w:r>
          </w:p>
        </w:tc>
        <w:tc>
          <w:tcPr>
            <w:tcW w:w="6663" w:type="dxa"/>
            <w:shd w:val="clear" w:color="auto" w:fill="auto"/>
            <w:noWrap/>
            <w:vAlign w:val="bottom"/>
            <w:hideMark/>
          </w:tcPr>
          <w:p w14:paraId="060B9ED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ki Whakarongotai</w:t>
            </w:r>
          </w:p>
        </w:tc>
      </w:tr>
      <w:tr w:rsidR="00EB70E5" w:rsidRPr="00EB70E5" w14:paraId="3D4A92D6" w14:textId="77777777" w:rsidTr="00BC0AC8">
        <w:trPr>
          <w:trHeight w:val="255"/>
        </w:trPr>
        <w:tc>
          <w:tcPr>
            <w:tcW w:w="1129" w:type="dxa"/>
            <w:shd w:val="clear" w:color="auto" w:fill="auto"/>
            <w:noWrap/>
            <w:vAlign w:val="bottom"/>
            <w:hideMark/>
          </w:tcPr>
          <w:p w14:paraId="3FAA235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1007</w:t>
            </w:r>
          </w:p>
        </w:tc>
        <w:tc>
          <w:tcPr>
            <w:tcW w:w="6663" w:type="dxa"/>
            <w:shd w:val="clear" w:color="auto" w:fill="auto"/>
            <w:noWrap/>
            <w:vAlign w:val="bottom"/>
            <w:hideMark/>
          </w:tcPr>
          <w:p w14:paraId="7D1B7F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ki Te Upoko o Te Ika (Te Whanganui-a-Tara/Wellington)</w:t>
            </w:r>
          </w:p>
        </w:tc>
      </w:tr>
      <w:tr w:rsidR="00EB70E5" w:rsidRPr="00EB70E5" w14:paraId="6F80E261" w14:textId="77777777" w:rsidTr="00BC0AC8">
        <w:trPr>
          <w:trHeight w:val="255"/>
        </w:trPr>
        <w:tc>
          <w:tcPr>
            <w:tcW w:w="1129" w:type="dxa"/>
            <w:shd w:val="clear" w:color="auto" w:fill="auto"/>
            <w:noWrap/>
            <w:vAlign w:val="bottom"/>
            <w:hideMark/>
          </w:tcPr>
          <w:p w14:paraId="2315A26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1008</w:t>
            </w:r>
          </w:p>
        </w:tc>
        <w:tc>
          <w:tcPr>
            <w:tcW w:w="6663" w:type="dxa"/>
            <w:shd w:val="clear" w:color="auto" w:fill="auto"/>
            <w:noWrap/>
            <w:vAlign w:val="bottom"/>
            <w:hideMark/>
          </w:tcPr>
          <w:p w14:paraId="10054B2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Kauwhata</w:t>
            </w:r>
          </w:p>
        </w:tc>
      </w:tr>
      <w:tr w:rsidR="00EB70E5" w:rsidRPr="00EB70E5" w14:paraId="67A433CF" w14:textId="77777777" w:rsidTr="00BC0AC8">
        <w:trPr>
          <w:trHeight w:val="255"/>
        </w:trPr>
        <w:tc>
          <w:tcPr>
            <w:tcW w:w="1129" w:type="dxa"/>
            <w:shd w:val="clear" w:color="auto" w:fill="auto"/>
            <w:vAlign w:val="bottom"/>
            <w:hideMark/>
          </w:tcPr>
          <w:p w14:paraId="238967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1009</w:t>
            </w:r>
          </w:p>
        </w:tc>
        <w:tc>
          <w:tcPr>
            <w:tcW w:w="6663" w:type="dxa"/>
            <w:shd w:val="clear" w:color="auto" w:fill="auto"/>
            <w:vAlign w:val="bottom"/>
            <w:hideMark/>
          </w:tcPr>
          <w:p w14:paraId="6964AC9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Tukorehe </w:t>
            </w:r>
          </w:p>
        </w:tc>
      </w:tr>
      <w:tr w:rsidR="00EB70E5" w:rsidRPr="00EB70E5" w14:paraId="5E6B5024" w14:textId="77777777" w:rsidTr="00BC0AC8">
        <w:trPr>
          <w:trHeight w:val="255"/>
        </w:trPr>
        <w:tc>
          <w:tcPr>
            <w:tcW w:w="1129" w:type="dxa"/>
            <w:shd w:val="clear" w:color="auto" w:fill="auto"/>
            <w:noWrap/>
            <w:vAlign w:val="bottom"/>
            <w:hideMark/>
          </w:tcPr>
          <w:p w14:paraId="456726A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1101</w:t>
            </w:r>
          </w:p>
        </w:tc>
        <w:tc>
          <w:tcPr>
            <w:tcW w:w="6663" w:type="dxa"/>
            <w:shd w:val="clear" w:color="auto" w:fill="auto"/>
            <w:noWrap/>
            <w:vAlign w:val="bottom"/>
            <w:hideMark/>
          </w:tcPr>
          <w:p w14:paraId="21423BA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(Te Waipounamu/South Island)</w:t>
            </w:r>
          </w:p>
        </w:tc>
      </w:tr>
      <w:tr w:rsidR="00EB70E5" w:rsidRPr="00EB70E5" w14:paraId="2E13A662" w14:textId="77777777" w:rsidTr="00BC0AC8">
        <w:trPr>
          <w:trHeight w:val="255"/>
        </w:trPr>
        <w:tc>
          <w:tcPr>
            <w:tcW w:w="1129" w:type="dxa"/>
            <w:shd w:val="clear" w:color="auto" w:fill="auto"/>
            <w:noWrap/>
            <w:vAlign w:val="bottom"/>
            <w:hideMark/>
          </w:tcPr>
          <w:p w14:paraId="0F5B709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1102</w:t>
            </w:r>
          </w:p>
        </w:tc>
        <w:tc>
          <w:tcPr>
            <w:tcW w:w="6663" w:type="dxa"/>
            <w:shd w:val="clear" w:color="auto" w:fill="auto"/>
            <w:noWrap/>
            <w:vAlign w:val="bottom"/>
            <w:hideMark/>
          </w:tcPr>
          <w:p w14:paraId="41F9ED4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Koata</w:t>
            </w:r>
          </w:p>
        </w:tc>
      </w:tr>
      <w:tr w:rsidR="00EB70E5" w:rsidRPr="00EB70E5" w14:paraId="2FE4E078" w14:textId="77777777" w:rsidTr="00BC0AC8">
        <w:trPr>
          <w:trHeight w:val="255"/>
        </w:trPr>
        <w:tc>
          <w:tcPr>
            <w:tcW w:w="1129" w:type="dxa"/>
            <w:shd w:val="clear" w:color="auto" w:fill="auto"/>
            <w:noWrap/>
            <w:vAlign w:val="bottom"/>
            <w:hideMark/>
          </w:tcPr>
          <w:p w14:paraId="323C53C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1103</w:t>
            </w:r>
          </w:p>
        </w:tc>
        <w:tc>
          <w:tcPr>
            <w:tcW w:w="6663" w:type="dxa"/>
            <w:shd w:val="clear" w:color="auto" w:fill="auto"/>
            <w:noWrap/>
            <w:vAlign w:val="bottom"/>
            <w:hideMark/>
          </w:tcPr>
          <w:p w14:paraId="4F67062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Kuia</w:t>
            </w:r>
          </w:p>
        </w:tc>
      </w:tr>
      <w:tr w:rsidR="00EB70E5" w:rsidRPr="00EB70E5" w14:paraId="090ED96C" w14:textId="77777777" w:rsidTr="00BC0AC8">
        <w:trPr>
          <w:trHeight w:val="255"/>
        </w:trPr>
        <w:tc>
          <w:tcPr>
            <w:tcW w:w="1129" w:type="dxa"/>
            <w:shd w:val="clear" w:color="auto" w:fill="auto"/>
            <w:noWrap/>
            <w:vAlign w:val="bottom"/>
            <w:hideMark/>
          </w:tcPr>
          <w:p w14:paraId="211E1C1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1104</w:t>
            </w:r>
          </w:p>
        </w:tc>
        <w:tc>
          <w:tcPr>
            <w:tcW w:w="6663" w:type="dxa"/>
            <w:shd w:val="clear" w:color="auto" w:fill="auto"/>
            <w:noWrap/>
            <w:vAlign w:val="bottom"/>
            <w:hideMark/>
          </w:tcPr>
          <w:p w14:paraId="1B29455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Kāti Māmoe</w:t>
            </w:r>
          </w:p>
        </w:tc>
      </w:tr>
      <w:tr w:rsidR="00EB70E5" w:rsidRPr="00EB70E5" w14:paraId="4839FDD4" w14:textId="77777777" w:rsidTr="00BC0AC8">
        <w:trPr>
          <w:trHeight w:val="255"/>
        </w:trPr>
        <w:tc>
          <w:tcPr>
            <w:tcW w:w="1129" w:type="dxa"/>
            <w:shd w:val="clear" w:color="000000" w:fill="92D050"/>
            <w:noWrap/>
            <w:vAlign w:val="bottom"/>
            <w:hideMark/>
          </w:tcPr>
          <w:p w14:paraId="1DBE5EC5"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1105</w:t>
            </w:r>
          </w:p>
        </w:tc>
        <w:tc>
          <w:tcPr>
            <w:tcW w:w="6663" w:type="dxa"/>
            <w:shd w:val="clear" w:color="000000" w:fill="92D050"/>
            <w:noWrap/>
            <w:vAlign w:val="bottom"/>
            <w:hideMark/>
          </w:tcPr>
          <w:p w14:paraId="2B466FC1"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Moriori</w:t>
            </w:r>
          </w:p>
        </w:tc>
      </w:tr>
      <w:tr w:rsidR="00EB70E5" w:rsidRPr="00EB70E5" w14:paraId="7A00EF09" w14:textId="77777777" w:rsidTr="00BC0AC8">
        <w:trPr>
          <w:trHeight w:val="255"/>
        </w:trPr>
        <w:tc>
          <w:tcPr>
            <w:tcW w:w="1129" w:type="dxa"/>
            <w:shd w:val="clear" w:color="000000" w:fill="92D050"/>
            <w:noWrap/>
            <w:vAlign w:val="bottom"/>
            <w:hideMark/>
          </w:tcPr>
          <w:p w14:paraId="73CB8920"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1106</w:t>
            </w:r>
          </w:p>
        </w:tc>
        <w:tc>
          <w:tcPr>
            <w:tcW w:w="6663" w:type="dxa"/>
            <w:shd w:val="clear" w:color="000000" w:fill="92D050"/>
            <w:noWrap/>
            <w:vAlign w:val="bottom"/>
            <w:hideMark/>
          </w:tcPr>
          <w:p w14:paraId="62588C08" w14:textId="77777777" w:rsidR="00EB70E5" w:rsidRPr="00A55A60" w:rsidRDefault="00EB70E5" w:rsidP="00EB70E5">
            <w:pPr>
              <w:rPr>
                <w:rFonts w:ascii="Arial" w:eastAsia="Times New Roman" w:hAnsi="Arial" w:cs="Arial"/>
                <w:color w:val="00B050"/>
                <w:lang w:eastAsia="en-NZ"/>
              </w:rPr>
            </w:pPr>
            <w:r w:rsidRPr="00A55A60">
              <w:rPr>
                <w:rFonts w:ascii="Arial" w:eastAsia="Times New Roman" w:hAnsi="Arial" w:cs="Arial"/>
                <w:color w:val="00B050"/>
                <w:lang w:eastAsia="en-NZ"/>
              </w:rPr>
              <w:t>Ngāti Mutunga (Wharekauri/Chatham Islands)</w:t>
            </w:r>
          </w:p>
        </w:tc>
      </w:tr>
      <w:tr w:rsidR="00EB70E5" w:rsidRPr="00EB70E5" w14:paraId="4F81B766" w14:textId="77777777" w:rsidTr="00BC0AC8">
        <w:trPr>
          <w:trHeight w:val="255"/>
        </w:trPr>
        <w:tc>
          <w:tcPr>
            <w:tcW w:w="1129" w:type="dxa"/>
            <w:shd w:val="clear" w:color="auto" w:fill="auto"/>
            <w:noWrap/>
            <w:vAlign w:val="bottom"/>
            <w:hideMark/>
          </w:tcPr>
          <w:p w14:paraId="10DF2E3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1107</w:t>
            </w:r>
          </w:p>
        </w:tc>
        <w:tc>
          <w:tcPr>
            <w:tcW w:w="6663" w:type="dxa"/>
            <w:shd w:val="clear" w:color="auto" w:fill="auto"/>
            <w:noWrap/>
            <w:vAlign w:val="bottom"/>
            <w:hideMark/>
          </w:tcPr>
          <w:p w14:paraId="5CFC0CC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(Te Waipounamu/South Island)</w:t>
            </w:r>
          </w:p>
        </w:tc>
      </w:tr>
      <w:tr w:rsidR="00EB70E5" w:rsidRPr="00EB70E5" w14:paraId="4564A6F5" w14:textId="77777777" w:rsidTr="00BC0AC8">
        <w:trPr>
          <w:trHeight w:val="255"/>
        </w:trPr>
        <w:tc>
          <w:tcPr>
            <w:tcW w:w="1129" w:type="dxa"/>
            <w:shd w:val="clear" w:color="auto" w:fill="auto"/>
            <w:noWrap/>
            <w:vAlign w:val="bottom"/>
            <w:hideMark/>
          </w:tcPr>
          <w:p w14:paraId="016AAA6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1108</w:t>
            </w:r>
          </w:p>
        </w:tc>
        <w:tc>
          <w:tcPr>
            <w:tcW w:w="6663" w:type="dxa"/>
            <w:shd w:val="clear" w:color="auto" w:fill="auto"/>
            <w:noWrap/>
            <w:vAlign w:val="bottom"/>
            <w:hideMark/>
          </w:tcPr>
          <w:p w14:paraId="741846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Rārua</w:t>
            </w:r>
          </w:p>
        </w:tc>
      </w:tr>
      <w:tr w:rsidR="00EB70E5" w:rsidRPr="00EB70E5" w14:paraId="559E30D4" w14:textId="77777777" w:rsidTr="00BC0AC8">
        <w:trPr>
          <w:trHeight w:val="255"/>
        </w:trPr>
        <w:tc>
          <w:tcPr>
            <w:tcW w:w="1129" w:type="dxa"/>
            <w:shd w:val="clear" w:color="auto" w:fill="auto"/>
            <w:noWrap/>
            <w:vAlign w:val="bottom"/>
            <w:hideMark/>
          </w:tcPr>
          <w:p w14:paraId="4C47850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1109</w:t>
            </w:r>
          </w:p>
        </w:tc>
        <w:tc>
          <w:tcPr>
            <w:tcW w:w="6663" w:type="dxa"/>
            <w:shd w:val="clear" w:color="auto" w:fill="auto"/>
            <w:noWrap/>
            <w:vAlign w:val="bottom"/>
            <w:hideMark/>
          </w:tcPr>
          <w:p w14:paraId="6EC7BFD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Ngāi Tahu / Kāi Tahu</w:t>
            </w:r>
          </w:p>
        </w:tc>
      </w:tr>
      <w:tr w:rsidR="00EB70E5" w:rsidRPr="00EB70E5" w14:paraId="451FCE92" w14:textId="77777777" w:rsidTr="00BC0AC8">
        <w:trPr>
          <w:trHeight w:val="255"/>
        </w:trPr>
        <w:tc>
          <w:tcPr>
            <w:tcW w:w="1129" w:type="dxa"/>
            <w:shd w:val="clear" w:color="auto" w:fill="auto"/>
            <w:noWrap/>
            <w:vAlign w:val="bottom"/>
            <w:hideMark/>
          </w:tcPr>
          <w:p w14:paraId="0B1F9DC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1110</w:t>
            </w:r>
          </w:p>
        </w:tc>
        <w:tc>
          <w:tcPr>
            <w:tcW w:w="6663" w:type="dxa"/>
            <w:shd w:val="clear" w:color="auto" w:fill="auto"/>
            <w:noWrap/>
            <w:vAlign w:val="bottom"/>
            <w:hideMark/>
          </w:tcPr>
          <w:p w14:paraId="56F5419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(Te Waipounamu/South Island)</w:t>
            </w:r>
          </w:p>
        </w:tc>
      </w:tr>
      <w:tr w:rsidR="00EB70E5" w:rsidRPr="00EB70E5" w14:paraId="7FF20B1F" w14:textId="77777777" w:rsidTr="00BC0AC8">
        <w:trPr>
          <w:trHeight w:val="255"/>
        </w:trPr>
        <w:tc>
          <w:tcPr>
            <w:tcW w:w="1129" w:type="dxa"/>
            <w:shd w:val="clear" w:color="auto" w:fill="auto"/>
            <w:noWrap/>
            <w:vAlign w:val="bottom"/>
            <w:hideMark/>
          </w:tcPr>
          <w:p w14:paraId="43D44F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1111</w:t>
            </w:r>
          </w:p>
        </w:tc>
        <w:tc>
          <w:tcPr>
            <w:tcW w:w="6663" w:type="dxa"/>
            <w:shd w:val="clear" w:color="auto" w:fill="auto"/>
            <w:noWrap/>
            <w:vAlign w:val="bottom"/>
            <w:hideMark/>
          </w:tcPr>
          <w:p w14:paraId="430CEC0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Toarangatira (Te Waipounamu/South Island)</w:t>
            </w:r>
          </w:p>
        </w:tc>
      </w:tr>
      <w:tr w:rsidR="00EB70E5" w:rsidRPr="00EB70E5" w14:paraId="606816FA" w14:textId="77777777" w:rsidTr="00BC0AC8">
        <w:trPr>
          <w:trHeight w:val="255"/>
        </w:trPr>
        <w:tc>
          <w:tcPr>
            <w:tcW w:w="1129" w:type="dxa"/>
            <w:shd w:val="clear" w:color="auto" w:fill="auto"/>
            <w:noWrap/>
            <w:vAlign w:val="bottom"/>
            <w:hideMark/>
          </w:tcPr>
          <w:p w14:paraId="6E32E6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1112</w:t>
            </w:r>
          </w:p>
        </w:tc>
        <w:tc>
          <w:tcPr>
            <w:tcW w:w="6663" w:type="dxa"/>
            <w:shd w:val="clear" w:color="auto" w:fill="auto"/>
            <w:noWrap/>
            <w:vAlign w:val="bottom"/>
            <w:hideMark/>
          </w:tcPr>
          <w:p w14:paraId="31AEA60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(Te Waipounamu/South Island)</w:t>
            </w:r>
          </w:p>
        </w:tc>
      </w:tr>
      <w:tr w:rsidR="00EB70E5" w:rsidRPr="00EB70E5" w14:paraId="6B3188F0" w14:textId="77777777" w:rsidTr="00BC0AC8">
        <w:trPr>
          <w:trHeight w:val="255"/>
        </w:trPr>
        <w:tc>
          <w:tcPr>
            <w:tcW w:w="1129" w:type="dxa"/>
            <w:shd w:val="clear" w:color="auto" w:fill="auto"/>
            <w:noWrap/>
            <w:vAlign w:val="bottom"/>
            <w:hideMark/>
          </w:tcPr>
          <w:p w14:paraId="4F2500C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1113</w:t>
            </w:r>
          </w:p>
        </w:tc>
        <w:tc>
          <w:tcPr>
            <w:tcW w:w="6663" w:type="dxa"/>
            <w:shd w:val="clear" w:color="auto" w:fill="auto"/>
            <w:noWrap/>
            <w:vAlign w:val="bottom"/>
            <w:hideMark/>
          </w:tcPr>
          <w:p w14:paraId="599CAC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ki Te Rā Tō</w:t>
            </w:r>
          </w:p>
        </w:tc>
      </w:tr>
      <w:tr w:rsidR="00EB70E5" w:rsidRPr="00EB70E5" w14:paraId="71B1715F" w14:textId="77777777" w:rsidTr="00BC0AC8">
        <w:trPr>
          <w:trHeight w:val="255"/>
        </w:trPr>
        <w:tc>
          <w:tcPr>
            <w:tcW w:w="1129" w:type="dxa"/>
            <w:shd w:val="clear" w:color="000000" w:fill="FFFF00"/>
            <w:noWrap/>
            <w:hideMark/>
          </w:tcPr>
          <w:p w14:paraId="5D63BEC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1201</w:t>
            </w:r>
          </w:p>
        </w:tc>
        <w:tc>
          <w:tcPr>
            <w:tcW w:w="6663" w:type="dxa"/>
            <w:shd w:val="clear" w:color="000000" w:fill="FFFF00"/>
            <w:noWrap/>
            <w:vAlign w:val="bottom"/>
            <w:hideMark/>
          </w:tcPr>
          <w:p w14:paraId="569A1F59"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Moriori</w:t>
            </w:r>
          </w:p>
        </w:tc>
      </w:tr>
      <w:tr w:rsidR="00EB70E5" w:rsidRPr="00EB70E5" w14:paraId="5EC11655" w14:textId="77777777" w:rsidTr="00BC0AC8">
        <w:trPr>
          <w:trHeight w:val="255"/>
        </w:trPr>
        <w:tc>
          <w:tcPr>
            <w:tcW w:w="1129" w:type="dxa"/>
            <w:shd w:val="clear" w:color="000000" w:fill="FFFF00"/>
            <w:noWrap/>
            <w:hideMark/>
          </w:tcPr>
          <w:p w14:paraId="3F5733C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1202</w:t>
            </w:r>
          </w:p>
        </w:tc>
        <w:tc>
          <w:tcPr>
            <w:tcW w:w="6663" w:type="dxa"/>
            <w:shd w:val="clear" w:color="000000" w:fill="FFFF00"/>
            <w:noWrap/>
            <w:vAlign w:val="bottom"/>
            <w:hideMark/>
          </w:tcPr>
          <w:p w14:paraId="0F698933"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Mutunga (Wharekauri/Chatham Islands)</w:t>
            </w:r>
          </w:p>
        </w:tc>
      </w:tr>
      <w:tr w:rsidR="00EB70E5" w:rsidRPr="00EB70E5" w14:paraId="70AFA5DA" w14:textId="77777777" w:rsidTr="00BC0AC8">
        <w:trPr>
          <w:trHeight w:val="255"/>
        </w:trPr>
        <w:tc>
          <w:tcPr>
            <w:tcW w:w="1129" w:type="dxa"/>
            <w:shd w:val="clear" w:color="auto" w:fill="auto"/>
            <w:noWrap/>
            <w:vAlign w:val="bottom"/>
            <w:hideMark/>
          </w:tcPr>
          <w:p w14:paraId="3082AC8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2001</w:t>
            </w:r>
          </w:p>
        </w:tc>
        <w:tc>
          <w:tcPr>
            <w:tcW w:w="6663" w:type="dxa"/>
            <w:shd w:val="clear" w:color="auto" w:fill="auto"/>
            <w:noWrap/>
            <w:vAlign w:val="bottom"/>
            <w:hideMark/>
          </w:tcPr>
          <w:p w14:paraId="20223F6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Tainui, iwi not named</w:t>
            </w:r>
          </w:p>
        </w:tc>
      </w:tr>
      <w:tr w:rsidR="00EB70E5" w:rsidRPr="00EB70E5" w14:paraId="3CF6AC22" w14:textId="77777777" w:rsidTr="00BC0AC8">
        <w:trPr>
          <w:trHeight w:val="255"/>
        </w:trPr>
        <w:tc>
          <w:tcPr>
            <w:tcW w:w="1129" w:type="dxa"/>
            <w:shd w:val="clear" w:color="auto" w:fill="auto"/>
            <w:noWrap/>
            <w:vAlign w:val="bottom"/>
            <w:hideMark/>
          </w:tcPr>
          <w:p w14:paraId="195D83A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2002</w:t>
            </w:r>
          </w:p>
        </w:tc>
        <w:tc>
          <w:tcPr>
            <w:tcW w:w="6663" w:type="dxa"/>
            <w:shd w:val="clear" w:color="auto" w:fill="auto"/>
            <w:noWrap/>
            <w:vAlign w:val="bottom"/>
            <w:hideMark/>
          </w:tcPr>
          <w:p w14:paraId="339148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Arawa, iwi not named</w:t>
            </w:r>
          </w:p>
        </w:tc>
      </w:tr>
      <w:tr w:rsidR="00EB70E5" w:rsidRPr="00EB70E5" w14:paraId="23584018" w14:textId="77777777" w:rsidTr="00BC0AC8">
        <w:trPr>
          <w:trHeight w:val="255"/>
        </w:trPr>
        <w:tc>
          <w:tcPr>
            <w:tcW w:w="1129" w:type="dxa"/>
            <w:shd w:val="clear" w:color="auto" w:fill="auto"/>
            <w:noWrap/>
            <w:vAlign w:val="bottom"/>
            <w:hideMark/>
          </w:tcPr>
          <w:p w14:paraId="48C7BF5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2003</w:t>
            </w:r>
          </w:p>
        </w:tc>
        <w:tc>
          <w:tcPr>
            <w:tcW w:w="6663" w:type="dxa"/>
            <w:shd w:val="clear" w:color="auto" w:fill="auto"/>
            <w:noWrap/>
            <w:vAlign w:val="bottom"/>
            <w:hideMark/>
          </w:tcPr>
          <w:p w14:paraId="3203F60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Tākitimu, iwi not named</w:t>
            </w:r>
          </w:p>
        </w:tc>
      </w:tr>
      <w:tr w:rsidR="00EB70E5" w:rsidRPr="00EB70E5" w14:paraId="65830322" w14:textId="77777777" w:rsidTr="00BC0AC8">
        <w:trPr>
          <w:trHeight w:val="255"/>
        </w:trPr>
        <w:tc>
          <w:tcPr>
            <w:tcW w:w="1129" w:type="dxa"/>
            <w:shd w:val="clear" w:color="auto" w:fill="auto"/>
            <w:noWrap/>
            <w:vAlign w:val="bottom"/>
            <w:hideMark/>
          </w:tcPr>
          <w:p w14:paraId="571E31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2004</w:t>
            </w:r>
          </w:p>
        </w:tc>
        <w:tc>
          <w:tcPr>
            <w:tcW w:w="6663" w:type="dxa"/>
            <w:shd w:val="clear" w:color="auto" w:fill="auto"/>
            <w:noWrap/>
            <w:vAlign w:val="bottom"/>
            <w:hideMark/>
          </w:tcPr>
          <w:p w14:paraId="3C6582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Aotea, iwi not named</w:t>
            </w:r>
          </w:p>
        </w:tc>
      </w:tr>
      <w:tr w:rsidR="00EB70E5" w:rsidRPr="00EB70E5" w14:paraId="60923161" w14:textId="77777777" w:rsidTr="00BC0AC8">
        <w:trPr>
          <w:trHeight w:val="255"/>
        </w:trPr>
        <w:tc>
          <w:tcPr>
            <w:tcW w:w="1129" w:type="dxa"/>
            <w:shd w:val="clear" w:color="auto" w:fill="auto"/>
            <w:noWrap/>
            <w:vAlign w:val="bottom"/>
            <w:hideMark/>
          </w:tcPr>
          <w:p w14:paraId="2DEA75E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2005</w:t>
            </w:r>
          </w:p>
        </w:tc>
        <w:tc>
          <w:tcPr>
            <w:tcW w:w="6663" w:type="dxa"/>
            <w:shd w:val="clear" w:color="auto" w:fill="auto"/>
            <w:noWrap/>
            <w:vAlign w:val="bottom"/>
            <w:hideMark/>
          </w:tcPr>
          <w:p w14:paraId="16BB23A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Mātaatua, iwi not named</w:t>
            </w:r>
          </w:p>
        </w:tc>
      </w:tr>
      <w:tr w:rsidR="00EB70E5" w:rsidRPr="00EB70E5" w14:paraId="4193E322" w14:textId="77777777" w:rsidTr="00BC0AC8">
        <w:trPr>
          <w:trHeight w:val="255"/>
        </w:trPr>
        <w:tc>
          <w:tcPr>
            <w:tcW w:w="1129" w:type="dxa"/>
            <w:shd w:val="clear" w:color="auto" w:fill="auto"/>
            <w:noWrap/>
            <w:vAlign w:val="bottom"/>
            <w:hideMark/>
          </w:tcPr>
          <w:p w14:paraId="2C6E150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2006</w:t>
            </w:r>
          </w:p>
        </w:tc>
        <w:tc>
          <w:tcPr>
            <w:tcW w:w="6663" w:type="dxa"/>
            <w:shd w:val="clear" w:color="auto" w:fill="auto"/>
            <w:noWrap/>
            <w:vAlign w:val="bottom"/>
            <w:hideMark/>
          </w:tcPr>
          <w:p w14:paraId="162A603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Mahuru, iwi not named</w:t>
            </w:r>
          </w:p>
        </w:tc>
      </w:tr>
      <w:tr w:rsidR="00EB70E5" w:rsidRPr="00EB70E5" w14:paraId="256BC10A" w14:textId="77777777" w:rsidTr="00BC0AC8">
        <w:trPr>
          <w:trHeight w:val="255"/>
        </w:trPr>
        <w:tc>
          <w:tcPr>
            <w:tcW w:w="1129" w:type="dxa"/>
            <w:shd w:val="clear" w:color="auto" w:fill="auto"/>
            <w:noWrap/>
            <w:vAlign w:val="bottom"/>
            <w:hideMark/>
          </w:tcPr>
          <w:p w14:paraId="7182426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2007</w:t>
            </w:r>
          </w:p>
        </w:tc>
        <w:tc>
          <w:tcPr>
            <w:tcW w:w="6663" w:type="dxa"/>
            <w:shd w:val="clear" w:color="auto" w:fill="auto"/>
            <w:noWrap/>
            <w:vAlign w:val="bottom"/>
            <w:hideMark/>
          </w:tcPr>
          <w:p w14:paraId="2D3A1B6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Māmari, iwi not named</w:t>
            </w:r>
          </w:p>
        </w:tc>
      </w:tr>
      <w:tr w:rsidR="00EB70E5" w:rsidRPr="00EB70E5" w14:paraId="26603042" w14:textId="77777777" w:rsidTr="00BC0AC8">
        <w:trPr>
          <w:trHeight w:val="255"/>
        </w:trPr>
        <w:tc>
          <w:tcPr>
            <w:tcW w:w="1129" w:type="dxa"/>
            <w:shd w:val="clear" w:color="auto" w:fill="auto"/>
            <w:noWrap/>
            <w:vAlign w:val="bottom"/>
            <w:hideMark/>
          </w:tcPr>
          <w:p w14:paraId="2A27E7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2008</w:t>
            </w:r>
          </w:p>
        </w:tc>
        <w:tc>
          <w:tcPr>
            <w:tcW w:w="6663" w:type="dxa"/>
            <w:shd w:val="clear" w:color="auto" w:fill="auto"/>
            <w:noWrap/>
            <w:vAlign w:val="bottom"/>
            <w:hideMark/>
          </w:tcPr>
          <w:p w14:paraId="57F1D9E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Ngātokimatawhaorua, iwi not named</w:t>
            </w:r>
          </w:p>
        </w:tc>
      </w:tr>
      <w:tr w:rsidR="00EB70E5" w:rsidRPr="00EB70E5" w14:paraId="27D550A9" w14:textId="77777777" w:rsidTr="00BC0AC8">
        <w:trPr>
          <w:trHeight w:val="255"/>
        </w:trPr>
        <w:tc>
          <w:tcPr>
            <w:tcW w:w="1129" w:type="dxa"/>
            <w:shd w:val="clear" w:color="auto" w:fill="auto"/>
            <w:noWrap/>
            <w:vAlign w:val="bottom"/>
            <w:hideMark/>
          </w:tcPr>
          <w:p w14:paraId="10AA7E4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2009</w:t>
            </w:r>
          </w:p>
        </w:tc>
        <w:tc>
          <w:tcPr>
            <w:tcW w:w="6663" w:type="dxa"/>
            <w:shd w:val="clear" w:color="auto" w:fill="auto"/>
            <w:noWrap/>
            <w:vAlign w:val="bottom"/>
            <w:hideMark/>
          </w:tcPr>
          <w:p w14:paraId="77BA2A7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Nukutere, iwi not named</w:t>
            </w:r>
          </w:p>
        </w:tc>
      </w:tr>
      <w:tr w:rsidR="00EB70E5" w:rsidRPr="00EB70E5" w14:paraId="5B7C445B" w14:textId="77777777" w:rsidTr="00BC0AC8">
        <w:trPr>
          <w:trHeight w:val="255"/>
        </w:trPr>
        <w:tc>
          <w:tcPr>
            <w:tcW w:w="1129" w:type="dxa"/>
            <w:shd w:val="clear" w:color="auto" w:fill="auto"/>
            <w:noWrap/>
            <w:vAlign w:val="bottom"/>
            <w:hideMark/>
          </w:tcPr>
          <w:p w14:paraId="00A94B7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lastRenderedPageBreak/>
              <w:t>2010</w:t>
            </w:r>
          </w:p>
        </w:tc>
        <w:tc>
          <w:tcPr>
            <w:tcW w:w="6663" w:type="dxa"/>
            <w:shd w:val="clear" w:color="auto" w:fill="auto"/>
            <w:noWrap/>
            <w:vAlign w:val="bottom"/>
            <w:hideMark/>
          </w:tcPr>
          <w:p w14:paraId="79C064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Tokomaru, iwi not named</w:t>
            </w:r>
          </w:p>
        </w:tc>
      </w:tr>
      <w:tr w:rsidR="00EB70E5" w:rsidRPr="00EB70E5" w14:paraId="6AC23F60" w14:textId="77777777" w:rsidTr="00BC0AC8">
        <w:trPr>
          <w:trHeight w:val="255"/>
        </w:trPr>
        <w:tc>
          <w:tcPr>
            <w:tcW w:w="1129" w:type="dxa"/>
            <w:shd w:val="clear" w:color="auto" w:fill="auto"/>
            <w:noWrap/>
            <w:vAlign w:val="bottom"/>
            <w:hideMark/>
          </w:tcPr>
          <w:p w14:paraId="41549D0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2011</w:t>
            </w:r>
          </w:p>
        </w:tc>
        <w:tc>
          <w:tcPr>
            <w:tcW w:w="6663" w:type="dxa"/>
            <w:shd w:val="clear" w:color="auto" w:fill="auto"/>
            <w:noWrap/>
            <w:vAlign w:val="bottom"/>
            <w:hideMark/>
          </w:tcPr>
          <w:p w14:paraId="66193A3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Kurahaupō, iwi not named</w:t>
            </w:r>
          </w:p>
        </w:tc>
      </w:tr>
      <w:tr w:rsidR="00EB70E5" w:rsidRPr="00EB70E5" w14:paraId="4123610F" w14:textId="77777777" w:rsidTr="00BC0AC8">
        <w:trPr>
          <w:trHeight w:val="255"/>
        </w:trPr>
        <w:tc>
          <w:tcPr>
            <w:tcW w:w="1129" w:type="dxa"/>
            <w:shd w:val="clear" w:color="auto" w:fill="auto"/>
            <w:noWrap/>
            <w:vAlign w:val="bottom"/>
            <w:hideMark/>
          </w:tcPr>
          <w:p w14:paraId="4109139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2012</w:t>
            </w:r>
          </w:p>
        </w:tc>
        <w:tc>
          <w:tcPr>
            <w:tcW w:w="6663" w:type="dxa"/>
            <w:shd w:val="clear" w:color="auto" w:fill="auto"/>
            <w:noWrap/>
            <w:vAlign w:val="bottom"/>
            <w:hideMark/>
          </w:tcPr>
          <w:p w14:paraId="1441731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Muriwhenua, iwi not named</w:t>
            </w:r>
          </w:p>
        </w:tc>
      </w:tr>
      <w:tr w:rsidR="00EB70E5" w:rsidRPr="00EB70E5" w14:paraId="60D8CE5B" w14:textId="77777777" w:rsidTr="00BC0AC8">
        <w:trPr>
          <w:trHeight w:val="255"/>
        </w:trPr>
        <w:tc>
          <w:tcPr>
            <w:tcW w:w="1129" w:type="dxa"/>
            <w:shd w:val="clear" w:color="auto" w:fill="auto"/>
            <w:noWrap/>
            <w:vAlign w:val="bottom"/>
            <w:hideMark/>
          </w:tcPr>
          <w:p w14:paraId="4FE8A24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2013</w:t>
            </w:r>
          </w:p>
        </w:tc>
        <w:tc>
          <w:tcPr>
            <w:tcW w:w="6663" w:type="dxa"/>
            <w:shd w:val="clear" w:color="auto" w:fill="auto"/>
            <w:noWrap/>
            <w:vAlign w:val="bottom"/>
            <w:hideMark/>
          </w:tcPr>
          <w:p w14:paraId="2AA5E31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Hauraki / Pare Hauraki, iwi not named</w:t>
            </w:r>
          </w:p>
        </w:tc>
      </w:tr>
      <w:tr w:rsidR="00EB70E5" w:rsidRPr="00EB70E5" w14:paraId="7830E95D" w14:textId="77777777" w:rsidTr="00BC0AC8">
        <w:trPr>
          <w:trHeight w:val="255"/>
        </w:trPr>
        <w:tc>
          <w:tcPr>
            <w:tcW w:w="1129" w:type="dxa"/>
            <w:shd w:val="clear" w:color="auto" w:fill="auto"/>
            <w:noWrap/>
            <w:vAlign w:val="bottom"/>
            <w:hideMark/>
          </w:tcPr>
          <w:p w14:paraId="574AC1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2014</w:t>
            </w:r>
          </w:p>
        </w:tc>
        <w:tc>
          <w:tcPr>
            <w:tcW w:w="6663" w:type="dxa"/>
            <w:shd w:val="clear" w:color="auto" w:fill="auto"/>
            <w:noWrap/>
            <w:vAlign w:val="bottom"/>
            <w:hideMark/>
          </w:tcPr>
          <w:p w14:paraId="69DE567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Tūranganui a Kiwa, iwi not named</w:t>
            </w:r>
          </w:p>
        </w:tc>
      </w:tr>
      <w:tr w:rsidR="00EB70E5" w:rsidRPr="00EB70E5" w14:paraId="25F2FA2E" w14:textId="77777777" w:rsidTr="00BC0AC8">
        <w:trPr>
          <w:trHeight w:val="255"/>
        </w:trPr>
        <w:tc>
          <w:tcPr>
            <w:tcW w:w="1129" w:type="dxa"/>
            <w:shd w:val="clear" w:color="auto" w:fill="auto"/>
            <w:noWrap/>
            <w:vAlign w:val="bottom"/>
            <w:hideMark/>
          </w:tcPr>
          <w:p w14:paraId="6EA9A67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2015</w:t>
            </w:r>
          </w:p>
        </w:tc>
        <w:tc>
          <w:tcPr>
            <w:tcW w:w="6663" w:type="dxa"/>
            <w:shd w:val="clear" w:color="auto" w:fill="auto"/>
            <w:noWrap/>
            <w:vAlign w:val="bottom"/>
            <w:hideMark/>
          </w:tcPr>
          <w:p w14:paraId="7D6406E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Tauihu o Te Waka a Māui, iwi not named</w:t>
            </w:r>
          </w:p>
        </w:tc>
      </w:tr>
      <w:tr w:rsidR="00EB70E5" w:rsidRPr="00EB70E5" w14:paraId="594DE129" w14:textId="77777777" w:rsidTr="00BC0AC8">
        <w:trPr>
          <w:trHeight w:val="255"/>
        </w:trPr>
        <w:tc>
          <w:tcPr>
            <w:tcW w:w="1129" w:type="dxa"/>
            <w:shd w:val="clear" w:color="auto" w:fill="auto"/>
            <w:noWrap/>
            <w:vAlign w:val="bottom"/>
            <w:hideMark/>
          </w:tcPr>
          <w:p w14:paraId="33A8798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2016</w:t>
            </w:r>
          </w:p>
        </w:tc>
        <w:tc>
          <w:tcPr>
            <w:tcW w:w="6663" w:type="dxa"/>
            <w:shd w:val="clear" w:color="auto" w:fill="auto"/>
            <w:noWrap/>
            <w:vAlign w:val="bottom"/>
            <w:hideMark/>
          </w:tcPr>
          <w:p w14:paraId="6149FB2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Tauranga Moana, iwi not named</w:t>
            </w:r>
          </w:p>
        </w:tc>
      </w:tr>
      <w:tr w:rsidR="00EB70E5" w:rsidRPr="00EB70E5" w14:paraId="7A39716B" w14:textId="77777777" w:rsidTr="00BC0AC8">
        <w:trPr>
          <w:trHeight w:val="255"/>
        </w:trPr>
        <w:tc>
          <w:tcPr>
            <w:tcW w:w="1129" w:type="dxa"/>
            <w:shd w:val="clear" w:color="auto" w:fill="auto"/>
            <w:noWrap/>
            <w:vAlign w:val="bottom"/>
            <w:hideMark/>
          </w:tcPr>
          <w:p w14:paraId="139DEE8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2017</w:t>
            </w:r>
          </w:p>
        </w:tc>
        <w:tc>
          <w:tcPr>
            <w:tcW w:w="6663" w:type="dxa"/>
            <w:shd w:val="clear" w:color="auto" w:fill="auto"/>
            <w:noWrap/>
            <w:vAlign w:val="bottom"/>
            <w:hideMark/>
          </w:tcPr>
          <w:p w14:paraId="2CD4FE9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Horouta, iwi not named</w:t>
            </w:r>
          </w:p>
        </w:tc>
      </w:tr>
      <w:tr w:rsidR="00EB70E5" w:rsidRPr="00EB70E5" w14:paraId="1E350538" w14:textId="77777777" w:rsidTr="00BC0AC8">
        <w:trPr>
          <w:trHeight w:val="255"/>
        </w:trPr>
        <w:tc>
          <w:tcPr>
            <w:tcW w:w="1129" w:type="dxa"/>
            <w:shd w:val="clear" w:color="auto" w:fill="auto"/>
            <w:vAlign w:val="bottom"/>
            <w:hideMark/>
          </w:tcPr>
          <w:p w14:paraId="148B198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2018</w:t>
            </w:r>
          </w:p>
        </w:tc>
        <w:tc>
          <w:tcPr>
            <w:tcW w:w="6663" w:type="dxa"/>
            <w:shd w:val="clear" w:color="auto" w:fill="auto"/>
            <w:vAlign w:val="bottom"/>
            <w:hideMark/>
          </w:tcPr>
          <w:p w14:paraId="375E3B1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Mōkai Pātea, iwi not named </w:t>
            </w:r>
          </w:p>
        </w:tc>
      </w:tr>
      <w:tr w:rsidR="00EB70E5" w:rsidRPr="00EB70E5" w14:paraId="5051E17C" w14:textId="77777777" w:rsidTr="00BC0AC8">
        <w:trPr>
          <w:trHeight w:val="255"/>
        </w:trPr>
        <w:tc>
          <w:tcPr>
            <w:tcW w:w="1129" w:type="dxa"/>
            <w:shd w:val="clear" w:color="auto" w:fill="auto"/>
            <w:noWrap/>
            <w:vAlign w:val="bottom"/>
            <w:hideMark/>
          </w:tcPr>
          <w:p w14:paraId="67F0801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2101</w:t>
            </w:r>
          </w:p>
        </w:tc>
        <w:tc>
          <w:tcPr>
            <w:tcW w:w="6663" w:type="dxa"/>
            <w:shd w:val="clear" w:color="auto" w:fill="auto"/>
            <w:noWrap/>
            <w:vAlign w:val="bottom"/>
            <w:hideMark/>
          </w:tcPr>
          <w:p w14:paraId="106E233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Atiawa, region not known</w:t>
            </w:r>
          </w:p>
        </w:tc>
      </w:tr>
      <w:tr w:rsidR="00EB70E5" w:rsidRPr="00EB70E5" w14:paraId="51F0BF99" w14:textId="77777777" w:rsidTr="00BC0AC8">
        <w:trPr>
          <w:trHeight w:val="255"/>
        </w:trPr>
        <w:tc>
          <w:tcPr>
            <w:tcW w:w="1129" w:type="dxa"/>
            <w:shd w:val="clear" w:color="auto" w:fill="auto"/>
            <w:noWrap/>
            <w:vAlign w:val="bottom"/>
            <w:hideMark/>
          </w:tcPr>
          <w:p w14:paraId="7EA30AA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2102</w:t>
            </w:r>
          </w:p>
        </w:tc>
        <w:tc>
          <w:tcPr>
            <w:tcW w:w="6663" w:type="dxa"/>
            <w:shd w:val="clear" w:color="auto" w:fill="auto"/>
            <w:noWrap/>
            <w:vAlign w:val="bottom"/>
            <w:hideMark/>
          </w:tcPr>
          <w:p w14:paraId="4FDDCF7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Haua, region not known</w:t>
            </w:r>
          </w:p>
        </w:tc>
      </w:tr>
      <w:tr w:rsidR="00EB70E5" w:rsidRPr="00EB70E5" w14:paraId="5142E5BC" w14:textId="77777777" w:rsidTr="00BC0AC8">
        <w:trPr>
          <w:trHeight w:val="255"/>
        </w:trPr>
        <w:tc>
          <w:tcPr>
            <w:tcW w:w="1129" w:type="dxa"/>
            <w:shd w:val="clear" w:color="auto" w:fill="auto"/>
            <w:noWrap/>
            <w:vAlign w:val="bottom"/>
            <w:hideMark/>
          </w:tcPr>
          <w:p w14:paraId="0DA810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2103</w:t>
            </w:r>
          </w:p>
        </w:tc>
        <w:tc>
          <w:tcPr>
            <w:tcW w:w="6663" w:type="dxa"/>
            <w:shd w:val="clear" w:color="auto" w:fill="auto"/>
            <w:noWrap/>
            <w:vAlign w:val="bottom"/>
            <w:hideMark/>
          </w:tcPr>
          <w:p w14:paraId="039E072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Maru, region not known</w:t>
            </w:r>
          </w:p>
        </w:tc>
      </w:tr>
      <w:tr w:rsidR="00EB70E5" w:rsidRPr="00EB70E5" w14:paraId="13043FD6" w14:textId="77777777" w:rsidTr="00BC0AC8">
        <w:trPr>
          <w:trHeight w:val="255"/>
        </w:trPr>
        <w:tc>
          <w:tcPr>
            <w:tcW w:w="1129" w:type="dxa"/>
            <w:shd w:val="clear" w:color="auto" w:fill="auto"/>
            <w:noWrap/>
            <w:vAlign w:val="bottom"/>
            <w:hideMark/>
          </w:tcPr>
          <w:p w14:paraId="48868AF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2104</w:t>
            </w:r>
          </w:p>
        </w:tc>
        <w:tc>
          <w:tcPr>
            <w:tcW w:w="6663" w:type="dxa"/>
            <w:shd w:val="clear" w:color="auto" w:fill="auto"/>
            <w:noWrap/>
            <w:vAlign w:val="bottom"/>
            <w:hideMark/>
          </w:tcPr>
          <w:p w14:paraId="6C8D584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Mutunga, region not known</w:t>
            </w:r>
          </w:p>
        </w:tc>
      </w:tr>
      <w:tr w:rsidR="00EB70E5" w:rsidRPr="00EB70E5" w14:paraId="4249433B" w14:textId="77777777" w:rsidTr="00BC0AC8">
        <w:trPr>
          <w:trHeight w:val="255"/>
        </w:trPr>
        <w:tc>
          <w:tcPr>
            <w:tcW w:w="1129" w:type="dxa"/>
            <w:shd w:val="clear" w:color="auto" w:fill="auto"/>
            <w:noWrap/>
            <w:vAlign w:val="bottom"/>
            <w:hideMark/>
          </w:tcPr>
          <w:p w14:paraId="0ABD5AB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2105</w:t>
            </w:r>
          </w:p>
        </w:tc>
        <w:tc>
          <w:tcPr>
            <w:tcW w:w="6663" w:type="dxa"/>
            <w:shd w:val="clear" w:color="auto" w:fill="auto"/>
            <w:noWrap/>
            <w:vAlign w:val="bottom"/>
            <w:hideMark/>
          </w:tcPr>
          <w:p w14:paraId="1D4E948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Rangitāne, region not known</w:t>
            </w:r>
          </w:p>
        </w:tc>
      </w:tr>
      <w:tr w:rsidR="00EB70E5" w:rsidRPr="00EB70E5" w14:paraId="7DB7B8A9" w14:textId="77777777" w:rsidTr="00BC0AC8">
        <w:trPr>
          <w:trHeight w:val="255"/>
        </w:trPr>
        <w:tc>
          <w:tcPr>
            <w:tcW w:w="1129" w:type="dxa"/>
            <w:shd w:val="clear" w:color="auto" w:fill="auto"/>
            <w:noWrap/>
            <w:vAlign w:val="bottom"/>
            <w:hideMark/>
          </w:tcPr>
          <w:p w14:paraId="6B0B7D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2106</w:t>
            </w:r>
          </w:p>
        </w:tc>
        <w:tc>
          <w:tcPr>
            <w:tcW w:w="6663" w:type="dxa"/>
            <w:shd w:val="clear" w:color="auto" w:fill="auto"/>
            <w:noWrap/>
            <w:vAlign w:val="bottom"/>
            <w:hideMark/>
          </w:tcPr>
          <w:p w14:paraId="32D25BF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Raukawa, region not known</w:t>
            </w:r>
          </w:p>
        </w:tc>
      </w:tr>
      <w:tr w:rsidR="00EB70E5" w:rsidRPr="00EB70E5" w14:paraId="246479F8" w14:textId="77777777" w:rsidTr="00BC0AC8">
        <w:trPr>
          <w:trHeight w:val="255"/>
        </w:trPr>
        <w:tc>
          <w:tcPr>
            <w:tcW w:w="1129" w:type="dxa"/>
            <w:shd w:val="clear" w:color="auto" w:fill="auto"/>
            <w:noWrap/>
            <w:vAlign w:val="bottom"/>
            <w:hideMark/>
          </w:tcPr>
          <w:p w14:paraId="0384DCB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2107</w:t>
            </w:r>
          </w:p>
        </w:tc>
        <w:tc>
          <w:tcPr>
            <w:tcW w:w="6663" w:type="dxa"/>
            <w:shd w:val="clear" w:color="auto" w:fill="auto"/>
            <w:noWrap/>
            <w:vAlign w:val="bottom"/>
            <w:hideMark/>
          </w:tcPr>
          <w:p w14:paraId="1B14543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Tama, region not known</w:t>
            </w:r>
          </w:p>
        </w:tc>
      </w:tr>
      <w:tr w:rsidR="00EB70E5" w:rsidRPr="00EB70E5" w14:paraId="274CE7F5" w14:textId="77777777" w:rsidTr="00BC0AC8">
        <w:trPr>
          <w:trHeight w:val="255"/>
        </w:trPr>
        <w:tc>
          <w:tcPr>
            <w:tcW w:w="1129" w:type="dxa"/>
            <w:shd w:val="clear" w:color="auto" w:fill="auto"/>
            <w:noWrap/>
            <w:vAlign w:val="bottom"/>
            <w:hideMark/>
          </w:tcPr>
          <w:p w14:paraId="5B578FD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2108</w:t>
            </w:r>
          </w:p>
        </w:tc>
        <w:tc>
          <w:tcPr>
            <w:tcW w:w="6663" w:type="dxa"/>
            <w:shd w:val="clear" w:color="auto" w:fill="auto"/>
            <w:noWrap/>
            <w:vAlign w:val="bottom"/>
            <w:hideMark/>
          </w:tcPr>
          <w:p w14:paraId="4935E2E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Toa, region not known</w:t>
            </w:r>
          </w:p>
        </w:tc>
      </w:tr>
      <w:tr w:rsidR="00EB70E5" w:rsidRPr="00EB70E5" w14:paraId="1489647C" w14:textId="77777777" w:rsidTr="00BC0AC8">
        <w:trPr>
          <w:trHeight w:val="255"/>
        </w:trPr>
        <w:tc>
          <w:tcPr>
            <w:tcW w:w="1129" w:type="dxa"/>
            <w:shd w:val="clear" w:color="auto" w:fill="auto"/>
            <w:noWrap/>
            <w:vAlign w:val="bottom"/>
            <w:hideMark/>
          </w:tcPr>
          <w:p w14:paraId="0C934E8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2109</w:t>
            </w:r>
          </w:p>
        </w:tc>
        <w:tc>
          <w:tcPr>
            <w:tcW w:w="6663" w:type="dxa"/>
            <w:shd w:val="clear" w:color="auto" w:fill="auto"/>
            <w:noWrap/>
            <w:vAlign w:val="bottom"/>
            <w:hideMark/>
          </w:tcPr>
          <w:p w14:paraId="0A38284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Waitaha, region not known</w:t>
            </w:r>
          </w:p>
        </w:tc>
      </w:tr>
      <w:tr w:rsidR="00EB70E5" w:rsidRPr="00EB70E5" w14:paraId="74DBDA47" w14:textId="77777777" w:rsidTr="00BC0AC8">
        <w:trPr>
          <w:trHeight w:val="255"/>
        </w:trPr>
        <w:tc>
          <w:tcPr>
            <w:tcW w:w="1129" w:type="dxa"/>
            <w:shd w:val="clear" w:color="auto" w:fill="auto"/>
            <w:noWrap/>
            <w:vAlign w:val="bottom"/>
            <w:hideMark/>
          </w:tcPr>
          <w:p w14:paraId="39219985"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2110</w:t>
            </w:r>
          </w:p>
        </w:tc>
        <w:tc>
          <w:tcPr>
            <w:tcW w:w="6663" w:type="dxa"/>
            <w:shd w:val="clear" w:color="auto" w:fill="auto"/>
            <w:noWrap/>
            <w:vAlign w:val="bottom"/>
            <w:hideMark/>
          </w:tcPr>
          <w:p w14:paraId="590B5DC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Apa, region not known</w:t>
            </w:r>
          </w:p>
        </w:tc>
      </w:tr>
      <w:tr w:rsidR="00EB70E5" w:rsidRPr="00EB70E5" w14:paraId="7B7C3A67" w14:textId="77777777" w:rsidTr="00BC0AC8">
        <w:trPr>
          <w:trHeight w:val="255"/>
        </w:trPr>
        <w:tc>
          <w:tcPr>
            <w:tcW w:w="1129" w:type="dxa"/>
            <w:shd w:val="clear" w:color="auto" w:fill="auto"/>
            <w:vAlign w:val="center"/>
            <w:hideMark/>
          </w:tcPr>
          <w:p w14:paraId="5E92886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2111</w:t>
            </w:r>
          </w:p>
        </w:tc>
        <w:tc>
          <w:tcPr>
            <w:tcW w:w="6663" w:type="dxa"/>
            <w:shd w:val="clear" w:color="auto" w:fill="auto"/>
            <w:noWrap/>
            <w:vAlign w:val="bottom"/>
            <w:hideMark/>
          </w:tcPr>
          <w:p w14:paraId="3687CF0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Ngāi Tai, region not known </w:t>
            </w:r>
          </w:p>
        </w:tc>
      </w:tr>
      <w:tr w:rsidR="00EB70E5" w:rsidRPr="00EB70E5" w14:paraId="7894CB2B" w14:textId="77777777" w:rsidTr="00BC0AC8">
        <w:trPr>
          <w:trHeight w:val="255"/>
        </w:trPr>
        <w:tc>
          <w:tcPr>
            <w:tcW w:w="1129" w:type="dxa"/>
            <w:shd w:val="clear" w:color="auto" w:fill="auto"/>
            <w:vAlign w:val="center"/>
            <w:hideMark/>
          </w:tcPr>
          <w:p w14:paraId="61ACAA4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2112</w:t>
            </w:r>
          </w:p>
        </w:tc>
        <w:tc>
          <w:tcPr>
            <w:tcW w:w="6663" w:type="dxa"/>
            <w:shd w:val="clear" w:color="auto" w:fill="auto"/>
            <w:vAlign w:val="center"/>
            <w:hideMark/>
          </w:tcPr>
          <w:p w14:paraId="380DA26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 xml:space="preserve">Ngāti Kahungunu, region not known </w:t>
            </w:r>
          </w:p>
        </w:tc>
      </w:tr>
      <w:tr w:rsidR="00EB70E5" w:rsidRPr="00EB70E5" w14:paraId="0F26486A" w14:textId="77777777" w:rsidTr="00BC0AC8">
        <w:trPr>
          <w:trHeight w:val="255"/>
        </w:trPr>
        <w:tc>
          <w:tcPr>
            <w:tcW w:w="1129" w:type="dxa"/>
            <w:shd w:val="clear" w:color="auto" w:fill="auto"/>
            <w:vAlign w:val="bottom"/>
            <w:hideMark/>
          </w:tcPr>
          <w:p w14:paraId="029948F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2113</w:t>
            </w:r>
          </w:p>
        </w:tc>
        <w:tc>
          <w:tcPr>
            <w:tcW w:w="6663" w:type="dxa"/>
            <w:shd w:val="clear" w:color="auto" w:fill="auto"/>
            <w:vAlign w:val="bottom"/>
            <w:hideMark/>
          </w:tcPr>
          <w:p w14:paraId="4D90F51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Ngāti Tūwharetoa, region not known</w:t>
            </w:r>
          </w:p>
        </w:tc>
      </w:tr>
      <w:tr w:rsidR="00EB70E5" w:rsidRPr="00EB70E5" w14:paraId="046F8027" w14:textId="77777777" w:rsidTr="00BC0AC8">
        <w:trPr>
          <w:trHeight w:val="255"/>
        </w:trPr>
        <w:tc>
          <w:tcPr>
            <w:tcW w:w="1129" w:type="dxa"/>
            <w:shd w:val="clear" w:color="000000" w:fill="FFFF00"/>
            <w:noWrap/>
            <w:vAlign w:val="bottom"/>
            <w:hideMark/>
          </w:tcPr>
          <w:p w14:paraId="0B39CD9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2114</w:t>
            </w:r>
          </w:p>
        </w:tc>
        <w:tc>
          <w:tcPr>
            <w:tcW w:w="6663" w:type="dxa"/>
            <w:shd w:val="clear" w:color="000000" w:fill="FFFF00"/>
            <w:vAlign w:val="bottom"/>
            <w:hideMark/>
          </w:tcPr>
          <w:p w14:paraId="438FF324"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Ngāti Hinemanu, region not known</w:t>
            </w:r>
          </w:p>
        </w:tc>
      </w:tr>
      <w:tr w:rsidR="00EB70E5" w:rsidRPr="00EB70E5" w14:paraId="13CE5E2D" w14:textId="77777777" w:rsidTr="00BC0AC8">
        <w:trPr>
          <w:trHeight w:val="255"/>
        </w:trPr>
        <w:tc>
          <w:tcPr>
            <w:tcW w:w="1129" w:type="dxa"/>
            <w:shd w:val="clear" w:color="auto" w:fill="auto"/>
            <w:noWrap/>
            <w:vAlign w:val="bottom"/>
            <w:hideMark/>
          </w:tcPr>
          <w:p w14:paraId="4494040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2201</w:t>
            </w:r>
          </w:p>
        </w:tc>
        <w:tc>
          <w:tcPr>
            <w:tcW w:w="6663" w:type="dxa"/>
            <w:shd w:val="clear" w:color="auto" w:fill="auto"/>
            <w:noWrap/>
            <w:vAlign w:val="bottom"/>
            <w:hideMark/>
          </w:tcPr>
          <w:p w14:paraId="7D6A57C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Hapū Affiliated to More Than One Iwi</w:t>
            </w:r>
          </w:p>
        </w:tc>
      </w:tr>
      <w:tr w:rsidR="00EB70E5" w:rsidRPr="00EB70E5" w14:paraId="596A6B74" w14:textId="77777777" w:rsidTr="00BC0AC8">
        <w:trPr>
          <w:trHeight w:val="255"/>
        </w:trPr>
        <w:tc>
          <w:tcPr>
            <w:tcW w:w="1129" w:type="dxa"/>
            <w:shd w:val="clear" w:color="auto" w:fill="auto"/>
            <w:vAlign w:val="bottom"/>
            <w:hideMark/>
          </w:tcPr>
          <w:p w14:paraId="5AC1693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2301</w:t>
            </w:r>
          </w:p>
        </w:tc>
        <w:tc>
          <w:tcPr>
            <w:tcW w:w="6663" w:type="dxa"/>
            <w:shd w:val="clear" w:color="auto" w:fill="auto"/>
            <w:vAlign w:val="bottom"/>
            <w:hideMark/>
          </w:tcPr>
          <w:p w14:paraId="48EE43B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Tai Tokerau/Tāmaki-makaurau Region, Iwi not named</w:t>
            </w:r>
          </w:p>
        </w:tc>
      </w:tr>
      <w:tr w:rsidR="00EB70E5" w:rsidRPr="00EB70E5" w14:paraId="350943E2" w14:textId="77777777" w:rsidTr="00BC0AC8">
        <w:trPr>
          <w:trHeight w:val="255"/>
        </w:trPr>
        <w:tc>
          <w:tcPr>
            <w:tcW w:w="1129" w:type="dxa"/>
            <w:shd w:val="clear" w:color="auto" w:fill="auto"/>
            <w:vAlign w:val="bottom"/>
            <w:hideMark/>
          </w:tcPr>
          <w:p w14:paraId="17C565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2302</w:t>
            </w:r>
          </w:p>
        </w:tc>
        <w:tc>
          <w:tcPr>
            <w:tcW w:w="6663" w:type="dxa"/>
            <w:shd w:val="clear" w:color="auto" w:fill="auto"/>
            <w:vAlign w:val="bottom"/>
            <w:hideMark/>
          </w:tcPr>
          <w:p w14:paraId="0ADB4E6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Hauraki Region, Iwi not named</w:t>
            </w:r>
          </w:p>
        </w:tc>
      </w:tr>
      <w:tr w:rsidR="00EB70E5" w:rsidRPr="00EB70E5" w14:paraId="54BEDCA8" w14:textId="77777777" w:rsidTr="00BC0AC8">
        <w:trPr>
          <w:trHeight w:val="255"/>
        </w:trPr>
        <w:tc>
          <w:tcPr>
            <w:tcW w:w="1129" w:type="dxa"/>
            <w:shd w:val="clear" w:color="auto" w:fill="auto"/>
            <w:vAlign w:val="bottom"/>
            <w:hideMark/>
          </w:tcPr>
          <w:p w14:paraId="7256F0B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2303</w:t>
            </w:r>
          </w:p>
        </w:tc>
        <w:tc>
          <w:tcPr>
            <w:tcW w:w="6663" w:type="dxa"/>
            <w:shd w:val="clear" w:color="auto" w:fill="auto"/>
            <w:vAlign w:val="bottom"/>
            <w:hideMark/>
          </w:tcPr>
          <w:p w14:paraId="0C5CF72B"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Waikato/Te Rohe Pōtae Region, Iwi not named</w:t>
            </w:r>
          </w:p>
        </w:tc>
      </w:tr>
      <w:tr w:rsidR="00EB70E5" w:rsidRPr="00EB70E5" w14:paraId="326FD1BF" w14:textId="77777777" w:rsidTr="00BC0AC8">
        <w:trPr>
          <w:trHeight w:val="255"/>
        </w:trPr>
        <w:tc>
          <w:tcPr>
            <w:tcW w:w="1129" w:type="dxa"/>
            <w:shd w:val="clear" w:color="auto" w:fill="auto"/>
            <w:vAlign w:val="bottom"/>
            <w:hideMark/>
          </w:tcPr>
          <w:p w14:paraId="6C00CC8A"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2304</w:t>
            </w:r>
          </w:p>
        </w:tc>
        <w:tc>
          <w:tcPr>
            <w:tcW w:w="6663" w:type="dxa"/>
            <w:shd w:val="clear" w:color="auto" w:fill="auto"/>
            <w:vAlign w:val="bottom"/>
            <w:hideMark/>
          </w:tcPr>
          <w:p w14:paraId="75B3C6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Arawa/Taupō Region, Iwi not named</w:t>
            </w:r>
          </w:p>
        </w:tc>
      </w:tr>
      <w:tr w:rsidR="00EB70E5" w:rsidRPr="00EB70E5" w14:paraId="7B2A192E" w14:textId="77777777" w:rsidTr="00BC0AC8">
        <w:trPr>
          <w:trHeight w:val="255"/>
        </w:trPr>
        <w:tc>
          <w:tcPr>
            <w:tcW w:w="1129" w:type="dxa"/>
            <w:shd w:val="clear" w:color="auto" w:fill="auto"/>
            <w:vAlign w:val="bottom"/>
            <w:hideMark/>
          </w:tcPr>
          <w:p w14:paraId="4FE5C15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2305</w:t>
            </w:r>
          </w:p>
        </w:tc>
        <w:tc>
          <w:tcPr>
            <w:tcW w:w="6663" w:type="dxa"/>
            <w:shd w:val="clear" w:color="auto" w:fill="auto"/>
            <w:vAlign w:val="bottom"/>
            <w:hideMark/>
          </w:tcPr>
          <w:p w14:paraId="3C383FB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Tauranga Moana/Mātaatua Region, Iwi not named</w:t>
            </w:r>
          </w:p>
        </w:tc>
      </w:tr>
      <w:tr w:rsidR="00EB70E5" w:rsidRPr="00EB70E5" w14:paraId="03EDD432" w14:textId="77777777" w:rsidTr="00BC0AC8">
        <w:trPr>
          <w:trHeight w:val="255"/>
        </w:trPr>
        <w:tc>
          <w:tcPr>
            <w:tcW w:w="1129" w:type="dxa"/>
            <w:shd w:val="clear" w:color="auto" w:fill="auto"/>
            <w:vAlign w:val="bottom"/>
            <w:hideMark/>
          </w:tcPr>
          <w:p w14:paraId="4166907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2306</w:t>
            </w:r>
          </w:p>
        </w:tc>
        <w:tc>
          <w:tcPr>
            <w:tcW w:w="6663" w:type="dxa"/>
            <w:shd w:val="clear" w:color="auto" w:fill="auto"/>
            <w:vAlign w:val="bottom"/>
            <w:hideMark/>
          </w:tcPr>
          <w:p w14:paraId="16C23DD1"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Tai Rāwhiti Region, Iwi not named</w:t>
            </w:r>
          </w:p>
        </w:tc>
      </w:tr>
      <w:tr w:rsidR="00EB70E5" w:rsidRPr="00EB70E5" w14:paraId="362039EE" w14:textId="77777777" w:rsidTr="00BC0AC8">
        <w:trPr>
          <w:trHeight w:val="255"/>
        </w:trPr>
        <w:tc>
          <w:tcPr>
            <w:tcW w:w="1129" w:type="dxa"/>
            <w:shd w:val="clear" w:color="auto" w:fill="auto"/>
            <w:vAlign w:val="bottom"/>
            <w:hideMark/>
          </w:tcPr>
          <w:p w14:paraId="4E2EB6E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2307</w:t>
            </w:r>
          </w:p>
        </w:tc>
        <w:tc>
          <w:tcPr>
            <w:tcW w:w="6663" w:type="dxa"/>
            <w:shd w:val="clear" w:color="auto" w:fill="auto"/>
            <w:vAlign w:val="bottom"/>
            <w:hideMark/>
          </w:tcPr>
          <w:p w14:paraId="712B0584"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Matau-a-Māui/Wairarapa Region, Iwi not named</w:t>
            </w:r>
          </w:p>
        </w:tc>
      </w:tr>
      <w:tr w:rsidR="00EB70E5" w:rsidRPr="00EB70E5" w14:paraId="51BB1EB0" w14:textId="77777777" w:rsidTr="00BC0AC8">
        <w:trPr>
          <w:trHeight w:val="255"/>
        </w:trPr>
        <w:tc>
          <w:tcPr>
            <w:tcW w:w="1129" w:type="dxa"/>
            <w:shd w:val="clear" w:color="auto" w:fill="auto"/>
            <w:vAlign w:val="bottom"/>
            <w:hideMark/>
          </w:tcPr>
          <w:p w14:paraId="2CE11CB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2308</w:t>
            </w:r>
          </w:p>
        </w:tc>
        <w:tc>
          <w:tcPr>
            <w:tcW w:w="6663" w:type="dxa"/>
            <w:shd w:val="clear" w:color="auto" w:fill="auto"/>
            <w:vAlign w:val="bottom"/>
            <w:hideMark/>
          </w:tcPr>
          <w:p w14:paraId="531881EF"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Taranaki Region, Iwi not named</w:t>
            </w:r>
          </w:p>
        </w:tc>
      </w:tr>
      <w:tr w:rsidR="00EB70E5" w:rsidRPr="00EB70E5" w14:paraId="5CA7BEDF" w14:textId="77777777" w:rsidTr="00BC0AC8">
        <w:trPr>
          <w:trHeight w:val="255"/>
        </w:trPr>
        <w:tc>
          <w:tcPr>
            <w:tcW w:w="1129" w:type="dxa"/>
            <w:shd w:val="clear" w:color="auto" w:fill="auto"/>
            <w:vAlign w:val="bottom"/>
            <w:hideMark/>
          </w:tcPr>
          <w:p w14:paraId="4AE346E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2309</w:t>
            </w:r>
          </w:p>
        </w:tc>
        <w:tc>
          <w:tcPr>
            <w:tcW w:w="6663" w:type="dxa"/>
            <w:shd w:val="clear" w:color="auto" w:fill="auto"/>
            <w:vAlign w:val="bottom"/>
            <w:hideMark/>
          </w:tcPr>
          <w:p w14:paraId="0C2436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Whanganui/Rangitīkei Region, Iwi not named</w:t>
            </w:r>
          </w:p>
        </w:tc>
      </w:tr>
      <w:tr w:rsidR="00EB70E5" w:rsidRPr="00EB70E5" w14:paraId="500633A5" w14:textId="77777777" w:rsidTr="00BC0AC8">
        <w:trPr>
          <w:trHeight w:val="255"/>
        </w:trPr>
        <w:tc>
          <w:tcPr>
            <w:tcW w:w="1129" w:type="dxa"/>
            <w:shd w:val="clear" w:color="auto" w:fill="auto"/>
            <w:vAlign w:val="bottom"/>
            <w:hideMark/>
          </w:tcPr>
          <w:p w14:paraId="14573E8D"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2310</w:t>
            </w:r>
          </w:p>
        </w:tc>
        <w:tc>
          <w:tcPr>
            <w:tcW w:w="6663" w:type="dxa"/>
            <w:shd w:val="clear" w:color="auto" w:fill="auto"/>
            <w:vAlign w:val="bottom"/>
            <w:hideMark/>
          </w:tcPr>
          <w:p w14:paraId="72076290"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Manawatū/Horowhenua/Te Whanganui-a-Tara Region, Iwi not named</w:t>
            </w:r>
          </w:p>
        </w:tc>
      </w:tr>
      <w:tr w:rsidR="00EB70E5" w:rsidRPr="00EB70E5" w14:paraId="06DD74D8" w14:textId="77777777" w:rsidTr="00BC0AC8">
        <w:trPr>
          <w:trHeight w:val="255"/>
        </w:trPr>
        <w:tc>
          <w:tcPr>
            <w:tcW w:w="1129" w:type="dxa"/>
            <w:shd w:val="clear" w:color="auto" w:fill="auto"/>
            <w:vAlign w:val="bottom"/>
            <w:hideMark/>
          </w:tcPr>
          <w:p w14:paraId="30FF590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2311</w:t>
            </w:r>
          </w:p>
        </w:tc>
        <w:tc>
          <w:tcPr>
            <w:tcW w:w="6663" w:type="dxa"/>
            <w:shd w:val="clear" w:color="auto" w:fill="auto"/>
            <w:vAlign w:val="bottom"/>
            <w:hideMark/>
          </w:tcPr>
          <w:p w14:paraId="4F069E4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Te Waipounamu/Wharekauri Region, Iwi not named</w:t>
            </w:r>
          </w:p>
        </w:tc>
      </w:tr>
      <w:tr w:rsidR="00EB70E5" w:rsidRPr="00EB70E5" w14:paraId="0FDC0AED" w14:textId="77777777" w:rsidTr="00BC0AC8">
        <w:trPr>
          <w:trHeight w:val="255"/>
        </w:trPr>
        <w:tc>
          <w:tcPr>
            <w:tcW w:w="1129" w:type="dxa"/>
            <w:shd w:val="clear" w:color="000000" w:fill="FFFF00"/>
            <w:noWrap/>
            <w:vAlign w:val="bottom"/>
            <w:hideMark/>
          </w:tcPr>
          <w:p w14:paraId="22AE221A"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2312</w:t>
            </w:r>
          </w:p>
        </w:tc>
        <w:tc>
          <w:tcPr>
            <w:tcW w:w="6663" w:type="dxa"/>
            <w:shd w:val="clear" w:color="000000" w:fill="FFFF00"/>
            <w:noWrap/>
            <w:vAlign w:val="bottom"/>
            <w:hideMark/>
          </w:tcPr>
          <w:p w14:paraId="0D5EFB51" w14:textId="77777777" w:rsidR="00EB70E5" w:rsidRPr="00A55A60" w:rsidRDefault="00EB70E5" w:rsidP="00EB70E5">
            <w:pPr>
              <w:rPr>
                <w:rFonts w:ascii="Arial" w:eastAsia="Times New Roman" w:hAnsi="Arial" w:cs="Arial"/>
                <w:highlight w:val="yellow"/>
                <w:lang w:eastAsia="en-NZ"/>
              </w:rPr>
            </w:pPr>
            <w:r w:rsidRPr="00A55A60">
              <w:rPr>
                <w:rFonts w:ascii="Arial" w:eastAsia="Times New Roman" w:hAnsi="Arial" w:cs="Arial"/>
                <w:highlight w:val="yellow"/>
                <w:lang w:eastAsia="en-NZ"/>
              </w:rPr>
              <w:t>Rēkohu/Wharekauri Region, Imi/Iwi not named</w:t>
            </w:r>
          </w:p>
        </w:tc>
      </w:tr>
      <w:tr w:rsidR="00EB70E5" w:rsidRPr="00EB70E5" w14:paraId="49D14A26" w14:textId="77777777" w:rsidTr="00BC0AC8">
        <w:trPr>
          <w:trHeight w:val="255"/>
        </w:trPr>
        <w:tc>
          <w:tcPr>
            <w:tcW w:w="1129" w:type="dxa"/>
            <w:shd w:val="clear" w:color="auto" w:fill="auto"/>
            <w:vAlign w:val="bottom"/>
            <w:hideMark/>
          </w:tcPr>
          <w:p w14:paraId="079BD7EE"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5000</w:t>
            </w:r>
          </w:p>
        </w:tc>
        <w:tc>
          <w:tcPr>
            <w:tcW w:w="6663" w:type="dxa"/>
            <w:shd w:val="clear" w:color="auto" w:fill="auto"/>
            <w:vAlign w:val="bottom"/>
            <w:hideMark/>
          </w:tcPr>
          <w:p w14:paraId="00B770E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Do not know name of Iwi</w:t>
            </w:r>
          </w:p>
        </w:tc>
      </w:tr>
      <w:tr w:rsidR="00EB70E5" w:rsidRPr="00EB70E5" w14:paraId="45944966" w14:textId="77777777" w:rsidTr="00BC0AC8">
        <w:trPr>
          <w:trHeight w:val="255"/>
        </w:trPr>
        <w:tc>
          <w:tcPr>
            <w:tcW w:w="1129" w:type="dxa"/>
            <w:shd w:val="clear" w:color="auto" w:fill="auto"/>
            <w:vAlign w:val="bottom"/>
            <w:hideMark/>
          </w:tcPr>
          <w:p w14:paraId="2DCD6F03"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5555</w:t>
            </w:r>
          </w:p>
        </w:tc>
        <w:tc>
          <w:tcPr>
            <w:tcW w:w="6663" w:type="dxa"/>
            <w:shd w:val="clear" w:color="auto" w:fill="auto"/>
            <w:vAlign w:val="bottom"/>
            <w:hideMark/>
          </w:tcPr>
          <w:p w14:paraId="3D289E1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Refused to Answer</w:t>
            </w:r>
          </w:p>
        </w:tc>
      </w:tr>
      <w:tr w:rsidR="00EB70E5" w:rsidRPr="00EB70E5" w14:paraId="272F63E8" w14:textId="77777777" w:rsidTr="00BC0AC8">
        <w:trPr>
          <w:trHeight w:val="255"/>
        </w:trPr>
        <w:tc>
          <w:tcPr>
            <w:tcW w:w="1129" w:type="dxa"/>
            <w:shd w:val="clear" w:color="auto" w:fill="auto"/>
            <w:vAlign w:val="bottom"/>
            <w:hideMark/>
          </w:tcPr>
          <w:p w14:paraId="43A1B262"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6000</w:t>
            </w:r>
          </w:p>
        </w:tc>
        <w:tc>
          <w:tcPr>
            <w:tcW w:w="6663" w:type="dxa"/>
            <w:shd w:val="clear" w:color="auto" w:fill="auto"/>
            <w:vAlign w:val="bottom"/>
            <w:hideMark/>
          </w:tcPr>
          <w:p w14:paraId="2D452E59"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Unidentifiable response</w:t>
            </w:r>
          </w:p>
        </w:tc>
      </w:tr>
      <w:tr w:rsidR="00EB70E5" w:rsidRPr="00EB70E5" w14:paraId="7823F053" w14:textId="77777777" w:rsidTr="00BC0AC8">
        <w:trPr>
          <w:trHeight w:val="255"/>
        </w:trPr>
        <w:tc>
          <w:tcPr>
            <w:tcW w:w="1129" w:type="dxa"/>
            <w:shd w:val="clear" w:color="auto" w:fill="auto"/>
            <w:vAlign w:val="bottom"/>
            <w:hideMark/>
          </w:tcPr>
          <w:p w14:paraId="43BF3D08"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8888</w:t>
            </w:r>
          </w:p>
        </w:tc>
        <w:tc>
          <w:tcPr>
            <w:tcW w:w="6663" w:type="dxa"/>
            <w:shd w:val="clear" w:color="auto" w:fill="auto"/>
            <w:vAlign w:val="bottom"/>
            <w:hideMark/>
          </w:tcPr>
          <w:p w14:paraId="1A953706"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Response outside scope</w:t>
            </w:r>
          </w:p>
        </w:tc>
      </w:tr>
      <w:tr w:rsidR="00EB70E5" w:rsidRPr="00EB70E5" w14:paraId="78A1F5E7" w14:textId="77777777" w:rsidTr="00BC0AC8">
        <w:trPr>
          <w:trHeight w:val="255"/>
        </w:trPr>
        <w:tc>
          <w:tcPr>
            <w:tcW w:w="1129" w:type="dxa"/>
            <w:shd w:val="clear" w:color="auto" w:fill="auto"/>
            <w:noWrap/>
            <w:vAlign w:val="bottom"/>
            <w:hideMark/>
          </w:tcPr>
          <w:p w14:paraId="04D7CAFC"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9999</w:t>
            </w:r>
          </w:p>
        </w:tc>
        <w:tc>
          <w:tcPr>
            <w:tcW w:w="6663" w:type="dxa"/>
            <w:shd w:val="clear" w:color="auto" w:fill="auto"/>
            <w:noWrap/>
            <w:vAlign w:val="bottom"/>
            <w:hideMark/>
          </w:tcPr>
          <w:p w14:paraId="6592D3C7" w14:textId="77777777" w:rsidR="00EB70E5" w:rsidRPr="00EB70E5" w:rsidRDefault="00EB70E5" w:rsidP="00EB70E5">
            <w:pPr>
              <w:rPr>
                <w:rFonts w:ascii="Arial" w:eastAsia="Times New Roman" w:hAnsi="Arial" w:cs="Arial"/>
                <w:lang w:eastAsia="en-NZ"/>
              </w:rPr>
            </w:pPr>
            <w:r w:rsidRPr="00EB70E5">
              <w:rPr>
                <w:rFonts w:ascii="Arial" w:eastAsia="Times New Roman" w:hAnsi="Arial" w:cs="Arial"/>
                <w:lang w:eastAsia="en-NZ"/>
              </w:rPr>
              <w:t>Not Stated</w:t>
            </w:r>
          </w:p>
        </w:tc>
      </w:tr>
    </w:tbl>
    <w:p w14:paraId="10E4EA92" w14:textId="77777777" w:rsidR="002B7844" w:rsidRDefault="002B7844">
      <w:pPr>
        <w:rPr>
          <w:rFonts w:ascii="Arial" w:hAnsi="Arial" w:cs="Arial"/>
          <w:b/>
          <w:sz w:val="18"/>
          <w:szCs w:val="18"/>
        </w:rPr>
      </w:pPr>
    </w:p>
    <w:p w14:paraId="68AEEDB5" w14:textId="77777777" w:rsidR="00EB70E5" w:rsidRDefault="00EB70E5">
      <w:pPr>
        <w:rPr>
          <w:rFonts w:ascii="Arial" w:hAnsi="Arial" w:cs="Arial"/>
          <w:b/>
          <w:sz w:val="18"/>
          <w:szCs w:val="18"/>
        </w:rPr>
      </w:pPr>
    </w:p>
    <w:p w14:paraId="6D7750AE" w14:textId="3C140FCD" w:rsidR="00EB70E5" w:rsidRDefault="00EB70E5">
      <w:pPr>
        <w:rPr>
          <w:rFonts w:ascii="Arial" w:hAnsi="Arial" w:cs="Arial"/>
          <w:b/>
          <w:sz w:val="18"/>
          <w:szCs w:val="18"/>
        </w:rPr>
        <w:sectPr w:rsidR="00EB70E5" w:rsidSect="009F1D1A">
          <w:pgSz w:w="11906" w:h="16838"/>
          <w:pgMar w:top="1440" w:right="1440" w:bottom="1440" w:left="1440" w:header="708" w:footer="708" w:gutter="0"/>
          <w:cols w:space="709"/>
          <w:docGrid w:linePitch="360"/>
        </w:sectPr>
      </w:pPr>
    </w:p>
    <w:p w14:paraId="29F5E6EE"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59A8EF88" w14:textId="77777777" w:rsidR="00752385" w:rsidRDefault="00D80D49" w:rsidP="001A173A">
      <w:pPr>
        <w:pStyle w:val="Heading1"/>
      </w:pPr>
      <w:r>
        <w:t xml:space="preserve"> </w:t>
      </w:r>
      <w:r w:rsidR="001A173A">
        <w:br w:type="page"/>
      </w:r>
      <w:bookmarkStart w:id="173" w:name="_Toc351464863"/>
      <w:bookmarkStart w:id="174" w:name="_Toc370464932"/>
      <w:bookmarkStart w:id="175" w:name="_Toc396723931"/>
      <w:bookmarkStart w:id="176" w:name="_Toc430726228"/>
      <w:bookmarkStart w:id="177" w:name="_Toc454803813"/>
      <w:bookmarkStart w:id="178" w:name="_Toc463275395"/>
      <w:bookmarkStart w:id="179" w:name="_Toc465945053"/>
      <w:bookmarkStart w:id="180" w:name="_Toc505077184"/>
      <w:bookmarkStart w:id="181" w:name="_Toc519598641"/>
      <w:bookmarkStart w:id="182" w:name="_Toc526342762"/>
      <w:bookmarkStart w:id="183" w:name="_Toc13824983"/>
      <w:bookmarkStart w:id="184" w:name="_Toc13825608"/>
      <w:bookmarkStart w:id="185" w:name="_Toc16061275"/>
      <w:bookmarkStart w:id="186" w:name="_Toc24100137"/>
      <w:bookmarkStart w:id="187" w:name="_Toc24100175"/>
      <w:bookmarkStart w:id="188" w:name="_Toc39223208"/>
      <w:bookmarkStart w:id="189" w:name="_Toc50710202"/>
      <w:bookmarkStart w:id="190" w:name="_Toc75958012"/>
      <w:bookmarkStart w:id="191" w:name="_Toc89429292"/>
      <w:bookmarkStart w:id="192" w:name="_Toc118969572"/>
      <w:r w:rsidR="00752385" w:rsidRPr="00C2606E">
        <w:lastRenderedPageBreak/>
        <w:t>Appendix 5 - Main Subject Codes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0FA21A7"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3EC610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6E9D710"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14991A4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52DF58"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4C4F2DB3"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08CF00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90C425"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5CC19070" w14:textId="77777777" w:rsidR="001A173A" w:rsidRDefault="001A173A">
            <w:pPr>
              <w:rPr>
                <w:rFonts w:ascii="Arial" w:hAnsi="Arial" w:cs="Arial"/>
                <w:sz w:val="18"/>
                <w:szCs w:val="18"/>
              </w:rPr>
            </w:pPr>
            <w:r>
              <w:rPr>
                <w:rFonts w:ascii="Arial" w:hAnsi="Arial" w:cs="Arial"/>
                <w:sz w:val="18"/>
                <w:szCs w:val="18"/>
              </w:rPr>
              <w:t>Biochemistry</w:t>
            </w:r>
          </w:p>
        </w:tc>
      </w:tr>
      <w:tr w:rsidR="005803D1" w14:paraId="3DEB24F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433F50"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16E08215"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46E543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F4E5B4"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4E1CEE0D" w14:textId="77777777" w:rsidR="001A173A" w:rsidRDefault="001A173A">
            <w:pPr>
              <w:rPr>
                <w:rFonts w:ascii="Arial" w:hAnsi="Arial" w:cs="Arial"/>
                <w:sz w:val="18"/>
                <w:szCs w:val="18"/>
              </w:rPr>
            </w:pPr>
            <w:r>
              <w:rPr>
                <w:rFonts w:ascii="Arial" w:hAnsi="Arial" w:cs="Arial"/>
                <w:sz w:val="18"/>
                <w:szCs w:val="18"/>
              </w:rPr>
              <w:t>Biotechnology</w:t>
            </w:r>
          </w:p>
        </w:tc>
      </w:tr>
      <w:tr w:rsidR="005803D1" w14:paraId="7DB4C3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70A06"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A2878F2"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4220A6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CCC658"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CE1EBD2" w14:textId="77777777" w:rsidR="001A173A" w:rsidRDefault="001A173A">
            <w:pPr>
              <w:rPr>
                <w:rFonts w:ascii="Arial" w:hAnsi="Arial" w:cs="Arial"/>
                <w:sz w:val="18"/>
                <w:szCs w:val="18"/>
              </w:rPr>
            </w:pPr>
            <w:r>
              <w:rPr>
                <w:rFonts w:ascii="Arial" w:hAnsi="Arial" w:cs="Arial"/>
                <w:sz w:val="18"/>
                <w:szCs w:val="18"/>
              </w:rPr>
              <w:t>Chemistry</w:t>
            </w:r>
          </w:p>
        </w:tc>
      </w:tr>
      <w:tr w:rsidR="005803D1" w14:paraId="645D4C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A2C2E4"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741BAA33"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6ECB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5292AF"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7CD2329D" w14:textId="77777777" w:rsidR="001A173A" w:rsidRDefault="001A173A">
            <w:pPr>
              <w:rPr>
                <w:rFonts w:ascii="Arial" w:hAnsi="Arial" w:cs="Arial"/>
                <w:sz w:val="18"/>
                <w:szCs w:val="18"/>
              </w:rPr>
            </w:pPr>
            <w:r>
              <w:rPr>
                <w:rFonts w:ascii="Arial" w:hAnsi="Arial" w:cs="Arial"/>
                <w:sz w:val="18"/>
                <w:szCs w:val="18"/>
              </w:rPr>
              <w:t>Ecology</w:t>
            </w:r>
          </w:p>
        </w:tc>
      </w:tr>
      <w:tr w:rsidR="005803D1" w14:paraId="260877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71F63B"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0027EC"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5FFAB93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DF4EDD"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6AE14AAD"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2BCD43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A17D08"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3E4658E6"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58B663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B0C2EE"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24332244" w14:textId="77777777" w:rsidR="001A173A" w:rsidRDefault="001A173A">
            <w:pPr>
              <w:rPr>
                <w:rFonts w:ascii="Arial" w:hAnsi="Arial" w:cs="Arial"/>
                <w:sz w:val="18"/>
                <w:szCs w:val="18"/>
              </w:rPr>
            </w:pPr>
            <w:r>
              <w:rPr>
                <w:rFonts w:ascii="Arial" w:hAnsi="Arial" w:cs="Arial"/>
                <w:sz w:val="18"/>
                <w:szCs w:val="18"/>
              </w:rPr>
              <w:t>Geology</w:t>
            </w:r>
          </w:p>
        </w:tc>
      </w:tr>
      <w:tr w:rsidR="005803D1" w14:paraId="4B4707E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197BB8"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34AC2653" w14:textId="77777777" w:rsidR="001A173A" w:rsidRDefault="001A173A">
            <w:pPr>
              <w:rPr>
                <w:rFonts w:ascii="Arial" w:hAnsi="Arial" w:cs="Arial"/>
                <w:sz w:val="18"/>
                <w:szCs w:val="18"/>
              </w:rPr>
            </w:pPr>
            <w:r>
              <w:rPr>
                <w:rFonts w:ascii="Arial" w:hAnsi="Arial" w:cs="Arial"/>
                <w:sz w:val="18"/>
                <w:szCs w:val="18"/>
              </w:rPr>
              <w:t>Human Biology</w:t>
            </w:r>
          </w:p>
        </w:tc>
      </w:tr>
      <w:tr w:rsidR="005803D1" w14:paraId="4291C81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0638BF"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2CBBFAD0"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5063FF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6F678"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1F1A560D" w14:textId="77777777" w:rsidR="001A173A" w:rsidRDefault="001A173A">
            <w:pPr>
              <w:rPr>
                <w:rFonts w:ascii="Arial" w:hAnsi="Arial" w:cs="Arial"/>
                <w:sz w:val="18"/>
                <w:szCs w:val="18"/>
              </w:rPr>
            </w:pPr>
            <w:r>
              <w:rPr>
                <w:rFonts w:ascii="Arial" w:hAnsi="Arial" w:cs="Arial"/>
                <w:sz w:val="18"/>
                <w:szCs w:val="18"/>
              </w:rPr>
              <w:t>Mathematics</w:t>
            </w:r>
          </w:p>
        </w:tc>
      </w:tr>
      <w:tr w:rsidR="005803D1" w14:paraId="165AF20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46DB63"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45B1C56" w14:textId="77777777" w:rsidR="001A173A" w:rsidRDefault="001A173A">
            <w:pPr>
              <w:rPr>
                <w:rFonts w:ascii="Arial" w:hAnsi="Arial" w:cs="Arial"/>
                <w:sz w:val="18"/>
                <w:szCs w:val="18"/>
              </w:rPr>
            </w:pPr>
            <w:r>
              <w:rPr>
                <w:rFonts w:ascii="Arial" w:hAnsi="Arial" w:cs="Arial"/>
                <w:sz w:val="18"/>
                <w:szCs w:val="18"/>
              </w:rPr>
              <w:t>Microbiology</w:t>
            </w:r>
          </w:p>
        </w:tc>
      </w:tr>
      <w:tr w:rsidR="005803D1" w14:paraId="6CD479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02ACE9"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13B0485B"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42A8ED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E3828C1"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3B804377"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4BFB573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5A8FCC2"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1EF584FB" w14:textId="77777777" w:rsidR="001A173A" w:rsidRDefault="001A173A">
            <w:pPr>
              <w:rPr>
                <w:rFonts w:ascii="Arial" w:hAnsi="Arial" w:cs="Arial"/>
                <w:sz w:val="18"/>
                <w:szCs w:val="18"/>
              </w:rPr>
            </w:pPr>
            <w:r>
              <w:rPr>
                <w:rFonts w:ascii="Arial" w:hAnsi="Arial" w:cs="Arial"/>
                <w:sz w:val="18"/>
                <w:szCs w:val="18"/>
              </w:rPr>
              <w:t>Statistics</w:t>
            </w:r>
          </w:p>
        </w:tc>
      </w:tr>
      <w:tr w:rsidR="005803D1" w14:paraId="54F24D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4EB8FF"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5B1BCF73"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530D33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E87FF2E"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72557242" w14:textId="77777777" w:rsidR="001A173A" w:rsidRDefault="001A173A">
            <w:pPr>
              <w:rPr>
                <w:rFonts w:ascii="Arial" w:hAnsi="Arial" w:cs="Arial"/>
                <w:sz w:val="18"/>
                <w:szCs w:val="18"/>
              </w:rPr>
            </w:pPr>
            <w:r>
              <w:rPr>
                <w:rFonts w:ascii="Arial" w:hAnsi="Arial" w:cs="Arial"/>
                <w:sz w:val="18"/>
                <w:szCs w:val="18"/>
              </w:rPr>
              <w:t>Zoology</w:t>
            </w:r>
          </w:p>
        </w:tc>
      </w:tr>
      <w:tr w:rsidR="005803D1" w14:paraId="054EDC3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C723B04" w14:textId="77777777" w:rsidR="001A173A" w:rsidRDefault="001A173A">
            <w:pPr>
              <w:rPr>
                <w:rFonts w:ascii="Arial" w:hAnsi="Arial" w:cs="Arial"/>
                <w:sz w:val="18"/>
                <w:szCs w:val="18"/>
              </w:rPr>
            </w:pPr>
          </w:p>
        </w:tc>
      </w:tr>
      <w:tr w:rsidR="005803D1" w14:paraId="2683179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D635365"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27315D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2DDEA5"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10C3160B"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5F44A7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CA450F"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09C82BCA"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7D14231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7ECA8C9" w14:textId="77777777" w:rsidR="001A173A" w:rsidRDefault="001A173A">
            <w:pPr>
              <w:rPr>
                <w:rFonts w:ascii="Arial" w:hAnsi="Arial" w:cs="Arial"/>
                <w:sz w:val="18"/>
                <w:szCs w:val="18"/>
              </w:rPr>
            </w:pPr>
          </w:p>
        </w:tc>
      </w:tr>
      <w:tr w:rsidR="005803D1" w14:paraId="1B02AD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8936E7F"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0CE411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CF2C6E"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36E867D4"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1BFE8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471BBB0"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3A3A183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7BBDB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491249"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004F42AE"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0B6D6D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2016EA"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1F1BE002"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249715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18C529"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515057E9"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7E6AD1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8D1894"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0DF4ABAD"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63FF30F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EF65A8"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151BBBC5"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5803D1" w14:paraId="2EFBE3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0061047"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13AB558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08A333B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64899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7BFF350D"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606076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033D28"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2F4E0D49"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096F0A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B947D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32051E7A"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4C74D2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EF1AB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06DFA2CA" w14:textId="77777777" w:rsidR="001A173A" w:rsidRDefault="001A173A">
            <w:pPr>
              <w:rPr>
                <w:rFonts w:ascii="Arial" w:hAnsi="Arial" w:cs="Arial"/>
                <w:sz w:val="18"/>
                <w:szCs w:val="18"/>
              </w:rPr>
            </w:pPr>
            <w:r>
              <w:rPr>
                <w:rFonts w:ascii="Arial" w:hAnsi="Arial" w:cs="Arial"/>
                <w:sz w:val="18"/>
                <w:szCs w:val="18"/>
              </w:rPr>
              <w:t>Metalwork</w:t>
            </w:r>
          </w:p>
        </w:tc>
      </w:tr>
      <w:tr w:rsidR="005803D1" w14:paraId="2407A8E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BBB43E"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13FE7628"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03729E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E6C376"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33E56C25" w14:textId="77777777" w:rsidR="001A173A" w:rsidRDefault="001A173A">
            <w:pPr>
              <w:rPr>
                <w:rFonts w:ascii="Arial" w:hAnsi="Arial" w:cs="Arial"/>
                <w:sz w:val="18"/>
                <w:szCs w:val="18"/>
              </w:rPr>
            </w:pPr>
            <w:r>
              <w:rPr>
                <w:rFonts w:ascii="Arial" w:hAnsi="Arial" w:cs="Arial"/>
                <w:sz w:val="18"/>
                <w:szCs w:val="18"/>
              </w:rPr>
              <w:t>Surveying</w:t>
            </w:r>
          </w:p>
        </w:tc>
      </w:tr>
      <w:tr w:rsidR="005803D1" w14:paraId="5D84EB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48FCD6"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0E1883CC" w14:textId="77777777" w:rsidR="001A173A" w:rsidRDefault="001A173A">
            <w:pPr>
              <w:rPr>
                <w:rFonts w:ascii="Arial" w:hAnsi="Arial" w:cs="Arial"/>
                <w:sz w:val="18"/>
                <w:szCs w:val="18"/>
              </w:rPr>
            </w:pPr>
            <w:r>
              <w:rPr>
                <w:rFonts w:ascii="Arial" w:hAnsi="Arial" w:cs="Arial"/>
                <w:sz w:val="18"/>
                <w:szCs w:val="18"/>
              </w:rPr>
              <w:t>Woodwork</w:t>
            </w:r>
          </w:p>
        </w:tc>
      </w:tr>
      <w:tr w:rsidR="005803D1" w14:paraId="67F40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53DE0A"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5F7A0A8F"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27FF1EF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736AFB3" w14:textId="77777777" w:rsidR="001A173A" w:rsidRDefault="001A173A">
            <w:pPr>
              <w:rPr>
                <w:rFonts w:ascii="Arial" w:hAnsi="Arial" w:cs="Arial"/>
                <w:sz w:val="18"/>
                <w:szCs w:val="18"/>
              </w:rPr>
            </w:pPr>
          </w:p>
        </w:tc>
      </w:tr>
      <w:tr w:rsidR="005803D1" w14:paraId="1147022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1541219"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78D19DC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2B61EC"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7587D74" w14:textId="77777777" w:rsidR="001A173A" w:rsidRDefault="001A173A">
            <w:pPr>
              <w:rPr>
                <w:rFonts w:ascii="Arial" w:hAnsi="Arial" w:cs="Arial"/>
                <w:sz w:val="18"/>
                <w:szCs w:val="18"/>
              </w:rPr>
            </w:pPr>
            <w:r>
              <w:rPr>
                <w:rFonts w:ascii="Arial" w:hAnsi="Arial" w:cs="Arial"/>
                <w:sz w:val="18"/>
                <w:szCs w:val="18"/>
              </w:rPr>
              <w:t>Architecture</w:t>
            </w:r>
          </w:p>
        </w:tc>
      </w:tr>
      <w:tr w:rsidR="005803D1" w14:paraId="7D7238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9F0F46"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1D19AF99"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6A738ED6"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1F90CFA" w14:textId="77777777" w:rsidR="001A173A" w:rsidRDefault="001A173A">
            <w:pPr>
              <w:rPr>
                <w:rFonts w:ascii="Arial" w:hAnsi="Arial" w:cs="Arial"/>
                <w:b/>
                <w:bCs/>
                <w:sz w:val="18"/>
                <w:szCs w:val="18"/>
              </w:rPr>
            </w:pPr>
          </w:p>
        </w:tc>
      </w:tr>
      <w:tr w:rsidR="005803D1" w14:paraId="7EBE421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E3B9489" w14:textId="77777777" w:rsidR="001A173A" w:rsidRDefault="001A173A">
            <w:pPr>
              <w:rPr>
                <w:rFonts w:ascii="Arial" w:hAnsi="Arial" w:cs="Arial"/>
                <w:b/>
                <w:bCs/>
                <w:sz w:val="18"/>
                <w:szCs w:val="18"/>
              </w:rPr>
            </w:pPr>
            <w:bookmarkStart w:id="193" w:name="RANGE!A54"/>
            <w:r>
              <w:rPr>
                <w:rFonts w:ascii="Arial" w:hAnsi="Arial" w:cs="Arial"/>
                <w:b/>
                <w:bCs/>
                <w:sz w:val="18"/>
                <w:szCs w:val="18"/>
              </w:rPr>
              <w:t>Agriculture and Environmental Sciences</w:t>
            </w:r>
            <w:bookmarkEnd w:id="193"/>
          </w:p>
        </w:tc>
      </w:tr>
      <w:tr w:rsidR="005803D1" w14:paraId="006A2E7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F9F246"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06D04EC2"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66D3D4F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85315F"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04C3CE73"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75BCE95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D273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12F5AB64"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4FBF1D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5018B9"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7AD16FE8" w14:textId="77777777" w:rsidR="001A173A" w:rsidRDefault="001A173A">
            <w:pPr>
              <w:rPr>
                <w:rFonts w:ascii="Arial" w:hAnsi="Arial" w:cs="Arial"/>
                <w:sz w:val="18"/>
                <w:szCs w:val="18"/>
              </w:rPr>
            </w:pPr>
            <w:r>
              <w:rPr>
                <w:rFonts w:ascii="Arial" w:hAnsi="Arial" w:cs="Arial"/>
                <w:sz w:val="18"/>
                <w:szCs w:val="18"/>
              </w:rPr>
              <w:t>Animal Health</w:t>
            </w:r>
          </w:p>
        </w:tc>
      </w:tr>
      <w:tr w:rsidR="005803D1" w14:paraId="50950B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DAB772"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6EBC805B"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6FBE6C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DEBC7A"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7BF13656" w14:textId="77777777" w:rsidR="001A173A" w:rsidRDefault="001A173A">
            <w:pPr>
              <w:rPr>
                <w:rFonts w:ascii="Arial" w:hAnsi="Arial" w:cs="Arial"/>
                <w:sz w:val="18"/>
                <w:szCs w:val="18"/>
              </w:rPr>
            </w:pPr>
            <w:r>
              <w:rPr>
                <w:rFonts w:ascii="Arial" w:hAnsi="Arial" w:cs="Arial"/>
                <w:sz w:val="18"/>
                <w:szCs w:val="18"/>
              </w:rPr>
              <w:t>Forestry</w:t>
            </w:r>
          </w:p>
        </w:tc>
      </w:tr>
      <w:tr w:rsidR="005803D1" w14:paraId="1FF3F8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653322"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00678F60" w14:textId="77777777" w:rsidR="001A173A" w:rsidRDefault="001A173A">
            <w:pPr>
              <w:rPr>
                <w:rFonts w:ascii="Arial" w:hAnsi="Arial" w:cs="Arial"/>
                <w:sz w:val="18"/>
                <w:szCs w:val="18"/>
              </w:rPr>
            </w:pPr>
            <w:r>
              <w:rPr>
                <w:rFonts w:ascii="Arial" w:hAnsi="Arial" w:cs="Arial"/>
                <w:sz w:val="18"/>
                <w:szCs w:val="18"/>
              </w:rPr>
              <w:t>Horticulture</w:t>
            </w:r>
          </w:p>
        </w:tc>
      </w:tr>
      <w:tr w:rsidR="005803D1" w14:paraId="1C9E336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8830DA"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1CC715DB" w14:textId="77777777" w:rsidR="001A173A" w:rsidRDefault="001A173A">
            <w:pPr>
              <w:rPr>
                <w:rFonts w:ascii="Arial" w:hAnsi="Arial" w:cs="Arial"/>
                <w:sz w:val="18"/>
                <w:szCs w:val="18"/>
              </w:rPr>
            </w:pPr>
            <w:r>
              <w:rPr>
                <w:rFonts w:ascii="Arial" w:hAnsi="Arial" w:cs="Arial"/>
                <w:sz w:val="18"/>
                <w:szCs w:val="18"/>
              </w:rPr>
              <w:t>Soil Science</w:t>
            </w:r>
          </w:p>
        </w:tc>
      </w:tr>
      <w:tr w:rsidR="005803D1" w14:paraId="4AC1AF7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C25A1EB" w14:textId="77777777" w:rsidR="001A173A" w:rsidRDefault="001A173A">
            <w:pPr>
              <w:rPr>
                <w:rFonts w:ascii="Arial" w:hAnsi="Arial" w:cs="Arial"/>
                <w:sz w:val="18"/>
                <w:szCs w:val="18"/>
              </w:rPr>
            </w:pPr>
          </w:p>
        </w:tc>
      </w:tr>
      <w:tr w:rsidR="005803D1" w14:paraId="58379A9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375C5F3"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2DAD26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2B692"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7C92FAD1" w14:textId="77777777" w:rsidR="001A173A" w:rsidRDefault="001A173A">
            <w:pPr>
              <w:rPr>
                <w:rFonts w:ascii="Arial" w:hAnsi="Arial" w:cs="Arial"/>
                <w:sz w:val="18"/>
                <w:szCs w:val="18"/>
              </w:rPr>
            </w:pPr>
            <w:r>
              <w:rPr>
                <w:rFonts w:ascii="Arial" w:hAnsi="Arial" w:cs="Arial"/>
                <w:sz w:val="18"/>
                <w:szCs w:val="18"/>
              </w:rPr>
              <w:t>Dentistry</w:t>
            </w:r>
          </w:p>
        </w:tc>
      </w:tr>
      <w:tr w:rsidR="005803D1" w14:paraId="36FD697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B75314"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21FB0BB8"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778CA7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C2AE21"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19EE38E"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481CEB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1364A6"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050912A5"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E3C380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7DCA5E"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2CC9367E" w14:textId="77777777" w:rsidR="001A173A" w:rsidRDefault="001A173A">
            <w:pPr>
              <w:rPr>
                <w:rFonts w:ascii="Arial" w:hAnsi="Arial" w:cs="Arial"/>
                <w:sz w:val="18"/>
                <w:szCs w:val="18"/>
              </w:rPr>
            </w:pPr>
            <w:r>
              <w:rPr>
                <w:rFonts w:ascii="Arial" w:hAnsi="Arial" w:cs="Arial"/>
                <w:sz w:val="18"/>
                <w:szCs w:val="18"/>
              </w:rPr>
              <w:t>Midwifery</w:t>
            </w:r>
          </w:p>
        </w:tc>
      </w:tr>
      <w:tr w:rsidR="005803D1" w14:paraId="263848D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73EE7A6"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33498321" w14:textId="77777777" w:rsidR="001A173A" w:rsidRDefault="001A173A">
            <w:pPr>
              <w:rPr>
                <w:rFonts w:ascii="Arial" w:hAnsi="Arial" w:cs="Arial"/>
                <w:sz w:val="18"/>
                <w:szCs w:val="18"/>
              </w:rPr>
            </w:pPr>
            <w:r>
              <w:rPr>
                <w:rFonts w:ascii="Arial" w:hAnsi="Arial" w:cs="Arial"/>
                <w:sz w:val="18"/>
                <w:szCs w:val="18"/>
              </w:rPr>
              <w:t>Nursing</w:t>
            </w:r>
          </w:p>
        </w:tc>
      </w:tr>
      <w:tr w:rsidR="005803D1" w14:paraId="0EC8136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4EBD90"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5FCB2144"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AA479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9C5CBC"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059E72BD" w14:textId="77777777" w:rsidR="001A173A" w:rsidRDefault="001A173A">
            <w:pPr>
              <w:rPr>
                <w:rFonts w:ascii="Arial" w:hAnsi="Arial" w:cs="Arial"/>
                <w:sz w:val="18"/>
                <w:szCs w:val="18"/>
              </w:rPr>
            </w:pPr>
            <w:r>
              <w:rPr>
                <w:rFonts w:ascii="Arial" w:hAnsi="Arial" w:cs="Arial"/>
                <w:sz w:val="18"/>
                <w:szCs w:val="18"/>
              </w:rPr>
              <w:t>Optometry</w:t>
            </w:r>
          </w:p>
        </w:tc>
      </w:tr>
      <w:tr w:rsidR="00C54917" w14:paraId="49824D3A" w14:textId="77777777" w:rsidTr="00AD32B3">
        <w:trPr>
          <w:gridAfter w:val="2"/>
          <w:wAfter w:w="104" w:type="dxa"/>
          <w:trHeight w:val="255"/>
        </w:trPr>
        <w:tc>
          <w:tcPr>
            <w:tcW w:w="995" w:type="dxa"/>
            <w:tcBorders>
              <w:top w:val="nil"/>
              <w:left w:val="nil"/>
              <w:bottom w:val="nil"/>
              <w:right w:val="nil"/>
            </w:tcBorders>
            <w:shd w:val="clear" w:color="auto" w:fill="auto"/>
            <w:noWrap/>
          </w:tcPr>
          <w:p w14:paraId="02D0507C" w14:textId="77777777"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0CAC4FE9" w14:textId="77777777"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6ACCD9E8" w14:textId="77777777" w:rsidTr="00AD32B3">
        <w:trPr>
          <w:gridAfter w:val="2"/>
          <w:wAfter w:w="104" w:type="dxa"/>
          <w:trHeight w:val="255"/>
        </w:trPr>
        <w:tc>
          <w:tcPr>
            <w:tcW w:w="995" w:type="dxa"/>
            <w:tcBorders>
              <w:top w:val="nil"/>
              <w:left w:val="nil"/>
              <w:bottom w:val="nil"/>
              <w:right w:val="nil"/>
            </w:tcBorders>
            <w:shd w:val="clear" w:color="auto" w:fill="auto"/>
            <w:noWrap/>
          </w:tcPr>
          <w:p w14:paraId="26D981A7" w14:textId="77777777"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014FBB30" w14:textId="77777777"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1D2DEB7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FD07F56"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0CB1D465"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09D175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F776C"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37852461"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1586E23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8D0F0B" w14:textId="77777777" w:rsidR="001A173A" w:rsidRDefault="001A173A">
            <w:pPr>
              <w:rPr>
                <w:rFonts w:ascii="Arial" w:hAnsi="Arial" w:cs="Arial"/>
                <w:sz w:val="18"/>
                <w:szCs w:val="18"/>
              </w:rPr>
            </w:pPr>
          </w:p>
        </w:tc>
      </w:tr>
      <w:tr w:rsidR="005803D1" w14:paraId="18AB61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2A0AA1F"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6EAC51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BB9CD8"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157CC55E"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117EE51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CA640F"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666D7DC5"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371C63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27FDEC"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35451AA8"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061C95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19F9EE"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1A95F675"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3852D9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A26B7D"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1F025A67"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2758B8A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705ED8"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3AF36AE5"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EE36C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1B06989"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37CD6D35"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ACAC5F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BA306C"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62E087E8"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3E945F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198A25"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5ED5791E"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5E56B7B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D17BF11"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7309E9AE"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242DA7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D3AD7E"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36B3A0D4"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6C7DBB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6849153" w14:textId="77777777" w:rsidR="001A173A" w:rsidRDefault="001A173A">
            <w:pPr>
              <w:rPr>
                <w:rFonts w:ascii="Arial" w:hAnsi="Arial" w:cs="Arial"/>
                <w:sz w:val="18"/>
                <w:szCs w:val="18"/>
              </w:rPr>
            </w:pPr>
          </w:p>
        </w:tc>
      </w:tr>
      <w:tr w:rsidR="005803D1" w14:paraId="5B92701A"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44EF0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0B1B043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BE374C2"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0002EBC1" w14:textId="77777777" w:rsidR="001A173A" w:rsidRDefault="001A173A">
            <w:pPr>
              <w:rPr>
                <w:rFonts w:ascii="Arial" w:hAnsi="Arial" w:cs="Arial"/>
                <w:sz w:val="18"/>
                <w:szCs w:val="18"/>
              </w:rPr>
            </w:pPr>
            <w:r>
              <w:rPr>
                <w:rFonts w:ascii="Arial" w:hAnsi="Arial" w:cs="Arial"/>
                <w:sz w:val="18"/>
                <w:szCs w:val="18"/>
              </w:rPr>
              <w:t>Accountancy</w:t>
            </w:r>
          </w:p>
        </w:tc>
      </w:tr>
      <w:tr w:rsidR="005803D1" w14:paraId="087D5F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D4ED5"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30460011"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2F2DA90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D3C3BB"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7308AEFA"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02F085C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B37DC"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7A5AA81E"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3C30C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480485"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45E24021"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610C482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CBDB4C8"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54CD3F90" w14:textId="77777777" w:rsidR="001A173A" w:rsidRDefault="001A173A">
            <w:pPr>
              <w:rPr>
                <w:rFonts w:ascii="Arial" w:hAnsi="Arial" w:cs="Arial"/>
                <w:sz w:val="18"/>
                <w:szCs w:val="18"/>
              </w:rPr>
            </w:pPr>
            <w:r>
              <w:rPr>
                <w:rFonts w:ascii="Arial" w:hAnsi="Arial" w:cs="Arial"/>
                <w:sz w:val="18"/>
                <w:szCs w:val="18"/>
              </w:rPr>
              <w:t>Economics</w:t>
            </w:r>
          </w:p>
        </w:tc>
      </w:tr>
      <w:tr w:rsidR="005803D1" w14:paraId="0630B1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F39265C"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3E816C9E"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337F92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044C43"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60EE5D56"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1B3643A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24CFD5"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5F45FE36"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0495C9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CEE019"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1A77E4EB" w14:textId="77777777" w:rsidR="001A173A" w:rsidRDefault="001A173A">
            <w:pPr>
              <w:rPr>
                <w:rFonts w:ascii="Arial" w:hAnsi="Arial" w:cs="Arial"/>
                <w:sz w:val="18"/>
                <w:szCs w:val="18"/>
              </w:rPr>
            </w:pPr>
            <w:r>
              <w:rPr>
                <w:rFonts w:ascii="Arial" w:hAnsi="Arial" w:cs="Arial"/>
                <w:sz w:val="18"/>
                <w:szCs w:val="18"/>
              </w:rPr>
              <w:t>Management</w:t>
            </w:r>
          </w:p>
        </w:tc>
      </w:tr>
      <w:tr w:rsidR="005803D1" w14:paraId="4B2CDB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0C95E"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5EE9D212" w14:textId="77777777" w:rsidR="001A173A" w:rsidRDefault="001A173A">
            <w:pPr>
              <w:rPr>
                <w:rFonts w:ascii="Arial" w:hAnsi="Arial" w:cs="Arial"/>
                <w:sz w:val="18"/>
                <w:szCs w:val="18"/>
              </w:rPr>
            </w:pPr>
            <w:r>
              <w:rPr>
                <w:rFonts w:ascii="Arial" w:hAnsi="Arial" w:cs="Arial"/>
                <w:sz w:val="18"/>
                <w:szCs w:val="18"/>
              </w:rPr>
              <w:t>Marketing</w:t>
            </w:r>
          </w:p>
        </w:tc>
      </w:tr>
      <w:tr w:rsidR="005803D1" w14:paraId="6C545B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FAFAF0"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41797A4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7BD36F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49B3D9"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5857482"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6D5767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96E2324"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11470A00"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76C8276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D28DBF4"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338B0193" w14:textId="77777777" w:rsidR="001A173A" w:rsidRDefault="001A173A">
            <w:pPr>
              <w:rPr>
                <w:rFonts w:ascii="Arial" w:hAnsi="Arial" w:cs="Arial"/>
                <w:sz w:val="18"/>
                <w:szCs w:val="18"/>
              </w:rPr>
            </w:pPr>
            <w:r>
              <w:rPr>
                <w:rFonts w:ascii="Arial" w:hAnsi="Arial" w:cs="Arial"/>
                <w:sz w:val="18"/>
                <w:szCs w:val="18"/>
              </w:rPr>
              <w:t>Shorthand</w:t>
            </w:r>
          </w:p>
        </w:tc>
      </w:tr>
      <w:tr w:rsidR="005803D1" w14:paraId="5FE834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9BE9A3"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335F08FA"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C5DB4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A42C388"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1E542009" w14:textId="77777777" w:rsidR="001A173A" w:rsidRDefault="001A173A">
            <w:pPr>
              <w:rPr>
                <w:rFonts w:ascii="Arial" w:hAnsi="Arial" w:cs="Arial"/>
                <w:sz w:val="18"/>
                <w:szCs w:val="18"/>
              </w:rPr>
            </w:pPr>
            <w:r>
              <w:rPr>
                <w:rFonts w:ascii="Arial" w:hAnsi="Arial" w:cs="Arial"/>
                <w:sz w:val="18"/>
                <w:szCs w:val="18"/>
              </w:rPr>
              <w:t>Typing &amp; Wordprocessing</w:t>
            </w:r>
          </w:p>
        </w:tc>
      </w:tr>
      <w:tr w:rsidR="005803D1" w14:paraId="494959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EC7F38" w14:textId="77777777" w:rsidR="001A173A" w:rsidRDefault="001A173A">
            <w:pPr>
              <w:rPr>
                <w:rFonts w:ascii="Arial" w:hAnsi="Arial" w:cs="Arial"/>
                <w:sz w:val="18"/>
                <w:szCs w:val="18"/>
              </w:rPr>
            </w:pPr>
            <w:r>
              <w:rPr>
                <w:rFonts w:ascii="Arial" w:hAnsi="Arial" w:cs="Arial"/>
                <w:sz w:val="18"/>
                <w:szCs w:val="18"/>
              </w:rPr>
              <w:lastRenderedPageBreak/>
              <w:t>VALU</w:t>
            </w:r>
          </w:p>
        </w:tc>
        <w:tc>
          <w:tcPr>
            <w:tcW w:w="3401" w:type="dxa"/>
            <w:tcBorders>
              <w:top w:val="nil"/>
              <w:left w:val="nil"/>
              <w:bottom w:val="nil"/>
              <w:right w:val="nil"/>
            </w:tcBorders>
            <w:shd w:val="clear" w:color="auto" w:fill="auto"/>
            <w:noWrap/>
            <w:hideMark/>
          </w:tcPr>
          <w:p w14:paraId="78D97423" w14:textId="77777777" w:rsidR="001A173A" w:rsidRDefault="001A173A">
            <w:pPr>
              <w:rPr>
                <w:rFonts w:ascii="Arial" w:hAnsi="Arial" w:cs="Arial"/>
                <w:sz w:val="18"/>
                <w:szCs w:val="18"/>
              </w:rPr>
            </w:pPr>
            <w:r>
              <w:rPr>
                <w:rFonts w:ascii="Arial" w:hAnsi="Arial" w:cs="Arial"/>
                <w:sz w:val="18"/>
                <w:szCs w:val="18"/>
              </w:rPr>
              <w:t>Valuation</w:t>
            </w:r>
          </w:p>
        </w:tc>
      </w:tr>
      <w:tr w:rsidR="005803D1" w14:paraId="1683FCB1" w14:textId="77777777" w:rsidTr="00AD32B3">
        <w:trPr>
          <w:trHeight w:val="255"/>
        </w:trPr>
        <w:tc>
          <w:tcPr>
            <w:tcW w:w="4500" w:type="dxa"/>
            <w:gridSpan w:val="4"/>
            <w:tcBorders>
              <w:top w:val="nil"/>
              <w:left w:val="nil"/>
              <w:bottom w:val="nil"/>
              <w:right w:val="nil"/>
            </w:tcBorders>
            <w:shd w:val="clear" w:color="auto" w:fill="auto"/>
            <w:noWrap/>
            <w:hideMark/>
          </w:tcPr>
          <w:p w14:paraId="1DE93431" w14:textId="77777777" w:rsidR="001A173A" w:rsidRDefault="001A173A">
            <w:pPr>
              <w:rPr>
                <w:rFonts w:ascii="Arial" w:hAnsi="Arial" w:cs="Arial"/>
                <w:sz w:val="18"/>
                <w:szCs w:val="18"/>
              </w:rPr>
            </w:pPr>
          </w:p>
        </w:tc>
      </w:tr>
      <w:tr w:rsidR="005803D1" w14:paraId="6F47E10C" w14:textId="77777777" w:rsidTr="00AD32B3">
        <w:trPr>
          <w:trHeight w:val="255"/>
        </w:trPr>
        <w:tc>
          <w:tcPr>
            <w:tcW w:w="4500" w:type="dxa"/>
            <w:gridSpan w:val="4"/>
            <w:tcBorders>
              <w:top w:val="nil"/>
              <w:left w:val="nil"/>
              <w:bottom w:val="nil"/>
              <w:right w:val="nil"/>
            </w:tcBorders>
            <w:shd w:val="clear" w:color="auto" w:fill="auto"/>
            <w:noWrap/>
            <w:hideMark/>
          </w:tcPr>
          <w:p w14:paraId="6081D150"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61FE45D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17448"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6E26CFC9" w14:textId="77777777" w:rsidR="001A173A" w:rsidRDefault="001A173A">
            <w:pPr>
              <w:rPr>
                <w:rFonts w:ascii="Arial" w:hAnsi="Arial" w:cs="Arial"/>
                <w:sz w:val="18"/>
                <w:szCs w:val="18"/>
              </w:rPr>
            </w:pPr>
            <w:r>
              <w:rPr>
                <w:rFonts w:ascii="Arial" w:hAnsi="Arial" w:cs="Arial"/>
                <w:sz w:val="18"/>
                <w:szCs w:val="18"/>
              </w:rPr>
              <w:t>Anthropology</w:t>
            </w:r>
          </w:p>
        </w:tc>
      </w:tr>
      <w:tr w:rsidR="005803D1" w14:paraId="1DB981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CADBDD"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6B61B068" w14:textId="77777777" w:rsidR="001A173A" w:rsidRDefault="001A173A">
            <w:pPr>
              <w:rPr>
                <w:rFonts w:ascii="Arial" w:hAnsi="Arial" w:cs="Arial"/>
                <w:sz w:val="18"/>
                <w:szCs w:val="18"/>
              </w:rPr>
            </w:pPr>
            <w:r>
              <w:rPr>
                <w:rFonts w:ascii="Arial" w:hAnsi="Arial" w:cs="Arial"/>
                <w:sz w:val="18"/>
                <w:szCs w:val="18"/>
              </w:rPr>
              <w:t>Archaeology</w:t>
            </w:r>
          </w:p>
        </w:tc>
      </w:tr>
      <w:tr w:rsidR="005803D1" w14:paraId="356016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DEE91"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75D63299" w14:textId="77777777" w:rsidR="001A173A" w:rsidRDefault="001A173A">
            <w:pPr>
              <w:rPr>
                <w:rFonts w:ascii="Arial" w:hAnsi="Arial" w:cs="Arial"/>
                <w:sz w:val="18"/>
                <w:szCs w:val="18"/>
              </w:rPr>
            </w:pPr>
            <w:r>
              <w:rPr>
                <w:rFonts w:ascii="Arial" w:hAnsi="Arial" w:cs="Arial"/>
                <w:sz w:val="18"/>
                <w:szCs w:val="18"/>
              </w:rPr>
              <w:t>Art History</w:t>
            </w:r>
          </w:p>
        </w:tc>
      </w:tr>
      <w:tr w:rsidR="005803D1" w14:paraId="33CF212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4F4DD6"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7769E04F"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025655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38732C"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0CA71ED4"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0C92C1E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F697B"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7B4E795C"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73C27B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264C2E"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59456B8F" w14:textId="77777777" w:rsidR="001A173A" w:rsidRDefault="001A173A">
            <w:pPr>
              <w:rPr>
                <w:rFonts w:ascii="Arial" w:hAnsi="Arial" w:cs="Arial"/>
                <w:sz w:val="18"/>
                <w:szCs w:val="18"/>
              </w:rPr>
            </w:pPr>
            <w:r>
              <w:rPr>
                <w:rFonts w:ascii="Arial" w:hAnsi="Arial" w:cs="Arial"/>
                <w:sz w:val="18"/>
                <w:szCs w:val="18"/>
              </w:rPr>
              <w:t>Counselling</w:t>
            </w:r>
          </w:p>
        </w:tc>
      </w:tr>
      <w:tr w:rsidR="005803D1" w14:paraId="20B98F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CB6381"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4AB51A2A" w14:textId="77777777" w:rsidR="001A173A" w:rsidRDefault="001A173A">
            <w:pPr>
              <w:rPr>
                <w:rFonts w:ascii="Arial" w:hAnsi="Arial" w:cs="Arial"/>
                <w:sz w:val="18"/>
                <w:szCs w:val="18"/>
              </w:rPr>
            </w:pPr>
            <w:r>
              <w:rPr>
                <w:rFonts w:ascii="Arial" w:hAnsi="Arial" w:cs="Arial"/>
                <w:sz w:val="18"/>
                <w:szCs w:val="18"/>
              </w:rPr>
              <w:t>Criminology</w:t>
            </w:r>
          </w:p>
        </w:tc>
      </w:tr>
      <w:tr w:rsidR="005803D1" w14:paraId="7421F3D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D5580B"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589F58E3" w14:textId="77777777" w:rsidR="001A173A" w:rsidRDefault="001A173A">
            <w:pPr>
              <w:rPr>
                <w:rFonts w:ascii="Arial" w:hAnsi="Arial" w:cs="Arial"/>
                <w:sz w:val="18"/>
                <w:szCs w:val="18"/>
              </w:rPr>
            </w:pPr>
            <w:r>
              <w:rPr>
                <w:rFonts w:ascii="Arial" w:hAnsi="Arial" w:cs="Arial"/>
                <w:sz w:val="18"/>
                <w:szCs w:val="18"/>
              </w:rPr>
              <w:t>Demography</w:t>
            </w:r>
          </w:p>
        </w:tc>
      </w:tr>
      <w:tr w:rsidR="005803D1" w14:paraId="6800CB0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93CD0D"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222E5F0A"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6DB612B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1791DC4"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1E779C5B"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173EEA4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CF90301"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77F54402"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798BFC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F6343"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5A7FF2A1" w14:textId="77777777" w:rsidR="001A173A" w:rsidRDefault="001A173A">
            <w:pPr>
              <w:rPr>
                <w:rFonts w:ascii="Arial" w:hAnsi="Arial" w:cs="Arial"/>
                <w:sz w:val="18"/>
                <w:szCs w:val="18"/>
              </w:rPr>
            </w:pPr>
            <w:r>
              <w:rPr>
                <w:rFonts w:ascii="Arial" w:hAnsi="Arial" w:cs="Arial"/>
                <w:sz w:val="18"/>
                <w:szCs w:val="18"/>
              </w:rPr>
              <w:t>Geography</w:t>
            </w:r>
          </w:p>
        </w:tc>
      </w:tr>
      <w:tr w:rsidR="005803D1" w14:paraId="5B52D3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7211C6"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5520831D" w14:textId="77777777" w:rsidR="001A173A" w:rsidRDefault="001A173A">
            <w:pPr>
              <w:rPr>
                <w:rFonts w:ascii="Arial" w:hAnsi="Arial" w:cs="Arial"/>
                <w:sz w:val="18"/>
                <w:szCs w:val="18"/>
              </w:rPr>
            </w:pPr>
            <w:r>
              <w:rPr>
                <w:rFonts w:ascii="Arial" w:hAnsi="Arial" w:cs="Arial"/>
                <w:sz w:val="18"/>
                <w:szCs w:val="18"/>
              </w:rPr>
              <w:t>History</w:t>
            </w:r>
          </w:p>
        </w:tc>
      </w:tr>
      <w:tr w:rsidR="005803D1" w14:paraId="037C75D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884817"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6E42607C"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4F9E71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C1E8F6"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22130B1F"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D8ABF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FD31B"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9026FE0"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387CDE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E6B33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33755CFB" w14:textId="77777777" w:rsidR="001A173A" w:rsidRDefault="001A173A">
            <w:pPr>
              <w:rPr>
                <w:rFonts w:ascii="Arial" w:hAnsi="Arial" w:cs="Arial"/>
                <w:sz w:val="18"/>
                <w:szCs w:val="18"/>
              </w:rPr>
            </w:pPr>
            <w:r>
              <w:rPr>
                <w:rFonts w:ascii="Arial" w:hAnsi="Arial" w:cs="Arial"/>
                <w:sz w:val="18"/>
                <w:szCs w:val="18"/>
              </w:rPr>
              <w:t>Law</w:t>
            </w:r>
          </w:p>
        </w:tc>
      </w:tr>
      <w:tr w:rsidR="005803D1" w14:paraId="22098E8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971B69D"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0A776926" w14:textId="77777777" w:rsidR="001A173A" w:rsidRDefault="001A173A">
            <w:pPr>
              <w:rPr>
                <w:rFonts w:ascii="Arial" w:hAnsi="Arial" w:cs="Arial"/>
                <w:sz w:val="18"/>
                <w:szCs w:val="18"/>
              </w:rPr>
            </w:pPr>
            <w:r>
              <w:rPr>
                <w:rFonts w:ascii="Arial" w:hAnsi="Arial" w:cs="Arial"/>
                <w:sz w:val="18"/>
                <w:szCs w:val="18"/>
              </w:rPr>
              <w:t>Librarianship</w:t>
            </w:r>
          </w:p>
        </w:tc>
      </w:tr>
      <w:tr w:rsidR="005803D1" w14:paraId="09BB0A9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AE9674"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3BCEDB2C" w14:textId="77777777" w:rsidR="001A173A" w:rsidRDefault="001A173A">
            <w:pPr>
              <w:rPr>
                <w:rFonts w:ascii="Arial" w:hAnsi="Arial" w:cs="Arial"/>
                <w:sz w:val="18"/>
                <w:szCs w:val="18"/>
              </w:rPr>
            </w:pPr>
            <w:r>
              <w:rPr>
                <w:rFonts w:ascii="Arial" w:hAnsi="Arial" w:cs="Arial"/>
                <w:sz w:val="18"/>
                <w:szCs w:val="18"/>
              </w:rPr>
              <w:t>Linguistics</w:t>
            </w:r>
          </w:p>
        </w:tc>
      </w:tr>
      <w:tr w:rsidR="005803D1" w14:paraId="5E22D2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911F82"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4572BF54" w14:textId="77777777" w:rsidR="001A173A" w:rsidRDefault="001A173A">
            <w:pPr>
              <w:rPr>
                <w:rFonts w:ascii="Arial" w:hAnsi="Arial" w:cs="Arial"/>
                <w:sz w:val="18"/>
                <w:szCs w:val="18"/>
              </w:rPr>
            </w:pPr>
            <w:r>
              <w:rPr>
                <w:rFonts w:ascii="Arial" w:hAnsi="Arial" w:cs="Arial"/>
                <w:sz w:val="18"/>
                <w:szCs w:val="18"/>
              </w:rPr>
              <w:t>Maori Studies</w:t>
            </w:r>
          </w:p>
        </w:tc>
      </w:tr>
      <w:tr w:rsidR="005803D1" w14:paraId="21EA20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E23DED"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1A6EA62F" w14:textId="77777777" w:rsidR="001A173A" w:rsidRDefault="001A173A">
            <w:pPr>
              <w:rPr>
                <w:rFonts w:ascii="Arial" w:hAnsi="Arial" w:cs="Arial"/>
                <w:sz w:val="18"/>
                <w:szCs w:val="18"/>
              </w:rPr>
            </w:pPr>
            <w:r>
              <w:rPr>
                <w:rFonts w:ascii="Arial" w:hAnsi="Arial" w:cs="Arial"/>
                <w:sz w:val="18"/>
                <w:szCs w:val="18"/>
              </w:rPr>
              <w:t>Philosophy</w:t>
            </w:r>
          </w:p>
        </w:tc>
      </w:tr>
      <w:tr w:rsidR="005803D1" w14:paraId="4ED9D9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FE2BB8"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0AE002D8"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4D2DFC0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67A1D2E"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65BE3617" w14:textId="77777777" w:rsidR="001A173A" w:rsidRDefault="001A173A">
            <w:pPr>
              <w:rPr>
                <w:rFonts w:ascii="Arial" w:hAnsi="Arial" w:cs="Arial"/>
                <w:sz w:val="18"/>
                <w:szCs w:val="18"/>
              </w:rPr>
            </w:pPr>
            <w:bookmarkStart w:id="194" w:name="RANGE!B135"/>
            <w:r>
              <w:rPr>
                <w:rFonts w:ascii="Arial" w:hAnsi="Arial" w:cs="Arial"/>
                <w:sz w:val="18"/>
                <w:szCs w:val="18"/>
              </w:rPr>
              <w:t>Psychology</w:t>
            </w:r>
            <w:bookmarkEnd w:id="194"/>
          </w:p>
        </w:tc>
      </w:tr>
      <w:tr w:rsidR="005803D1" w14:paraId="27326E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2A730E"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0F8CCA1D"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78287C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D5B93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262F1AEB"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49AD1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2D6C93"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1DAB24B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F5F41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88A5A0"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65469216"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761F41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55B20C"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469C52BF" w14:textId="77777777" w:rsidR="001A173A" w:rsidRDefault="001A173A">
            <w:pPr>
              <w:rPr>
                <w:rFonts w:ascii="Arial" w:hAnsi="Arial" w:cs="Arial"/>
                <w:sz w:val="18"/>
                <w:szCs w:val="18"/>
              </w:rPr>
            </w:pPr>
            <w:r>
              <w:rPr>
                <w:rFonts w:ascii="Arial" w:hAnsi="Arial" w:cs="Arial"/>
                <w:sz w:val="18"/>
                <w:szCs w:val="18"/>
              </w:rPr>
              <w:t>Social Work</w:t>
            </w:r>
          </w:p>
        </w:tc>
      </w:tr>
      <w:tr w:rsidR="005803D1" w14:paraId="7375C7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2C3C33"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440E4B91" w14:textId="77777777" w:rsidR="001A173A" w:rsidRDefault="001A173A">
            <w:pPr>
              <w:rPr>
                <w:rFonts w:ascii="Arial" w:hAnsi="Arial" w:cs="Arial"/>
                <w:sz w:val="18"/>
                <w:szCs w:val="18"/>
              </w:rPr>
            </w:pPr>
            <w:r>
              <w:rPr>
                <w:rFonts w:ascii="Arial" w:hAnsi="Arial" w:cs="Arial"/>
                <w:sz w:val="18"/>
                <w:szCs w:val="18"/>
              </w:rPr>
              <w:t>Sociology</w:t>
            </w:r>
          </w:p>
        </w:tc>
      </w:tr>
      <w:tr w:rsidR="005803D1" w14:paraId="24BB2D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7CF4EF"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3CCD22C1"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CAAEF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C26E6C"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2D12FE1A" w14:textId="77777777" w:rsidR="001A173A" w:rsidRDefault="001A173A">
            <w:pPr>
              <w:rPr>
                <w:rFonts w:ascii="Arial" w:hAnsi="Arial" w:cs="Arial"/>
                <w:sz w:val="18"/>
                <w:szCs w:val="18"/>
              </w:rPr>
            </w:pPr>
            <w:r>
              <w:rPr>
                <w:rFonts w:ascii="Arial" w:hAnsi="Arial" w:cs="Arial"/>
                <w:sz w:val="18"/>
                <w:szCs w:val="18"/>
              </w:rPr>
              <w:t>Theology</w:t>
            </w:r>
          </w:p>
        </w:tc>
      </w:tr>
      <w:tr w:rsidR="005803D1" w14:paraId="6F2C426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A9793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49BFC57" w14:textId="77777777" w:rsidR="001A173A" w:rsidRDefault="001A173A">
            <w:pPr>
              <w:rPr>
                <w:rFonts w:ascii="Arial" w:hAnsi="Arial" w:cs="Arial"/>
                <w:sz w:val="18"/>
                <w:szCs w:val="18"/>
              </w:rPr>
            </w:pPr>
            <w:r>
              <w:rPr>
                <w:rFonts w:ascii="Arial" w:hAnsi="Arial" w:cs="Arial"/>
                <w:sz w:val="18"/>
                <w:szCs w:val="18"/>
              </w:rPr>
              <w:t>Womens Studies</w:t>
            </w:r>
          </w:p>
        </w:tc>
      </w:tr>
      <w:tr w:rsidR="00A7501F" w14:paraId="6ABE9F2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FFCA7D0" w14:textId="77777777" w:rsidR="00A7501F" w:rsidRDefault="00A7501F" w:rsidP="00A7501F">
            <w:pPr>
              <w:rPr>
                <w:rFonts w:ascii="Arial" w:hAnsi="Arial" w:cs="Arial"/>
                <w:b/>
                <w:bCs/>
                <w:sz w:val="18"/>
                <w:szCs w:val="18"/>
              </w:rPr>
            </w:pPr>
          </w:p>
        </w:tc>
      </w:tr>
      <w:tr w:rsidR="00A7501F" w14:paraId="7A5EF5E4"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2DED0ED6"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3A988B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0C16FA"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72DA4511"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47F5AA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3122B7"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3D0D72B0"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1294D7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900FD8"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4FBCA1B7"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4B3D43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2C6EE5"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0AA73231"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63F125B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651D1F"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2A1ADF31"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3DDD0A7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4142FD"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23B3A566"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45390D86" w14:textId="77777777" w:rsidTr="00AD32B3">
        <w:trPr>
          <w:gridAfter w:val="2"/>
          <w:wAfter w:w="104" w:type="dxa"/>
          <w:trHeight w:val="255"/>
        </w:trPr>
        <w:tc>
          <w:tcPr>
            <w:tcW w:w="995" w:type="dxa"/>
            <w:tcBorders>
              <w:top w:val="nil"/>
              <w:left w:val="nil"/>
              <w:bottom w:val="nil"/>
              <w:right w:val="nil"/>
            </w:tcBorders>
            <w:shd w:val="clear" w:color="auto" w:fill="auto"/>
            <w:noWrap/>
          </w:tcPr>
          <w:p w14:paraId="63E6DA28"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2A4C1E74" w14:textId="77777777" w:rsidR="00A7501F" w:rsidRDefault="00A7501F" w:rsidP="00A7501F">
            <w:pPr>
              <w:rPr>
                <w:rFonts w:ascii="Arial" w:hAnsi="Arial" w:cs="Arial"/>
                <w:sz w:val="18"/>
                <w:szCs w:val="18"/>
              </w:rPr>
            </w:pPr>
          </w:p>
        </w:tc>
      </w:tr>
      <w:tr w:rsidR="00A7501F" w14:paraId="05F49DC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38C8AF2A"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06C164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4567626"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53FF5DE1"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65D6DC7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495F97"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4DE503FD"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4660B6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4E672"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4899911C" w14:textId="77777777" w:rsidR="00A7501F" w:rsidRDefault="00A7501F" w:rsidP="00A7501F">
            <w:pPr>
              <w:rPr>
                <w:rFonts w:ascii="Arial" w:hAnsi="Arial" w:cs="Arial"/>
                <w:sz w:val="18"/>
                <w:szCs w:val="18"/>
              </w:rPr>
            </w:pPr>
            <w:r>
              <w:rPr>
                <w:rFonts w:ascii="Arial" w:hAnsi="Arial" w:cs="Arial"/>
                <w:sz w:val="18"/>
                <w:szCs w:val="18"/>
              </w:rPr>
              <w:t>Cook Island Maori</w:t>
            </w:r>
          </w:p>
        </w:tc>
      </w:tr>
      <w:tr w:rsidR="00A7501F" w14:paraId="6427A8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337EF0"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5D997B9A"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68E8835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79E863"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3FD4FC86"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3F3B80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0442BA"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2D80BF66"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2CBCA1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AF1DD2"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2117E519"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3C285F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AFA3E"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7DAEF636"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46292D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ECD11C"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5F1F1302"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2B4A5C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4B18F0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1AC8FACD"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673B6C4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CF100E"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8A7C4F3"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2FCE843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B5BD00"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7020A7B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5C9444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B364D6"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1D302F53"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75169B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F22B797"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31E9E583" w14:textId="77777777" w:rsidR="00A7501F" w:rsidRDefault="00A7501F" w:rsidP="00A7501F">
            <w:pPr>
              <w:rPr>
                <w:rFonts w:ascii="Arial" w:hAnsi="Arial" w:cs="Arial"/>
                <w:sz w:val="18"/>
                <w:szCs w:val="18"/>
              </w:rPr>
            </w:pPr>
            <w:r>
              <w:rPr>
                <w:rFonts w:ascii="Arial" w:hAnsi="Arial" w:cs="Arial"/>
                <w:sz w:val="18"/>
                <w:szCs w:val="18"/>
              </w:rPr>
              <w:t>Maori (Te Reo)</w:t>
            </w:r>
          </w:p>
        </w:tc>
      </w:tr>
      <w:tr w:rsidR="00A7501F" w14:paraId="29BDAB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4F873F"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29046C5B"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34A6834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5FF8C3"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38D73F5C"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3F9EAAE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068F2F"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5DAFE2DA"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0A09DED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0E198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48F56AAA"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0603788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B5B059"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503B178E"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2BCA873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33B9FE"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31733525"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17ACB6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3B0FF80"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08469AC9"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293E4F7D"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7EFE558" w14:textId="77777777" w:rsidR="00A7501F" w:rsidRDefault="00A7501F" w:rsidP="00A7501F">
            <w:pPr>
              <w:rPr>
                <w:rFonts w:ascii="Arial" w:hAnsi="Arial" w:cs="Arial"/>
                <w:sz w:val="18"/>
                <w:szCs w:val="18"/>
              </w:rPr>
            </w:pPr>
          </w:p>
        </w:tc>
      </w:tr>
      <w:tr w:rsidR="00A7501F" w14:paraId="7876B63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567C452D"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551A8CE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39919A"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2493CC8A"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2A37791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9C00F5"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59DDBA0D"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2B597C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D1E34"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36EC893B"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5B91FA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2FE42E3"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0F58C533"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DC14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567E00"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332C816B"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4A1A207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69CD814" w14:textId="77777777" w:rsidR="00A7501F" w:rsidRDefault="00A7501F" w:rsidP="00A7501F">
            <w:pPr>
              <w:rPr>
                <w:rFonts w:ascii="Arial" w:hAnsi="Arial" w:cs="Arial"/>
                <w:sz w:val="18"/>
                <w:szCs w:val="18"/>
              </w:rPr>
            </w:pPr>
          </w:p>
        </w:tc>
      </w:tr>
      <w:tr w:rsidR="00A7501F" w14:paraId="6C01B708"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675CBE69"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B6620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D79589"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21906457"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87D2F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FD2987"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262F16BB"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0861E30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B5D93A"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4B5B4B3B"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1CA8AB31"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2E4EB5FE" w14:textId="77777777" w:rsidR="0069664C" w:rsidRDefault="0069664C">
            <w:pPr>
              <w:rPr>
                <w:rFonts w:ascii="Arial" w:hAnsi="Arial" w:cs="Arial"/>
                <w:b/>
                <w:bCs/>
                <w:sz w:val="18"/>
                <w:szCs w:val="18"/>
              </w:rPr>
            </w:pPr>
          </w:p>
        </w:tc>
      </w:tr>
      <w:tr w:rsidR="005803D1" w14:paraId="0680B98A"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0DBC2915" w14:textId="77777777" w:rsidR="001A173A" w:rsidRDefault="001A173A">
            <w:pPr>
              <w:rPr>
                <w:rFonts w:ascii="Arial" w:hAnsi="Arial" w:cs="Arial"/>
                <w:b/>
                <w:bCs/>
                <w:sz w:val="18"/>
                <w:szCs w:val="18"/>
              </w:rPr>
            </w:pPr>
          </w:p>
        </w:tc>
      </w:tr>
      <w:tr w:rsidR="005803D1" w14:paraId="3647EDC2" w14:textId="77777777" w:rsidTr="00AD32B3">
        <w:trPr>
          <w:gridAfter w:val="2"/>
          <w:wAfter w:w="104" w:type="dxa"/>
          <w:trHeight w:val="255"/>
        </w:trPr>
        <w:tc>
          <w:tcPr>
            <w:tcW w:w="995" w:type="dxa"/>
            <w:tcBorders>
              <w:top w:val="nil"/>
              <w:left w:val="nil"/>
              <w:bottom w:val="nil"/>
              <w:right w:val="nil"/>
            </w:tcBorders>
            <w:shd w:val="clear" w:color="auto" w:fill="auto"/>
            <w:noWrap/>
          </w:tcPr>
          <w:p w14:paraId="135A8B5F"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13A183BF" w14:textId="77777777" w:rsidR="001A173A" w:rsidRDefault="001A173A">
            <w:pPr>
              <w:rPr>
                <w:rFonts w:ascii="Arial" w:hAnsi="Arial" w:cs="Arial"/>
                <w:sz w:val="18"/>
                <w:szCs w:val="18"/>
              </w:rPr>
            </w:pPr>
          </w:p>
        </w:tc>
      </w:tr>
      <w:tr w:rsidR="005803D1" w14:paraId="5CF0BF76" w14:textId="77777777" w:rsidTr="00AD32B3">
        <w:trPr>
          <w:gridAfter w:val="2"/>
          <w:wAfter w:w="104" w:type="dxa"/>
          <w:trHeight w:val="255"/>
        </w:trPr>
        <w:tc>
          <w:tcPr>
            <w:tcW w:w="995" w:type="dxa"/>
            <w:tcBorders>
              <w:top w:val="nil"/>
              <w:left w:val="nil"/>
              <w:bottom w:val="nil"/>
              <w:right w:val="nil"/>
            </w:tcBorders>
            <w:shd w:val="clear" w:color="auto" w:fill="auto"/>
            <w:noWrap/>
          </w:tcPr>
          <w:p w14:paraId="00790E3C"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F23D6B5" w14:textId="77777777" w:rsidR="001A173A" w:rsidRDefault="001A173A">
            <w:pPr>
              <w:rPr>
                <w:rFonts w:ascii="Arial" w:hAnsi="Arial" w:cs="Arial"/>
                <w:sz w:val="18"/>
                <w:szCs w:val="18"/>
              </w:rPr>
            </w:pPr>
          </w:p>
        </w:tc>
      </w:tr>
      <w:tr w:rsidR="005803D1" w14:paraId="6AF9C021" w14:textId="77777777" w:rsidTr="00AD32B3">
        <w:trPr>
          <w:gridAfter w:val="2"/>
          <w:wAfter w:w="104" w:type="dxa"/>
          <w:trHeight w:val="255"/>
        </w:trPr>
        <w:tc>
          <w:tcPr>
            <w:tcW w:w="995" w:type="dxa"/>
            <w:tcBorders>
              <w:top w:val="nil"/>
              <w:left w:val="nil"/>
              <w:bottom w:val="nil"/>
              <w:right w:val="nil"/>
            </w:tcBorders>
            <w:shd w:val="clear" w:color="auto" w:fill="auto"/>
            <w:noWrap/>
          </w:tcPr>
          <w:p w14:paraId="1AEDF1C7"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56125F4" w14:textId="77777777" w:rsidR="001A173A" w:rsidRDefault="001A173A">
            <w:pPr>
              <w:rPr>
                <w:rFonts w:ascii="Arial" w:hAnsi="Arial" w:cs="Arial"/>
                <w:sz w:val="18"/>
                <w:szCs w:val="18"/>
              </w:rPr>
            </w:pPr>
          </w:p>
        </w:tc>
      </w:tr>
      <w:tr w:rsidR="005803D1" w14:paraId="171C22DE" w14:textId="77777777" w:rsidTr="00AD32B3">
        <w:trPr>
          <w:gridAfter w:val="2"/>
          <w:wAfter w:w="104" w:type="dxa"/>
          <w:trHeight w:val="255"/>
        </w:trPr>
        <w:tc>
          <w:tcPr>
            <w:tcW w:w="995" w:type="dxa"/>
            <w:tcBorders>
              <w:top w:val="nil"/>
              <w:left w:val="nil"/>
              <w:bottom w:val="nil"/>
              <w:right w:val="nil"/>
            </w:tcBorders>
            <w:shd w:val="clear" w:color="auto" w:fill="auto"/>
            <w:noWrap/>
          </w:tcPr>
          <w:p w14:paraId="0A4C9E90"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386BB56F" w14:textId="77777777" w:rsidR="001A173A" w:rsidRDefault="001A173A">
            <w:pPr>
              <w:rPr>
                <w:rFonts w:ascii="Arial" w:hAnsi="Arial" w:cs="Arial"/>
                <w:sz w:val="18"/>
                <w:szCs w:val="18"/>
              </w:rPr>
            </w:pPr>
          </w:p>
        </w:tc>
      </w:tr>
      <w:tr w:rsidR="005803D1" w14:paraId="357F4640" w14:textId="77777777" w:rsidTr="00AD32B3">
        <w:trPr>
          <w:gridAfter w:val="2"/>
          <w:wAfter w:w="104" w:type="dxa"/>
          <w:trHeight w:val="255"/>
        </w:trPr>
        <w:tc>
          <w:tcPr>
            <w:tcW w:w="995" w:type="dxa"/>
            <w:tcBorders>
              <w:top w:val="nil"/>
              <w:left w:val="nil"/>
              <w:bottom w:val="nil"/>
              <w:right w:val="nil"/>
            </w:tcBorders>
            <w:shd w:val="clear" w:color="auto" w:fill="auto"/>
            <w:noWrap/>
          </w:tcPr>
          <w:p w14:paraId="2D725353"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5F3653B" w14:textId="77777777" w:rsidR="001A173A" w:rsidRDefault="001A173A">
            <w:pPr>
              <w:rPr>
                <w:rFonts w:ascii="Arial" w:hAnsi="Arial" w:cs="Arial"/>
                <w:sz w:val="18"/>
                <w:szCs w:val="18"/>
              </w:rPr>
            </w:pPr>
          </w:p>
        </w:tc>
      </w:tr>
      <w:tr w:rsidR="005803D1" w14:paraId="5CA5AB35" w14:textId="77777777" w:rsidTr="00AD32B3">
        <w:trPr>
          <w:gridAfter w:val="2"/>
          <w:wAfter w:w="104" w:type="dxa"/>
          <w:trHeight w:val="255"/>
        </w:trPr>
        <w:tc>
          <w:tcPr>
            <w:tcW w:w="995" w:type="dxa"/>
            <w:tcBorders>
              <w:top w:val="nil"/>
              <w:left w:val="nil"/>
              <w:bottom w:val="nil"/>
              <w:right w:val="nil"/>
            </w:tcBorders>
            <w:shd w:val="clear" w:color="auto" w:fill="auto"/>
            <w:noWrap/>
          </w:tcPr>
          <w:p w14:paraId="6EB6D978" w14:textId="777777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7C1B0B9" w14:textId="77777777" w:rsidR="001A173A" w:rsidRDefault="001A173A">
            <w:pPr>
              <w:rPr>
                <w:rFonts w:ascii="Arial" w:hAnsi="Arial" w:cs="Arial"/>
                <w:sz w:val="18"/>
                <w:szCs w:val="18"/>
              </w:rPr>
            </w:pPr>
          </w:p>
        </w:tc>
      </w:tr>
    </w:tbl>
    <w:p w14:paraId="5AA5EFC9"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95" w:name="_Toc351464864"/>
      <w:bookmarkStart w:id="196" w:name="_Toc370464933"/>
      <w:bookmarkStart w:id="197" w:name="_Toc396723932"/>
      <w:bookmarkStart w:id="198" w:name="_Toc430726229"/>
      <w:bookmarkStart w:id="199" w:name="_Toc454803814"/>
      <w:bookmarkStart w:id="200" w:name="_Toc463275396"/>
      <w:bookmarkStart w:id="201" w:name="_Toc465945054"/>
      <w:bookmarkStart w:id="202" w:name="_Toc505077185"/>
      <w:bookmarkStart w:id="203" w:name="_Toc519598642"/>
      <w:bookmarkStart w:id="204" w:name="_Toc526342763"/>
      <w:bookmarkStart w:id="205" w:name="_Toc13824984"/>
      <w:bookmarkStart w:id="206" w:name="_Toc13825609"/>
      <w:bookmarkStart w:id="207" w:name="_Toc16061276"/>
      <w:bookmarkStart w:id="208" w:name="_Toc24100138"/>
      <w:bookmarkStart w:id="209" w:name="_Toc24100176"/>
      <w:bookmarkStart w:id="210" w:name="_Toc39223209"/>
      <w:bookmarkStart w:id="211" w:name="_Toc50710203"/>
    </w:p>
    <w:p w14:paraId="2AECE290"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5CBC8168" w14:textId="77777777" w:rsidR="00752385" w:rsidRPr="00A619D3" w:rsidRDefault="00752385" w:rsidP="00776E7F">
      <w:pPr>
        <w:pStyle w:val="Heading1"/>
      </w:pPr>
      <w:bookmarkStart w:id="212" w:name="_Toc75958013"/>
      <w:bookmarkStart w:id="213" w:name="_Toc89429293"/>
      <w:bookmarkStart w:id="214" w:name="_Toc118969573"/>
      <w:r w:rsidRPr="00A619D3">
        <w:lastRenderedPageBreak/>
        <w:t>Appendix 6 - CourseClassification Codes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46BD5D7B"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69B80455" w14:textId="77777777"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38B2A1D"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1CDB7055"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12689687"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29711F88" w14:textId="7777777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73D37626"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27DBB110" w14:textId="77777777" w:rsidTr="001A0BDC">
        <w:trPr>
          <w:trHeight w:val="255"/>
        </w:trPr>
        <w:tc>
          <w:tcPr>
            <w:tcW w:w="1260" w:type="dxa"/>
            <w:tcBorders>
              <w:top w:val="nil"/>
              <w:left w:val="nil"/>
              <w:bottom w:val="nil"/>
              <w:right w:val="nil"/>
            </w:tcBorders>
            <w:shd w:val="clear" w:color="auto" w:fill="auto"/>
            <w:noWrap/>
            <w:vAlign w:val="center"/>
            <w:hideMark/>
          </w:tcPr>
          <w:p w14:paraId="5163834C"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71B0D4AC"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2934F595" w14:textId="77777777" w:rsidTr="001A0BDC">
        <w:trPr>
          <w:trHeight w:val="255"/>
        </w:trPr>
        <w:tc>
          <w:tcPr>
            <w:tcW w:w="1260" w:type="dxa"/>
            <w:tcBorders>
              <w:top w:val="nil"/>
              <w:left w:val="nil"/>
              <w:bottom w:val="nil"/>
              <w:right w:val="nil"/>
            </w:tcBorders>
            <w:shd w:val="clear" w:color="auto" w:fill="auto"/>
            <w:noWrap/>
            <w:vAlign w:val="center"/>
            <w:hideMark/>
          </w:tcPr>
          <w:p w14:paraId="32247FEA"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3D4C0A53"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D166198" w14:textId="77777777" w:rsidTr="001A0BDC">
        <w:trPr>
          <w:trHeight w:val="510"/>
        </w:trPr>
        <w:tc>
          <w:tcPr>
            <w:tcW w:w="1260" w:type="dxa"/>
            <w:tcBorders>
              <w:top w:val="nil"/>
              <w:left w:val="nil"/>
              <w:bottom w:val="nil"/>
              <w:right w:val="nil"/>
            </w:tcBorders>
            <w:shd w:val="clear" w:color="auto" w:fill="auto"/>
            <w:noWrap/>
            <w:vAlign w:val="center"/>
            <w:hideMark/>
          </w:tcPr>
          <w:p w14:paraId="6FBE3064"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E534F4E"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30A541EA" w14:textId="77777777" w:rsidTr="001A0BDC">
        <w:trPr>
          <w:trHeight w:val="255"/>
        </w:trPr>
        <w:tc>
          <w:tcPr>
            <w:tcW w:w="1260" w:type="dxa"/>
            <w:tcBorders>
              <w:top w:val="nil"/>
              <w:left w:val="nil"/>
              <w:bottom w:val="nil"/>
              <w:right w:val="nil"/>
            </w:tcBorders>
            <w:shd w:val="clear" w:color="auto" w:fill="auto"/>
            <w:noWrap/>
            <w:vAlign w:val="center"/>
            <w:hideMark/>
          </w:tcPr>
          <w:p w14:paraId="2EAABA3E"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6B7B4F0"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1ADF9F9E" w14:textId="77777777" w:rsidTr="001A0BDC">
        <w:trPr>
          <w:trHeight w:val="255"/>
        </w:trPr>
        <w:tc>
          <w:tcPr>
            <w:tcW w:w="1260" w:type="dxa"/>
            <w:tcBorders>
              <w:top w:val="nil"/>
              <w:left w:val="nil"/>
              <w:bottom w:val="nil"/>
              <w:right w:val="nil"/>
            </w:tcBorders>
            <w:shd w:val="clear" w:color="auto" w:fill="auto"/>
            <w:noWrap/>
            <w:vAlign w:val="center"/>
            <w:hideMark/>
          </w:tcPr>
          <w:p w14:paraId="4EDE88F8"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A397F90"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799F007E" w14:textId="77777777" w:rsidTr="001A0BDC">
        <w:trPr>
          <w:trHeight w:val="255"/>
        </w:trPr>
        <w:tc>
          <w:tcPr>
            <w:tcW w:w="1260" w:type="dxa"/>
            <w:tcBorders>
              <w:top w:val="nil"/>
              <w:left w:val="nil"/>
              <w:bottom w:val="nil"/>
              <w:right w:val="nil"/>
            </w:tcBorders>
            <w:shd w:val="clear" w:color="auto" w:fill="auto"/>
            <w:noWrap/>
            <w:vAlign w:val="center"/>
            <w:hideMark/>
          </w:tcPr>
          <w:p w14:paraId="0FFB1DE2"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2FB6246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397FC2DD" w14:textId="77777777" w:rsidTr="001A0BDC">
        <w:trPr>
          <w:trHeight w:val="255"/>
        </w:trPr>
        <w:tc>
          <w:tcPr>
            <w:tcW w:w="1260" w:type="dxa"/>
            <w:tcBorders>
              <w:top w:val="nil"/>
              <w:left w:val="nil"/>
              <w:bottom w:val="nil"/>
              <w:right w:val="nil"/>
            </w:tcBorders>
            <w:shd w:val="clear" w:color="auto" w:fill="auto"/>
            <w:noWrap/>
            <w:vAlign w:val="center"/>
            <w:hideMark/>
          </w:tcPr>
          <w:p w14:paraId="63E2DEC1"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11886B0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D198479" w14:textId="77777777" w:rsidTr="001A0BDC">
        <w:trPr>
          <w:trHeight w:val="255"/>
        </w:trPr>
        <w:tc>
          <w:tcPr>
            <w:tcW w:w="1260" w:type="dxa"/>
            <w:tcBorders>
              <w:top w:val="nil"/>
              <w:left w:val="nil"/>
              <w:bottom w:val="nil"/>
              <w:right w:val="nil"/>
            </w:tcBorders>
            <w:shd w:val="clear" w:color="auto" w:fill="auto"/>
            <w:noWrap/>
            <w:vAlign w:val="center"/>
            <w:hideMark/>
          </w:tcPr>
          <w:p w14:paraId="75637CC3"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04B634F0"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6CB53958" w14:textId="77777777" w:rsidTr="001A0BDC">
        <w:trPr>
          <w:trHeight w:val="255"/>
        </w:trPr>
        <w:tc>
          <w:tcPr>
            <w:tcW w:w="1260" w:type="dxa"/>
            <w:tcBorders>
              <w:top w:val="nil"/>
              <w:left w:val="nil"/>
              <w:bottom w:val="nil"/>
              <w:right w:val="nil"/>
            </w:tcBorders>
            <w:shd w:val="clear" w:color="auto" w:fill="auto"/>
            <w:noWrap/>
            <w:vAlign w:val="center"/>
            <w:hideMark/>
          </w:tcPr>
          <w:p w14:paraId="36FBF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7AA6D138"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3A8AE1CA" w14:textId="77777777" w:rsidTr="001A0BDC">
        <w:trPr>
          <w:trHeight w:val="255"/>
        </w:trPr>
        <w:tc>
          <w:tcPr>
            <w:tcW w:w="1260" w:type="dxa"/>
            <w:tcBorders>
              <w:top w:val="nil"/>
              <w:left w:val="nil"/>
              <w:bottom w:val="nil"/>
              <w:right w:val="nil"/>
            </w:tcBorders>
            <w:shd w:val="clear" w:color="auto" w:fill="auto"/>
            <w:noWrap/>
            <w:vAlign w:val="center"/>
            <w:hideMark/>
          </w:tcPr>
          <w:p w14:paraId="7F65C34D"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7E02552F"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368ADEA4" w14:textId="77777777" w:rsidTr="001A0BDC">
        <w:trPr>
          <w:trHeight w:val="255"/>
        </w:trPr>
        <w:tc>
          <w:tcPr>
            <w:tcW w:w="1260" w:type="dxa"/>
            <w:tcBorders>
              <w:top w:val="nil"/>
              <w:left w:val="nil"/>
              <w:bottom w:val="nil"/>
              <w:right w:val="nil"/>
            </w:tcBorders>
            <w:shd w:val="clear" w:color="auto" w:fill="auto"/>
            <w:noWrap/>
            <w:vAlign w:val="center"/>
            <w:hideMark/>
          </w:tcPr>
          <w:p w14:paraId="7D04C3A4"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3AD272CC"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E698DF" w14:textId="77777777" w:rsidTr="001A0BDC">
        <w:trPr>
          <w:trHeight w:val="255"/>
        </w:trPr>
        <w:tc>
          <w:tcPr>
            <w:tcW w:w="1260" w:type="dxa"/>
            <w:tcBorders>
              <w:top w:val="nil"/>
              <w:left w:val="nil"/>
              <w:bottom w:val="nil"/>
              <w:right w:val="nil"/>
            </w:tcBorders>
            <w:shd w:val="clear" w:color="auto" w:fill="auto"/>
            <w:noWrap/>
            <w:vAlign w:val="center"/>
            <w:hideMark/>
          </w:tcPr>
          <w:p w14:paraId="088C0DF3"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7FFFEAFB"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5DDD6EE4" w14:textId="77777777" w:rsidTr="001A0BDC">
        <w:trPr>
          <w:trHeight w:val="255"/>
        </w:trPr>
        <w:tc>
          <w:tcPr>
            <w:tcW w:w="1260" w:type="dxa"/>
            <w:tcBorders>
              <w:top w:val="nil"/>
              <w:left w:val="nil"/>
              <w:bottom w:val="nil"/>
              <w:right w:val="nil"/>
            </w:tcBorders>
            <w:shd w:val="clear" w:color="auto" w:fill="auto"/>
            <w:noWrap/>
            <w:vAlign w:val="center"/>
            <w:hideMark/>
          </w:tcPr>
          <w:p w14:paraId="048355E4"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3D82CC1E"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413ABB7A" w14:textId="77777777" w:rsidTr="001A0BDC">
        <w:trPr>
          <w:trHeight w:val="255"/>
        </w:trPr>
        <w:tc>
          <w:tcPr>
            <w:tcW w:w="1260" w:type="dxa"/>
            <w:tcBorders>
              <w:top w:val="nil"/>
              <w:left w:val="nil"/>
              <w:bottom w:val="nil"/>
              <w:right w:val="nil"/>
            </w:tcBorders>
            <w:shd w:val="clear" w:color="auto" w:fill="auto"/>
            <w:noWrap/>
            <w:vAlign w:val="center"/>
            <w:hideMark/>
          </w:tcPr>
          <w:p w14:paraId="12F4126C"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38737ACC"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072B72A9" w14:textId="77777777" w:rsidTr="001A0BDC">
        <w:trPr>
          <w:trHeight w:val="255"/>
        </w:trPr>
        <w:tc>
          <w:tcPr>
            <w:tcW w:w="1260" w:type="dxa"/>
            <w:tcBorders>
              <w:top w:val="nil"/>
              <w:left w:val="nil"/>
              <w:bottom w:val="nil"/>
              <w:right w:val="nil"/>
            </w:tcBorders>
            <w:shd w:val="clear" w:color="auto" w:fill="auto"/>
            <w:noWrap/>
            <w:vAlign w:val="center"/>
            <w:hideMark/>
          </w:tcPr>
          <w:p w14:paraId="05370939"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2B697147"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3A773FE1" w14:textId="77777777" w:rsidTr="001A0BDC">
        <w:trPr>
          <w:trHeight w:val="255"/>
        </w:trPr>
        <w:tc>
          <w:tcPr>
            <w:tcW w:w="1260" w:type="dxa"/>
            <w:tcBorders>
              <w:top w:val="nil"/>
              <w:left w:val="nil"/>
              <w:bottom w:val="nil"/>
              <w:right w:val="nil"/>
            </w:tcBorders>
            <w:shd w:val="clear" w:color="auto" w:fill="auto"/>
            <w:noWrap/>
            <w:vAlign w:val="center"/>
            <w:hideMark/>
          </w:tcPr>
          <w:p w14:paraId="28DA63E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5D37A30E"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03F100A5" w14:textId="77777777" w:rsidTr="001A0BDC">
        <w:trPr>
          <w:trHeight w:val="255"/>
        </w:trPr>
        <w:tc>
          <w:tcPr>
            <w:tcW w:w="1260" w:type="dxa"/>
            <w:tcBorders>
              <w:top w:val="nil"/>
              <w:left w:val="nil"/>
              <w:bottom w:val="nil"/>
              <w:right w:val="nil"/>
            </w:tcBorders>
            <w:shd w:val="clear" w:color="auto" w:fill="auto"/>
            <w:noWrap/>
            <w:vAlign w:val="center"/>
            <w:hideMark/>
          </w:tcPr>
          <w:p w14:paraId="0BDA74E1"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6C2A2EB"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36679DA6" w14:textId="77777777" w:rsidTr="001A0BDC">
        <w:trPr>
          <w:trHeight w:val="255"/>
        </w:trPr>
        <w:tc>
          <w:tcPr>
            <w:tcW w:w="1260" w:type="dxa"/>
            <w:tcBorders>
              <w:top w:val="nil"/>
              <w:left w:val="nil"/>
              <w:bottom w:val="nil"/>
              <w:right w:val="nil"/>
            </w:tcBorders>
            <w:shd w:val="clear" w:color="auto" w:fill="auto"/>
            <w:noWrap/>
            <w:vAlign w:val="center"/>
            <w:hideMark/>
          </w:tcPr>
          <w:p w14:paraId="4FB2634D"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9986501"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9B28CB3" w14:textId="77777777" w:rsidTr="001A0BDC">
        <w:trPr>
          <w:trHeight w:val="255"/>
        </w:trPr>
        <w:tc>
          <w:tcPr>
            <w:tcW w:w="1260" w:type="dxa"/>
            <w:tcBorders>
              <w:top w:val="nil"/>
              <w:left w:val="nil"/>
              <w:bottom w:val="nil"/>
              <w:right w:val="nil"/>
            </w:tcBorders>
            <w:shd w:val="clear" w:color="auto" w:fill="auto"/>
            <w:noWrap/>
            <w:vAlign w:val="center"/>
            <w:hideMark/>
          </w:tcPr>
          <w:p w14:paraId="4017AB51"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7141D3D"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3FC9AE03" w14:textId="77777777" w:rsidTr="001A0BDC">
        <w:trPr>
          <w:trHeight w:val="255"/>
        </w:trPr>
        <w:tc>
          <w:tcPr>
            <w:tcW w:w="1260" w:type="dxa"/>
            <w:tcBorders>
              <w:top w:val="nil"/>
              <w:left w:val="nil"/>
              <w:bottom w:val="nil"/>
              <w:right w:val="nil"/>
            </w:tcBorders>
            <w:shd w:val="clear" w:color="auto" w:fill="auto"/>
            <w:noWrap/>
            <w:vAlign w:val="center"/>
            <w:hideMark/>
          </w:tcPr>
          <w:p w14:paraId="21CC52D8"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3692FB91"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591B42FC" w14:textId="77777777" w:rsidTr="001A0BDC">
        <w:trPr>
          <w:trHeight w:val="255"/>
        </w:trPr>
        <w:tc>
          <w:tcPr>
            <w:tcW w:w="1260" w:type="dxa"/>
            <w:tcBorders>
              <w:top w:val="nil"/>
              <w:left w:val="nil"/>
              <w:bottom w:val="nil"/>
              <w:right w:val="nil"/>
            </w:tcBorders>
            <w:shd w:val="clear" w:color="auto" w:fill="auto"/>
            <w:noWrap/>
            <w:vAlign w:val="center"/>
            <w:hideMark/>
          </w:tcPr>
          <w:p w14:paraId="372575BE"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3322CCE5"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1CB2F3CF" w14:textId="77777777" w:rsidTr="001A0BDC">
        <w:trPr>
          <w:trHeight w:val="255"/>
        </w:trPr>
        <w:tc>
          <w:tcPr>
            <w:tcW w:w="1260" w:type="dxa"/>
            <w:tcBorders>
              <w:top w:val="nil"/>
              <w:left w:val="nil"/>
              <w:bottom w:val="nil"/>
              <w:right w:val="nil"/>
            </w:tcBorders>
            <w:shd w:val="clear" w:color="auto" w:fill="auto"/>
            <w:noWrap/>
            <w:vAlign w:val="center"/>
            <w:hideMark/>
          </w:tcPr>
          <w:p w14:paraId="05E59691"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53CDE40F"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59FAEFAF" w14:textId="77777777" w:rsidTr="001A0BDC">
        <w:trPr>
          <w:trHeight w:val="255"/>
        </w:trPr>
        <w:tc>
          <w:tcPr>
            <w:tcW w:w="1260" w:type="dxa"/>
            <w:tcBorders>
              <w:top w:val="nil"/>
              <w:left w:val="nil"/>
              <w:bottom w:val="nil"/>
              <w:right w:val="nil"/>
            </w:tcBorders>
            <w:shd w:val="clear" w:color="auto" w:fill="auto"/>
            <w:noWrap/>
            <w:vAlign w:val="center"/>
            <w:hideMark/>
          </w:tcPr>
          <w:p w14:paraId="1840164E"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6DA47A76"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0D995A87" w14:textId="77777777" w:rsidTr="001A0BDC">
        <w:trPr>
          <w:trHeight w:val="307"/>
        </w:trPr>
        <w:tc>
          <w:tcPr>
            <w:tcW w:w="1260" w:type="dxa"/>
            <w:tcBorders>
              <w:top w:val="nil"/>
              <w:left w:val="nil"/>
              <w:bottom w:val="nil"/>
              <w:right w:val="nil"/>
            </w:tcBorders>
            <w:shd w:val="clear" w:color="auto" w:fill="auto"/>
            <w:noWrap/>
            <w:vAlign w:val="center"/>
            <w:hideMark/>
          </w:tcPr>
          <w:p w14:paraId="70778EFD"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35B576BF"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475EB3B5" w14:textId="77777777" w:rsidTr="001A0BDC">
        <w:trPr>
          <w:trHeight w:val="255"/>
        </w:trPr>
        <w:tc>
          <w:tcPr>
            <w:tcW w:w="1260" w:type="dxa"/>
            <w:tcBorders>
              <w:top w:val="nil"/>
              <w:left w:val="nil"/>
              <w:bottom w:val="nil"/>
              <w:right w:val="nil"/>
            </w:tcBorders>
            <w:shd w:val="clear" w:color="auto" w:fill="auto"/>
            <w:noWrap/>
            <w:vAlign w:val="center"/>
            <w:hideMark/>
          </w:tcPr>
          <w:p w14:paraId="0481DF4A"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055FCD96"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1C8D80EB" w14:textId="77777777" w:rsidTr="001A0BDC">
        <w:trPr>
          <w:trHeight w:val="255"/>
        </w:trPr>
        <w:tc>
          <w:tcPr>
            <w:tcW w:w="1260" w:type="dxa"/>
            <w:tcBorders>
              <w:top w:val="nil"/>
              <w:left w:val="nil"/>
              <w:bottom w:val="nil"/>
              <w:right w:val="nil"/>
            </w:tcBorders>
            <w:shd w:val="clear" w:color="auto" w:fill="auto"/>
            <w:noWrap/>
            <w:vAlign w:val="center"/>
            <w:hideMark/>
          </w:tcPr>
          <w:p w14:paraId="1720F3C8"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66350F01"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265A70B9" w14:textId="77777777" w:rsidTr="001A0BDC">
        <w:trPr>
          <w:trHeight w:val="255"/>
        </w:trPr>
        <w:tc>
          <w:tcPr>
            <w:tcW w:w="1260" w:type="dxa"/>
            <w:tcBorders>
              <w:top w:val="nil"/>
              <w:left w:val="nil"/>
              <w:bottom w:val="nil"/>
              <w:right w:val="nil"/>
            </w:tcBorders>
            <w:shd w:val="clear" w:color="auto" w:fill="auto"/>
            <w:noWrap/>
            <w:vAlign w:val="center"/>
            <w:hideMark/>
          </w:tcPr>
          <w:p w14:paraId="7B976BE4"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7B1316B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75D4EA2" w14:textId="77777777" w:rsidTr="001A0BDC">
        <w:trPr>
          <w:trHeight w:val="255"/>
        </w:trPr>
        <w:tc>
          <w:tcPr>
            <w:tcW w:w="1260" w:type="dxa"/>
            <w:tcBorders>
              <w:top w:val="nil"/>
              <w:left w:val="nil"/>
              <w:bottom w:val="nil"/>
              <w:right w:val="nil"/>
            </w:tcBorders>
            <w:shd w:val="clear" w:color="auto" w:fill="auto"/>
            <w:noWrap/>
            <w:vAlign w:val="center"/>
            <w:hideMark/>
          </w:tcPr>
          <w:p w14:paraId="76A33CC0"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6F5E7FE4"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6936ED6B" w14:textId="77777777" w:rsidTr="001A0BDC">
        <w:trPr>
          <w:trHeight w:val="255"/>
        </w:trPr>
        <w:tc>
          <w:tcPr>
            <w:tcW w:w="1260" w:type="dxa"/>
            <w:tcBorders>
              <w:top w:val="nil"/>
              <w:left w:val="nil"/>
              <w:bottom w:val="nil"/>
              <w:right w:val="nil"/>
            </w:tcBorders>
            <w:shd w:val="clear" w:color="auto" w:fill="auto"/>
            <w:noWrap/>
            <w:vAlign w:val="center"/>
            <w:hideMark/>
          </w:tcPr>
          <w:p w14:paraId="719E599E"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62E0E826"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5230BA6" w14:textId="77777777" w:rsidTr="001A0BDC">
        <w:trPr>
          <w:trHeight w:val="255"/>
        </w:trPr>
        <w:tc>
          <w:tcPr>
            <w:tcW w:w="1260" w:type="dxa"/>
            <w:tcBorders>
              <w:top w:val="nil"/>
              <w:left w:val="nil"/>
              <w:bottom w:val="nil"/>
              <w:right w:val="nil"/>
            </w:tcBorders>
            <w:shd w:val="clear" w:color="auto" w:fill="auto"/>
            <w:noWrap/>
            <w:vAlign w:val="center"/>
            <w:hideMark/>
          </w:tcPr>
          <w:p w14:paraId="7B3F061F"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3BDAD4D0"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560B48B2" w14:textId="77777777" w:rsidTr="001A0BDC">
        <w:trPr>
          <w:trHeight w:val="255"/>
        </w:trPr>
        <w:tc>
          <w:tcPr>
            <w:tcW w:w="1260" w:type="dxa"/>
            <w:tcBorders>
              <w:top w:val="nil"/>
              <w:left w:val="nil"/>
              <w:bottom w:val="nil"/>
              <w:right w:val="nil"/>
            </w:tcBorders>
            <w:shd w:val="clear" w:color="auto" w:fill="auto"/>
            <w:noWrap/>
            <w:vAlign w:val="center"/>
            <w:hideMark/>
          </w:tcPr>
          <w:p w14:paraId="3C82C236"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7F616276"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3360FBB8" w14:textId="77777777" w:rsidTr="001A0BDC">
        <w:trPr>
          <w:trHeight w:val="255"/>
        </w:trPr>
        <w:tc>
          <w:tcPr>
            <w:tcW w:w="1260" w:type="dxa"/>
            <w:tcBorders>
              <w:top w:val="nil"/>
              <w:left w:val="nil"/>
              <w:bottom w:val="nil"/>
              <w:right w:val="nil"/>
            </w:tcBorders>
            <w:shd w:val="clear" w:color="auto" w:fill="auto"/>
            <w:noWrap/>
            <w:vAlign w:val="center"/>
            <w:hideMark/>
          </w:tcPr>
          <w:p w14:paraId="09F0AA0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70B6E44B"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2450F9F0" w14:textId="77777777" w:rsidTr="001A0BDC">
        <w:trPr>
          <w:trHeight w:val="255"/>
        </w:trPr>
        <w:tc>
          <w:tcPr>
            <w:tcW w:w="1260" w:type="dxa"/>
            <w:tcBorders>
              <w:top w:val="nil"/>
              <w:left w:val="nil"/>
              <w:bottom w:val="nil"/>
              <w:right w:val="nil"/>
            </w:tcBorders>
            <w:shd w:val="clear" w:color="auto" w:fill="auto"/>
            <w:noWrap/>
            <w:vAlign w:val="center"/>
            <w:hideMark/>
          </w:tcPr>
          <w:p w14:paraId="2AA5A008"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EF912BF"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1E1EC298" w14:textId="77777777" w:rsidTr="001A0BDC">
        <w:trPr>
          <w:trHeight w:val="255"/>
        </w:trPr>
        <w:tc>
          <w:tcPr>
            <w:tcW w:w="1260" w:type="dxa"/>
            <w:tcBorders>
              <w:top w:val="nil"/>
              <w:left w:val="nil"/>
              <w:bottom w:val="nil"/>
              <w:right w:val="nil"/>
            </w:tcBorders>
            <w:shd w:val="clear" w:color="auto" w:fill="auto"/>
            <w:noWrap/>
            <w:vAlign w:val="center"/>
            <w:hideMark/>
          </w:tcPr>
          <w:p w14:paraId="519129C7"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48FC9CF8"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517065C2" w14:textId="77777777" w:rsidTr="001A0BDC">
        <w:trPr>
          <w:trHeight w:val="255"/>
        </w:trPr>
        <w:tc>
          <w:tcPr>
            <w:tcW w:w="1260" w:type="dxa"/>
            <w:tcBorders>
              <w:top w:val="nil"/>
              <w:left w:val="nil"/>
              <w:bottom w:val="nil"/>
              <w:right w:val="nil"/>
            </w:tcBorders>
            <w:shd w:val="clear" w:color="auto" w:fill="auto"/>
            <w:noWrap/>
            <w:vAlign w:val="center"/>
            <w:hideMark/>
          </w:tcPr>
          <w:p w14:paraId="1D1BF54C"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549E214D"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1E1E4D0C" w14:textId="77777777" w:rsidTr="001A0BDC">
        <w:trPr>
          <w:trHeight w:val="255"/>
        </w:trPr>
        <w:tc>
          <w:tcPr>
            <w:tcW w:w="1260" w:type="dxa"/>
            <w:tcBorders>
              <w:top w:val="nil"/>
              <w:left w:val="nil"/>
              <w:bottom w:val="nil"/>
              <w:right w:val="nil"/>
            </w:tcBorders>
            <w:shd w:val="clear" w:color="auto" w:fill="auto"/>
            <w:noWrap/>
            <w:vAlign w:val="center"/>
            <w:hideMark/>
          </w:tcPr>
          <w:p w14:paraId="5FFC94B2"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7E16CF8"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26BDA89" w14:textId="77777777" w:rsidTr="001A0BDC">
        <w:trPr>
          <w:trHeight w:val="255"/>
        </w:trPr>
        <w:tc>
          <w:tcPr>
            <w:tcW w:w="1260" w:type="dxa"/>
            <w:tcBorders>
              <w:top w:val="nil"/>
              <w:left w:val="nil"/>
              <w:bottom w:val="nil"/>
              <w:right w:val="nil"/>
            </w:tcBorders>
            <w:shd w:val="clear" w:color="auto" w:fill="auto"/>
            <w:noWrap/>
            <w:vAlign w:val="center"/>
            <w:hideMark/>
          </w:tcPr>
          <w:p w14:paraId="0B7E8F04"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11415523"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0FE0576E" w14:textId="77777777" w:rsidTr="001A0BDC">
        <w:trPr>
          <w:trHeight w:val="255"/>
        </w:trPr>
        <w:tc>
          <w:tcPr>
            <w:tcW w:w="1260" w:type="dxa"/>
            <w:tcBorders>
              <w:top w:val="nil"/>
              <w:left w:val="nil"/>
              <w:bottom w:val="nil"/>
              <w:right w:val="nil"/>
            </w:tcBorders>
            <w:shd w:val="clear" w:color="auto" w:fill="auto"/>
            <w:noWrap/>
            <w:vAlign w:val="center"/>
            <w:hideMark/>
          </w:tcPr>
          <w:p w14:paraId="4EAB83CC"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4EC14A2"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7659072A" w14:textId="77777777" w:rsidTr="001A0BDC">
        <w:trPr>
          <w:trHeight w:val="255"/>
        </w:trPr>
        <w:tc>
          <w:tcPr>
            <w:tcW w:w="1260" w:type="dxa"/>
            <w:tcBorders>
              <w:top w:val="nil"/>
              <w:left w:val="nil"/>
              <w:bottom w:val="nil"/>
              <w:right w:val="nil"/>
            </w:tcBorders>
            <w:shd w:val="clear" w:color="auto" w:fill="auto"/>
            <w:noWrap/>
            <w:vAlign w:val="center"/>
            <w:hideMark/>
          </w:tcPr>
          <w:p w14:paraId="2C86E2DD"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DBA1233"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4D2E91EF" w14:textId="77777777" w:rsidTr="001A0BDC">
        <w:trPr>
          <w:trHeight w:val="255"/>
        </w:trPr>
        <w:tc>
          <w:tcPr>
            <w:tcW w:w="1260" w:type="dxa"/>
            <w:tcBorders>
              <w:top w:val="nil"/>
              <w:left w:val="nil"/>
              <w:bottom w:val="nil"/>
              <w:right w:val="nil"/>
            </w:tcBorders>
            <w:shd w:val="clear" w:color="auto" w:fill="auto"/>
            <w:noWrap/>
            <w:vAlign w:val="center"/>
            <w:hideMark/>
          </w:tcPr>
          <w:p w14:paraId="5074D1E4"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2CA4E694"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2E1CE5B1" w14:textId="77777777" w:rsidTr="001A0BDC">
        <w:trPr>
          <w:trHeight w:val="255"/>
        </w:trPr>
        <w:tc>
          <w:tcPr>
            <w:tcW w:w="1260" w:type="dxa"/>
            <w:tcBorders>
              <w:top w:val="nil"/>
              <w:left w:val="nil"/>
              <w:bottom w:val="nil"/>
              <w:right w:val="nil"/>
            </w:tcBorders>
            <w:shd w:val="clear" w:color="auto" w:fill="auto"/>
            <w:noWrap/>
            <w:vAlign w:val="center"/>
            <w:hideMark/>
          </w:tcPr>
          <w:p w14:paraId="0EA15352"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E062DEE"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r w:rsidR="00410D35" w:rsidRPr="00776E7F" w14:paraId="5560A6A1" w14:textId="77777777" w:rsidTr="001A0BDC">
        <w:trPr>
          <w:trHeight w:val="255"/>
        </w:trPr>
        <w:tc>
          <w:tcPr>
            <w:tcW w:w="1260" w:type="dxa"/>
            <w:tcBorders>
              <w:top w:val="nil"/>
              <w:left w:val="nil"/>
              <w:bottom w:val="nil"/>
              <w:right w:val="nil"/>
            </w:tcBorders>
            <w:shd w:val="clear" w:color="auto" w:fill="auto"/>
            <w:noWrap/>
            <w:vAlign w:val="center"/>
          </w:tcPr>
          <w:p w14:paraId="419DCC0C" w14:textId="2E9927A1" w:rsidR="00410D35" w:rsidRPr="00776E7F" w:rsidRDefault="00410D35" w:rsidP="001A0BDC">
            <w:pPr>
              <w:rPr>
                <w:rFonts w:ascii="Arial" w:hAnsi="Arial" w:cs="Arial"/>
                <w:lang w:eastAsia="zh-CN"/>
              </w:rPr>
            </w:pPr>
            <w:r>
              <w:rPr>
                <w:rFonts w:ascii="Arial" w:hAnsi="Arial" w:cs="Arial"/>
                <w:lang w:eastAsia="zh-CN"/>
              </w:rPr>
              <w:t>40.0</w:t>
            </w:r>
          </w:p>
        </w:tc>
        <w:tc>
          <w:tcPr>
            <w:tcW w:w="8160" w:type="dxa"/>
            <w:tcBorders>
              <w:top w:val="nil"/>
              <w:left w:val="nil"/>
              <w:bottom w:val="nil"/>
              <w:right w:val="nil"/>
            </w:tcBorders>
            <w:shd w:val="clear" w:color="auto" w:fill="auto"/>
            <w:vAlign w:val="center"/>
          </w:tcPr>
          <w:p w14:paraId="5DA9C7BE" w14:textId="4A2DAE72" w:rsidR="00410D35" w:rsidRPr="00776E7F" w:rsidRDefault="00410D35" w:rsidP="001A0BDC">
            <w:pPr>
              <w:rPr>
                <w:rFonts w:ascii="Arial" w:hAnsi="Arial" w:cs="Arial"/>
                <w:lang w:eastAsia="zh-CN"/>
              </w:rPr>
            </w:pPr>
            <w:r w:rsidRPr="00410D35">
              <w:rPr>
                <w:rFonts w:ascii="Arial" w:hAnsi="Arial" w:cs="Arial"/>
                <w:lang w:eastAsia="zh-CN"/>
              </w:rPr>
              <w:t>Te Reo Māori</w:t>
            </w:r>
          </w:p>
        </w:tc>
      </w:tr>
      <w:tr w:rsidR="00410D35" w:rsidRPr="00776E7F" w14:paraId="776CA0C9" w14:textId="77777777" w:rsidTr="001A0BDC">
        <w:trPr>
          <w:trHeight w:val="255"/>
        </w:trPr>
        <w:tc>
          <w:tcPr>
            <w:tcW w:w="1260" w:type="dxa"/>
            <w:tcBorders>
              <w:top w:val="nil"/>
              <w:left w:val="nil"/>
              <w:bottom w:val="nil"/>
              <w:right w:val="nil"/>
            </w:tcBorders>
            <w:shd w:val="clear" w:color="auto" w:fill="auto"/>
            <w:noWrap/>
            <w:vAlign w:val="center"/>
          </w:tcPr>
          <w:p w14:paraId="77E549D3" w14:textId="1DBA214F" w:rsidR="00410D35" w:rsidRPr="00776E7F" w:rsidRDefault="00410D35" w:rsidP="001A0BDC">
            <w:pPr>
              <w:rPr>
                <w:rFonts w:ascii="Arial" w:hAnsi="Arial" w:cs="Arial"/>
                <w:lang w:eastAsia="zh-CN"/>
              </w:rPr>
            </w:pPr>
            <w:r>
              <w:rPr>
                <w:rFonts w:ascii="Arial" w:hAnsi="Arial" w:cs="Arial"/>
                <w:lang w:eastAsia="zh-CN"/>
              </w:rPr>
              <w:t>41.0</w:t>
            </w:r>
          </w:p>
        </w:tc>
        <w:tc>
          <w:tcPr>
            <w:tcW w:w="8160" w:type="dxa"/>
            <w:tcBorders>
              <w:top w:val="nil"/>
              <w:left w:val="nil"/>
              <w:bottom w:val="nil"/>
              <w:right w:val="nil"/>
            </w:tcBorders>
            <w:shd w:val="clear" w:color="auto" w:fill="auto"/>
            <w:vAlign w:val="center"/>
          </w:tcPr>
          <w:p w14:paraId="324E0D9A" w14:textId="0A867E4F" w:rsidR="00410D35" w:rsidRPr="00776E7F" w:rsidRDefault="00410D35" w:rsidP="001A0BDC">
            <w:pPr>
              <w:rPr>
                <w:rFonts w:ascii="Arial" w:hAnsi="Arial" w:cs="Arial"/>
                <w:lang w:eastAsia="zh-CN"/>
              </w:rPr>
            </w:pPr>
            <w:r w:rsidRPr="00410D35">
              <w:rPr>
                <w:rFonts w:ascii="Arial" w:hAnsi="Arial" w:cs="Arial"/>
                <w:lang w:eastAsia="zh-CN"/>
              </w:rPr>
              <w:t>Tikanga Māori</w:t>
            </w:r>
          </w:p>
        </w:tc>
      </w:tr>
    </w:tbl>
    <w:p w14:paraId="25A49629"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36217B16" w14:textId="77777777" w:rsidR="00752385" w:rsidRPr="00623790" w:rsidRDefault="00752385">
      <w:pPr>
        <w:pStyle w:val="Heading1"/>
      </w:pPr>
      <w:bookmarkStart w:id="215" w:name="_Toc351464865"/>
      <w:bookmarkStart w:id="216" w:name="_Toc370464934"/>
      <w:bookmarkStart w:id="217" w:name="_Toc396723933"/>
      <w:bookmarkStart w:id="218" w:name="_Toc430726230"/>
      <w:bookmarkStart w:id="219" w:name="_Toc454803815"/>
      <w:bookmarkStart w:id="220" w:name="_Toc463275397"/>
      <w:bookmarkStart w:id="221" w:name="_Toc465945055"/>
      <w:bookmarkStart w:id="222" w:name="_Toc505077186"/>
      <w:bookmarkStart w:id="223" w:name="_Toc519598643"/>
      <w:bookmarkStart w:id="224" w:name="_Toc526342764"/>
      <w:bookmarkStart w:id="225" w:name="_Toc13824985"/>
      <w:bookmarkStart w:id="226" w:name="_Toc13825610"/>
      <w:bookmarkStart w:id="227" w:name="_Toc16061277"/>
      <w:bookmarkStart w:id="228" w:name="_Toc24100139"/>
      <w:bookmarkStart w:id="229" w:name="_Toc24100177"/>
      <w:bookmarkStart w:id="230" w:name="_Toc39223210"/>
      <w:bookmarkStart w:id="231" w:name="_Toc50710204"/>
      <w:bookmarkStart w:id="232" w:name="_Toc75958014"/>
      <w:bookmarkStart w:id="233" w:name="_Toc89429294"/>
      <w:bookmarkStart w:id="234" w:name="_Toc118969574"/>
      <w:r w:rsidRPr="00623790">
        <w:lastRenderedPageBreak/>
        <w:t>Appendix 7 - Valid Funding Category for Course Classifications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3D7BCCD0"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16D2EE3"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5CF4BF1C" w14:textId="77777777" w:rsidTr="00AD32B3">
        <w:trPr>
          <w:gridBefore w:val="1"/>
          <w:wBefore w:w="14" w:type="dxa"/>
          <w:trHeight w:val="286"/>
          <w:tblHeader/>
        </w:trPr>
        <w:tc>
          <w:tcPr>
            <w:tcW w:w="1985" w:type="dxa"/>
            <w:shd w:val="clear" w:color="auto" w:fill="D9D9D9"/>
            <w:noWrap/>
            <w:vAlign w:val="center"/>
            <w:hideMark/>
          </w:tcPr>
          <w:p w14:paraId="64ACA6CF"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4E884610" w14:textId="05EA72CF"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410D35">
              <w:rPr>
                <w:rFonts w:ascii="Arial" w:hAnsi="Arial" w:cs="Arial"/>
                <w:b/>
                <w:bCs/>
                <w:sz w:val="18"/>
                <w:szCs w:val="18"/>
                <w:lang w:eastAsia="zh-CN"/>
              </w:rPr>
              <w:t>3</w:t>
            </w:r>
          </w:p>
        </w:tc>
      </w:tr>
      <w:tr w:rsidR="002B4294" w14:paraId="43B9171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47335"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6D49085" w14:textId="2AD8FE23" w:rsidR="002B4294" w:rsidRDefault="00961C61">
            <w:pPr>
              <w:rPr>
                <w:rFonts w:ascii="Arial" w:hAnsi="Arial" w:cs="Arial"/>
              </w:rPr>
            </w:pPr>
            <w:r>
              <w:rPr>
                <w:rFonts w:ascii="Arial" w:hAnsi="Arial" w:cs="Arial"/>
              </w:rPr>
              <w:t xml:space="preserve">3.0, </w:t>
            </w:r>
            <w:r w:rsidRPr="005E4D6B">
              <w:rPr>
                <w:rFonts w:ascii="Arial" w:hAnsi="Arial" w:cs="Arial"/>
              </w:rPr>
              <w:t>5.2</w:t>
            </w:r>
            <w:r w:rsidR="00410D35">
              <w:rPr>
                <w:rFonts w:ascii="Arial" w:hAnsi="Arial" w:cs="Arial"/>
              </w:rPr>
              <w:t>, 40.0, 41.0</w:t>
            </w:r>
          </w:p>
        </w:tc>
      </w:tr>
      <w:tr w:rsidR="002B4294" w14:paraId="5E75918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84A04"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EFC41CF" w14:textId="47947645"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3AB935C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D5856"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B12C917" w14:textId="39F94C45"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505637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0AC2B"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E9D327" w14:textId="07CE2B8D" w:rsidR="002B4294" w:rsidRDefault="00961C61">
            <w:pPr>
              <w:rPr>
                <w:rFonts w:ascii="Arial" w:hAnsi="Arial" w:cs="Arial"/>
              </w:rPr>
            </w:pPr>
            <w:r>
              <w:rPr>
                <w:rFonts w:ascii="Arial" w:hAnsi="Arial" w:cs="Arial"/>
              </w:rPr>
              <w:t>3</w:t>
            </w:r>
            <w:r w:rsidR="00D94D8E">
              <w:rPr>
                <w:rFonts w:ascii="Arial" w:hAnsi="Arial" w:cs="Arial"/>
              </w:rPr>
              <w:t>.0</w:t>
            </w:r>
            <w:r w:rsidR="00410D35">
              <w:rPr>
                <w:rFonts w:ascii="Arial" w:hAnsi="Arial" w:cs="Arial"/>
              </w:rPr>
              <w:t>, 40.0, 41.0</w:t>
            </w:r>
          </w:p>
        </w:tc>
      </w:tr>
      <w:tr w:rsidR="002B4294" w14:paraId="0C802D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99AD57"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9B9A6E"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1E4D143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69E206"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510BDC5" w14:textId="3B86A6E1" w:rsidR="002B4294" w:rsidRDefault="00961C61">
            <w:pPr>
              <w:rPr>
                <w:rFonts w:ascii="Arial" w:hAnsi="Arial" w:cs="Arial"/>
              </w:rPr>
            </w:pPr>
            <w:r>
              <w:rPr>
                <w:rFonts w:ascii="Arial" w:hAnsi="Arial" w:cs="Arial"/>
              </w:rPr>
              <w:t>2.0, 6.0, 12.0, 17.0</w:t>
            </w:r>
          </w:p>
        </w:tc>
      </w:tr>
      <w:tr w:rsidR="002B4294" w14:paraId="61578F8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0E7B1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52920" w14:textId="77777777" w:rsidR="002B4294" w:rsidRDefault="00961C61">
            <w:pPr>
              <w:rPr>
                <w:rFonts w:ascii="Arial" w:hAnsi="Arial" w:cs="Arial"/>
              </w:rPr>
            </w:pPr>
            <w:r>
              <w:rPr>
                <w:rFonts w:ascii="Arial" w:hAnsi="Arial" w:cs="Arial"/>
              </w:rPr>
              <w:t>6.0, 12.0, 16.0, 17.0, 25.0, 28.0</w:t>
            </w:r>
          </w:p>
        </w:tc>
      </w:tr>
      <w:tr w:rsidR="002B4294" w14:paraId="356A35C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B401B"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1473FDF" w14:textId="77777777" w:rsidR="002B4294" w:rsidRDefault="00961C61" w:rsidP="00850316">
            <w:pPr>
              <w:rPr>
                <w:rFonts w:ascii="Arial" w:hAnsi="Arial" w:cs="Arial"/>
              </w:rPr>
            </w:pPr>
            <w:r>
              <w:rPr>
                <w:rFonts w:ascii="Arial" w:hAnsi="Arial" w:cs="Arial"/>
              </w:rPr>
              <w:t>6.0, 12.0, 16.0, 17.0</w:t>
            </w:r>
          </w:p>
        </w:tc>
      </w:tr>
      <w:tr w:rsidR="002B4294" w14:paraId="468298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E4FD0"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68B8B4" w14:textId="77777777" w:rsidR="002B4294" w:rsidRDefault="00961C61">
            <w:pPr>
              <w:rPr>
                <w:rFonts w:ascii="Arial" w:hAnsi="Arial" w:cs="Arial"/>
              </w:rPr>
            </w:pPr>
            <w:r>
              <w:rPr>
                <w:rFonts w:ascii="Arial" w:hAnsi="Arial" w:cs="Arial"/>
              </w:rPr>
              <w:t>6.0, 12.0, 16.0, 17.0</w:t>
            </w:r>
          </w:p>
        </w:tc>
      </w:tr>
      <w:tr w:rsidR="002B4294" w14:paraId="7CE7A94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4084F"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05F8E6C" w14:textId="77777777" w:rsidR="002B4294" w:rsidRDefault="00961C61">
            <w:pPr>
              <w:rPr>
                <w:rFonts w:ascii="Arial" w:hAnsi="Arial" w:cs="Arial"/>
              </w:rPr>
            </w:pPr>
            <w:r>
              <w:rPr>
                <w:rFonts w:ascii="Arial" w:hAnsi="Arial" w:cs="Arial"/>
              </w:rPr>
              <w:t>6.0, 12.0, 16.0, 17.0</w:t>
            </w:r>
          </w:p>
        </w:tc>
      </w:tr>
      <w:tr w:rsidR="002B4294" w14:paraId="7C338A4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555BFC"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B6BB13" w14:textId="6FD0B860" w:rsidR="002B4294" w:rsidRDefault="00961C61">
            <w:pPr>
              <w:rPr>
                <w:rFonts w:ascii="Arial" w:hAnsi="Arial" w:cs="Arial"/>
              </w:rPr>
            </w:pPr>
            <w:r>
              <w:rPr>
                <w:rFonts w:ascii="Arial" w:hAnsi="Arial" w:cs="Arial"/>
              </w:rPr>
              <w:t>11.0, 13.0</w:t>
            </w:r>
          </w:p>
        </w:tc>
      </w:tr>
      <w:tr w:rsidR="002B4294" w14:paraId="48DAA4B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4D102C"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72595B" w14:textId="77777777" w:rsidR="002B4294" w:rsidRDefault="00961C61">
            <w:pPr>
              <w:rPr>
                <w:rFonts w:ascii="Arial" w:hAnsi="Arial" w:cs="Arial"/>
              </w:rPr>
            </w:pPr>
            <w:r>
              <w:rPr>
                <w:rFonts w:ascii="Arial" w:hAnsi="Arial" w:cs="Arial"/>
              </w:rPr>
              <w:t>2.0, 11.0, 13.0, 27.0, 29.0, 32.0, 33.0</w:t>
            </w:r>
          </w:p>
        </w:tc>
      </w:tr>
      <w:tr w:rsidR="002B4294" w14:paraId="3A401A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EDE437"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58BC63"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6CA0347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1EA0B"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98C763A" w14:textId="77777777" w:rsidR="002B4294" w:rsidRDefault="00961C61">
            <w:pPr>
              <w:rPr>
                <w:rFonts w:ascii="Arial" w:hAnsi="Arial" w:cs="Arial"/>
              </w:rPr>
            </w:pPr>
            <w:r>
              <w:rPr>
                <w:rFonts w:ascii="Arial" w:hAnsi="Arial" w:cs="Arial"/>
              </w:rPr>
              <w:t>2.0, 11.0, 13.0</w:t>
            </w:r>
          </w:p>
        </w:tc>
      </w:tr>
      <w:tr w:rsidR="002B4294" w14:paraId="26AAC1F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095ED8"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7886580" w14:textId="77777777" w:rsidR="002B4294" w:rsidRDefault="00961C61">
            <w:pPr>
              <w:rPr>
                <w:rFonts w:ascii="Arial" w:hAnsi="Arial" w:cs="Arial"/>
              </w:rPr>
            </w:pPr>
            <w:r>
              <w:rPr>
                <w:rFonts w:ascii="Arial" w:hAnsi="Arial" w:cs="Arial"/>
              </w:rPr>
              <w:t>2.0, 11.0, 13.0</w:t>
            </w:r>
          </w:p>
        </w:tc>
      </w:tr>
      <w:tr w:rsidR="002B4294" w14:paraId="4A4BD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FA167"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3FDE9C" w14:textId="77777777" w:rsidR="002B4294" w:rsidRDefault="00961C61" w:rsidP="00D94D8E">
            <w:pPr>
              <w:rPr>
                <w:rFonts w:ascii="Arial" w:hAnsi="Arial" w:cs="Arial"/>
              </w:rPr>
            </w:pPr>
            <w:r>
              <w:rPr>
                <w:rFonts w:ascii="Arial" w:hAnsi="Arial" w:cs="Arial"/>
              </w:rPr>
              <w:t>7.0, 15.0</w:t>
            </w:r>
          </w:p>
        </w:tc>
      </w:tr>
      <w:tr w:rsidR="002B4294" w14:paraId="119B238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85F29"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977CCA" w14:textId="77777777" w:rsidR="002B4294" w:rsidRDefault="00961C61" w:rsidP="00D94D8E">
            <w:pPr>
              <w:rPr>
                <w:rFonts w:ascii="Arial" w:hAnsi="Arial" w:cs="Arial"/>
              </w:rPr>
            </w:pPr>
            <w:r>
              <w:rPr>
                <w:rFonts w:ascii="Arial" w:hAnsi="Arial" w:cs="Arial"/>
              </w:rPr>
              <w:t>7.0, 15.0</w:t>
            </w:r>
          </w:p>
        </w:tc>
      </w:tr>
      <w:tr w:rsidR="002B4294" w14:paraId="604056D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DE8B4"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5C4F6E4" w14:textId="77777777" w:rsidR="002B4294" w:rsidRDefault="00961C61" w:rsidP="00D94D8E">
            <w:pPr>
              <w:rPr>
                <w:rFonts w:ascii="Arial" w:hAnsi="Arial" w:cs="Arial"/>
              </w:rPr>
            </w:pPr>
            <w:r>
              <w:rPr>
                <w:rFonts w:ascii="Arial" w:hAnsi="Arial" w:cs="Arial"/>
              </w:rPr>
              <w:t>7.0, 15.0</w:t>
            </w:r>
          </w:p>
        </w:tc>
      </w:tr>
      <w:tr w:rsidR="002B4294" w14:paraId="525C40E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FE03B"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659E969" w14:textId="77777777" w:rsidR="002B4294" w:rsidRDefault="00961C61" w:rsidP="00961C61">
            <w:pPr>
              <w:rPr>
                <w:rFonts w:ascii="Arial" w:hAnsi="Arial" w:cs="Arial"/>
              </w:rPr>
            </w:pPr>
            <w:r>
              <w:rPr>
                <w:rFonts w:ascii="Arial" w:hAnsi="Arial" w:cs="Arial"/>
              </w:rPr>
              <w:t>1.0, 39.0</w:t>
            </w:r>
          </w:p>
        </w:tc>
      </w:tr>
      <w:tr w:rsidR="002B4294" w14:paraId="7250028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2BD01"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D899619" w14:textId="77777777" w:rsidR="002B4294" w:rsidRDefault="00961C61">
            <w:pPr>
              <w:rPr>
                <w:rFonts w:ascii="Arial" w:hAnsi="Arial" w:cs="Arial"/>
              </w:rPr>
            </w:pPr>
            <w:r>
              <w:rPr>
                <w:rFonts w:ascii="Arial" w:hAnsi="Arial" w:cs="Arial"/>
              </w:rPr>
              <w:t>1.0, 39.0</w:t>
            </w:r>
          </w:p>
        </w:tc>
      </w:tr>
      <w:tr w:rsidR="002B4294" w14:paraId="171A96C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E5096"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2E6460F" w14:textId="77777777" w:rsidR="002B4294" w:rsidRDefault="00961C61">
            <w:pPr>
              <w:rPr>
                <w:rFonts w:ascii="Arial" w:hAnsi="Arial" w:cs="Arial"/>
              </w:rPr>
            </w:pPr>
            <w:r>
              <w:rPr>
                <w:rFonts w:ascii="Arial" w:hAnsi="Arial" w:cs="Arial"/>
              </w:rPr>
              <w:t>1.0, 39.0</w:t>
            </w:r>
          </w:p>
        </w:tc>
      </w:tr>
      <w:tr w:rsidR="002B4294" w14:paraId="6687868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180FC9"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227FA4" w14:textId="77777777" w:rsidR="002B4294" w:rsidRDefault="00961C61">
            <w:pPr>
              <w:rPr>
                <w:rFonts w:ascii="Arial" w:hAnsi="Arial" w:cs="Arial"/>
              </w:rPr>
            </w:pPr>
            <w:r>
              <w:rPr>
                <w:rFonts w:ascii="Arial" w:hAnsi="Arial" w:cs="Arial"/>
              </w:rPr>
              <w:t>1.0, 39.0</w:t>
            </w:r>
          </w:p>
        </w:tc>
      </w:tr>
      <w:tr w:rsidR="002B4294" w14:paraId="187E4B0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0BB9C"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66A5651" w14:textId="77777777" w:rsidR="002B4294" w:rsidRDefault="00961C61">
            <w:pPr>
              <w:rPr>
                <w:rFonts w:ascii="Arial" w:hAnsi="Arial" w:cs="Arial"/>
              </w:rPr>
            </w:pPr>
            <w:r>
              <w:rPr>
                <w:rFonts w:ascii="Arial" w:hAnsi="Arial" w:cs="Arial"/>
              </w:rPr>
              <w:t>19.1, 19.2, 20.0</w:t>
            </w:r>
          </w:p>
        </w:tc>
      </w:tr>
      <w:tr w:rsidR="002B4294" w14:paraId="2C974E8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101638"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431264E" w14:textId="77777777" w:rsidR="002B4294" w:rsidRDefault="00961C61">
            <w:pPr>
              <w:rPr>
                <w:rFonts w:ascii="Arial" w:hAnsi="Arial" w:cs="Arial"/>
              </w:rPr>
            </w:pPr>
            <w:r>
              <w:rPr>
                <w:rFonts w:ascii="Arial" w:hAnsi="Arial" w:cs="Arial"/>
              </w:rPr>
              <w:t>19.1, 19.2, 20.0</w:t>
            </w:r>
          </w:p>
        </w:tc>
      </w:tr>
      <w:tr w:rsidR="002B4294" w14:paraId="11A7B25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BB8B4"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D9A550" w14:textId="77777777" w:rsidR="002B4294" w:rsidRDefault="00961C61">
            <w:pPr>
              <w:rPr>
                <w:rFonts w:ascii="Arial" w:hAnsi="Arial" w:cs="Arial"/>
              </w:rPr>
            </w:pPr>
            <w:r>
              <w:rPr>
                <w:rFonts w:ascii="Arial" w:hAnsi="Arial" w:cs="Arial"/>
              </w:rPr>
              <w:t>19.1, 19.2, 20.0</w:t>
            </w:r>
          </w:p>
        </w:tc>
      </w:tr>
      <w:tr w:rsidR="002B4294" w14:paraId="242B60B8"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0DFD5"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A47EBBC" w14:textId="77777777" w:rsidR="002B4294" w:rsidRDefault="00961C61">
            <w:pPr>
              <w:rPr>
                <w:rFonts w:ascii="Arial" w:hAnsi="Arial" w:cs="Arial"/>
              </w:rPr>
            </w:pPr>
            <w:r>
              <w:rPr>
                <w:rFonts w:ascii="Arial" w:hAnsi="Arial" w:cs="Arial"/>
              </w:rPr>
              <w:t>19.1, 19.2, 20.0</w:t>
            </w:r>
          </w:p>
        </w:tc>
      </w:tr>
      <w:tr w:rsidR="002B4294" w14:paraId="2F4C11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A2905"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7464CD" w14:textId="77777777" w:rsidR="002B4294" w:rsidRDefault="00961C61">
            <w:pPr>
              <w:rPr>
                <w:rFonts w:ascii="Arial" w:hAnsi="Arial" w:cs="Arial"/>
              </w:rPr>
            </w:pPr>
            <w:r>
              <w:rPr>
                <w:rFonts w:ascii="Arial" w:hAnsi="Arial" w:cs="Arial"/>
              </w:rPr>
              <w:t>19.1, 19.2, 20.0</w:t>
            </w:r>
          </w:p>
        </w:tc>
      </w:tr>
      <w:tr w:rsidR="002B4294" w14:paraId="75E979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15294"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909BECD" w14:textId="7B1CDC56" w:rsidR="002B4294" w:rsidRDefault="00961C61">
            <w:pPr>
              <w:rPr>
                <w:rFonts w:ascii="Arial" w:hAnsi="Arial" w:cs="Arial"/>
              </w:rPr>
            </w:pPr>
            <w:r>
              <w:rPr>
                <w:rFonts w:ascii="Arial" w:hAnsi="Arial" w:cs="Arial"/>
              </w:rPr>
              <w:t>4.0, 14.0</w:t>
            </w:r>
          </w:p>
        </w:tc>
      </w:tr>
      <w:tr w:rsidR="002B4294" w14:paraId="1DE0615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4BC05"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0DC8E3" w14:textId="77777777" w:rsidR="002B4294" w:rsidRDefault="009374C4">
            <w:pPr>
              <w:rPr>
                <w:rFonts w:ascii="Arial" w:hAnsi="Arial" w:cs="Arial"/>
              </w:rPr>
            </w:pPr>
            <w:r>
              <w:rPr>
                <w:rFonts w:ascii="Arial" w:hAnsi="Arial" w:cs="Arial"/>
              </w:rPr>
              <w:t>4.0, 14.0</w:t>
            </w:r>
          </w:p>
        </w:tc>
      </w:tr>
      <w:tr w:rsidR="002B4294" w14:paraId="54D057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040FC4"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ADDAA04" w14:textId="77777777" w:rsidR="002B4294" w:rsidRDefault="009374C4">
            <w:pPr>
              <w:rPr>
                <w:rFonts w:ascii="Arial" w:hAnsi="Arial" w:cs="Arial"/>
              </w:rPr>
            </w:pPr>
            <w:r>
              <w:rPr>
                <w:rFonts w:ascii="Arial" w:hAnsi="Arial" w:cs="Arial"/>
              </w:rPr>
              <w:t>4.0, 14.0</w:t>
            </w:r>
          </w:p>
        </w:tc>
      </w:tr>
      <w:tr w:rsidR="002B4294" w14:paraId="59B5E39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C9589"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2F19A37" w14:textId="77777777" w:rsidR="002B4294" w:rsidRDefault="009374C4">
            <w:pPr>
              <w:rPr>
                <w:rFonts w:ascii="Arial" w:hAnsi="Arial" w:cs="Arial"/>
              </w:rPr>
            </w:pPr>
            <w:r>
              <w:rPr>
                <w:rFonts w:ascii="Arial" w:hAnsi="Arial" w:cs="Arial"/>
              </w:rPr>
              <w:t>4.0, 14.0</w:t>
            </w:r>
          </w:p>
        </w:tc>
      </w:tr>
      <w:tr w:rsidR="002B4294" w14:paraId="2C75B54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E990EB"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695884" w14:textId="77777777" w:rsidR="002B4294" w:rsidRDefault="009374C4">
            <w:pPr>
              <w:rPr>
                <w:rFonts w:ascii="Arial" w:hAnsi="Arial" w:cs="Arial"/>
              </w:rPr>
            </w:pPr>
            <w:r>
              <w:rPr>
                <w:rFonts w:ascii="Arial" w:hAnsi="Arial" w:cs="Arial"/>
              </w:rPr>
              <w:t>4.0, 14.0</w:t>
            </w:r>
          </w:p>
        </w:tc>
      </w:tr>
      <w:tr w:rsidR="002B4294" w14:paraId="1557CEF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8C2F5"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D1BFA22" w14:textId="42174A96" w:rsidR="002B4294" w:rsidRDefault="009374C4">
            <w:pPr>
              <w:rPr>
                <w:rFonts w:ascii="Arial" w:hAnsi="Arial" w:cs="Arial"/>
              </w:rPr>
            </w:pPr>
            <w:r>
              <w:rPr>
                <w:rFonts w:ascii="Arial" w:hAnsi="Arial" w:cs="Arial"/>
              </w:rPr>
              <w:t>1.0, 3.1</w:t>
            </w:r>
          </w:p>
        </w:tc>
      </w:tr>
      <w:tr w:rsidR="002B4294" w14:paraId="2D7A75C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C4AD9"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C0549A" w14:textId="77777777" w:rsidR="002B4294" w:rsidRDefault="009374C4">
            <w:pPr>
              <w:rPr>
                <w:rFonts w:ascii="Arial" w:hAnsi="Arial" w:cs="Arial"/>
              </w:rPr>
            </w:pPr>
            <w:r>
              <w:rPr>
                <w:rFonts w:ascii="Arial" w:hAnsi="Arial" w:cs="Arial"/>
              </w:rPr>
              <w:t>3.1, 24.0</w:t>
            </w:r>
          </w:p>
        </w:tc>
      </w:tr>
      <w:tr w:rsidR="002B4294" w14:paraId="45EE174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0456D6"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8434E6" w14:textId="77777777" w:rsidR="002B4294" w:rsidRDefault="009374C4">
            <w:pPr>
              <w:rPr>
                <w:rFonts w:ascii="Arial" w:hAnsi="Arial" w:cs="Arial"/>
              </w:rPr>
            </w:pPr>
            <w:r>
              <w:rPr>
                <w:rFonts w:ascii="Arial" w:hAnsi="Arial" w:cs="Arial"/>
              </w:rPr>
              <w:t>3.1</w:t>
            </w:r>
          </w:p>
        </w:tc>
      </w:tr>
      <w:tr w:rsidR="002B4294" w14:paraId="5DF43D0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FA95A"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010C221" w14:textId="77777777" w:rsidR="002B4294" w:rsidRDefault="009374C4">
            <w:pPr>
              <w:rPr>
                <w:rFonts w:ascii="Arial" w:hAnsi="Arial" w:cs="Arial"/>
              </w:rPr>
            </w:pPr>
            <w:r>
              <w:rPr>
                <w:rFonts w:ascii="Arial" w:hAnsi="Arial" w:cs="Arial"/>
              </w:rPr>
              <w:t>3.1</w:t>
            </w:r>
          </w:p>
        </w:tc>
      </w:tr>
      <w:tr w:rsidR="002B4294" w14:paraId="7E5B910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756D1"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2A7F1E" w14:textId="77777777" w:rsidR="002B4294" w:rsidRDefault="009374C4">
            <w:pPr>
              <w:rPr>
                <w:rFonts w:ascii="Arial" w:hAnsi="Arial" w:cs="Arial"/>
              </w:rPr>
            </w:pPr>
            <w:r>
              <w:rPr>
                <w:rFonts w:ascii="Arial" w:hAnsi="Arial" w:cs="Arial"/>
              </w:rPr>
              <w:t>3.1</w:t>
            </w:r>
          </w:p>
        </w:tc>
      </w:tr>
      <w:tr w:rsidR="002B4294" w14:paraId="481807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D72E9B"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F23B65D" w14:textId="77777777" w:rsidR="002B4294" w:rsidRDefault="009374C4">
            <w:pPr>
              <w:rPr>
                <w:rFonts w:ascii="Arial" w:hAnsi="Arial" w:cs="Arial"/>
              </w:rPr>
            </w:pPr>
            <w:r>
              <w:rPr>
                <w:rFonts w:ascii="Arial" w:hAnsi="Arial" w:cs="Arial"/>
              </w:rPr>
              <w:t>11.2, 13.1, 17.3</w:t>
            </w:r>
          </w:p>
        </w:tc>
      </w:tr>
      <w:tr w:rsidR="002B4294" w14:paraId="31505C1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91FB9"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672E88D" w14:textId="77777777" w:rsidR="002B4294" w:rsidRDefault="009374C4">
            <w:pPr>
              <w:rPr>
                <w:rFonts w:ascii="Arial" w:hAnsi="Arial" w:cs="Arial"/>
              </w:rPr>
            </w:pPr>
            <w:r>
              <w:rPr>
                <w:rFonts w:ascii="Arial" w:hAnsi="Arial" w:cs="Arial"/>
              </w:rPr>
              <w:t>11.2, 13.1, 17.3, 31.0</w:t>
            </w:r>
          </w:p>
        </w:tc>
      </w:tr>
      <w:tr w:rsidR="002B4294" w14:paraId="432A188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9A35D"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82D0BCB" w14:textId="77777777" w:rsidR="002B4294" w:rsidRDefault="009374C4">
            <w:pPr>
              <w:rPr>
                <w:rFonts w:ascii="Arial" w:hAnsi="Arial" w:cs="Arial"/>
              </w:rPr>
            </w:pPr>
            <w:r>
              <w:rPr>
                <w:rFonts w:ascii="Arial" w:hAnsi="Arial" w:cs="Arial"/>
              </w:rPr>
              <w:t>11.2, 13.1, 17.3</w:t>
            </w:r>
          </w:p>
        </w:tc>
      </w:tr>
      <w:tr w:rsidR="002B4294" w14:paraId="27EF8B4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FBCC35"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D5ECF1" w14:textId="77777777" w:rsidR="002B4294" w:rsidRDefault="009374C4">
            <w:pPr>
              <w:rPr>
                <w:rFonts w:ascii="Arial" w:hAnsi="Arial" w:cs="Arial"/>
              </w:rPr>
            </w:pPr>
            <w:r>
              <w:rPr>
                <w:rFonts w:ascii="Arial" w:hAnsi="Arial" w:cs="Arial"/>
              </w:rPr>
              <w:t>11.2, 13.1, 17.3</w:t>
            </w:r>
          </w:p>
        </w:tc>
      </w:tr>
      <w:tr w:rsidR="002B4294" w14:paraId="08F2401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FA31"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EDEEE2" w14:textId="77777777" w:rsidR="002B4294" w:rsidRDefault="009374C4">
            <w:pPr>
              <w:rPr>
                <w:rFonts w:ascii="Arial" w:hAnsi="Arial" w:cs="Arial"/>
              </w:rPr>
            </w:pPr>
            <w:r>
              <w:rPr>
                <w:rFonts w:ascii="Arial" w:hAnsi="Arial" w:cs="Arial"/>
              </w:rPr>
              <w:t>11.2, 13.1, 17.3</w:t>
            </w:r>
          </w:p>
        </w:tc>
      </w:tr>
      <w:tr w:rsidR="002B4294" w14:paraId="6CD9A44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90E900"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2478582" w14:textId="77777777" w:rsidR="002B4294" w:rsidRDefault="009374C4">
            <w:pPr>
              <w:rPr>
                <w:rFonts w:ascii="Arial" w:hAnsi="Arial" w:cs="Arial"/>
              </w:rPr>
            </w:pPr>
            <w:r>
              <w:rPr>
                <w:rFonts w:ascii="Arial" w:hAnsi="Arial" w:cs="Arial"/>
              </w:rPr>
              <w:t>11.1</w:t>
            </w:r>
          </w:p>
        </w:tc>
      </w:tr>
      <w:tr w:rsidR="002B4294" w14:paraId="5D0BFCE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7FAEF3"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78FFE" w14:textId="77777777" w:rsidR="002B4294" w:rsidRDefault="009374C4">
            <w:pPr>
              <w:rPr>
                <w:rFonts w:ascii="Arial" w:hAnsi="Arial" w:cs="Arial"/>
              </w:rPr>
            </w:pPr>
            <w:r>
              <w:rPr>
                <w:rFonts w:ascii="Arial" w:hAnsi="Arial" w:cs="Arial"/>
              </w:rPr>
              <w:t>11.1</w:t>
            </w:r>
          </w:p>
        </w:tc>
      </w:tr>
      <w:tr w:rsidR="002B4294" w14:paraId="7D730B2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F13C60"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A5F349" w14:textId="77777777" w:rsidR="002B4294" w:rsidRDefault="009374C4">
            <w:pPr>
              <w:rPr>
                <w:rFonts w:ascii="Arial" w:hAnsi="Arial" w:cs="Arial"/>
              </w:rPr>
            </w:pPr>
            <w:r>
              <w:rPr>
                <w:rFonts w:ascii="Arial" w:hAnsi="Arial" w:cs="Arial"/>
              </w:rPr>
              <w:t>11.1, 36.0</w:t>
            </w:r>
          </w:p>
        </w:tc>
      </w:tr>
      <w:tr w:rsidR="002B4294" w14:paraId="3C15517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7F32D4"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CDC542"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DDD04C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21513"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44F3625"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2C5CD01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0D303F"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008E38"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598AD9E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A6DEDC"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C09116" w14:textId="6D955671" w:rsidR="002B4294" w:rsidRDefault="003B157F">
            <w:pPr>
              <w:rPr>
                <w:rFonts w:ascii="Arial" w:hAnsi="Arial" w:cs="Arial"/>
              </w:rPr>
            </w:pPr>
            <w:r>
              <w:rPr>
                <w:rFonts w:ascii="Arial" w:hAnsi="Arial" w:cs="Arial"/>
              </w:rPr>
              <w:t>22</w:t>
            </w:r>
          </w:p>
        </w:tc>
      </w:tr>
      <w:tr w:rsidR="002B4294" w14:paraId="022E34D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53AE5"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4138D6"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2BF654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D3647"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082168"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0F36019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172AF3"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D771D0"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7CBAE23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E8E810"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31B633C"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086C419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45322"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761764"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3FFA39A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1C941F"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F6B3C6F"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113AAD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19E04"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97F90F"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679150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11C95A"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6631CD"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306490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92B57"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C908C55"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78F9B87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5BBF4"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383298"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926F85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6F03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3D979EB" w14:textId="77777777"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352695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24F37"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75C581"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5BDA6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47786"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BDA034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4E7EC6D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BA6310"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4772BC9" w14:textId="744E413E"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20.022.0, 23.0, 23.1, 23.2, 23.3, 24.0, 25.0, 26.0, 27.0, 28.0, 29.0, 30.0, 31.0, 32.0, 33.0, 34.0, 35.0, 36.0, 37.0, 38.0, 39.0, 39.1, 39.2</w:t>
            </w:r>
            <w:r w:rsidR="00410D35">
              <w:rPr>
                <w:rFonts w:ascii="Arial" w:hAnsi="Arial" w:cs="Arial"/>
              </w:rPr>
              <w:t>, 40.0, 41.0</w:t>
            </w:r>
          </w:p>
          <w:p w14:paraId="4AD7A917" w14:textId="77777777" w:rsidR="002B4294" w:rsidRDefault="002B4294">
            <w:pPr>
              <w:rPr>
                <w:rFonts w:ascii="Arial" w:hAnsi="Arial" w:cs="Arial"/>
              </w:rPr>
            </w:pPr>
          </w:p>
        </w:tc>
      </w:tr>
    </w:tbl>
    <w:p w14:paraId="709F5775"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2BEB2189"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35" w:name="_Toc351464866"/>
      <w:bookmarkStart w:id="236" w:name="_Toc370464935"/>
      <w:bookmarkStart w:id="237" w:name="_Toc396723934"/>
      <w:bookmarkStart w:id="238" w:name="_Toc430726231"/>
      <w:bookmarkStart w:id="239" w:name="_Toc454803816"/>
      <w:bookmarkStart w:id="240" w:name="_Toc463275398"/>
      <w:bookmarkStart w:id="241" w:name="_Toc465945056"/>
      <w:bookmarkStart w:id="242" w:name="_Toc505077187"/>
      <w:bookmarkStart w:id="243" w:name="_Toc519598644"/>
      <w:bookmarkStart w:id="244" w:name="_Toc526342765"/>
      <w:bookmarkStart w:id="245" w:name="_Toc13824986"/>
      <w:bookmarkStart w:id="246" w:name="_Toc13825611"/>
      <w:bookmarkStart w:id="247" w:name="_Toc16061278"/>
      <w:bookmarkStart w:id="248" w:name="_Toc24100140"/>
      <w:bookmarkStart w:id="249" w:name="_Toc24100178"/>
      <w:bookmarkStart w:id="250" w:name="_Toc39223211"/>
      <w:bookmarkStart w:id="251" w:name="_Toc50710205"/>
    </w:p>
    <w:p w14:paraId="76724C53" w14:textId="77777777" w:rsidR="00752385" w:rsidRDefault="00752385" w:rsidP="00752385">
      <w:pPr>
        <w:pStyle w:val="Heading1"/>
      </w:pPr>
      <w:bookmarkStart w:id="252" w:name="_Toc75958015"/>
      <w:bookmarkStart w:id="253" w:name="_Toc89429295"/>
      <w:bookmarkStart w:id="254" w:name="_Toc118969575"/>
      <w:r w:rsidRPr="00C2606E">
        <w:lastRenderedPageBreak/>
        <w:t>Appendix 8 - NZSCED Field of Study Codes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9E6F7E7"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4CC1143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96496B">
          <w:rPr>
            <w:rStyle w:val="Hyperlink"/>
          </w:rPr>
          <w:t>Services for Tertiary Education Organisations</w:t>
        </w:r>
      </w:hyperlink>
      <w:r w:rsidRPr="00EE4E37">
        <w:rPr>
          <w:rFonts w:ascii="Arial" w:hAnsi="Arial" w:cs="Arial"/>
        </w:rPr>
        <w:t>.</w:t>
      </w:r>
    </w:p>
    <w:p w14:paraId="263042EA"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2483DDCE" w14:textId="77777777" w:rsidR="00C54CE6" w:rsidRDefault="00C54CE6" w:rsidP="00752385">
      <w:pPr>
        <w:rPr>
          <w:rFonts w:ascii="Arial" w:hAnsi="Arial" w:cs="Arial"/>
        </w:rPr>
      </w:pPr>
    </w:p>
    <w:p w14:paraId="71E0F6A8"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2C5FC8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638E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04BE069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A93E0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491614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0F73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30C322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2E833E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24E6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75A3F8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0995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13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5CD8F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52B14D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4F83FB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05615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001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564A8F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2CFDCC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32C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4DDCD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4209EDF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F9C162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576CE7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FA1D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4344E7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1AF9C8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DBE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034577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032136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89BC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6E1A5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673C58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39E04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35D24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15BC15F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2A103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2C164A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A2B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5D8E0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61AFDB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3E9E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7356BD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2430B0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8D9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614EB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6F1B1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F703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7147E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C74D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FA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604630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692A9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EC2E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4ECB52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6B6C1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F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10D58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1A30F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BC69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0391D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01EE2E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A449A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0A9EC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9B8107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970DC1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665655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5D43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5EED4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2665F97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1C9A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9575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11C6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1EF5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0BCEA1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E38C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2CE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0014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74DA7B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CCBF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00D134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50734A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BB6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3D4663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8CA72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EC59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3330E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6174F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886E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01F650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6532C1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38D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006607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567F31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2702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5E895B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731503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8D326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BD48593" w14:textId="77777777" w:rsidR="00C54CE6" w:rsidRPr="008866D0" w:rsidRDefault="00C54CE6" w:rsidP="008866D0">
            <w:pPr>
              <w:rPr>
                <w:rFonts w:ascii="Arial" w:hAnsi="Arial" w:cs="Arial"/>
                <w:sz w:val="18"/>
                <w:szCs w:val="18"/>
                <w:lang w:eastAsia="en-NZ"/>
              </w:rPr>
            </w:pPr>
          </w:p>
        </w:tc>
      </w:tr>
      <w:tr w:rsidR="00C54CE6" w:rsidRPr="008866D0" w14:paraId="051702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2817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48C17F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C2A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6C95C5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9774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479E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5086C0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7C6CEE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646C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5C993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0D823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F3FF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20A24D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506F0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2308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53005F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3FA2B1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788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6C2AC3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66DE24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D5EC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7A959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180AD00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1C197D" w14:textId="77777777" w:rsidR="00823616" w:rsidRPr="008866D0" w:rsidRDefault="00823616" w:rsidP="008866D0">
            <w:pPr>
              <w:rPr>
                <w:rFonts w:ascii="Arial" w:hAnsi="Arial" w:cs="Arial"/>
                <w:b/>
                <w:bCs/>
                <w:sz w:val="18"/>
                <w:szCs w:val="18"/>
                <w:lang w:eastAsia="en-NZ"/>
              </w:rPr>
            </w:pPr>
          </w:p>
        </w:tc>
      </w:tr>
      <w:tr w:rsidR="00C54CE6" w:rsidRPr="008866D0" w14:paraId="7648D1E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DAE9D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3831E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2A8DF1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4FD914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46D6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309143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10C500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074A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70D0A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043FB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B718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3B248C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764B31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BA4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16622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06F294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C787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2AA7EB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05C2D4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263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0C111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3D8C70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F3B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C4A6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4299CD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C0ED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75B3F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57015E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6189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35E2C0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549997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82E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AE3E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5AB3CD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4D6D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6C7B8B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A30EE6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ED1302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5AF97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35F1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A7EBB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0D12A7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C2A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594026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366179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AC70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35631D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0410D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6C7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60E67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4A8B1B8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233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44CB69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25D169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ACD0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1CD8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8FBBE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53F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07218B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BDC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7754B1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1E22A0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FEA6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40587F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2C7158C1" w14:textId="77777777" w:rsidTr="002E2908">
        <w:trPr>
          <w:gridAfter w:val="1"/>
          <w:wAfter w:w="2531" w:type="dxa"/>
        </w:trPr>
        <w:tc>
          <w:tcPr>
            <w:tcW w:w="4395" w:type="dxa"/>
            <w:gridSpan w:val="5"/>
            <w:tcBorders>
              <w:top w:val="nil"/>
              <w:left w:val="nil"/>
              <w:bottom w:val="nil"/>
              <w:right w:val="nil"/>
            </w:tcBorders>
            <w:shd w:val="clear" w:color="auto" w:fill="auto"/>
            <w:noWrap/>
          </w:tcPr>
          <w:p w14:paraId="317D3BF1" w14:textId="77777777" w:rsidR="00823616" w:rsidRPr="008866D0" w:rsidRDefault="00823616" w:rsidP="008866D0">
            <w:pPr>
              <w:rPr>
                <w:rFonts w:ascii="Arial" w:hAnsi="Arial" w:cs="Arial"/>
                <w:b/>
                <w:bCs/>
                <w:sz w:val="18"/>
                <w:szCs w:val="18"/>
                <w:lang w:eastAsia="en-NZ"/>
              </w:rPr>
            </w:pPr>
          </w:p>
        </w:tc>
      </w:tr>
      <w:tr w:rsidR="00C54CE6" w:rsidRPr="008866D0" w14:paraId="66027D4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66B3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14205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8D56A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6B17F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D9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74AAB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2435EE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92A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2D5154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86671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47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60E83C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69E052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1BB0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4A3EE4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547878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C9D7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235D7C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795D9C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8ED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4D7415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6DC024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3A0D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2920E3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6A97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5A1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132AC3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90A9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2520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2595B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45030C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2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6A78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7B4968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A0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56865A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4697F6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B93A2"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06B7C9A" w14:textId="77777777" w:rsidR="00C54CE6" w:rsidRPr="008866D0" w:rsidRDefault="00C54CE6" w:rsidP="008866D0">
            <w:pPr>
              <w:rPr>
                <w:rFonts w:ascii="Arial" w:hAnsi="Arial" w:cs="Arial"/>
                <w:sz w:val="18"/>
                <w:szCs w:val="18"/>
                <w:lang w:eastAsia="en-NZ"/>
              </w:rPr>
            </w:pPr>
          </w:p>
        </w:tc>
      </w:tr>
      <w:tr w:rsidR="00C54CE6" w:rsidRPr="008866D0" w14:paraId="250DCC0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EC98C0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478901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59C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18BDE1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127977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1F5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41FC9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7C04C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F66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7EDCE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037B1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BBC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4BEF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2DA350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98EE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0CF4FD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01266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A40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54A7AF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7BBAB0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FB1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684D62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1CEAB3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18E6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0A4F3D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5F81EB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E8984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02752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010A02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63EC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F4F78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729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2B9E34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3B2183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DBD8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4B0C8A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2C124E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D12B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6674DB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621046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B60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136D45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7BF5BB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5D03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7C4B9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47DC97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213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1F7E3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049E4E6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B517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625C29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38B732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3297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57FDA5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734A83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1184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260A46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2CFF8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9766B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74C1648" w14:textId="77777777" w:rsidR="00C54CE6" w:rsidRPr="008866D0" w:rsidRDefault="00C54CE6" w:rsidP="008866D0">
            <w:pPr>
              <w:rPr>
                <w:rFonts w:ascii="Arial" w:hAnsi="Arial" w:cs="Arial"/>
                <w:sz w:val="18"/>
                <w:szCs w:val="18"/>
                <w:lang w:eastAsia="en-NZ"/>
              </w:rPr>
            </w:pPr>
          </w:p>
        </w:tc>
      </w:tr>
      <w:tr w:rsidR="0072254F" w:rsidRPr="008866D0" w14:paraId="694D894F" w14:textId="77777777" w:rsidTr="002E2908">
        <w:trPr>
          <w:gridAfter w:val="1"/>
          <w:wAfter w:w="2531" w:type="dxa"/>
        </w:trPr>
        <w:tc>
          <w:tcPr>
            <w:tcW w:w="4395" w:type="dxa"/>
            <w:gridSpan w:val="5"/>
            <w:tcBorders>
              <w:top w:val="nil"/>
              <w:left w:val="nil"/>
              <w:bottom w:val="nil"/>
              <w:right w:val="nil"/>
            </w:tcBorders>
            <w:shd w:val="clear" w:color="auto" w:fill="auto"/>
            <w:noWrap/>
          </w:tcPr>
          <w:p w14:paraId="6272CDC9" w14:textId="77777777" w:rsidR="0072254F" w:rsidRPr="008866D0" w:rsidRDefault="0072254F" w:rsidP="008866D0">
            <w:pPr>
              <w:rPr>
                <w:rFonts w:ascii="Arial" w:hAnsi="Arial" w:cs="Arial"/>
                <w:b/>
                <w:bCs/>
                <w:sz w:val="18"/>
                <w:szCs w:val="18"/>
                <w:lang w:eastAsia="en-NZ"/>
              </w:rPr>
            </w:pPr>
          </w:p>
        </w:tc>
      </w:tr>
      <w:tr w:rsidR="00C54CE6" w:rsidRPr="008866D0" w14:paraId="43EDD6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E998E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E3BBB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4664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258519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02E7B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0D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5397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0B224E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4761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637B45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4DC41E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E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37658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3FC09F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C91A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78FDE8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2C28B8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312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030711</w:t>
            </w:r>
          </w:p>
        </w:tc>
        <w:tc>
          <w:tcPr>
            <w:tcW w:w="3318" w:type="dxa"/>
            <w:gridSpan w:val="3"/>
            <w:tcBorders>
              <w:top w:val="nil"/>
              <w:left w:val="nil"/>
              <w:bottom w:val="nil"/>
              <w:right w:val="nil"/>
            </w:tcBorders>
            <w:shd w:val="clear" w:color="auto" w:fill="auto"/>
            <w:noWrap/>
            <w:hideMark/>
          </w:tcPr>
          <w:p w14:paraId="659BFC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199A2B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3923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78135B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3429E2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7C9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27E5C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162CED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D04B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62F619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45A52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9D7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3790B6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0991DDD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07FD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6898A1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F877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460FD6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1025B5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69B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6DEF4B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78B90D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944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25C459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4E53A5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438A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30231E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B66EC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04C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23A7E7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1CB99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9E6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4FA4F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08C8A2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CEF7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0ECD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20EAB3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21A2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6973F7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2C6408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E4EE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77986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3B9CD9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9F3A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08A21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595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7CFCC8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7FB6FC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E4D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21922C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191AD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1098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59B894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4CE78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4C38C3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6BDEBD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1AE8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555E9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0D5873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34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0DDA5E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67FE7A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5857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791CFC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13097B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ABA3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5BB03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577837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E51F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09ECAB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2FD34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E6D2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6725CA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686871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AC1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5D357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5CEA75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D1F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57A12A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A52F4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989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5F3A4A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2F2CB2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609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3A5377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4283367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BCB54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BB3DE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D4C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65013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07E1B4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71EB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336D6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1A85B8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E881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0ACAA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26801E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0B61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2AA567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108B5F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2E1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2EC32C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18EC14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DE658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676C0F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EE0D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4E8F38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1A78C7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AE2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2E6958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3B28E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516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AB16D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56D90A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636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0D7830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2C816D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67CF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5202ED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29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6D402C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12843A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647A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0AAC63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3BF9E5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BE47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1FB9F5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4AA30C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F4EE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5B7C4D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46D18E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4B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568852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567196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19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1FECB1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35CA06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A5A8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142DA2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3D7EFFBD" w14:textId="77777777" w:rsidTr="002E2908">
        <w:trPr>
          <w:gridAfter w:val="1"/>
          <w:wAfter w:w="2531" w:type="dxa"/>
        </w:trPr>
        <w:tc>
          <w:tcPr>
            <w:tcW w:w="4395" w:type="dxa"/>
            <w:gridSpan w:val="5"/>
            <w:tcBorders>
              <w:top w:val="nil"/>
              <w:left w:val="nil"/>
              <w:bottom w:val="nil"/>
              <w:right w:val="nil"/>
            </w:tcBorders>
            <w:shd w:val="clear" w:color="auto" w:fill="auto"/>
            <w:noWrap/>
          </w:tcPr>
          <w:p w14:paraId="2258150B" w14:textId="77777777" w:rsidR="00823616" w:rsidRDefault="00823616" w:rsidP="008866D0">
            <w:pPr>
              <w:rPr>
                <w:rFonts w:ascii="Arial" w:hAnsi="Arial" w:cs="Arial"/>
                <w:b/>
                <w:bCs/>
                <w:sz w:val="18"/>
                <w:szCs w:val="18"/>
                <w:lang w:eastAsia="en-NZ"/>
              </w:rPr>
            </w:pPr>
          </w:p>
          <w:p w14:paraId="282C106D" w14:textId="77777777" w:rsidR="00113B92" w:rsidRPr="008866D0" w:rsidRDefault="00113B92" w:rsidP="008866D0">
            <w:pPr>
              <w:rPr>
                <w:rFonts w:ascii="Arial" w:hAnsi="Arial" w:cs="Arial"/>
                <w:b/>
                <w:bCs/>
                <w:sz w:val="18"/>
                <w:szCs w:val="18"/>
                <w:lang w:eastAsia="en-NZ"/>
              </w:rPr>
            </w:pPr>
          </w:p>
        </w:tc>
      </w:tr>
      <w:tr w:rsidR="00C54CE6" w:rsidRPr="008866D0" w14:paraId="5ECA735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25BC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2E4C469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B8F9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6A6D65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3DB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3E47F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97EC3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38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2A0AC0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4E1472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2A6A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69507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1FF445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7478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6C309C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04563D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1DA2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0F64F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45C09EF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B88AF79"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13E88F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9E4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170AC9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12EF67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CC5F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4A6800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5EF3FF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592A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48BEE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52B7FA6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A03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09FD3A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1D3287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0F580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2B1E1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79CD49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87A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0E01E5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014B3A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9A8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B323C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04F3DA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09A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1291F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3D202AF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2040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6260F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567562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1DAB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0B47A4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42875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4BD4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281180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4D958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DD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19F0C5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629F65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1959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248378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0BC22A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F66C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63B758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16CF3B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DEBB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5CBCE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5617C9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3D08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6B6D2B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45374C7D" w14:textId="77777777" w:rsidTr="002E2908">
        <w:trPr>
          <w:gridAfter w:val="1"/>
          <w:wAfter w:w="2531" w:type="dxa"/>
        </w:trPr>
        <w:tc>
          <w:tcPr>
            <w:tcW w:w="4395" w:type="dxa"/>
            <w:gridSpan w:val="5"/>
            <w:tcBorders>
              <w:top w:val="nil"/>
              <w:left w:val="nil"/>
              <w:bottom w:val="nil"/>
              <w:right w:val="nil"/>
            </w:tcBorders>
            <w:shd w:val="clear" w:color="auto" w:fill="auto"/>
            <w:noWrap/>
          </w:tcPr>
          <w:p w14:paraId="69A6F5F9" w14:textId="77777777" w:rsidR="00823616" w:rsidRPr="008866D0" w:rsidRDefault="00823616" w:rsidP="008866D0">
            <w:pPr>
              <w:rPr>
                <w:rFonts w:ascii="Arial" w:hAnsi="Arial" w:cs="Arial"/>
                <w:b/>
                <w:bCs/>
                <w:sz w:val="18"/>
                <w:szCs w:val="18"/>
                <w:lang w:eastAsia="en-NZ"/>
              </w:rPr>
            </w:pPr>
          </w:p>
        </w:tc>
      </w:tr>
      <w:tr w:rsidR="00823616" w:rsidRPr="008866D0" w14:paraId="06A9E51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7E3AFD" w14:textId="77777777"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7D8A1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C73D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7C9EEC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5ABC116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C887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43F64B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0B3F8B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529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07455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4A7BB0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D03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132697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5BAF80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3754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13C08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4B1418D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E72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1DD9E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475AB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091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407CF2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7850F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494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72C485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57BBEC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F37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3B0C08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6D9F78A0" w14:textId="77777777" w:rsidTr="002E2908">
        <w:trPr>
          <w:gridAfter w:val="1"/>
          <w:wAfter w:w="2531" w:type="dxa"/>
        </w:trPr>
        <w:tc>
          <w:tcPr>
            <w:tcW w:w="860" w:type="dxa"/>
            <w:tcBorders>
              <w:top w:val="nil"/>
              <w:left w:val="nil"/>
              <w:bottom w:val="nil"/>
              <w:right w:val="nil"/>
            </w:tcBorders>
            <w:shd w:val="clear" w:color="auto" w:fill="auto"/>
            <w:noWrap/>
            <w:hideMark/>
          </w:tcPr>
          <w:p w14:paraId="5F6841FE"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3DB897AC" w14:textId="77777777" w:rsidR="00C54CE6" w:rsidRPr="008866D0" w:rsidRDefault="00C54CE6" w:rsidP="008866D0">
            <w:pPr>
              <w:rPr>
                <w:rFonts w:ascii="Arial" w:hAnsi="Arial" w:cs="Arial"/>
                <w:sz w:val="18"/>
                <w:szCs w:val="18"/>
                <w:lang w:eastAsia="en-NZ"/>
              </w:rPr>
            </w:pPr>
          </w:p>
        </w:tc>
      </w:tr>
      <w:tr w:rsidR="0072254F" w:rsidRPr="008866D0" w14:paraId="461EC421" w14:textId="77777777" w:rsidTr="002E2908">
        <w:trPr>
          <w:gridAfter w:val="1"/>
          <w:wAfter w:w="2531" w:type="dxa"/>
        </w:trPr>
        <w:tc>
          <w:tcPr>
            <w:tcW w:w="4395" w:type="dxa"/>
            <w:gridSpan w:val="5"/>
            <w:tcBorders>
              <w:top w:val="nil"/>
              <w:left w:val="nil"/>
              <w:bottom w:val="nil"/>
              <w:right w:val="nil"/>
            </w:tcBorders>
            <w:shd w:val="clear" w:color="auto" w:fill="auto"/>
            <w:noWrap/>
          </w:tcPr>
          <w:p w14:paraId="19E3757C" w14:textId="77777777" w:rsidR="0072254F" w:rsidRPr="008866D0" w:rsidRDefault="0072254F" w:rsidP="008866D0">
            <w:pPr>
              <w:rPr>
                <w:rFonts w:ascii="Arial" w:hAnsi="Arial" w:cs="Arial"/>
                <w:b/>
                <w:bCs/>
                <w:sz w:val="18"/>
                <w:szCs w:val="18"/>
                <w:lang w:eastAsia="en-NZ"/>
              </w:rPr>
            </w:pPr>
          </w:p>
        </w:tc>
      </w:tr>
      <w:tr w:rsidR="00C54CE6" w:rsidRPr="008866D0" w14:paraId="13F4EC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56F4A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690F2C8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334C9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373E6C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2C1C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65598B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43AD1C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E5F0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403EC8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130C888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B66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369D8B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D6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63A471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2A3890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F6AB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16287C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1E647E2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1D69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4D539C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48A2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4D944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273B3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9D6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0085C7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6FC5ECC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917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35C208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1B861D5D" w14:textId="77777777" w:rsidTr="002E2908">
        <w:trPr>
          <w:gridAfter w:val="1"/>
          <w:wAfter w:w="2531" w:type="dxa"/>
        </w:trPr>
        <w:tc>
          <w:tcPr>
            <w:tcW w:w="860" w:type="dxa"/>
            <w:tcBorders>
              <w:top w:val="nil"/>
              <w:left w:val="nil"/>
              <w:bottom w:val="nil"/>
              <w:right w:val="nil"/>
            </w:tcBorders>
            <w:shd w:val="clear" w:color="auto" w:fill="auto"/>
            <w:noWrap/>
            <w:hideMark/>
          </w:tcPr>
          <w:p w14:paraId="171A165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ED7E557" w14:textId="77777777" w:rsidR="00C54CE6" w:rsidRPr="008866D0" w:rsidRDefault="00C54CE6" w:rsidP="008866D0">
            <w:pPr>
              <w:rPr>
                <w:rFonts w:ascii="Arial" w:hAnsi="Arial" w:cs="Arial"/>
                <w:sz w:val="18"/>
                <w:szCs w:val="18"/>
                <w:lang w:eastAsia="en-NZ"/>
              </w:rPr>
            </w:pPr>
          </w:p>
        </w:tc>
      </w:tr>
      <w:tr w:rsidR="0072254F" w:rsidRPr="008866D0" w14:paraId="2CFBFD5F" w14:textId="77777777" w:rsidTr="002E2908">
        <w:trPr>
          <w:gridAfter w:val="1"/>
          <w:wAfter w:w="2531" w:type="dxa"/>
        </w:trPr>
        <w:tc>
          <w:tcPr>
            <w:tcW w:w="4395" w:type="dxa"/>
            <w:gridSpan w:val="5"/>
            <w:tcBorders>
              <w:top w:val="nil"/>
              <w:left w:val="nil"/>
              <w:bottom w:val="nil"/>
              <w:right w:val="nil"/>
            </w:tcBorders>
            <w:shd w:val="clear" w:color="auto" w:fill="auto"/>
            <w:noWrap/>
          </w:tcPr>
          <w:p w14:paraId="03213BB3" w14:textId="77777777" w:rsidR="0072254F" w:rsidRPr="008866D0" w:rsidRDefault="0072254F" w:rsidP="008866D0">
            <w:pPr>
              <w:rPr>
                <w:rFonts w:ascii="Arial" w:hAnsi="Arial" w:cs="Arial"/>
                <w:b/>
                <w:bCs/>
                <w:sz w:val="18"/>
                <w:szCs w:val="18"/>
                <w:lang w:eastAsia="en-NZ"/>
              </w:rPr>
            </w:pPr>
          </w:p>
        </w:tc>
      </w:tr>
      <w:tr w:rsidR="00C54CE6" w:rsidRPr="008866D0" w14:paraId="170911A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A33F9F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500C98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F82C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38D7F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607AB2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0E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50EE49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24EEA2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2809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411385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5F311661" w14:textId="77777777" w:rsidTr="002E2908">
        <w:trPr>
          <w:gridAfter w:val="1"/>
          <w:wAfter w:w="2531" w:type="dxa"/>
        </w:trPr>
        <w:tc>
          <w:tcPr>
            <w:tcW w:w="860" w:type="dxa"/>
            <w:tcBorders>
              <w:top w:val="nil"/>
              <w:left w:val="nil"/>
              <w:bottom w:val="nil"/>
              <w:right w:val="nil"/>
            </w:tcBorders>
            <w:shd w:val="clear" w:color="auto" w:fill="auto"/>
            <w:noWrap/>
            <w:hideMark/>
          </w:tcPr>
          <w:p w14:paraId="71D3A766"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FC9E3B2" w14:textId="77777777" w:rsidR="00C54CE6" w:rsidRPr="008866D0" w:rsidRDefault="00C54CE6" w:rsidP="008866D0">
            <w:pPr>
              <w:rPr>
                <w:rFonts w:ascii="Arial" w:hAnsi="Arial" w:cs="Arial"/>
                <w:sz w:val="18"/>
                <w:szCs w:val="18"/>
                <w:lang w:eastAsia="en-NZ"/>
              </w:rPr>
            </w:pPr>
          </w:p>
        </w:tc>
      </w:tr>
      <w:tr w:rsidR="00C54CE6" w:rsidRPr="008866D0" w14:paraId="6A0427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34649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597490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79FA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2E8C5A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437852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CF1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0FA4E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05EF5548" w14:textId="77777777" w:rsidTr="002E2908">
        <w:trPr>
          <w:gridAfter w:val="1"/>
          <w:wAfter w:w="2531" w:type="dxa"/>
        </w:trPr>
        <w:tc>
          <w:tcPr>
            <w:tcW w:w="860" w:type="dxa"/>
            <w:tcBorders>
              <w:top w:val="nil"/>
              <w:left w:val="nil"/>
              <w:bottom w:val="nil"/>
              <w:right w:val="nil"/>
            </w:tcBorders>
            <w:shd w:val="clear" w:color="auto" w:fill="auto"/>
            <w:noWrap/>
            <w:hideMark/>
          </w:tcPr>
          <w:p w14:paraId="79FBA2A7"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459BD2B5" w14:textId="77777777" w:rsidR="00C54CE6" w:rsidRPr="008866D0" w:rsidRDefault="00C54CE6" w:rsidP="008866D0">
            <w:pPr>
              <w:rPr>
                <w:rFonts w:ascii="Arial" w:hAnsi="Arial" w:cs="Arial"/>
                <w:sz w:val="18"/>
                <w:szCs w:val="18"/>
                <w:lang w:eastAsia="en-NZ"/>
              </w:rPr>
            </w:pPr>
          </w:p>
        </w:tc>
      </w:tr>
      <w:tr w:rsidR="0072254F" w:rsidRPr="008866D0" w14:paraId="414A3D6C" w14:textId="77777777" w:rsidTr="002E2908">
        <w:trPr>
          <w:gridAfter w:val="1"/>
          <w:wAfter w:w="2531" w:type="dxa"/>
        </w:trPr>
        <w:tc>
          <w:tcPr>
            <w:tcW w:w="4395" w:type="dxa"/>
            <w:gridSpan w:val="5"/>
            <w:tcBorders>
              <w:top w:val="nil"/>
              <w:left w:val="nil"/>
              <w:bottom w:val="nil"/>
              <w:right w:val="nil"/>
            </w:tcBorders>
            <w:shd w:val="clear" w:color="auto" w:fill="auto"/>
            <w:noWrap/>
          </w:tcPr>
          <w:p w14:paraId="49A7515F" w14:textId="77777777" w:rsidR="0072254F" w:rsidRDefault="0072254F" w:rsidP="008866D0">
            <w:pPr>
              <w:rPr>
                <w:rFonts w:ascii="Arial" w:hAnsi="Arial" w:cs="Arial"/>
                <w:b/>
                <w:bCs/>
                <w:sz w:val="18"/>
                <w:szCs w:val="18"/>
                <w:lang w:eastAsia="en-NZ"/>
              </w:rPr>
            </w:pPr>
          </w:p>
          <w:p w14:paraId="32E9756A" w14:textId="77777777" w:rsidR="00113B92" w:rsidRDefault="00113B92" w:rsidP="008866D0">
            <w:pPr>
              <w:rPr>
                <w:rFonts w:ascii="Arial" w:hAnsi="Arial" w:cs="Arial"/>
                <w:b/>
                <w:bCs/>
                <w:sz w:val="18"/>
                <w:szCs w:val="18"/>
                <w:lang w:eastAsia="en-NZ"/>
              </w:rPr>
            </w:pPr>
          </w:p>
        </w:tc>
      </w:tr>
      <w:tr w:rsidR="00823616" w:rsidRPr="008866D0" w14:paraId="5916D6A4" w14:textId="77777777" w:rsidTr="002E2908">
        <w:trPr>
          <w:gridAfter w:val="1"/>
          <w:wAfter w:w="2531" w:type="dxa"/>
        </w:trPr>
        <w:tc>
          <w:tcPr>
            <w:tcW w:w="4395" w:type="dxa"/>
            <w:gridSpan w:val="5"/>
            <w:tcBorders>
              <w:top w:val="nil"/>
              <w:left w:val="nil"/>
              <w:bottom w:val="nil"/>
              <w:right w:val="nil"/>
            </w:tcBorders>
            <w:shd w:val="clear" w:color="auto" w:fill="auto"/>
            <w:noWrap/>
          </w:tcPr>
          <w:p w14:paraId="582330E0" w14:textId="77777777"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02E00AB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35468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56857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85F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243D1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43E17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3EC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7CAAE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61F560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F93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950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2CC241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A87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00A3F38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501C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64B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060109</w:t>
            </w:r>
          </w:p>
        </w:tc>
        <w:tc>
          <w:tcPr>
            <w:tcW w:w="3318" w:type="dxa"/>
            <w:gridSpan w:val="3"/>
            <w:tcBorders>
              <w:top w:val="nil"/>
              <w:left w:val="nil"/>
              <w:bottom w:val="nil"/>
              <w:right w:val="nil"/>
            </w:tcBorders>
            <w:shd w:val="clear" w:color="auto" w:fill="auto"/>
            <w:noWrap/>
            <w:hideMark/>
          </w:tcPr>
          <w:p w14:paraId="76710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1399ED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6DD1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760AB3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1FA137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0A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32591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28BF03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C815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44F93D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58207B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04F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3134F8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AA4A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3F47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2399A0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7F0891B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F649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157686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5619804C" w14:textId="77777777" w:rsidTr="002E2908">
        <w:trPr>
          <w:gridAfter w:val="2"/>
          <w:wAfter w:w="3476" w:type="dxa"/>
        </w:trPr>
        <w:tc>
          <w:tcPr>
            <w:tcW w:w="860" w:type="dxa"/>
            <w:tcBorders>
              <w:top w:val="nil"/>
              <w:left w:val="nil"/>
              <w:bottom w:val="nil"/>
              <w:right w:val="nil"/>
            </w:tcBorders>
            <w:shd w:val="clear" w:color="auto" w:fill="auto"/>
            <w:noWrap/>
            <w:hideMark/>
          </w:tcPr>
          <w:p w14:paraId="06CA5B12"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1C146954" w14:textId="77777777" w:rsidR="00C54CE6" w:rsidRPr="008866D0" w:rsidRDefault="00C54CE6" w:rsidP="008866D0">
            <w:pPr>
              <w:rPr>
                <w:rFonts w:ascii="Arial" w:hAnsi="Arial" w:cs="Arial"/>
                <w:sz w:val="18"/>
                <w:szCs w:val="18"/>
                <w:lang w:eastAsia="en-NZ"/>
              </w:rPr>
            </w:pPr>
          </w:p>
        </w:tc>
      </w:tr>
      <w:tr w:rsidR="00C54CE6" w:rsidRPr="008866D0" w14:paraId="409935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5BDA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7DC9C50B" w14:textId="77777777" w:rsidR="00C54CE6" w:rsidRPr="008866D0" w:rsidRDefault="00C54CE6" w:rsidP="008866D0">
            <w:pPr>
              <w:rPr>
                <w:rFonts w:ascii="Arial" w:hAnsi="Arial" w:cs="Arial"/>
                <w:sz w:val="18"/>
                <w:szCs w:val="18"/>
                <w:lang w:eastAsia="en-NZ"/>
              </w:rPr>
            </w:pPr>
          </w:p>
        </w:tc>
      </w:tr>
      <w:tr w:rsidR="00C54CE6" w:rsidRPr="008866D0" w14:paraId="4E730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A274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03577D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07961B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B803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647214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DE74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A6F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350EA5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FC1D4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33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472920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C317C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FB3B3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561A5B68" w14:textId="77777777" w:rsidR="00C54CE6" w:rsidRPr="008866D0" w:rsidRDefault="00C54CE6" w:rsidP="008866D0">
            <w:pPr>
              <w:rPr>
                <w:rFonts w:ascii="Arial" w:hAnsi="Arial" w:cs="Arial"/>
                <w:sz w:val="18"/>
                <w:szCs w:val="18"/>
                <w:lang w:eastAsia="en-NZ"/>
              </w:rPr>
            </w:pPr>
          </w:p>
        </w:tc>
      </w:tr>
      <w:tr w:rsidR="00C54CE6" w:rsidRPr="008866D0" w14:paraId="7CAA17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8B8EA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1ED0374" w14:textId="77777777" w:rsidR="00C54CE6" w:rsidRPr="008866D0" w:rsidRDefault="00C54CE6" w:rsidP="008866D0">
            <w:pPr>
              <w:rPr>
                <w:rFonts w:ascii="Arial" w:hAnsi="Arial" w:cs="Arial"/>
                <w:sz w:val="18"/>
                <w:szCs w:val="18"/>
                <w:lang w:eastAsia="en-NZ"/>
              </w:rPr>
            </w:pPr>
          </w:p>
        </w:tc>
      </w:tr>
      <w:tr w:rsidR="00C54CE6" w:rsidRPr="008866D0" w14:paraId="4E932A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599F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1D4080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0D98B63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C224B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069BEC" w14:textId="77777777" w:rsidR="00C54CE6" w:rsidRPr="008866D0" w:rsidRDefault="00C54CE6" w:rsidP="008866D0">
            <w:pPr>
              <w:rPr>
                <w:rFonts w:ascii="Arial" w:hAnsi="Arial" w:cs="Arial"/>
                <w:sz w:val="18"/>
                <w:szCs w:val="18"/>
                <w:lang w:eastAsia="en-NZ"/>
              </w:rPr>
            </w:pPr>
          </w:p>
        </w:tc>
      </w:tr>
      <w:tr w:rsidR="00C54CE6" w:rsidRPr="008866D0" w14:paraId="5B8FAF9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693B4E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25FD8E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515F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76C2B0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02BF6D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241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383CF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0A5EB8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C986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4245C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4E06D61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D0A7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5AC4C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4789215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4F847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098F8AF" w14:textId="77777777" w:rsidR="00C54CE6" w:rsidRPr="008866D0" w:rsidRDefault="00C54CE6" w:rsidP="008866D0">
            <w:pPr>
              <w:rPr>
                <w:rFonts w:ascii="Arial" w:hAnsi="Arial" w:cs="Arial"/>
                <w:sz w:val="18"/>
                <w:szCs w:val="18"/>
                <w:lang w:eastAsia="en-NZ"/>
              </w:rPr>
            </w:pPr>
          </w:p>
        </w:tc>
      </w:tr>
      <w:tr w:rsidR="00C54CE6" w:rsidRPr="008866D0" w14:paraId="02CF77C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2D224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480679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31E9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51DA8A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1560FA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7579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24BA2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6EDE5C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784D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56434C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10CE79C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9083C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1D4AE1" w14:textId="77777777" w:rsidR="00C54CE6" w:rsidRPr="008866D0" w:rsidRDefault="00C54CE6" w:rsidP="008866D0">
            <w:pPr>
              <w:rPr>
                <w:rFonts w:ascii="Arial" w:hAnsi="Arial" w:cs="Arial"/>
                <w:sz w:val="18"/>
                <w:szCs w:val="18"/>
                <w:lang w:eastAsia="en-NZ"/>
              </w:rPr>
            </w:pPr>
          </w:p>
        </w:tc>
      </w:tr>
      <w:tr w:rsidR="00C54CE6" w:rsidRPr="008866D0" w14:paraId="5381E5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235B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251D56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B1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2C070A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31F8D5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82DE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49F6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4CB6B14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EC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48D27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75BE401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BBCA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A597A87" w14:textId="77777777" w:rsidR="00C54CE6" w:rsidRPr="008866D0" w:rsidRDefault="00C54CE6" w:rsidP="008866D0">
            <w:pPr>
              <w:rPr>
                <w:rFonts w:ascii="Arial" w:hAnsi="Arial" w:cs="Arial"/>
                <w:sz w:val="18"/>
                <w:szCs w:val="18"/>
                <w:lang w:eastAsia="en-NZ"/>
              </w:rPr>
            </w:pPr>
          </w:p>
        </w:tc>
      </w:tr>
      <w:tr w:rsidR="00C54CE6" w:rsidRPr="008866D0" w14:paraId="646BEA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EACC0C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02DFCA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2184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FF7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783144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6FE4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059675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608B5B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157B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741EE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5B2FAB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4D34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75E487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7F53F9C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0FB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425985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7A4D57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A338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37CE24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5B244F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336A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4384DD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05E532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B10552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A01F7F" w14:textId="77777777" w:rsidR="00C54CE6" w:rsidRPr="008866D0" w:rsidRDefault="00C54CE6" w:rsidP="008866D0">
            <w:pPr>
              <w:rPr>
                <w:rFonts w:ascii="Arial" w:hAnsi="Arial" w:cs="Arial"/>
                <w:sz w:val="18"/>
                <w:szCs w:val="18"/>
                <w:lang w:eastAsia="en-NZ"/>
              </w:rPr>
            </w:pPr>
          </w:p>
        </w:tc>
      </w:tr>
      <w:tr w:rsidR="00C54CE6" w:rsidRPr="008866D0" w14:paraId="3ABA16D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DF047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4FDF6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0A8A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7F648F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EC2EC0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34616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88FF9D" w14:textId="77777777" w:rsidR="00C54CE6" w:rsidRPr="008866D0" w:rsidRDefault="00C54CE6" w:rsidP="008866D0">
            <w:pPr>
              <w:rPr>
                <w:rFonts w:ascii="Arial" w:hAnsi="Arial" w:cs="Arial"/>
                <w:sz w:val="18"/>
                <w:szCs w:val="18"/>
                <w:lang w:eastAsia="en-NZ"/>
              </w:rPr>
            </w:pPr>
          </w:p>
        </w:tc>
      </w:tr>
      <w:tr w:rsidR="00C54CE6" w:rsidRPr="008866D0" w14:paraId="6F776E8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E663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1FDAE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7AE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44E11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44B16F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2A8B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174171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575AD9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08B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78AE7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4A36D5D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DCA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502C2F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443D6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B64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4F712F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29E64F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7A9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11DEC2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614799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642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367929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0DB7E6F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E2BA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F1BEF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742D58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2365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FEA36BD" w14:textId="77777777" w:rsidR="00C54CE6" w:rsidRPr="008866D0" w:rsidRDefault="00C54CE6" w:rsidP="008866D0">
            <w:pPr>
              <w:rPr>
                <w:rFonts w:ascii="Arial" w:hAnsi="Arial" w:cs="Arial"/>
                <w:sz w:val="18"/>
                <w:szCs w:val="18"/>
                <w:lang w:eastAsia="en-NZ"/>
              </w:rPr>
            </w:pPr>
          </w:p>
        </w:tc>
      </w:tr>
      <w:tr w:rsidR="00C54CE6" w:rsidRPr="008866D0" w14:paraId="70B4D94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A05EF2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8A2B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013D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7BB0CC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50EDBE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918F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5C3AA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40983C3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AC8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341264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7FBA37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4B4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022F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48DC36A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5F36FA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70E40E5" w14:textId="77777777" w:rsidR="00C54CE6" w:rsidRPr="008866D0" w:rsidRDefault="00C54CE6" w:rsidP="008866D0">
            <w:pPr>
              <w:rPr>
                <w:rFonts w:ascii="Arial" w:hAnsi="Arial" w:cs="Arial"/>
                <w:sz w:val="18"/>
                <w:szCs w:val="18"/>
                <w:lang w:eastAsia="en-NZ"/>
              </w:rPr>
            </w:pPr>
          </w:p>
        </w:tc>
      </w:tr>
      <w:tr w:rsidR="00C54CE6" w:rsidRPr="008866D0" w14:paraId="2E9E5C9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3299DF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483C3B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529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572BD9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63195F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CF50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313F43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272B9AB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7C07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342FC1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2C8985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DC0B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AADE7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22AD8C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C9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08182E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162D0C8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6EE9B5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ACAEE84" w14:textId="77777777" w:rsidR="00C54CE6" w:rsidRPr="008866D0" w:rsidRDefault="00C54CE6" w:rsidP="008866D0">
            <w:pPr>
              <w:rPr>
                <w:rFonts w:ascii="Arial" w:hAnsi="Arial" w:cs="Arial"/>
                <w:sz w:val="18"/>
                <w:szCs w:val="18"/>
                <w:lang w:eastAsia="en-NZ"/>
              </w:rPr>
            </w:pPr>
          </w:p>
        </w:tc>
      </w:tr>
      <w:tr w:rsidR="00EA1956" w:rsidRPr="008866D0" w14:paraId="313F4C27" w14:textId="77777777" w:rsidTr="002E2908">
        <w:trPr>
          <w:gridAfter w:val="1"/>
          <w:wAfter w:w="2531" w:type="dxa"/>
        </w:trPr>
        <w:tc>
          <w:tcPr>
            <w:tcW w:w="1077" w:type="dxa"/>
            <w:gridSpan w:val="2"/>
            <w:tcBorders>
              <w:top w:val="nil"/>
              <w:left w:val="nil"/>
              <w:bottom w:val="nil"/>
              <w:right w:val="nil"/>
            </w:tcBorders>
            <w:shd w:val="clear" w:color="auto" w:fill="auto"/>
            <w:noWrap/>
          </w:tcPr>
          <w:p w14:paraId="59476BD1"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4000EAA" w14:textId="77777777" w:rsidR="00EA1956" w:rsidRPr="008866D0" w:rsidRDefault="00EA1956" w:rsidP="008866D0">
            <w:pPr>
              <w:rPr>
                <w:rFonts w:ascii="Arial" w:hAnsi="Arial" w:cs="Arial"/>
                <w:sz w:val="18"/>
                <w:szCs w:val="18"/>
                <w:lang w:eastAsia="en-NZ"/>
              </w:rPr>
            </w:pPr>
          </w:p>
        </w:tc>
      </w:tr>
      <w:tr w:rsidR="00EA1956" w:rsidRPr="008866D0" w14:paraId="4DA2DBF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4593714" w14:textId="77777777"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09E5D9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BDDB3E6"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034B7399" w14:textId="77777777" w:rsidR="00C54CE6" w:rsidRPr="008866D0" w:rsidRDefault="00C54CE6" w:rsidP="008866D0">
            <w:pPr>
              <w:rPr>
                <w:rFonts w:ascii="Arial" w:hAnsi="Arial" w:cs="Arial"/>
                <w:sz w:val="18"/>
                <w:szCs w:val="18"/>
                <w:lang w:eastAsia="en-NZ"/>
              </w:rPr>
            </w:pPr>
          </w:p>
        </w:tc>
      </w:tr>
      <w:tr w:rsidR="00C54CE6" w:rsidRPr="008866D0" w14:paraId="64B681F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786B3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453FA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A45E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64C3C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54602C5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8746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21B5BE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7F1C491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1E2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5FA605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45929A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2DE0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2A1368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2306A4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B0A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6DD1C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275805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ED60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3D8EB8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1FCCF0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F5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0B643E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68C4A8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431D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6DC2E4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0413460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8F00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18049D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5A9692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713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D204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07C792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86EB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1BFE59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01E13B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518B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96FD2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7D4187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A2B0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544885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14D443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F904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4D2162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58D895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33E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18A04D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3AFC0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14F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69A35B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7DF766A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29673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0EA0CBD" w14:textId="77777777" w:rsidR="00C54CE6" w:rsidRPr="008866D0" w:rsidRDefault="00C54CE6" w:rsidP="008866D0">
            <w:pPr>
              <w:rPr>
                <w:rFonts w:ascii="Arial" w:hAnsi="Arial" w:cs="Arial"/>
                <w:sz w:val="18"/>
                <w:szCs w:val="18"/>
                <w:lang w:eastAsia="en-NZ"/>
              </w:rPr>
            </w:pPr>
          </w:p>
        </w:tc>
      </w:tr>
      <w:tr w:rsidR="00C54CE6" w:rsidRPr="008866D0" w14:paraId="202242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922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3CCDD2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6F0A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07E6D0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688760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5C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5B7D1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545E136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24E2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3CC6C29" w14:textId="77777777" w:rsidR="00C54CE6" w:rsidRPr="008866D0" w:rsidRDefault="00C54CE6" w:rsidP="008866D0">
            <w:pPr>
              <w:rPr>
                <w:rFonts w:ascii="Arial" w:hAnsi="Arial" w:cs="Arial"/>
                <w:sz w:val="18"/>
                <w:szCs w:val="18"/>
                <w:lang w:eastAsia="en-NZ"/>
              </w:rPr>
            </w:pPr>
          </w:p>
        </w:tc>
      </w:tr>
      <w:tr w:rsidR="00C54CE6" w:rsidRPr="008866D0" w14:paraId="7D0A4D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1AF3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59CE0F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5AC6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288A3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3E55E8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23DD6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7F1B266" w14:textId="77777777" w:rsidR="00C54CE6" w:rsidRPr="008866D0" w:rsidRDefault="00C54CE6" w:rsidP="008866D0">
            <w:pPr>
              <w:rPr>
                <w:rFonts w:ascii="Arial" w:hAnsi="Arial" w:cs="Arial"/>
                <w:sz w:val="18"/>
                <w:szCs w:val="18"/>
                <w:lang w:eastAsia="en-NZ"/>
              </w:rPr>
            </w:pPr>
          </w:p>
        </w:tc>
      </w:tr>
      <w:tr w:rsidR="00EA1956" w:rsidRPr="008866D0" w14:paraId="43710DE0" w14:textId="77777777" w:rsidTr="002E2908">
        <w:trPr>
          <w:gridAfter w:val="1"/>
          <w:wAfter w:w="2531" w:type="dxa"/>
        </w:trPr>
        <w:tc>
          <w:tcPr>
            <w:tcW w:w="4395" w:type="dxa"/>
            <w:gridSpan w:val="5"/>
            <w:tcBorders>
              <w:top w:val="nil"/>
              <w:left w:val="nil"/>
              <w:bottom w:val="nil"/>
              <w:right w:val="nil"/>
            </w:tcBorders>
            <w:shd w:val="clear" w:color="auto" w:fill="auto"/>
            <w:noWrap/>
          </w:tcPr>
          <w:p w14:paraId="00B88FCB" w14:textId="77777777" w:rsidR="00EA1956" w:rsidRPr="008866D0" w:rsidRDefault="00EA1956" w:rsidP="008866D0">
            <w:pPr>
              <w:rPr>
                <w:rFonts w:ascii="Arial" w:hAnsi="Arial" w:cs="Arial"/>
                <w:b/>
                <w:bCs/>
                <w:sz w:val="18"/>
                <w:szCs w:val="18"/>
                <w:lang w:eastAsia="en-NZ"/>
              </w:rPr>
            </w:pPr>
          </w:p>
        </w:tc>
      </w:tr>
      <w:tr w:rsidR="00C54CE6" w:rsidRPr="008866D0" w14:paraId="7DA2FE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32E2DE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439D56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107BF2A"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13D9C2D" w14:textId="77777777" w:rsidR="00C54CE6" w:rsidRPr="008866D0" w:rsidRDefault="00C54CE6" w:rsidP="008866D0">
            <w:pPr>
              <w:rPr>
                <w:rFonts w:ascii="Arial" w:hAnsi="Arial" w:cs="Arial"/>
                <w:sz w:val="18"/>
                <w:szCs w:val="18"/>
                <w:lang w:eastAsia="en-NZ"/>
              </w:rPr>
            </w:pPr>
          </w:p>
        </w:tc>
      </w:tr>
      <w:tr w:rsidR="00C54CE6" w:rsidRPr="008866D0" w14:paraId="3979CC5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FF98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5C860E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A041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6EF232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5DCF69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9D6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14997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46E7005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1D729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9C2F2BC" w14:textId="77777777" w:rsidR="00C54CE6" w:rsidRPr="008866D0" w:rsidRDefault="00C54CE6" w:rsidP="008866D0">
            <w:pPr>
              <w:rPr>
                <w:rFonts w:ascii="Arial" w:hAnsi="Arial" w:cs="Arial"/>
                <w:sz w:val="18"/>
                <w:szCs w:val="18"/>
                <w:lang w:eastAsia="en-NZ"/>
              </w:rPr>
            </w:pPr>
          </w:p>
        </w:tc>
      </w:tr>
      <w:tr w:rsidR="00C54CE6" w:rsidRPr="008866D0" w14:paraId="64FA27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704248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513544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E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665E78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7281E3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944F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BCB54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602AC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08CA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7843E8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61802E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1CF6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62055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3CC4BC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939A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72A19B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516A94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8CB2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4AA906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25BFAC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BE51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0458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084BB6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3A7E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70264C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4FAF6D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A00B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25DDF9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B634B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06E2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B223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2C65B7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57F0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37AE14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168860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49A0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048FAA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5AAE05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EABB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302370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3EA2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20C3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40FE39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735794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1B0C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0AACB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2345FE2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1E47BA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56949EE" w14:textId="77777777" w:rsidR="00C54CE6" w:rsidRPr="008866D0" w:rsidRDefault="00C54CE6" w:rsidP="008866D0">
            <w:pPr>
              <w:rPr>
                <w:rFonts w:ascii="Arial" w:hAnsi="Arial" w:cs="Arial"/>
                <w:sz w:val="18"/>
                <w:szCs w:val="18"/>
                <w:lang w:eastAsia="en-NZ"/>
              </w:rPr>
            </w:pPr>
          </w:p>
        </w:tc>
      </w:tr>
      <w:tr w:rsidR="00C54CE6" w:rsidRPr="008866D0" w14:paraId="029989E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336AE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22BA89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CE0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3B46B5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0DF363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3A5E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7F417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FC0AA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416E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623ED6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31242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5A30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4807EC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417BCA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9ECC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4D07DB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15718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1C7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01FF7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281003D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076511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61112EE" w14:textId="77777777" w:rsidR="00C54CE6" w:rsidRPr="008866D0" w:rsidRDefault="00C54CE6" w:rsidP="008866D0">
            <w:pPr>
              <w:rPr>
                <w:rFonts w:ascii="Arial" w:hAnsi="Arial" w:cs="Arial"/>
                <w:sz w:val="18"/>
                <w:szCs w:val="18"/>
                <w:lang w:eastAsia="en-NZ"/>
              </w:rPr>
            </w:pPr>
          </w:p>
        </w:tc>
      </w:tr>
      <w:tr w:rsidR="00C54CE6" w:rsidRPr="008866D0" w14:paraId="4164CE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6F03C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02EFB7A4" w14:textId="77777777" w:rsidR="00C54CE6" w:rsidRPr="008866D0" w:rsidRDefault="00C54CE6" w:rsidP="008866D0">
            <w:pPr>
              <w:rPr>
                <w:rFonts w:ascii="Arial" w:hAnsi="Arial" w:cs="Arial"/>
                <w:sz w:val="18"/>
                <w:szCs w:val="18"/>
                <w:lang w:eastAsia="en-NZ"/>
              </w:rPr>
            </w:pPr>
          </w:p>
        </w:tc>
      </w:tr>
      <w:tr w:rsidR="00C54CE6" w:rsidRPr="008866D0" w14:paraId="1F1D60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B2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6C233E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9307C0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0987E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B03D68" w14:textId="77777777" w:rsidR="00C54CE6" w:rsidRPr="008866D0" w:rsidRDefault="00C54CE6" w:rsidP="008866D0">
            <w:pPr>
              <w:rPr>
                <w:rFonts w:ascii="Arial" w:hAnsi="Arial" w:cs="Arial"/>
                <w:sz w:val="18"/>
                <w:szCs w:val="18"/>
                <w:lang w:eastAsia="en-NZ"/>
              </w:rPr>
            </w:pPr>
          </w:p>
        </w:tc>
      </w:tr>
      <w:tr w:rsidR="00C54CE6" w:rsidRPr="008866D0" w14:paraId="6A38C27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11CED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lastRenderedPageBreak/>
              <w:t>Office Studies</w:t>
            </w:r>
          </w:p>
        </w:tc>
      </w:tr>
      <w:tr w:rsidR="00C54CE6" w:rsidRPr="008866D0" w14:paraId="602E97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9C1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25CA62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46F44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83B4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35C292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36E31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A8C4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4901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59132DC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207EFD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589F89B" w14:textId="77777777" w:rsidR="00C54CE6" w:rsidRPr="008866D0" w:rsidRDefault="00C54CE6" w:rsidP="008866D0">
            <w:pPr>
              <w:rPr>
                <w:rFonts w:ascii="Arial" w:hAnsi="Arial" w:cs="Arial"/>
                <w:sz w:val="18"/>
                <w:szCs w:val="18"/>
                <w:lang w:eastAsia="en-NZ"/>
              </w:rPr>
            </w:pPr>
          </w:p>
        </w:tc>
      </w:tr>
      <w:tr w:rsidR="00C54CE6" w:rsidRPr="008866D0" w14:paraId="15E15E4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FD0BC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9257C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EB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495125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69FC54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17D2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32EDDB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3CDD60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3B33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4A4464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5B5AD9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BC90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4406FE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4EAE10D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757487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84AB57" w14:textId="77777777" w:rsidR="00C54CE6" w:rsidRPr="008866D0" w:rsidRDefault="00C54CE6" w:rsidP="008866D0">
            <w:pPr>
              <w:rPr>
                <w:rFonts w:ascii="Arial" w:hAnsi="Arial" w:cs="Arial"/>
                <w:sz w:val="18"/>
                <w:szCs w:val="18"/>
                <w:lang w:eastAsia="en-NZ"/>
              </w:rPr>
            </w:pPr>
          </w:p>
        </w:tc>
      </w:tr>
      <w:tr w:rsidR="00C54CE6" w:rsidRPr="008866D0" w14:paraId="5622ED4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6C8885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6D0EF5F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4E8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128E0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73EE440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FE45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2CE00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65E09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B52B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3F421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7D2734C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49A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06F4EC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CD3014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421ABE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ACBF06A" w14:textId="77777777" w:rsidR="00C54CE6" w:rsidRPr="008866D0" w:rsidRDefault="00C54CE6" w:rsidP="008866D0">
            <w:pPr>
              <w:rPr>
                <w:rFonts w:ascii="Arial" w:hAnsi="Arial" w:cs="Arial"/>
                <w:sz w:val="18"/>
                <w:szCs w:val="18"/>
                <w:lang w:eastAsia="en-NZ"/>
              </w:rPr>
            </w:pPr>
          </w:p>
        </w:tc>
      </w:tr>
      <w:tr w:rsidR="00EA1956" w:rsidRPr="008866D0" w14:paraId="5217FB10" w14:textId="77777777" w:rsidTr="002E2908">
        <w:trPr>
          <w:gridAfter w:val="1"/>
          <w:wAfter w:w="2531" w:type="dxa"/>
        </w:trPr>
        <w:tc>
          <w:tcPr>
            <w:tcW w:w="4395" w:type="dxa"/>
            <w:gridSpan w:val="5"/>
            <w:tcBorders>
              <w:top w:val="nil"/>
              <w:left w:val="nil"/>
              <w:bottom w:val="nil"/>
              <w:right w:val="nil"/>
            </w:tcBorders>
            <w:shd w:val="clear" w:color="auto" w:fill="auto"/>
            <w:noWrap/>
          </w:tcPr>
          <w:p w14:paraId="45E3E012" w14:textId="77777777" w:rsidR="00EA1956" w:rsidRPr="008866D0" w:rsidRDefault="00EA1956" w:rsidP="008866D0">
            <w:pPr>
              <w:rPr>
                <w:rFonts w:ascii="Arial" w:hAnsi="Arial" w:cs="Arial"/>
                <w:b/>
                <w:bCs/>
                <w:sz w:val="18"/>
                <w:szCs w:val="18"/>
                <w:lang w:eastAsia="en-NZ"/>
              </w:rPr>
            </w:pPr>
          </w:p>
        </w:tc>
      </w:tr>
      <w:tr w:rsidR="00C54CE6" w:rsidRPr="008866D0" w14:paraId="2368D49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077D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1698AA5C" w14:textId="77777777" w:rsidTr="002E2908">
        <w:tc>
          <w:tcPr>
            <w:tcW w:w="4395" w:type="dxa"/>
            <w:gridSpan w:val="5"/>
            <w:tcBorders>
              <w:top w:val="nil"/>
              <w:left w:val="nil"/>
              <w:bottom w:val="nil"/>
              <w:right w:val="nil"/>
            </w:tcBorders>
            <w:shd w:val="clear" w:color="auto" w:fill="auto"/>
            <w:noWrap/>
            <w:hideMark/>
          </w:tcPr>
          <w:p w14:paraId="07B1095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DBF1516" w14:textId="77777777" w:rsidR="00C54CE6" w:rsidRPr="008866D0" w:rsidRDefault="00C54CE6" w:rsidP="008866D0">
            <w:pPr>
              <w:rPr>
                <w:rFonts w:ascii="Arial" w:hAnsi="Arial" w:cs="Arial"/>
                <w:sz w:val="18"/>
                <w:szCs w:val="18"/>
                <w:lang w:eastAsia="en-NZ"/>
              </w:rPr>
            </w:pPr>
          </w:p>
        </w:tc>
      </w:tr>
      <w:tr w:rsidR="00C54CE6" w:rsidRPr="008866D0" w14:paraId="2FF9BCA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9CC5C3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2B118D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C77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717185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3B81A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739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7CB340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2223ED2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8CA6E7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8FC4D08" w14:textId="77777777" w:rsidR="00C54CE6" w:rsidRPr="008866D0" w:rsidRDefault="00C54CE6" w:rsidP="008866D0">
            <w:pPr>
              <w:rPr>
                <w:rFonts w:ascii="Arial" w:hAnsi="Arial" w:cs="Arial"/>
                <w:sz w:val="18"/>
                <w:szCs w:val="18"/>
                <w:lang w:eastAsia="en-NZ"/>
              </w:rPr>
            </w:pPr>
          </w:p>
        </w:tc>
      </w:tr>
      <w:tr w:rsidR="00C54CE6" w:rsidRPr="008866D0" w14:paraId="76A466B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74E6C7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10B9D1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04CD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F58E7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1178EF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A795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0F1AC8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08793A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8E2F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54BD97E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7468D8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CDF7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51A2FA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54B48B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3EDF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081625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464787B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55B4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4C0065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3B1063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2F249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489C9B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72A7A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D65E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00E1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18A293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9D2C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0FC877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170EC48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F947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092622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B47BF2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C959CF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B4C073" w14:textId="77777777" w:rsidR="00C54CE6" w:rsidRPr="008866D0" w:rsidRDefault="00C54CE6" w:rsidP="008866D0">
            <w:pPr>
              <w:rPr>
                <w:rFonts w:ascii="Arial" w:hAnsi="Arial" w:cs="Arial"/>
                <w:sz w:val="18"/>
                <w:szCs w:val="18"/>
                <w:lang w:eastAsia="en-NZ"/>
              </w:rPr>
            </w:pPr>
          </w:p>
        </w:tc>
      </w:tr>
      <w:tr w:rsidR="00C54CE6" w:rsidRPr="008866D0" w14:paraId="564EEBC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A7C86D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5F1AD6C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B933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57E74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707D51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AF33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136A4F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250B04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99E0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34470E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7AF625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ABF9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0A8DBF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45EE6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18A5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C9F3F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45C033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066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1B19B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559C96E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939F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2F4A6F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6181D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5592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34DB70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497E70F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FB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3B2D07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1E7195D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C072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7BF91A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0B4A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68F468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191A3ED" w14:textId="77777777" w:rsidR="00C54CE6" w:rsidRPr="008866D0" w:rsidRDefault="00C54CE6" w:rsidP="008866D0">
            <w:pPr>
              <w:rPr>
                <w:rFonts w:ascii="Arial" w:hAnsi="Arial" w:cs="Arial"/>
                <w:sz w:val="18"/>
                <w:szCs w:val="18"/>
                <w:lang w:eastAsia="en-NZ"/>
              </w:rPr>
            </w:pPr>
          </w:p>
        </w:tc>
      </w:tr>
      <w:tr w:rsidR="00C54CE6" w:rsidRPr="008866D0" w14:paraId="7301836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9F941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6B8974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C18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7CF559F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554A5E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448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479C61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76D6BD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1DD8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456CB7DF" w14:textId="77777777" w:rsidR="00C54CE6" w:rsidRPr="008866D0" w:rsidRDefault="00C54CE6" w:rsidP="008866D0">
            <w:pPr>
              <w:rPr>
                <w:rFonts w:ascii="Arial" w:hAnsi="Arial" w:cs="Arial"/>
                <w:sz w:val="18"/>
                <w:szCs w:val="18"/>
                <w:lang w:eastAsia="en-NZ"/>
              </w:rPr>
            </w:pPr>
          </w:p>
        </w:tc>
      </w:tr>
      <w:tr w:rsidR="00C54CE6" w:rsidRPr="008866D0" w14:paraId="5D6B04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2EE40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4CEDE4B0" w14:textId="77777777" w:rsidR="00C54CE6" w:rsidRPr="008866D0" w:rsidRDefault="00C54CE6" w:rsidP="008866D0">
            <w:pPr>
              <w:rPr>
                <w:rFonts w:ascii="Arial" w:hAnsi="Arial" w:cs="Arial"/>
                <w:sz w:val="18"/>
                <w:szCs w:val="18"/>
                <w:lang w:eastAsia="en-NZ"/>
              </w:rPr>
            </w:pPr>
          </w:p>
        </w:tc>
      </w:tr>
      <w:tr w:rsidR="00C54CE6" w:rsidRPr="008866D0" w14:paraId="51988E5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898D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10BE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7D673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9918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605023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05A00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294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1E5D8A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3462D4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3146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4567A6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6E672C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6FA8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CAFC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63F5C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29CC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699CFA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4ABF34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CD34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6650F4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530618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4DDF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5A964C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434885F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BDC1F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BE72D7" w14:textId="77777777" w:rsidR="00C54CE6" w:rsidRPr="008866D0" w:rsidRDefault="00C54CE6" w:rsidP="008866D0">
            <w:pPr>
              <w:rPr>
                <w:rFonts w:ascii="Arial" w:hAnsi="Arial" w:cs="Arial"/>
                <w:sz w:val="18"/>
                <w:szCs w:val="18"/>
                <w:lang w:eastAsia="en-NZ"/>
              </w:rPr>
            </w:pPr>
          </w:p>
        </w:tc>
      </w:tr>
      <w:tr w:rsidR="00C54CE6" w:rsidRPr="008866D0" w14:paraId="19A8F53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048F3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787F71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D4B2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57D098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4B6DE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26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5C902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288A8E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1E93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571054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7E1B0B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974B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5538C6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72AE90B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897DF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BB24FDD" w14:textId="77777777" w:rsidR="00C54CE6" w:rsidRPr="008866D0" w:rsidRDefault="00C54CE6" w:rsidP="008866D0">
            <w:pPr>
              <w:rPr>
                <w:rFonts w:ascii="Arial" w:hAnsi="Arial" w:cs="Arial"/>
                <w:sz w:val="18"/>
                <w:szCs w:val="18"/>
                <w:lang w:eastAsia="en-NZ"/>
              </w:rPr>
            </w:pPr>
          </w:p>
        </w:tc>
      </w:tr>
      <w:tr w:rsidR="00C54CE6" w:rsidRPr="008866D0" w14:paraId="015DEFA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F3E9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8788E7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BF0B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3B2C95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5F3CD3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FE72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5388E6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1AC8CE8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1410D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DD6F6D9" w14:textId="77777777" w:rsidR="00C54CE6" w:rsidRPr="008866D0" w:rsidRDefault="00C54CE6" w:rsidP="008866D0">
            <w:pPr>
              <w:rPr>
                <w:rFonts w:ascii="Arial" w:hAnsi="Arial" w:cs="Arial"/>
                <w:sz w:val="18"/>
                <w:szCs w:val="18"/>
                <w:lang w:eastAsia="en-NZ"/>
              </w:rPr>
            </w:pPr>
          </w:p>
        </w:tc>
      </w:tr>
      <w:tr w:rsidR="00C54CE6" w:rsidRPr="008866D0" w14:paraId="36861DE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4A70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4BBB2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5DB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7727C4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37A4307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5FD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29337F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464935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E4AD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4FECB0D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1891D1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19EB9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41349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65ACCE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1CA2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E9ADE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5538E1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72B5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6F9C2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738276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20C3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3E08D2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4FA857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0F4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3891E26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113110E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832870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73A942" w14:textId="77777777" w:rsidR="00C54CE6" w:rsidRPr="008866D0" w:rsidRDefault="00C54CE6" w:rsidP="008866D0">
            <w:pPr>
              <w:rPr>
                <w:rFonts w:ascii="Arial" w:hAnsi="Arial" w:cs="Arial"/>
                <w:sz w:val="18"/>
                <w:szCs w:val="18"/>
                <w:lang w:eastAsia="en-NZ"/>
              </w:rPr>
            </w:pPr>
          </w:p>
        </w:tc>
      </w:tr>
      <w:tr w:rsidR="00C54CE6" w:rsidRPr="008866D0" w14:paraId="374F541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627C8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010035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5A51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18EAC12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5E4083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01ED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3A9416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68DCAB4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C08A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338E09" w14:textId="77777777" w:rsidR="00C54CE6" w:rsidRPr="008866D0" w:rsidRDefault="00C54CE6" w:rsidP="008866D0">
            <w:pPr>
              <w:rPr>
                <w:rFonts w:ascii="Arial" w:hAnsi="Arial" w:cs="Arial"/>
                <w:sz w:val="18"/>
                <w:szCs w:val="18"/>
                <w:lang w:eastAsia="en-NZ"/>
              </w:rPr>
            </w:pPr>
          </w:p>
        </w:tc>
      </w:tr>
      <w:tr w:rsidR="00C54CE6" w:rsidRPr="008866D0" w14:paraId="52137F6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A3FC5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41C519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0A58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14F2C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6149DE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5EFE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745E5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FA90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E602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7F8678B" w14:textId="77777777" w:rsidR="00C54CE6" w:rsidRPr="008866D0" w:rsidRDefault="00C54CE6" w:rsidP="008866D0">
            <w:pPr>
              <w:rPr>
                <w:rFonts w:ascii="Arial" w:hAnsi="Arial" w:cs="Arial"/>
                <w:sz w:val="18"/>
                <w:szCs w:val="18"/>
                <w:lang w:eastAsia="en-NZ"/>
              </w:rPr>
            </w:pPr>
          </w:p>
        </w:tc>
      </w:tr>
      <w:tr w:rsidR="00C54CE6" w:rsidRPr="008866D0" w14:paraId="7267900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24CAB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4154D7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0DD5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4FB72D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0BD8C3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EA8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372E72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6B601F8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C60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68B7B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73923EB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1A5618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09AF413" w14:textId="77777777" w:rsidR="00C54CE6" w:rsidRPr="008866D0" w:rsidRDefault="00C54CE6" w:rsidP="008866D0">
            <w:pPr>
              <w:rPr>
                <w:rFonts w:ascii="Arial" w:hAnsi="Arial" w:cs="Arial"/>
                <w:sz w:val="18"/>
                <w:szCs w:val="18"/>
                <w:lang w:eastAsia="en-NZ"/>
              </w:rPr>
            </w:pPr>
          </w:p>
        </w:tc>
      </w:tr>
      <w:tr w:rsidR="00C54CE6" w:rsidRPr="008866D0" w14:paraId="453C273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C7BD23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41C036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B9AC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010BEE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30A20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E9C6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747467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16EAE3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4711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686572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3B72D5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35D9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48F35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29098B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D0C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3B6191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4F9D2AE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418E1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F52BC6" w14:textId="77777777" w:rsidR="00C54CE6" w:rsidRPr="008866D0" w:rsidRDefault="00C54CE6" w:rsidP="008866D0">
            <w:pPr>
              <w:rPr>
                <w:rFonts w:ascii="Arial" w:hAnsi="Arial" w:cs="Arial"/>
                <w:sz w:val="18"/>
                <w:szCs w:val="18"/>
                <w:lang w:eastAsia="en-NZ"/>
              </w:rPr>
            </w:pPr>
          </w:p>
        </w:tc>
      </w:tr>
      <w:tr w:rsidR="00EA1956" w:rsidRPr="008866D0" w14:paraId="76E4C795" w14:textId="77777777" w:rsidTr="002E2908">
        <w:trPr>
          <w:gridAfter w:val="1"/>
          <w:wAfter w:w="2531" w:type="dxa"/>
        </w:trPr>
        <w:tc>
          <w:tcPr>
            <w:tcW w:w="4395" w:type="dxa"/>
            <w:gridSpan w:val="5"/>
            <w:tcBorders>
              <w:top w:val="nil"/>
              <w:left w:val="nil"/>
              <w:bottom w:val="nil"/>
              <w:right w:val="nil"/>
            </w:tcBorders>
            <w:shd w:val="clear" w:color="auto" w:fill="auto"/>
            <w:noWrap/>
          </w:tcPr>
          <w:p w14:paraId="5B8420A2" w14:textId="77777777" w:rsidR="00EA1956" w:rsidRPr="008866D0" w:rsidRDefault="00EA1956" w:rsidP="008866D0">
            <w:pPr>
              <w:rPr>
                <w:rFonts w:ascii="Arial" w:hAnsi="Arial" w:cs="Arial"/>
                <w:b/>
                <w:bCs/>
                <w:sz w:val="18"/>
                <w:szCs w:val="18"/>
                <w:lang w:eastAsia="en-NZ"/>
              </w:rPr>
            </w:pPr>
          </w:p>
        </w:tc>
      </w:tr>
      <w:tr w:rsidR="00C54CE6" w:rsidRPr="008866D0" w14:paraId="6C0F92E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C98C1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6150C068" w14:textId="77777777" w:rsidTr="002E2908">
        <w:tc>
          <w:tcPr>
            <w:tcW w:w="4395" w:type="dxa"/>
            <w:gridSpan w:val="5"/>
            <w:tcBorders>
              <w:top w:val="nil"/>
              <w:left w:val="nil"/>
              <w:bottom w:val="nil"/>
              <w:right w:val="nil"/>
            </w:tcBorders>
            <w:shd w:val="clear" w:color="auto" w:fill="auto"/>
            <w:noWrap/>
            <w:hideMark/>
          </w:tcPr>
          <w:p w14:paraId="2C84D97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F971014" w14:textId="77777777" w:rsidR="00C54CE6" w:rsidRPr="008866D0" w:rsidRDefault="00C54CE6" w:rsidP="008866D0">
            <w:pPr>
              <w:rPr>
                <w:rFonts w:ascii="Arial" w:hAnsi="Arial" w:cs="Arial"/>
                <w:sz w:val="18"/>
                <w:szCs w:val="18"/>
                <w:lang w:eastAsia="en-NZ"/>
              </w:rPr>
            </w:pPr>
          </w:p>
        </w:tc>
      </w:tr>
      <w:tr w:rsidR="00C54CE6" w:rsidRPr="008866D0" w14:paraId="74B7A5C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1F23A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A9F01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460E41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541C3E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063EC8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017C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50FFF3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44049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A0E5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04921B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06075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4ECE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275F172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3EB7DF8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C27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2D0BF4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5D7DC20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0730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41CC81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131974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8874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59EA78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666F6A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846F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3DAB0F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337B46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4C2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1430E9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7703F4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4C2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43E59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7B88C1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D169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15DA87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3D52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7037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13FFB5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55E62B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B48F2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E3CDE3" w14:textId="77777777" w:rsidR="00C54CE6" w:rsidRPr="008866D0" w:rsidRDefault="00C54CE6" w:rsidP="008866D0">
            <w:pPr>
              <w:rPr>
                <w:rFonts w:ascii="Arial" w:hAnsi="Arial" w:cs="Arial"/>
                <w:sz w:val="18"/>
                <w:szCs w:val="18"/>
                <w:lang w:eastAsia="en-NZ"/>
              </w:rPr>
            </w:pPr>
          </w:p>
        </w:tc>
      </w:tr>
      <w:tr w:rsidR="00C54CE6" w:rsidRPr="008866D0" w14:paraId="365C8E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FD09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0DD233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D37F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7BCB7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53B630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1D56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048DEC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454A89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56E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2710A9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0CA2744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8F6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348C7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DA58E2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C2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01A763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0A3B01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34A206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DCA7017" w14:textId="77777777" w:rsidR="00C54CE6" w:rsidRPr="008866D0" w:rsidRDefault="00C54CE6" w:rsidP="008866D0">
            <w:pPr>
              <w:rPr>
                <w:rFonts w:ascii="Arial" w:hAnsi="Arial" w:cs="Arial"/>
                <w:sz w:val="18"/>
                <w:szCs w:val="18"/>
                <w:lang w:eastAsia="en-NZ"/>
              </w:rPr>
            </w:pPr>
          </w:p>
        </w:tc>
      </w:tr>
      <w:tr w:rsidR="00C54CE6" w:rsidRPr="008866D0" w14:paraId="01AF8EB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C5C1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6907A8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0265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41EAD5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7F1E40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D14E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29C4D4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1F6BE5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E7C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63506C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273426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4763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lastRenderedPageBreak/>
              <w:t>100707</w:t>
            </w:r>
          </w:p>
        </w:tc>
        <w:tc>
          <w:tcPr>
            <w:tcW w:w="3318" w:type="dxa"/>
            <w:gridSpan w:val="3"/>
            <w:tcBorders>
              <w:top w:val="nil"/>
              <w:left w:val="nil"/>
              <w:bottom w:val="nil"/>
              <w:right w:val="nil"/>
            </w:tcBorders>
            <w:shd w:val="clear" w:color="auto" w:fill="auto"/>
            <w:noWrap/>
            <w:hideMark/>
          </w:tcPr>
          <w:p w14:paraId="12B790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6B38AD1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A508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44EB9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56BE1F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559A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071BF6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41C3112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6D08D4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9C8A733" w14:textId="77777777" w:rsidR="00C54CE6" w:rsidRPr="008866D0" w:rsidRDefault="00C54CE6" w:rsidP="008866D0">
            <w:pPr>
              <w:rPr>
                <w:rFonts w:ascii="Arial" w:hAnsi="Arial" w:cs="Arial"/>
                <w:sz w:val="18"/>
                <w:szCs w:val="18"/>
                <w:lang w:eastAsia="en-NZ"/>
              </w:rPr>
            </w:pPr>
          </w:p>
        </w:tc>
      </w:tr>
      <w:tr w:rsidR="00C54CE6" w:rsidRPr="008866D0" w14:paraId="1DE4D2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7656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10D4B2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7F49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2423E9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128C4E1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AC460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ABDE879" w14:textId="77777777" w:rsidR="00C54CE6" w:rsidRPr="008866D0" w:rsidRDefault="00C54CE6" w:rsidP="008866D0">
            <w:pPr>
              <w:rPr>
                <w:rFonts w:ascii="Arial" w:hAnsi="Arial" w:cs="Arial"/>
                <w:sz w:val="18"/>
                <w:szCs w:val="18"/>
                <w:lang w:eastAsia="en-NZ"/>
              </w:rPr>
            </w:pPr>
          </w:p>
        </w:tc>
      </w:tr>
      <w:tr w:rsidR="00EA1956" w:rsidRPr="008866D0" w14:paraId="08E60F12" w14:textId="77777777" w:rsidTr="002E2908">
        <w:trPr>
          <w:gridAfter w:val="1"/>
          <w:wAfter w:w="2531" w:type="dxa"/>
        </w:trPr>
        <w:tc>
          <w:tcPr>
            <w:tcW w:w="4395" w:type="dxa"/>
            <w:gridSpan w:val="5"/>
            <w:tcBorders>
              <w:top w:val="nil"/>
              <w:left w:val="nil"/>
              <w:bottom w:val="nil"/>
              <w:right w:val="nil"/>
            </w:tcBorders>
            <w:shd w:val="clear" w:color="auto" w:fill="auto"/>
            <w:noWrap/>
          </w:tcPr>
          <w:p w14:paraId="2B9B8911" w14:textId="77777777" w:rsidR="00EA1956" w:rsidRPr="008866D0" w:rsidRDefault="00EA1956" w:rsidP="008866D0">
            <w:pPr>
              <w:rPr>
                <w:rFonts w:ascii="Arial" w:hAnsi="Arial" w:cs="Arial"/>
                <w:b/>
                <w:bCs/>
                <w:sz w:val="18"/>
                <w:szCs w:val="18"/>
                <w:lang w:eastAsia="en-NZ"/>
              </w:rPr>
            </w:pPr>
          </w:p>
        </w:tc>
      </w:tr>
      <w:tr w:rsidR="00C54CE6" w:rsidRPr="008866D0" w14:paraId="3FB1FD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CDCDA5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65C13B9A" w14:textId="77777777" w:rsidTr="002E2908">
        <w:tc>
          <w:tcPr>
            <w:tcW w:w="4395" w:type="dxa"/>
            <w:gridSpan w:val="5"/>
            <w:tcBorders>
              <w:top w:val="nil"/>
              <w:left w:val="nil"/>
              <w:bottom w:val="nil"/>
              <w:right w:val="nil"/>
            </w:tcBorders>
            <w:shd w:val="clear" w:color="auto" w:fill="auto"/>
            <w:noWrap/>
            <w:hideMark/>
          </w:tcPr>
          <w:p w14:paraId="2A62570C"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19B23C55" w14:textId="77777777" w:rsidR="00C54CE6" w:rsidRPr="008866D0" w:rsidRDefault="00C54CE6" w:rsidP="008866D0">
            <w:pPr>
              <w:rPr>
                <w:rFonts w:ascii="Arial" w:hAnsi="Arial" w:cs="Arial"/>
                <w:sz w:val="18"/>
                <w:szCs w:val="18"/>
                <w:lang w:eastAsia="en-NZ"/>
              </w:rPr>
            </w:pPr>
          </w:p>
        </w:tc>
      </w:tr>
      <w:tr w:rsidR="00C54CE6" w:rsidRPr="008866D0" w14:paraId="6440FC6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118820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466F0C3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05F5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70F6C8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048087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335B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264D7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10BBF0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E1D85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6035F3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629597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FFB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0F92F3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2478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650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19ECE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2FFAB70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C4D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3DA64D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7B92A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4C4A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9E54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7EC4CF9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56405E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942B274" w14:textId="77777777" w:rsidR="00C54CE6" w:rsidRPr="008866D0" w:rsidRDefault="00C54CE6" w:rsidP="008866D0">
            <w:pPr>
              <w:rPr>
                <w:rFonts w:ascii="Arial" w:hAnsi="Arial" w:cs="Arial"/>
                <w:sz w:val="18"/>
                <w:szCs w:val="18"/>
                <w:lang w:eastAsia="en-NZ"/>
              </w:rPr>
            </w:pPr>
          </w:p>
        </w:tc>
      </w:tr>
      <w:tr w:rsidR="00C54CE6" w:rsidRPr="008866D0" w14:paraId="6D3EC0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F5C26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52051D4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7404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4CE6EC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370438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41AA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573F6B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4E5A6E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FD08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014851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164845D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3E205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06B0FC2" w14:textId="77777777" w:rsidR="00C54CE6" w:rsidRPr="008866D0" w:rsidRDefault="00C54CE6" w:rsidP="008866D0">
            <w:pPr>
              <w:rPr>
                <w:rFonts w:ascii="Arial" w:hAnsi="Arial" w:cs="Arial"/>
                <w:sz w:val="18"/>
                <w:szCs w:val="18"/>
                <w:lang w:eastAsia="en-NZ"/>
              </w:rPr>
            </w:pPr>
          </w:p>
        </w:tc>
      </w:tr>
      <w:tr w:rsidR="00EA1956" w:rsidRPr="008866D0" w14:paraId="7FF08DA4" w14:textId="77777777" w:rsidTr="002E2908">
        <w:trPr>
          <w:gridAfter w:val="1"/>
          <w:wAfter w:w="2531" w:type="dxa"/>
        </w:trPr>
        <w:tc>
          <w:tcPr>
            <w:tcW w:w="4395" w:type="dxa"/>
            <w:gridSpan w:val="5"/>
            <w:tcBorders>
              <w:top w:val="nil"/>
              <w:left w:val="nil"/>
              <w:bottom w:val="nil"/>
              <w:right w:val="nil"/>
            </w:tcBorders>
            <w:shd w:val="clear" w:color="auto" w:fill="auto"/>
            <w:noWrap/>
          </w:tcPr>
          <w:p w14:paraId="6DAC2411" w14:textId="77777777" w:rsidR="00EA1956" w:rsidRPr="008866D0" w:rsidRDefault="00EA1956" w:rsidP="008866D0">
            <w:pPr>
              <w:rPr>
                <w:rFonts w:ascii="Arial" w:hAnsi="Arial" w:cs="Arial"/>
                <w:b/>
                <w:bCs/>
                <w:sz w:val="18"/>
                <w:szCs w:val="18"/>
                <w:lang w:eastAsia="en-NZ"/>
              </w:rPr>
            </w:pPr>
          </w:p>
        </w:tc>
      </w:tr>
      <w:tr w:rsidR="00C54CE6" w:rsidRPr="008866D0" w14:paraId="4CC88D5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A76DB5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DE57BC3" w14:textId="77777777" w:rsidTr="002E2908">
        <w:tc>
          <w:tcPr>
            <w:tcW w:w="4395" w:type="dxa"/>
            <w:gridSpan w:val="5"/>
            <w:tcBorders>
              <w:top w:val="nil"/>
              <w:left w:val="nil"/>
              <w:bottom w:val="nil"/>
              <w:right w:val="nil"/>
            </w:tcBorders>
            <w:shd w:val="clear" w:color="auto" w:fill="auto"/>
            <w:noWrap/>
            <w:hideMark/>
          </w:tcPr>
          <w:p w14:paraId="44E21C9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16EACBC" w14:textId="77777777" w:rsidR="00C54CE6" w:rsidRPr="008866D0" w:rsidRDefault="00C54CE6" w:rsidP="008866D0">
            <w:pPr>
              <w:rPr>
                <w:rFonts w:ascii="Arial" w:hAnsi="Arial" w:cs="Arial"/>
                <w:sz w:val="18"/>
                <w:szCs w:val="18"/>
                <w:lang w:eastAsia="en-NZ"/>
              </w:rPr>
            </w:pPr>
          </w:p>
        </w:tc>
      </w:tr>
      <w:tr w:rsidR="00C54CE6" w:rsidRPr="008866D0" w14:paraId="49D768B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C9F56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46893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D95C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8CE89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209697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E537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099E7F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1ECD97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497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38653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35F1510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49E1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3D59B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0471A8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5BDEB7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FEBBA6" w14:textId="77777777" w:rsidR="00C54CE6" w:rsidRPr="008866D0" w:rsidRDefault="00C54CE6" w:rsidP="008866D0">
            <w:pPr>
              <w:rPr>
                <w:rFonts w:ascii="Arial" w:hAnsi="Arial" w:cs="Arial"/>
                <w:sz w:val="18"/>
                <w:szCs w:val="18"/>
                <w:lang w:eastAsia="en-NZ"/>
              </w:rPr>
            </w:pPr>
          </w:p>
        </w:tc>
      </w:tr>
      <w:tr w:rsidR="00C54CE6" w:rsidRPr="008866D0" w14:paraId="4813F2E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58E34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435A5E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A9F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6FA5B6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7C1CB2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D8D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266B44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73F9B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F503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199A80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2AADC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FDB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32E5BD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00F620A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DC28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C123133" w14:textId="77777777" w:rsidR="00C54CE6" w:rsidRPr="008866D0" w:rsidRDefault="00C54CE6" w:rsidP="008866D0">
            <w:pPr>
              <w:rPr>
                <w:rFonts w:ascii="Arial" w:hAnsi="Arial" w:cs="Arial"/>
                <w:sz w:val="18"/>
                <w:szCs w:val="18"/>
                <w:lang w:eastAsia="en-NZ"/>
              </w:rPr>
            </w:pPr>
          </w:p>
        </w:tc>
      </w:tr>
      <w:tr w:rsidR="00C54CE6" w:rsidRPr="008866D0" w14:paraId="75345A0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D4FB08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4990C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6D9C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2C18AC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0F357BD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3CC5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007478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24190EF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DD1C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6AA702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053910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60A7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46FA23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651872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3AE35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0E044" w14:textId="77777777" w:rsidR="00C54CE6" w:rsidRPr="008866D0" w:rsidRDefault="00C54CE6" w:rsidP="008866D0">
            <w:pPr>
              <w:rPr>
                <w:rFonts w:ascii="Arial" w:hAnsi="Arial" w:cs="Arial"/>
                <w:sz w:val="18"/>
                <w:szCs w:val="18"/>
                <w:lang w:eastAsia="en-NZ"/>
              </w:rPr>
            </w:pPr>
          </w:p>
        </w:tc>
      </w:tr>
      <w:tr w:rsidR="00C54CE6" w:rsidRPr="008866D0" w14:paraId="616C03D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5E15A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5FB3BE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DCDD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3F19E6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0D8E3FC8"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25318D56" w14:textId="77777777" w:rsidR="00C54CE6" w:rsidRDefault="00C54CE6" w:rsidP="00752385">
      <w:pPr>
        <w:rPr>
          <w:rFonts w:ascii="Arial" w:hAnsi="Arial" w:cs="Arial"/>
        </w:rPr>
      </w:pPr>
    </w:p>
    <w:p w14:paraId="7907E020" w14:textId="77777777" w:rsidR="00C54CE6" w:rsidRDefault="00C54CE6" w:rsidP="00752385">
      <w:pPr>
        <w:rPr>
          <w:rFonts w:ascii="Arial" w:hAnsi="Arial" w:cs="Arial"/>
        </w:rPr>
      </w:pPr>
    </w:p>
    <w:p w14:paraId="3E2E1B32" w14:textId="77777777" w:rsidR="008475A0" w:rsidRDefault="008475A0" w:rsidP="00A719F9">
      <w:pPr>
        <w:pStyle w:val="BodyText"/>
      </w:pPr>
    </w:p>
    <w:p w14:paraId="09D6127A"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55" w:name="_Toc351464867"/>
      <w:bookmarkStart w:id="256" w:name="_Toc370464936"/>
      <w:bookmarkStart w:id="257" w:name="_Toc396723935"/>
      <w:bookmarkStart w:id="258" w:name="_Toc430726232"/>
      <w:bookmarkStart w:id="259" w:name="_Toc454803817"/>
      <w:bookmarkStart w:id="260" w:name="_Toc463275399"/>
      <w:bookmarkStart w:id="261" w:name="_Toc465945057"/>
      <w:bookmarkStart w:id="262" w:name="_Toc505077188"/>
      <w:bookmarkStart w:id="263" w:name="_Toc519598645"/>
      <w:bookmarkStart w:id="264" w:name="_Toc526342766"/>
      <w:bookmarkStart w:id="265" w:name="_Toc13824987"/>
      <w:bookmarkStart w:id="266" w:name="_Toc13825612"/>
      <w:bookmarkStart w:id="267" w:name="_Toc16061279"/>
      <w:bookmarkStart w:id="268" w:name="_Toc24100141"/>
      <w:bookmarkStart w:id="269" w:name="_Toc24100179"/>
      <w:bookmarkStart w:id="270" w:name="_Toc39223212"/>
      <w:bookmarkStart w:id="271" w:name="_Toc50710206"/>
    </w:p>
    <w:p w14:paraId="748F8678" w14:textId="77777777" w:rsidR="007E572B" w:rsidRDefault="007E572B" w:rsidP="007E572B">
      <w:pPr>
        <w:pStyle w:val="Heading1"/>
      </w:pPr>
      <w:bookmarkStart w:id="272" w:name="_Toc75958016"/>
      <w:bookmarkStart w:id="273" w:name="_Toc89429296"/>
      <w:bookmarkStart w:id="274" w:name="_Toc118969576"/>
      <w:r w:rsidRPr="005E0E93">
        <w:lastRenderedPageBreak/>
        <w:t xml:space="preserve">Appendix 9 - Qualification Award Category Codes and Their Relationship with ISCED Level and </w:t>
      </w:r>
      <w:r>
        <w:t>NZQF</w:t>
      </w:r>
      <w:r w:rsidRPr="005E0E93">
        <w:t xml:space="preserve"> Level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4126939E"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747145DB" w14:textId="77777777" w:rsidTr="005C6933">
        <w:trPr>
          <w:trHeight w:val="720"/>
        </w:trPr>
        <w:tc>
          <w:tcPr>
            <w:tcW w:w="1500" w:type="dxa"/>
            <w:shd w:val="clear" w:color="auto" w:fill="D9D9D9"/>
            <w:hideMark/>
          </w:tcPr>
          <w:p w14:paraId="7FF9EF2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3257E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71C39A9A"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780F0CF7"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4D484085" w14:textId="77777777" w:rsidTr="005C6933">
        <w:trPr>
          <w:trHeight w:val="765"/>
        </w:trPr>
        <w:tc>
          <w:tcPr>
            <w:tcW w:w="8820" w:type="dxa"/>
            <w:gridSpan w:val="4"/>
            <w:shd w:val="clear" w:color="auto" w:fill="auto"/>
            <w:hideMark/>
          </w:tcPr>
          <w:p w14:paraId="3891D29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1ACABF81" w14:textId="77777777" w:rsidTr="005C6933">
        <w:trPr>
          <w:trHeight w:val="255"/>
        </w:trPr>
        <w:tc>
          <w:tcPr>
            <w:tcW w:w="8820" w:type="dxa"/>
            <w:gridSpan w:val="4"/>
            <w:shd w:val="clear" w:color="auto" w:fill="auto"/>
            <w:hideMark/>
          </w:tcPr>
          <w:p w14:paraId="67E01677"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36E0FB6A" w14:textId="77777777" w:rsidTr="005C6933">
        <w:trPr>
          <w:trHeight w:val="255"/>
        </w:trPr>
        <w:tc>
          <w:tcPr>
            <w:tcW w:w="1500" w:type="dxa"/>
            <w:shd w:val="clear" w:color="auto" w:fill="auto"/>
            <w:hideMark/>
          </w:tcPr>
          <w:p w14:paraId="6F217D6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72D47B1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5C83B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453FAD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E3851CF" w14:textId="77777777" w:rsidTr="005C6933">
        <w:trPr>
          <w:trHeight w:val="255"/>
        </w:trPr>
        <w:tc>
          <w:tcPr>
            <w:tcW w:w="1500" w:type="dxa"/>
            <w:shd w:val="clear" w:color="auto" w:fill="auto"/>
            <w:hideMark/>
          </w:tcPr>
          <w:p w14:paraId="7019EF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2DF640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5B16B94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11CF067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68DDDBA8" w14:textId="77777777" w:rsidTr="005C6933">
        <w:trPr>
          <w:trHeight w:val="255"/>
        </w:trPr>
        <w:tc>
          <w:tcPr>
            <w:tcW w:w="8820" w:type="dxa"/>
            <w:gridSpan w:val="4"/>
            <w:shd w:val="clear" w:color="auto" w:fill="auto"/>
            <w:hideMark/>
          </w:tcPr>
          <w:p w14:paraId="61A743B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3E244414" w14:textId="77777777" w:rsidTr="005C6933">
        <w:trPr>
          <w:trHeight w:val="255"/>
        </w:trPr>
        <w:tc>
          <w:tcPr>
            <w:tcW w:w="1500" w:type="dxa"/>
            <w:shd w:val="clear" w:color="auto" w:fill="auto"/>
            <w:hideMark/>
          </w:tcPr>
          <w:p w14:paraId="2240B8D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2800C1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400406E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7589AF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5A222E6" w14:textId="77777777" w:rsidTr="005C6933">
        <w:trPr>
          <w:trHeight w:val="510"/>
        </w:trPr>
        <w:tc>
          <w:tcPr>
            <w:tcW w:w="8820" w:type="dxa"/>
            <w:gridSpan w:val="4"/>
            <w:shd w:val="clear" w:color="auto" w:fill="auto"/>
            <w:hideMark/>
          </w:tcPr>
          <w:p w14:paraId="105485E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21F9B10E" w14:textId="77777777" w:rsidTr="005C6933">
        <w:trPr>
          <w:trHeight w:val="255"/>
        </w:trPr>
        <w:tc>
          <w:tcPr>
            <w:tcW w:w="1500" w:type="dxa"/>
            <w:shd w:val="clear" w:color="auto" w:fill="auto"/>
            <w:hideMark/>
          </w:tcPr>
          <w:p w14:paraId="082190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AB401A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36B09B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4353F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87C8317" w14:textId="77777777" w:rsidTr="005C6933">
        <w:trPr>
          <w:trHeight w:val="255"/>
        </w:trPr>
        <w:tc>
          <w:tcPr>
            <w:tcW w:w="1500" w:type="dxa"/>
            <w:shd w:val="clear" w:color="auto" w:fill="auto"/>
            <w:hideMark/>
          </w:tcPr>
          <w:p w14:paraId="030A3D0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3AD31D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502B953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308825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698C46" w14:textId="77777777" w:rsidTr="005C6933">
        <w:trPr>
          <w:trHeight w:val="255"/>
        </w:trPr>
        <w:tc>
          <w:tcPr>
            <w:tcW w:w="1500" w:type="dxa"/>
            <w:shd w:val="clear" w:color="auto" w:fill="auto"/>
            <w:hideMark/>
          </w:tcPr>
          <w:p w14:paraId="0BBDFA8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123FBE9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32807D2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4D2A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0126482B" w14:textId="77777777" w:rsidTr="005C6933">
        <w:trPr>
          <w:trHeight w:val="255"/>
        </w:trPr>
        <w:tc>
          <w:tcPr>
            <w:tcW w:w="8820" w:type="dxa"/>
            <w:gridSpan w:val="4"/>
            <w:shd w:val="clear" w:color="auto" w:fill="auto"/>
            <w:hideMark/>
          </w:tcPr>
          <w:p w14:paraId="41374A3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40BE4777" w14:textId="77777777" w:rsidTr="005C6933">
        <w:trPr>
          <w:trHeight w:val="255"/>
        </w:trPr>
        <w:tc>
          <w:tcPr>
            <w:tcW w:w="1500" w:type="dxa"/>
            <w:shd w:val="clear" w:color="auto" w:fill="auto"/>
            <w:hideMark/>
          </w:tcPr>
          <w:p w14:paraId="34AB519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2B6601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036767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0F84D6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3720C601" w14:textId="77777777" w:rsidTr="005C6933">
        <w:trPr>
          <w:trHeight w:val="510"/>
        </w:trPr>
        <w:tc>
          <w:tcPr>
            <w:tcW w:w="1500" w:type="dxa"/>
            <w:shd w:val="clear" w:color="auto" w:fill="auto"/>
            <w:hideMark/>
          </w:tcPr>
          <w:p w14:paraId="5EC876A9"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4B7D0C0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17446D0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71837C8"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0F49BED4" w14:textId="77777777" w:rsidTr="005C6933">
        <w:trPr>
          <w:trHeight w:val="480"/>
        </w:trPr>
        <w:tc>
          <w:tcPr>
            <w:tcW w:w="1500" w:type="dxa"/>
            <w:shd w:val="clear" w:color="auto" w:fill="auto"/>
            <w:hideMark/>
          </w:tcPr>
          <w:p w14:paraId="7F58DFB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0F8C4B8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143A22E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558EB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A0C84E2" w14:textId="77777777" w:rsidTr="005C6933">
        <w:trPr>
          <w:trHeight w:val="255"/>
        </w:trPr>
        <w:tc>
          <w:tcPr>
            <w:tcW w:w="8820" w:type="dxa"/>
            <w:gridSpan w:val="4"/>
            <w:shd w:val="clear" w:color="auto" w:fill="auto"/>
            <w:hideMark/>
          </w:tcPr>
          <w:p w14:paraId="1B2A8A6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6B191B1B" w14:textId="77777777" w:rsidTr="005C6933">
        <w:trPr>
          <w:trHeight w:val="255"/>
        </w:trPr>
        <w:tc>
          <w:tcPr>
            <w:tcW w:w="1500" w:type="dxa"/>
            <w:shd w:val="clear" w:color="auto" w:fill="auto"/>
            <w:hideMark/>
          </w:tcPr>
          <w:p w14:paraId="5D52A86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4713F44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6390093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7BF25C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44A02736" w14:textId="77777777" w:rsidTr="005C6933">
        <w:trPr>
          <w:trHeight w:val="255"/>
        </w:trPr>
        <w:tc>
          <w:tcPr>
            <w:tcW w:w="1500" w:type="dxa"/>
            <w:shd w:val="clear" w:color="auto" w:fill="auto"/>
            <w:hideMark/>
          </w:tcPr>
          <w:p w14:paraId="3D31D68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3BFF5B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4E69C7A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1D786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30BA066A" w14:textId="77777777" w:rsidTr="005C6933">
        <w:trPr>
          <w:trHeight w:val="255"/>
        </w:trPr>
        <w:tc>
          <w:tcPr>
            <w:tcW w:w="1500" w:type="dxa"/>
            <w:shd w:val="clear" w:color="auto" w:fill="auto"/>
            <w:hideMark/>
          </w:tcPr>
          <w:p w14:paraId="4F0D13C4"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43BC152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21854A6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184DA5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CDF748C" w14:textId="77777777" w:rsidTr="005C6933">
        <w:trPr>
          <w:trHeight w:val="255"/>
        </w:trPr>
        <w:tc>
          <w:tcPr>
            <w:tcW w:w="1500" w:type="dxa"/>
            <w:shd w:val="clear" w:color="auto" w:fill="auto"/>
            <w:hideMark/>
          </w:tcPr>
          <w:p w14:paraId="6B94E8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A9BCDC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563142F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3AE421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D4A4DD3" w14:textId="77777777" w:rsidTr="005C6933">
        <w:trPr>
          <w:trHeight w:val="255"/>
        </w:trPr>
        <w:tc>
          <w:tcPr>
            <w:tcW w:w="8820" w:type="dxa"/>
            <w:gridSpan w:val="4"/>
            <w:shd w:val="clear" w:color="auto" w:fill="auto"/>
            <w:hideMark/>
          </w:tcPr>
          <w:p w14:paraId="03870152"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5164137D" w14:textId="77777777" w:rsidTr="005C6933">
        <w:trPr>
          <w:trHeight w:val="480"/>
        </w:trPr>
        <w:tc>
          <w:tcPr>
            <w:tcW w:w="1500" w:type="dxa"/>
            <w:shd w:val="clear" w:color="auto" w:fill="auto"/>
            <w:hideMark/>
          </w:tcPr>
          <w:p w14:paraId="569889D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34ECF6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01B61D4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28DB4F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7FC76C10" w14:textId="77777777" w:rsidTr="005C6933">
        <w:trPr>
          <w:trHeight w:val="480"/>
        </w:trPr>
        <w:tc>
          <w:tcPr>
            <w:tcW w:w="1500" w:type="dxa"/>
            <w:shd w:val="clear" w:color="auto" w:fill="auto"/>
            <w:hideMark/>
          </w:tcPr>
          <w:p w14:paraId="074C964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202CE80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75CEE3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1CEE5F3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57E60A22" w14:textId="77777777" w:rsidTr="005C6933">
        <w:trPr>
          <w:trHeight w:val="255"/>
        </w:trPr>
        <w:tc>
          <w:tcPr>
            <w:tcW w:w="8820" w:type="dxa"/>
            <w:gridSpan w:val="4"/>
            <w:shd w:val="clear" w:color="auto" w:fill="auto"/>
            <w:hideMark/>
          </w:tcPr>
          <w:p w14:paraId="20898CA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13ADB46F" w14:textId="77777777" w:rsidTr="005C6933">
        <w:trPr>
          <w:trHeight w:val="270"/>
        </w:trPr>
        <w:tc>
          <w:tcPr>
            <w:tcW w:w="1500" w:type="dxa"/>
            <w:shd w:val="clear" w:color="auto" w:fill="auto"/>
            <w:hideMark/>
          </w:tcPr>
          <w:p w14:paraId="2F1F92E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69540FA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8EA0C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5E315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7AC934AB" w14:textId="77777777" w:rsidTr="005C6933">
        <w:trPr>
          <w:trHeight w:val="255"/>
        </w:trPr>
        <w:tc>
          <w:tcPr>
            <w:tcW w:w="1500" w:type="dxa"/>
            <w:shd w:val="clear" w:color="auto" w:fill="auto"/>
            <w:hideMark/>
          </w:tcPr>
          <w:p w14:paraId="09EFB0F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4B648E6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6BB7F8B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BCE0CA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69276BA2" w14:textId="77777777" w:rsidTr="005C6933">
        <w:trPr>
          <w:trHeight w:val="255"/>
        </w:trPr>
        <w:tc>
          <w:tcPr>
            <w:tcW w:w="1500" w:type="dxa"/>
            <w:shd w:val="clear" w:color="auto" w:fill="auto"/>
            <w:hideMark/>
          </w:tcPr>
          <w:p w14:paraId="13F66C9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6FAFFEF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4DD559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CD52CE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C3B999A" w14:textId="77777777" w:rsidTr="00EA4907">
        <w:trPr>
          <w:trHeight w:val="255"/>
        </w:trPr>
        <w:tc>
          <w:tcPr>
            <w:tcW w:w="8820" w:type="dxa"/>
            <w:gridSpan w:val="4"/>
            <w:shd w:val="clear" w:color="auto" w:fill="auto"/>
            <w:hideMark/>
          </w:tcPr>
          <w:p w14:paraId="28591306" w14:textId="77777777"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6EC8A8" w14:textId="77777777" w:rsidTr="00EA4907">
        <w:trPr>
          <w:trHeight w:val="255"/>
        </w:trPr>
        <w:tc>
          <w:tcPr>
            <w:tcW w:w="1500" w:type="dxa"/>
            <w:shd w:val="clear" w:color="auto" w:fill="auto"/>
            <w:hideMark/>
          </w:tcPr>
          <w:p w14:paraId="1580B3A4" w14:textId="77777777"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05785673" w14:textId="77777777"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74993245"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342A7F9F" w14:textId="77777777"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4C1C142" w14:textId="77777777" w:rsidTr="00EA4907">
        <w:trPr>
          <w:trHeight w:val="255"/>
        </w:trPr>
        <w:tc>
          <w:tcPr>
            <w:tcW w:w="1500" w:type="dxa"/>
            <w:shd w:val="clear" w:color="auto" w:fill="auto"/>
          </w:tcPr>
          <w:p w14:paraId="7E14C352" w14:textId="77777777"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7D962F60" w14:textId="77777777"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05A46932" w14:textId="77777777"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0F644542" w14:textId="77777777"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22D65DC3" w14:textId="77777777" w:rsidTr="005C6933">
        <w:trPr>
          <w:trHeight w:val="255"/>
        </w:trPr>
        <w:tc>
          <w:tcPr>
            <w:tcW w:w="8820" w:type="dxa"/>
            <w:gridSpan w:val="4"/>
            <w:shd w:val="clear" w:color="auto" w:fill="auto"/>
            <w:hideMark/>
          </w:tcPr>
          <w:p w14:paraId="681FB101"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2C136078" w14:textId="77777777" w:rsidTr="005C6933">
        <w:trPr>
          <w:trHeight w:val="255"/>
        </w:trPr>
        <w:tc>
          <w:tcPr>
            <w:tcW w:w="1500" w:type="dxa"/>
            <w:shd w:val="clear" w:color="auto" w:fill="auto"/>
            <w:hideMark/>
          </w:tcPr>
          <w:p w14:paraId="14D7D8F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7ABF8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5B6A9A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23B32EB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11DFD6AE" w14:textId="77777777" w:rsidTr="005C6933">
        <w:trPr>
          <w:trHeight w:val="255"/>
        </w:trPr>
        <w:tc>
          <w:tcPr>
            <w:tcW w:w="8820" w:type="dxa"/>
            <w:gridSpan w:val="4"/>
            <w:shd w:val="clear" w:color="auto" w:fill="auto"/>
            <w:hideMark/>
          </w:tcPr>
          <w:p w14:paraId="7E68B47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14B50573" w14:textId="77777777" w:rsidTr="005C6933">
        <w:trPr>
          <w:trHeight w:val="480"/>
        </w:trPr>
        <w:tc>
          <w:tcPr>
            <w:tcW w:w="1500" w:type="dxa"/>
            <w:shd w:val="clear" w:color="auto" w:fill="auto"/>
            <w:hideMark/>
          </w:tcPr>
          <w:p w14:paraId="533B938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2F974C0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5A4B916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20165B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09EE9C05" w14:textId="77777777" w:rsidTr="005C6933">
        <w:trPr>
          <w:trHeight w:val="255"/>
        </w:trPr>
        <w:tc>
          <w:tcPr>
            <w:tcW w:w="8820" w:type="dxa"/>
            <w:gridSpan w:val="4"/>
            <w:shd w:val="clear" w:color="auto" w:fill="auto"/>
            <w:hideMark/>
          </w:tcPr>
          <w:p w14:paraId="7F9ECB6A"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76024CF9" w14:textId="77777777" w:rsidTr="005C6933">
        <w:trPr>
          <w:trHeight w:val="255"/>
        </w:trPr>
        <w:tc>
          <w:tcPr>
            <w:tcW w:w="1500" w:type="dxa"/>
            <w:shd w:val="clear" w:color="auto" w:fill="auto"/>
            <w:hideMark/>
          </w:tcPr>
          <w:p w14:paraId="21E41E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77A52F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3ACD2E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6C82EE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01DAE549" w14:textId="77777777" w:rsidTr="005C6933">
        <w:trPr>
          <w:trHeight w:val="510"/>
        </w:trPr>
        <w:tc>
          <w:tcPr>
            <w:tcW w:w="8820" w:type="dxa"/>
            <w:gridSpan w:val="4"/>
            <w:shd w:val="clear" w:color="auto" w:fill="auto"/>
            <w:hideMark/>
          </w:tcPr>
          <w:p w14:paraId="514FEA4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lastRenderedPageBreak/>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50F6AF25" w14:textId="77777777" w:rsidTr="005C6933">
        <w:trPr>
          <w:trHeight w:val="480"/>
        </w:trPr>
        <w:tc>
          <w:tcPr>
            <w:tcW w:w="1500" w:type="dxa"/>
            <w:shd w:val="clear" w:color="auto" w:fill="auto"/>
            <w:hideMark/>
          </w:tcPr>
          <w:p w14:paraId="459AC5EF"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5DA8464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B9DFF1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174F1C2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22A350C4" w14:textId="77777777" w:rsidTr="00860960">
        <w:trPr>
          <w:trHeight w:val="285"/>
        </w:trPr>
        <w:tc>
          <w:tcPr>
            <w:tcW w:w="1500" w:type="dxa"/>
            <w:shd w:val="clear" w:color="auto" w:fill="auto"/>
          </w:tcPr>
          <w:p w14:paraId="22AA0F23" w14:textId="77777777"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71136C62" w14:textId="77777777"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1131CE0F"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3EBAE300" w14:textId="77777777"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1EA76D25" w14:textId="77777777" w:rsidTr="005C6933">
        <w:trPr>
          <w:trHeight w:val="285"/>
        </w:trPr>
        <w:tc>
          <w:tcPr>
            <w:tcW w:w="1500" w:type="dxa"/>
            <w:shd w:val="clear" w:color="auto" w:fill="auto"/>
            <w:hideMark/>
          </w:tcPr>
          <w:p w14:paraId="6E5E39E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2FE056CB"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4C6E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4EEF7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20D02F04" w14:textId="77777777" w:rsidTr="005C6933">
        <w:trPr>
          <w:trHeight w:val="480"/>
        </w:trPr>
        <w:tc>
          <w:tcPr>
            <w:tcW w:w="1500" w:type="dxa"/>
            <w:shd w:val="clear" w:color="auto" w:fill="auto"/>
            <w:hideMark/>
          </w:tcPr>
          <w:p w14:paraId="1812DD1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26B87B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0E581DD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657DA9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0AC1AF4" w14:textId="77777777" w:rsidTr="005C6933">
        <w:trPr>
          <w:trHeight w:val="255"/>
        </w:trPr>
        <w:tc>
          <w:tcPr>
            <w:tcW w:w="1500" w:type="dxa"/>
            <w:shd w:val="clear" w:color="auto" w:fill="auto"/>
            <w:noWrap/>
            <w:hideMark/>
          </w:tcPr>
          <w:p w14:paraId="6DA8761B" w14:textId="77777777" w:rsidR="007E572B" w:rsidRPr="007E572B" w:rsidRDefault="007E572B" w:rsidP="007E572B">
            <w:pPr>
              <w:rPr>
                <w:rFonts w:ascii="Arial" w:hAnsi="Arial" w:cs="Arial"/>
                <w:lang w:eastAsia="zh-CN"/>
              </w:rPr>
            </w:pPr>
          </w:p>
        </w:tc>
        <w:tc>
          <w:tcPr>
            <w:tcW w:w="5400" w:type="dxa"/>
            <w:shd w:val="clear" w:color="auto" w:fill="auto"/>
            <w:noWrap/>
            <w:hideMark/>
          </w:tcPr>
          <w:p w14:paraId="72C7D8D9" w14:textId="77777777" w:rsidR="007E572B" w:rsidRPr="007E572B" w:rsidRDefault="007E572B" w:rsidP="007E572B">
            <w:pPr>
              <w:rPr>
                <w:rFonts w:ascii="Arial" w:hAnsi="Arial" w:cs="Arial"/>
                <w:lang w:eastAsia="zh-CN"/>
              </w:rPr>
            </w:pPr>
          </w:p>
        </w:tc>
        <w:tc>
          <w:tcPr>
            <w:tcW w:w="960" w:type="dxa"/>
            <w:shd w:val="clear" w:color="auto" w:fill="auto"/>
            <w:noWrap/>
            <w:hideMark/>
          </w:tcPr>
          <w:p w14:paraId="77D70486" w14:textId="77777777" w:rsidR="007E572B" w:rsidRPr="007E572B" w:rsidRDefault="007E572B" w:rsidP="007E572B">
            <w:pPr>
              <w:rPr>
                <w:rFonts w:ascii="Arial" w:hAnsi="Arial" w:cs="Arial"/>
                <w:lang w:eastAsia="zh-CN"/>
              </w:rPr>
            </w:pPr>
          </w:p>
        </w:tc>
        <w:tc>
          <w:tcPr>
            <w:tcW w:w="960" w:type="dxa"/>
            <w:shd w:val="clear" w:color="auto" w:fill="auto"/>
            <w:noWrap/>
            <w:hideMark/>
          </w:tcPr>
          <w:p w14:paraId="0ED58716" w14:textId="77777777" w:rsidR="007E572B" w:rsidRPr="007E572B" w:rsidRDefault="007E572B" w:rsidP="007E572B">
            <w:pPr>
              <w:rPr>
                <w:rFonts w:ascii="Arial" w:hAnsi="Arial" w:cs="Arial"/>
                <w:lang w:eastAsia="zh-CN"/>
              </w:rPr>
            </w:pPr>
          </w:p>
        </w:tc>
      </w:tr>
      <w:tr w:rsidR="007E572B" w:rsidRPr="007E572B" w14:paraId="7CAE5D09" w14:textId="77777777" w:rsidTr="005C6933">
        <w:trPr>
          <w:trHeight w:val="510"/>
        </w:trPr>
        <w:tc>
          <w:tcPr>
            <w:tcW w:w="8820" w:type="dxa"/>
            <w:gridSpan w:val="4"/>
            <w:shd w:val="clear" w:color="auto" w:fill="auto"/>
            <w:hideMark/>
          </w:tcPr>
          <w:p w14:paraId="5592D2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123837D9" w14:textId="77777777" w:rsidTr="005C6933">
        <w:trPr>
          <w:trHeight w:val="255"/>
        </w:trPr>
        <w:tc>
          <w:tcPr>
            <w:tcW w:w="8820" w:type="dxa"/>
            <w:gridSpan w:val="4"/>
            <w:shd w:val="clear" w:color="auto" w:fill="auto"/>
            <w:hideMark/>
          </w:tcPr>
          <w:p w14:paraId="48341C8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0B4EAFF3" w14:textId="77777777" w:rsidTr="005C6933">
        <w:trPr>
          <w:trHeight w:val="765"/>
        </w:trPr>
        <w:tc>
          <w:tcPr>
            <w:tcW w:w="8820" w:type="dxa"/>
            <w:gridSpan w:val="4"/>
            <w:shd w:val="clear" w:color="auto" w:fill="auto"/>
            <w:hideMark/>
          </w:tcPr>
          <w:p w14:paraId="11C3458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A2CC813" w14:textId="77777777" w:rsidTr="005C6933">
        <w:trPr>
          <w:trHeight w:val="255"/>
        </w:trPr>
        <w:tc>
          <w:tcPr>
            <w:tcW w:w="8820" w:type="dxa"/>
            <w:gridSpan w:val="4"/>
            <w:shd w:val="clear" w:color="auto" w:fill="auto"/>
          </w:tcPr>
          <w:p w14:paraId="64C0AC55" w14:textId="77777777"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4EA0156A" w14:textId="77777777" w:rsidR="009E16BF" w:rsidRDefault="009E16BF" w:rsidP="009E16BF">
            <w:pPr>
              <w:rPr>
                <w:rFonts w:ascii="Calibri" w:eastAsia="Times New Roman" w:hAnsi="Calibri"/>
              </w:rPr>
            </w:pPr>
            <w:r>
              <w:rPr>
                <w:rFonts w:eastAsia="Times New Roman"/>
              </w:rPr>
              <w:t>NZQF Levels 1-3, ISCED 3</w:t>
            </w:r>
          </w:p>
          <w:p w14:paraId="6E6269DB" w14:textId="77777777" w:rsidR="009E16BF" w:rsidRDefault="009E16BF" w:rsidP="009E16BF">
            <w:pPr>
              <w:rPr>
                <w:rFonts w:eastAsia="Times New Roman"/>
              </w:rPr>
            </w:pPr>
            <w:r>
              <w:rPr>
                <w:rFonts w:eastAsia="Times New Roman"/>
              </w:rPr>
              <w:t>NZQF Level 4, ISCED 4</w:t>
            </w:r>
          </w:p>
          <w:p w14:paraId="5083FB68" w14:textId="77777777" w:rsidR="009E16BF" w:rsidRDefault="009E16BF" w:rsidP="009E16BF">
            <w:pPr>
              <w:rPr>
                <w:rFonts w:eastAsia="Times New Roman"/>
              </w:rPr>
            </w:pPr>
            <w:r>
              <w:rPr>
                <w:rFonts w:eastAsia="Times New Roman"/>
              </w:rPr>
              <w:t>NZQF Levels 5-9, ISCED 5</w:t>
            </w:r>
          </w:p>
          <w:p w14:paraId="7250A091" w14:textId="77777777"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1479B1FB" w14:textId="77777777" w:rsidTr="005C6933">
        <w:trPr>
          <w:trHeight w:val="255"/>
        </w:trPr>
        <w:tc>
          <w:tcPr>
            <w:tcW w:w="8820" w:type="dxa"/>
            <w:gridSpan w:val="4"/>
            <w:shd w:val="clear" w:color="auto" w:fill="auto"/>
            <w:hideMark/>
          </w:tcPr>
          <w:p w14:paraId="43043BDF" w14:textId="77777777"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1BADA71A"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6FF05DC5"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734A39C9" w14:textId="77777777" w:rsidR="007E572B" w:rsidRDefault="007E572B" w:rsidP="00A719F9">
      <w:pPr>
        <w:pStyle w:val="BodyText"/>
      </w:pPr>
    </w:p>
    <w:p w14:paraId="0197D187"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384DE51C" w14:textId="77777777"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75" w:name="_Toc370464937"/>
      <w:bookmarkStart w:id="276" w:name="_Toc396723936"/>
    </w:p>
    <w:p w14:paraId="1F5B3E70" w14:textId="77777777" w:rsidR="00D972B2" w:rsidRDefault="007E572B" w:rsidP="009E61B7">
      <w:pPr>
        <w:pStyle w:val="Heading1"/>
      </w:pPr>
      <w:bookmarkStart w:id="277" w:name="_Toc430726233"/>
      <w:bookmarkStart w:id="278" w:name="_Toc454803818"/>
      <w:bookmarkStart w:id="279" w:name="_Toc463275400"/>
      <w:bookmarkStart w:id="280" w:name="_Toc465945058"/>
      <w:bookmarkStart w:id="281" w:name="_Toc505077189"/>
      <w:bookmarkStart w:id="282" w:name="_Toc519598646"/>
      <w:bookmarkStart w:id="283" w:name="_Toc526342767"/>
      <w:bookmarkStart w:id="284" w:name="_Toc13824988"/>
      <w:bookmarkStart w:id="285" w:name="_Toc13825613"/>
      <w:bookmarkStart w:id="286" w:name="_Toc16061280"/>
      <w:bookmarkStart w:id="287" w:name="_Toc24100142"/>
      <w:bookmarkStart w:id="288" w:name="_Toc24100180"/>
      <w:bookmarkStart w:id="289" w:name="_Toc39223213"/>
      <w:bookmarkStart w:id="290" w:name="_Toc50710207"/>
      <w:bookmarkStart w:id="291" w:name="_Toc75958017"/>
      <w:bookmarkStart w:id="292" w:name="_Toc89429297"/>
      <w:bookmarkStart w:id="293" w:name="_Toc118969577"/>
      <w:r w:rsidRPr="00BD34E6">
        <w:lastRenderedPageBreak/>
        <w:t>APPENDIX 1</w:t>
      </w:r>
      <w:r>
        <w:t>0</w:t>
      </w:r>
      <w:r w:rsidRPr="00BD34E6">
        <w:t xml:space="preserve"> - SDR ERROR/WARNING CODES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0A7716C6"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94" w:name="_Toc351464868"/>
    </w:p>
    <w:tbl>
      <w:tblPr>
        <w:tblStyle w:val="TableGrid"/>
        <w:tblW w:w="9357" w:type="dxa"/>
        <w:jc w:val="center"/>
        <w:tblLayout w:type="fixed"/>
        <w:tblLook w:val="04A0" w:firstRow="1" w:lastRow="0" w:firstColumn="1" w:lastColumn="0" w:noHBand="0" w:noVBand="1"/>
      </w:tblPr>
      <w:tblGrid>
        <w:gridCol w:w="846"/>
        <w:gridCol w:w="5245"/>
        <w:gridCol w:w="708"/>
        <w:gridCol w:w="1424"/>
        <w:gridCol w:w="1134"/>
      </w:tblGrid>
      <w:tr w:rsidR="008A69D0" w14:paraId="3250C8E6" w14:textId="77777777" w:rsidTr="00A55A60">
        <w:trPr>
          <w:tblHeader/>
          <w:jc w:val="center"/>
        </w:trPr>
        <w:tc>
          <w:tcPr>
            <w:tcW w:w="846" w:type="dxa"/>
          </w:tcPr>
          <w:p w14:paraId="15B1535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5245" w:type="dxa"/>
          </w:tcPr>
          <w:p w14:paraId="4ED801C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708" w:type="dxa"/>
          </w:tcPr>
          <w:p w14:paraId="4FC93E2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424" w:type="dxa"/>
          </w:tcPr>
          <w:p w14:paraId="76635375"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5B85AD28"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77A03B05" w14:textId="77777777" w:rsidTr="00A55A60">
        <w:trPr>
          <w:trHeight w:val="255"/>
          <w:jc w:val="center"/>
        </w:trPr>
        <w:tc>
          <w:tcPr>
            <w:tcW w:w="846" w:type="dxa"/>
            <w:noWrap/>
            <w:vAlign w:val="bottom"/>
            <w:hideMark/>
          </w:tcPr>
          <w:p w14:paraId="6037F293" w14:textId="77777777" w:rsidR="008A69D0" w:rsidRDefault="008A69D0">
            <w:pPr>
              <w:rPr>
                <w:rFonts w:ascii="Arial" w:hAnsi="Arial" w:cs="Arial"/>
              </w:rPr>
            </w:pPr>
            <w:r>
              <w:rPr>
                <w:rFonts w:ascii="Arial" w:hAnsi="Arial" w:cs="Arial"/>
              </w:rPr>
              <w:t>001</w:t>
            </w:r>
          </w:p>
        </w:tc>
        <w:tc>
          <w:tcPr>
            <w:tcW w:w="5245" w:type="dxa"/>
            <w:noWrap/>
            <w:vAlign w:val="bottom"/>
            <w:hideMark/>
          </w:tcPr>
          <w:p w14:paraId="5D61D521" w14:textId="77777777" w:rsidR="008A69D0" w:rsidRDefault="008A69D0">
            <w:pPr>
              <w:rPr>
                <w:rFonts w:ascii="Arial" w:hAnsi="Arial" w:cs="Arial"/>
              </w:rPr>
            </w:pPr>
            <w:r>
              <w:rPr>
                <w:rFonts w:ascii="Arial" w:hAnsi="Arial" w:cs="Arial"/>
              </w:rPr>
              <w:t>Student ID in course enrolment file is not in student file</w:t>
            </w:r>
          </w:p>
        </w:tc>
        <w:tc>
          <w:tcPr>
            <w:tcW w:w="708" w:type="dxa"/>
            <w:noWrap/>
            <w:vAlign w:val="bottom"/>
            <w:hideMark/>
          </w:tcPr>
          <w:p w14:paraId="0D3A4A21" w14:textId="77777777" w:rsidR="008A69D0" w:rsidRDefault="008A69D0">
            <w:pPr>
              <w:rPr>
                <w:rFonts w:ascii="Arial" w:hAnsi="Arial" w:cs="Arial"/>
              </w:rPr>
            </w:pPr>
            <w:r>
              <w:rPr>
                <w:rFonts w:ascii="Arial" w:hAnsi="Arial" w:cs="Arial"/>
              </w:rPr>
              <w:t>E</w:t>
            </w:r>
          </w:p>
        </w:tc>
        <w:tc>
          <w:tcPr>
            <w:tcW w:w="1424" w:type="dxa"/>
            <w:noWrap/>
            <w:vAlign w:val="bottom"/>
            <w:hideMark/>
          </w:tcPr>
          <w:p w14:paraId="103A8020" w14:textId="77777777" w:rsidR="008A69D0" w:rsidRDefault="008A69D0">
            <w:pPr>
              <w:rPr>
                <w:rFonts w:ascii="Arial" w:hAnsi="Arial" w:cs="Arial"/>
              </w:rPr>
            </w:pPr>
            <w:r>
              <w:rPr>
                <w:rFonts w:ascii="Arial" w:hAnsi="Arial" w:cs="Arial"/>
              </w:rPr>
              <w:t>ID</w:t>
            </w:r>
          </w:p>
        </w:tc>
        <w:tc>
          <w:tcPr>
            <w:tcW w:w="1134" w:type="dxa"/>
            <w:noWrap/>
            <w:vAlign w:val="bottom"/>
            <w:hideMark/>
          </w:tcPr>
          <w:p w14:paraId="2F51FE94" w14:textId="77777777" w:rsidR="008A69D0" w:rsidRDefault="008A69D0">
            <w:pPr>
              <w:rPr>
                <w:rFonts w:ascii="Arial" w:hAnsi="Arial" w:cs="Arial"/>
              </w:rPr>
            </w:pPr>
            <w:r>
              <w:rPr>
                <w:rFonts w:ascii="Arial" w:hAnsi="Arial" w:cs="Arial"/>
              </w:rPr>
              <w:t>B, C, D</w:t>
            </w:r>
          </w:p>
        </w:tc>
      </w:tr>
      <w:tr w:rsidR="008A69D0" w:rsidRPr="00E81B96" w14:paraId="4039F4B0" w14:textId="77777777" w:rsidTr="00A55A60">
        <w:trPr>
          <w:trHeight w:val="255"/>
          <w:jc w:val="center"/>
        </w:trPr>
        <w:tc>
          <w:tcPr>
            <w:tcW w:w="846" w:type="dxa"/>
            <w:noWrap/>
            <w:vAlign w:val="bottom"/>
            <w:hideMark/>
          </w:tcPr>
          <w:p w14:paraId="5905250D" w14:textId="77777777" w:rsidR="008A69D0" w:rsidRDefault="008A69D0">
            <w:pPr>
              <w:rPr>
                <w:rFonts w:ascii="Arial" w:hAnsi="Arial" w:cs="Arial"/>
              </w:rPr>
            </w:pPr>
            <w:r>
              <w:rPr>
                <w:rFonts w:ascii="Arial" w:hAnsi="Arial" w:cs="Arial"/>
              </w:rPr>
              <w:t>002</w:t>
            </w:r>
          </w:p>
        </w:tc>
        <w:tc>
          <w:tcPr>
            <w:tcW w:w="5245" w:type="dxa"/>
            <w:noWrap/>
            <w:vAlign w:val="bottom"/>
            <w:hideMark/>
          </w:tcPr>
          <w:p w14:paraId="356B55D7" w14:textId="77777777" w:rsidR="008A69D0" w:rsidRDefault="008A69D0">
            <w:pPr>
              <w:rPr>
                <w:rFonts w:ascii="Arial" w:hAnsi="Arial" w:cs="Arial"/>
              </w:rPr>
            </w:pPr>
            <w:r>
              <w:rPr>
                <w:rFonts w:ascii="Arial" w:hAnsi="Arial" w:cs="Arial"/>
              </w:rPr>
              <w:t>Student ID is not unique in student file</w:t>
            </w:r>
          </w:p>
        </w:tc>
        <w:tc>
          <w:tcPr>
            <w:tcW w:w="708" w:type="dxa"/>
            <w:noWrap/>
            <w:vAlign w:val="bottom"/>
            <w:hideMark/>
          </w:tcPr>
          <w:p w14:paraId="71C8E514" w14:textId="77777777" w:rsidR="008A69D0" w:rsidRDefault="008A69D0">
            <w:pPr>
              <w:rPr>
                <w:rFonts w:ascii="Arial" w:hAnsi="Arial" w:cs="Arial"/>
              </w:rPr>
            </w:pPr>
            <w:r>
              <w:rPr>
                <w:rFonts w:ascii="Arial" w:hAnsi="Arial" w:cs="Arial"/>
              </w:rPr>
              <w:t>E</w:t>
            </w:r>
          </w:p>
        </w:tc>
        <w:tc>
          <w:tcPr>
            <w:tcW w:w="1424" w:type="dxa"/>
            <w:noWrap/>
            <w:vAlign w:val="bottom"/>
            <w:hideMark/>
          </w:tcPr>
          <w:p w14:paraId="43093783" w14:textId="77777777" w:rsidR="008A69D0" w:rsidRDefault="008A69D0">
            <w:pPr>
              <w:rPr>
                <w:rFonts w:ascii="Arial" w:hAnsi="Arial" w:cs="Arial"/>
              </w:rPr>
            </w:pPr>
            <w:r>
              <w:rPr>
                <w:rFonts w:ascii="Arial" w:hAnsi="Arial" w:cs="Arial"/>
              </w:rPr>
              <w:t>ID</w:t>
            </w:r>
          </w:p>
        </w:tc>
        <w:tc>
          <w:tcPr>
            <w:tcW w:w="1134" w:type="dxa"/>
            <w:noWrap/>
            <w:vAlign w:val="bottom"/>
            <w:hideMark/>
          </w:tcPr>
          <w:p w14:paraId="53A3712F" w14:textId="77777777" w:rsidR="008A69D0" w:rsidRDefault="008A69D0">
            <w:pPr>
              <w:rPr>
                <w:rFonts w:ascii="Arial" w:hAnsi="Arial" w:cs="Arial"/>
              </w:rPr>
            </w:pPr>
            <w:r>
              <w:rPr>
                <w:rFonts w:ascii="Arial" w:hAnsi="Arial" w:cs="Arial"/>
              </w:rPr>
              <w:t>B, C, D</w:t>
            </w:r>
          </w:p>
        </w:tc>
      </w:tr>
      <w:tr w:rsidR="008A69D0" w:rsidRPr="00E81B96" w14:paraId="769B8DE2" w14:textId="77777777" w:rsidTr="00A55A60">
        <w:trPr>
          <w:trHeight w:val="255"/>
          <w:jc w:val="center"/>
        </w:trPr>
        <w:tc>
          <w:tcPr>
            <w:tcW w:w="846" w:type="dxa"/>
            <w:noWrap/>
            <w:vAlign w:val="bottom"/>
            <w:hideMark/>
          </w:tcPr>
          <w:p w14:paraId="0A6CCAE6" w14:textId="77777777" w:rsidR="008A69D0" w:rsidRDefault="008A69D0">
            <w:pPr>
              <w:rPr>
                <w:rFonts w:ascii="Arial" w:hAnsi="Arial" w:cs="Arial"/>
              </w:rPr>
            </w:pPr>
            <w:r>
              <w:rPr>
                <w:rFonts w:ascii="Arial" w:hAnsi="Arial" w:cs="Arial"/>
              </w:rPr>
              <w:t>005</w:t>
            </w:r>
          </w:p>
        </w:tc>
        <w:tc>
          <w:tcPr>
            <w:tcW w:w="5245" w:type="dxa"/>
            <w:noWrap/>
            <w:vAlign w:val="bottom"/>
            <w:hideMark/>
          </w:tcPr>
          <w:p w14:paraId="0AB08D8F" w14:textId="77777777" w:rsidR="008A69D0" w:rsidRDefault="008A69D0">
            <w:pPr>
              <w:rPr>
                <w:rFonts w:ascii="Arial" w:hAnsi="Arial" w:cs="Arial"/>
              </w:rPr>
            </w:pPr>
            <w:r>
              <w:rPr>
                <w:rFonts w:ascii="Arial" w:hAnsi="Arial" w:cs="Arial"/>
              </w:rPr>
              <w:t>Student ID is blank</w:t>
            </w:r>
          </w:p>
        </w:tc>
        <w:tc>
          <w:tcPr>
            <w:tcW w:w="708" w:type="dxa"/>
            <w:noWrap/>
            <w:vAlign w:val="bottom"/>
            <w:hideMark/>
          </w:tcPr>
          <w:p w14:paraId="32335CAD" w14:textId="77777777" w:rsidR="008A69D0" w:rsidRDefault="008A69D0">
            <w:pPr>
              <w:rPr>
                <w:rFonts w:ascii="Arial" w:hAnsi="Arial" w:cs="Arial"/>
              </w:rPr>
            </w:pPr>
            <w:r>
              <w:rPr>
                <w:rFonts w:ascii="Arial" w:hAnsi="Arial" w:cs="Arial"/>
              </w:rPr>
              <w:t>E</w:t>
            </w:r>
          </w:p>
        </w:tc>
        <w:tc>
          <w:tcPr>
            <w:tcW w:w="1424" w:type="dxa"/>
            <w:noWrap/>
            <w:vAlign w:val="bottom"/>
            <w:hideMark/>
          </w:tcPr>
          <w:p w14:paraId="77771563" w14:textId="77777777" w:rsidR="008A69D0" w:rsidRDefault="008A69D0">
            <w:pPr>
              <w:rPr>
                <w:rFonts w:ascii="Arial" w:hAnsi="Arial" w:cs="Arial"/>
              </w:rPr>
            </w:pPr>
            <w:r>
              <w:rPr>
                <w:rFonts w:ascii="Arial" w:hAnsi="Arial" w:cs="Arial"/>
              </w:rPr>
              <w:t>ID</w:t>
            </w:r>
          </w:p>
        </w:tc>
        <w:tc>
          <w:tcPr>
            <w:tcW w:w="1134" w:type="dxa"/>
            <w:noWrap/>
            <w:vAlign w:val="bottom"/>
            <w:hideMark/>
          </w:tcPr>
          <w:p w14:paraId="2E7C6E2D" w14:textId="77777777" w:rsidR="008A69D0" w:rsidRDefault="008A69D0">
            <w:pPr>
              <w:rPr>
                <w:rFonts w:ascii="Arial" w:hAnsi="Arial" w:cs="Arial"/>
              </w:rPr>
            </w:pPr>
            <w:r>
              <w:rPr>
                <w:rFonts w:ascii="Arial" w:hAnsi="Arial" w:cs="Arial"/>
              </w:rPr>
              <w:t>B, C, D</w:t>
            </w:r>
          </w:p>
        </w:tc>
      </w:tr>
      <w:tr w:rsidR="008A69D0" w:rsidRPr="00E81B96" w14:paraId="6469990D" w14:textId="77777777" w:rsidTr="00A55A60">
        <w:trPr>
          <w:trHeight w:val="255"/>
          <w:jc w:val="center"/>
        </w:trPr>
        <w:tc>
          <w:tcPr>
            <w:tcW w:w="846" w:type="dxa"/>
            <w:noWrap/>
            <w:vAlign w:val="bottom"/>
            <w:hideMark/>
          </w:tcPr>
          <w:p w14:paraId="489F19A0" w14:textId="77777777" w:rsidR="008A69D0" w:rsidRDefault="008A69D0">
            <w:pPr>
              <w:rPr>
                <w:rFonts w:ascii="Arial" w:hAnsi="Arial" w:cs="Arial"/>
              </w:rPr>
            </w:pPr>
            <w:r>
              <w:rPr>
                <w:rFonts w:ascii="Arial" w:hAnsi="Arial" w:cs="Arial"/>
              </w:rPr>
              <w:t>006</w:t>
            </w:r>
          </w:p>
        </w:tc>
        <w:tc>
          <w:tcPr>
            <w:tcW w:w="5245" w:type="dxa"/>
            <w:noWrap/>
            <w:vAlign w:val="bottom"/>
            <w:hideMark/>
          </w:tcPr>
          <w:p w14:paraId="1AA6F927" w14:textId="77777777" w:rsidR="008A69D0" w:rsidRDefault="008A69D0">
            <w:pPr>
              <w:rPr>
                <w:rFonts w:ascii="Arial" w:hAnsi="Arial" w:cs="Arial"/>
              </w:rPr>
            </w:pPr>
            <w:r>
              <w:rPr>
                <w:rFonts w:ascii="Arial" w:hAnsi="Arial" w:cs="Arial"/>
              </w:rPr>
              <w:t>Qualification Code is missing in Course Enrolment file</w:t>
            </w:r>
          </w:p>
        </w:tc>
        <w:tc>
          <w:tcPr>
            <w:tcW w:w="708" w:type="dxa"/>
            <w:noWrap/>
            <w:vAlign w:val="bottom"/>
            <w:hideMark/>
          </w:tcPr>
          <w:p w14:paraId="12B10179" w14:textId="77777777" w:rsidR="008A69D0" w:rsidRDefault="008A69D0">
            <w:pPr>
              <w:rPr>
                <w:rFonts w:ascii="Arial" w:hAnsi="Arial" w:cs="Arial"/>
              </w:rPr>
            </w:pPr>
            <w:r>
              <w:rPr>
                <w:rFonts w:ascii="Arial" w:hAnsi="Arial" w:cs="Arial"/>
              </w:rPr>
              <w:t>E</w:t>
            </w:r>
          </w:p>
        </w:tc>
        <w:tc>
          <w:tcPr>
            <w:tcW w:w="1424" w:type="dxa"/>
            <w:noWrap/>
            <w:vAlign w:val="bottom"/>
            <w:hideMark/>
          </w:tcPr>
          <w:p w14:paraId="2B922A31" w14:textId="77777777" w:rsidR="008A69D0" w:rsidRDefault="008A69D0">
            <w:pPr>
              <w:rPr>
                <w:rFonts w:ascii="Arial" w:hAnsi="Arial" w:cs="Arial"/>
              </w:rPr>
            </w:pPr>
            <w:r>
              <w:rPr>
                <w:rFonts w:ascii="Arial" w:hAnsi="Arial" w:cs="Arial"/>
              </w:rPr>
              <w:t>QUAL</w:t>
            </w:r>
          </w:p>
        </w:tc>
        <w:tc>
          <w:tcPr>
            <w:tcW w:w="1134" w:type="dxa"/>
            <w:noWrap/>
            <w:vAlign w:val="bottom"/>
            <w:hideMark/>
          </w:tcPr>
          <w:p w14:paraId="21696C39" w14:textId="77777777" w:rsidR="008A69D0" w:rsidRDefault="008A69D0">
            <w:pPr>
              <w:rPr>
                <w:rFonts w:ascii="Arial" w:hAnsi="Arial" w:cs="Arial"/>
              </w:rPr>
            </w:pPr>
            <w:r>
              <w:rPr>
                <w:rFonts w:ascii="Arial" w:hAnsi="Arial" w:cs="Arial"/>
              </w:rPr>
              <w:t>B, C, D</w:t>
            </w:r>
          </w:p>
        </w:tc>
      </w:tr>
      <w:tr w:rsidR="008A69D0" w:rsidRPr="00E81B96" w14:paraId="3139466B" w14:textId="77777777" w:rsidTr="00A55A60">
        <w:trPr>
          <w:trHeight w:val="255"/>
          <w:jc w:val="center"/>
        </w:trPr>
        <w:tc>
          <w:tcPr>
            <w:tcW w:w="846" w:type="dxa"/>
            <w:noWrap/>
            <w:vAlign w:val="bottom"/>
            <w:hideMark/>
          </w:tcPr>
          <w:p w14:paraId="42217977" w14:textId="77777777" w:rsidR="008A69D0" w:rsidRDefault="008A69D0">
            <w:pPr>
              <w:rPr>
                <w:rFonts w:ascii="Arial" w:hAnsi="Arial" w:cs="Arial"/>
              </w:rPr>
            </w:pPr>
            <w:r>
              <w:rPr>
                <w:rFonts w:ascii="Arial" w:hAnsi="Arial" w:cs="Arial"/>
              </w:rPr>
              <w:t>008</w:t>
            </w:r>
          </w:p>
        </w:tc>
        <w:tc>
          <w:tcPr>
            <w:tcW w:w="5245" w:type="dxa"/>
            <w:noWrap/>
            <w:vAlign w:val="bottom"/>
            <w:hideMark/>
          </w:tcPr>
          <w:p w14:paraId="193D99BB" w14:textId="77777777" w:rsidR="008A69D0" w:rsidRDefault="008A69D0">
            <w:pPr>
              <w:rPr>
                <w:rFonts w:ascii="Arial" w:hAnsi="Arial" w:cs="Arial"/>
              </w:rPr>
            </w:pPr>
            <w:r>
              <w:rPr>
                <w:rFonts w:ascii="Arial" w:hAnsi="Arial" w:cs="Arial"/>
              </w:rPr>
              <w:t>COURSE is not unique on course register file</w:t>
            </w:r>
          </w:p>
        </w:tc>
        <w:tc>
          <w:tcPr>
            <w:tcW w:w="708" w:type="dxa"/>
            <w:noWrap/>
            <w:vAlign w:val="bottom"/>
            <w:hideMark/>
          </w:tcPr>
          <w:p w14:paraId="6B3F6A0E" w14:textId="77777777" w:rsidR="008A69D0" w:rsidRDefault="008A69D0">
            <w:pPr>
              <w:rPr>
                <w:rFonts w:ascii="Arial" w:hAnsi="Arial" w:cs="Arial"/>
              </w:rPr>
            </w:pPr>
            <w:r>
              <w:rPr>
                <w:rFonts w:ascii="Arial" w:hAnsi="Arial" w:cs="Arial"/>
              </w:rPr>
              <w:t>E</w:t>
            </w:r>
          </w:p>
        </w:tc>
        <w:tc>
          <w:tcPr>
            <w:tcW w:w="1424" w:type="dxa"/>
            <w:noWrap/>
            <w:vAlign w:val="bottom"/>
            <w:hideMark/>
          </w:tcPr>
          <w:p w14:paraId="7AD49418" w14:textId="77777777" w:rsidR="008A69D0" w:rsidRDefault="008A69D0">
            <w:pPr>
              <w:rPr>
                <w:rFonts w:ascii="Arial" w:hAnsi="Arial" w:cs="Arial"/>
              </w:rPr>
            </w:pPr>
            <w:r>
              <w:rPr>
                <w:rFonts w:ascii="Arial" w:hAnsi="Arial" w:cs="Arial"/>
              </w:rPr>
              <w:t>COURSE</w:t>
            </w:r>
          </w:p>
        </w:tc>
        <w:tc>
          <w:tcPr>
            <w:tcW w:w="1134" w:type="dxa"/>
            <w:noWrap/>
            <w:vAlign w:val="bottom"/>
            <w:hideMark/>
          </w:tcPr>
          <w:p w14:paraId="4842440B" w14:textId="77777777" w:rsidR="008A69D0" w:rsidRDefault="008A69D0">
            <w:pPr>
              <w:rPr>
                <w:rFonts w:ascii="Arial" w:hAnsi="Arial" w:cs="Arial"/>
              </w:rPr>
            </w:pPr>
            <w:r>
              <w:rPr>
                <w:rFonts w:ascii="Arial" w:hAnsi="Arial" w:cs="Arial"/>
              </w:rPr>
              <w:t>B, C, D</w:t>
            </w:r>
          </w:p>
        </w:tc>
      </w:tr>
      <w:tr w:rsidR="008A69D0" w:rsidRPr="00E81B96" w14:paraId="2A1B6EA7" w14:textId="77777777" w:rsidTr="00A55A60">
        <w:trPr>
          <w:trHeight w:val="255"/>
          <w:jc w:val="center"/>
        </w:trPr>
        <w:tc>
          <w:tcPr>
            <w:tcW w:w="846" w:type="dxa"/>
            <w:noWrap/>
            <w:vAlign w:val="bottom"/>
            <w:hideMark/>
          </w:tcPr>
          <w:p w14:paraId="7D4F4A56" w14:textId="77777777" w:rsidR="008A69D0" w:rsidRDefault="008A69D0">
            <w:pPr>
              <w:rPr>
                <w:rFonts w:ascii="Arial" w:hAnsi="Arial" w:cs="Arial"/>
              </w:rPr>
            </w:pPr>
            <w:r>
              <w:rPr>
                <w:rFonts w:ascii="Arial" w:hAnsi="Arial" w:cs="Arial"/>
              </w:rPr>
              <w:t>009</w:t>
            </w:r>
          </w:p>
        </w:tc>
        <w:tc>
          <w:tcPr>
            <w:tcW w:w="5245" w:type="dxa"/>
            <w:noWrap/>
            <w:vAlign w:val="bottom"/>
            <w:hideMark/>
          </w:tcPr>
          <w:p w14:paraId="65E3D2C8" w14:textId="77777777" w:rsidR="008A69D0" w:rsidRDefault="008A69D0">
            <w:pPr>
              <w:rPr>
                <w:rFonts w:ascii="Arial" w:hAnsi="Arial" w:cs="Arial"/>
              </w:rPr>
            </w:pPr>
            <w:r>
              <w:rPr>
                <w:rFonts w:ascii="Arial" w:hAnsi="Arial" w:cs="Arial"/>
              </w:rPr>
              <w:t>Student is enrolled in COURSE more than once</w:t>
            </w:r>
          </w:p>
        </w:tc>
        <w:tc>
          <w:tcPr>
            <w:tcW w:w="708" w:type="dxa"/>
            <w:noWrap/>
            <w:vAlign w:val="bottom"/>
            <w:hideMark/>
          </w:tcPr>
          <w:p w14:paraId="701A2123" w14:textId="77777777" w:rsidR="008A69D0" w:rsidRDefault="008A69D0">
            <w:pPr>
              <w:rPr>
                <w:rFonts w:ascii="Arial" w:hAnsi="Arial" w:cs="Arial"/>
              </w:rPr>
            </w:pPr>
            <w:r>
              <w:rPr>
                <w:rFonts w:ascii="Arial" w:hAnsi="Arial" w:cs="Arial"/>
              </w:rPr>
              <w:t>W</w:t>
            </w:r>
          </w:p>
        </w:tc>
        <w:tc>
          <w:tcPr>
            <w:tcW w:w="1424" w:type="dxa"/>
            <w:noWrap/>
            <w:vAlign w:val="bottom"/>
            <w:hideMark/>
          </w:tcPr>
          <w:p w14:paraId="35763DCB" w14:textId="77777777" w:rsidR="008A69D0" w:rsidRDefault="008A69D0">
            <w:pPr>
              <w:rPr>
                <w:rFonts w:ascii="Arial" w:hAnsi="Arial" w:cs="Arial"/>
              </w:rPr>
            </w:pPr>
            <w:r>
              <w:rPr>
                <w:rFonts w:ascii="Arial" w:hAnsi="Arial" w:cs="Arial"/>
              </w:rPr>
              <w:t>COURSE</w:t>
            </w:r>
          </w:p>
        </w:tc>
        <w:tc>
          <w:tcPr>
            <w:tcW w:w="1134" w:type="dxa"/>
            <w:noWrap/>
            <w:vAlign w:val="bottom"/>
            <w:hideMark/>
          </w:tcPr>
          <w:p w14:paraId="142D54D0" w14:textId="77777777" w:rsidR="008A69D0" w:rsidRDefault="008A69D0">
            <w:pPr>
              <w:rPr>
                <w:rFonts w:ascii="Arial" w:hAnsi="Arial" w:cs="Arial"/>
              </w:rPr>
            </w:pPr>
            <w:r>
              <w:rPr>
                <w:rFonts w:ascii="Arial" w:hAnsi="Arial" w:cs="Arial"/>
              </w:rPr>
              <w:t>B, C, D</w:t>
            </w:r>
          </w:p>
        </w:tc>
      </w:tr>
      <w:tr w:rsidR="008A69D0" w:rsidRPr="00E81B96" w14:paraId="6900960D" w14:textId="77777777" w:rsidTr="00A55A60">
        <w:trPr>
          <w:trHeight w:val="255"/>
          <w:jc w:val="center"/>
        </w:trPr>
        <w:tc>
          <w:tcPr>
            <w:tcW w:w="846" w:type="dxa"/>
            <w:noWrap/>
            <w:vAlign w:val="bottom"/>
            <w:hideMark/>
          </w:tcPr>
          <w:p w14:paraId="7970D442" w14:textId="77777777" w:rsidR="008A69D0" w:rsidRDefault="008A69D0">
            <w:pPr>
              <w:rPr>
                <w:rFonts w:ascii="Arial" w:hAnsi="Arial" w:cs="Arial"/>
              </w:rPr>
            </w:pPr>
            <w:r>
              <w:rPr>
                <w:rFonts w:ascii="Arial" w:hAnsi="Arial" w:cs="Arial"/>
              </w:rPr>
              <w:t>010</w:t>
            </w:r>
          </w:p>
        </w:tc>
        <w:tc>
          <w:tcPr>
            <w:tcW w:w="5245" w:type="dxa"/>
            <w:noWrap/>
            <w:vAlign w:val="bottom"/>
            <w:hideMark/>
          </w:tcPr>
          <w:p w14:paraId="788BCEC6" w14:textId="77777777" w:rsidR="008A69D0" w:rsidRDefault="008A69D0">
            <w:pPr>
              <w:rPr>
                <w:rFonts w:ascii="Arial" w:hAnsi="Arial" w:cs="Arial"/>
              </w:rPr>
            </w:pPr>
            <w:r>
              <w:rPr>
                <w:rFonts w:ascii="Arial" w:hAnsi="Arial" w:cs="Arial"/>
              </w:rPr>
              <w:t>Qualification Code is not listed on Qualification Register</w:t>
            </w:r>
          </w:p>
        </w:tc>
        <w:tc>
          <w:tcPr>
            <w:tcW w:w="708" w:type="dxa"/>
            <w:noWrap/>
            <w:vAlign w:val="bottom"/>
            <w:hideMark/>
          </w:tcPr>
          <w:p w14:paraId="26888A3A" w14:textId="77777777" w:rsidR="008A69D0" w:rsidRDefault="008A69D0">
            <w:pPr>
              <w:rPr>
                <w:rFonts w:ascii="Arial" w:hAnsi="Arial" w:cs="Arial"/>
              </w:rPr>
            </w:pPr>
            <w:r>
              <w:rPr>
                <w:rFonts w:ascii="Arial" w:hAnsi="Arial" w:cs="Arial"/>
              </w:rPr>
              <w:t>E</w:t>
            </w:r>
          </w:p>
        </w:tc>
        <w:tc>
          <w:tcPr>
            <w:tcW w:w="1424" w:type="dxa"/>
            <w:noWrap/>
            <w:vAlign w:val="bottom"/>
            <w:hideMark/>
          </w:tcPr>
          <w:p w14:paraId="5F2B9621" w14:textId="77777777" w:rsidR="008A69D0" w:rsidRDefault="008A69D0">
            <w:pPr>
              <w:rPr>
                <w:rFonts w:ascii="Arial" w:hAnsi="Arial" w:cs="Arial"/>
              </w:rPr>
            </w:pPr>
            <w:r>
              <w:rPr>
                <w:rFonts w:ascii="Arial" w:hAnsi="Arial" w:cs="Arial"/>
              </w:rPr>
              <w:t>QUAL</w:t>
            </w:r>
          </w:p>
        </w:tc>
        <w:tc>
          <w:tcPr>
            <w:tcW w:w="1134" w:type="dxa"/>
            <w:noWrap/>
            <w:vAlign w:val="bottom"/>
            <w:hideMark/>
          </w:tcPr>
          <w:p w14:paraId="262B5FA2" w14:textId="77777777" w:rsidR="008A69D0" w:rsidRDefault="008A69D0">
            <w:pPr>
              <w:rPr>
                <w:rFonts w:ascii="Arial" w:hAnsi="Arial" w:cs="Arial"/>
              </w:rPr>
            </w:pPr>
            <w:r>
              <w:rPr>
                <w:rFonts w:ascii="Arial" w:hAnsi="Arial" w:cs="Arial"/>
              </w:rPr>
              <w:t>B, C, D</w:t>
            </w:r>
          </w:p>
        </w:tc>
      </w:tr>
      <w:tr w:rsidR="008A69D0" w:rsidRPr="00E81B96" w14:paraId="64A40C33" w14:textId="77777777" w:rsidTr="00A55A60">
        <w:trPr>
          <w:trHeight w:val="255"/>
          <w:jc w:val="center"/>
        </w:trPr>
        <w:tc>
          <w:tcPr>
            <w:tcW w:w="846" w:type="dxa"/>
            <w:noWrap/>
            <w:vAlign w:val="bottom"/>
            <w:hideMark/>
          </w:tcPr>
          <w:p w14:paraId="56896682" w14:textId="77777777" w:rsidR="008A69D0" w:rsidRDefault="008A69D0">
            <w:pPr>
              <w:rPr>
                <w:rFonts w:ascii="Arial" w:hAnsi="Arial" w:cs="Arial"/>
              </w:rPr>
            </w:pPr>
            <w:r>
              <w:rPr>
                <w:rFonts w:ascii="Arial" w:hAnsi="Arial" w:cs="Arial"/>
              </w:rPr>
              <w:t>012</w:t>
            </w:r>
          </w:p>
        </w:tc>
        <w:tc>
          <w:tcPr>
            <w:tcW w:w="5245" w:type="dxa"/>
            <w:noWrap/>
            <w:vAlign w:val="bottom"/>
            <w:hideMark/>
          </w:tcPr>
          <w:p w14:paraId="702E77BE" w14:textId="77777777" w:rsidR="008A69D0" w:rsidRDefault="008A69D0">
            <w:pPr>
              <w:rPr>
                <w:rFonts w:ascii="Arial" w:hAnsi="Arial" w:cs="Arial"/>
              </w:rPr>
            </w:pPr>
            <w:r>
              <w:rPr>
                <w:rFonts w:ascii="Arial" w:hAnsi="Arial" w:cs="Arial"/>
              </w:rPr>
              <w:t>Qualification Code in Course Register is not approved for funding</w:t>
            </w:r>
          </w:p>
        </w:tc>
        <w:tc>
          <w:tcPr>
            <w:tcW w:w="708" w:type="dxa"/>
            <w:noWrap/>
            <w:vAlign w:val="bottom"/>
            <w:hideMark/>
          </w:tcPr>
          <w:p w14:paraId="41B4B127" w14:textId="77777777" w:rsidR="008A69D0" w:rsidRDefault="008A69D0">
            <w:pPr>
              <w:rPr>
                <w:rFonts w:ascii="Arial" w:hAnsi="Arial" w:cs="Arial"/>
              </w:rPr>
            </w:pPr>
            <w:r>
              <w:rPr>
                <w:rFonts w:ascii="Arial" w:hAnsi="Arial" w:cs="Arial"/>
              </w:rPr>
              <w:t>W</w:t>
            </w:r>
          </w:p>
        </w:tc>
        <w:tc>
          <w:tcPr>
            <w:tcW w:w="1424" w:type="dxa"/>
            <w:noWrap/>
            <w:vAlign w:val="bottom"/>
            <w:hideMark/>
          </w:tcPr>
          <w:p w14:paraId="4BFD0C32" w14:textId="77777777" w:rsidR="008A69D0" w:rsidRDefault="008A69D0">
            <w:pPr>
              <w:rPr>
                <w:rFonts w:ascii="Arial" w:hAnsi="Arial" w:cs="Arial"/>
              </w:rPr>
            </w:pPr>
            <w:r>
              <w:rPr>
                <w:rFonts w:ascii="Arial" w:hAnsi="Arial" w:cs="Arial"/>
              </w:rPr>
              <w:t>QUAL</w:t>
            </w:r>
          </w:p>
        </w:tc>
        <w:tc>
          <w:tcPr>
            <w:tcW w:w="1134" w:type="dxa"/>
            <w:noWrap/>
            <w:vAlign w:val="bottom"/>
            <w:hideMark/>
          </w:tcPr>
          <w:p w14:paraId="45C9AAA3" w14:textId="77777777" w:rsidR="008A69D0" w:rsidRDefault="008A69D0">
            <w:pPr>
              <w:rPr>
                <w:rFonts w:ascii="Arial" w:hAnsi="Arial" w:cs="Arial"/>
              </w:rPr>
            </w:pPr>
            <w:r>
              <w:rPr>
                <w:rFonts w:ascii="Arial" w:hAnsi="Arial" w:cs="Arial"/>
              </w:rPr>
              <w:t>B, C, D</w:t>
            </w:r>
          </w:p>
        </w:tc>
      </w:tr>
      <w:tr w:rsidR="008A69D0" w:rsidRPr="00E81B96" w14:paraId="54E0D119" w14:textId="77777777" w:rsidTr="00A55A60">
        <w:trPr>
          <w:trHeight w:val="255"/>
          <w:jc w:val="center"/>
        </w:trPr>
        <w:tc>
          <w:tcPr>
            <w:tcW w:w="846" w:type="dxa"/>
            <w:noWrap/>
            <w:vAlign w:val="bottom"/>
            <w:hideMark/>
          </w:tcPr>
          <w:p w14:paraId="0474EA54" w14:textId="77777777" w:rsidR="008A69D0" w:rsidRDefault="008A69D0">
            <w:pPr>
              <w:rPr>
                <w:rFonts w:ascii="Arial" w:hAnsi="Arial" w:cs="Arial"/>
              </w:rPr>
            </w:pPr>
            <w:r>
              <w:rPr>
                <w:rFonts w:ascii="Arial" w:hAnsi="Arial" w:cs="Arial"/>
              </w:rPr>
              <w:t>014</w:t>
            </w:r>
          </w:p>
        </w:tc>
        <w:tc>
          <w:tcPr>
            <w:tcW w:w="5245" w:type="dxa"/>
            <w:noWrap/>
            <w:vAlign w:val="bottom"/>
            <w:hideMark/>
          </w:tcPr>
          <w:p w14:paraId="144E5E47" w14:textId="1C431EBC" w:rsidR="008A69D0" w:rsidRDefault="00666FC0" w:rsidP="00054CA6">
            <w:pPr>
              <w:rPr>
                <w:rFonts w:ascii="Arial" w:hAnsi="Arial" w:cs="Arial"/>
              </w:rPr>
            </w:pPr>
            <w:r w:rsidRPr="00CC0379">
              <w:rPr>
                <w:rFonts w:cs="Arial"/>
              </w:rPr>
              <w:t xml:space="preserve">Qualification Code in Course Enrolment is not approved for funding and FUNDING is 01, </w:t>
            </w:r>
            <w:r w:rsidRPr="00CC0379">
              <w:rPr>
                <w:rFonts w:cs="Arial"/>
                <w:color w:val="FF0000"/>
              </w:rPr>
              <w:t>11</w:t>
            </w:r>
            <w:r w:rsidRPr="00CC0379">
              <w:rPr>
                <w:rFonts w:cs="Arial"/>
              </w:rPr>
              <w:t xml:space="preserve">, 22, 25, 26, 27, 28, 29, 30, 32, 33 or </w:t>
            </w:r>
            <w:r w:rsidRPr="00CC0379">
              <w:rPr>
                <w:rFonts w:cs="Arial"/>
                <w:color w:val="FF0000"/>
              </w:rPr>
              <w:t>37</w:t>
            </w:r>
          </w:p>
        </w:tc>
        <w:tc>
          <w:tcPr>
            <w:tcW w:w="708" w:type="dxa"/>
            <w:noWrap/>
            <w:vAlign w:val="bottom"/>
            <w:hideMark/>
          </w:tcPr>
          <w:p w14:paraId="1D838164" w14:textId="77777777" w:rsidR="008A69D0" w:rsidRDefault="008A69D0">
            <w:pPr>
              <w:rPr>
                <w:rFonts w:ascii="Arial" w:hAnsi="Arial" w:cs="Arial"/>
              </w:rPr>
            </w:pPr>
            <w:r>
              <w:rPr>
                <w:rFonts w:ascii="Arial" w:hAnsi="Arial" w:cs="Arial"/>
              </w:rPr>
              <w:t>E</w:t>
            </w:r>
          </w:p>
        </w:tc>
        <w:tc>
          <w:tcPr>
            <w:tcW w:w="1424" w:type="dxa"/>
            <w:noWrap/>
            <w:vAlign w:val="bottom"/>
            <w:hideMark/>
          </w:tcPr>
          <w:p w14:paraId="5907AAA0" w14:textId="77777777" w:rsidR="008A69D0" w:rsidRDefault="008A69D0">
            <w:pPr>
              <w:rPr>
                <w:rFonts w:ascii="Arial" w:hAnsi="Arial" w:cs="Arial"/>
              </w:rPr>
            </w:pPr>
            <w:r>
              <w:rPr>
                <w:rFonts w:ascii="Arial" w:hAnsi="Arial" w:cs="Arial"/>
              </w:rPr>
              <w:t>QUAL</w:t>
            </w:r>
          </w:p>
        </w:tc>
        <w:tc>
          <w:tcPr>
            <w:tcW w:w="1134" w:type="dxa"/>
            <w:noWrap/>
            <w:vAlign w:val="bottom"/>
            <w:hideMark/>
          </w:tcPr>
          <w:p w14:paraId="1629990A" w14:textId="77777777" w:rsidR="008A69D0" w:rsidRDefault="008A69D0">
            <w:pPr>
              <w:rPr>
                <w:rFonts w:ascii="Arial" w:hAnsi="Arial" w:cs="Arial"/>
              </w:rPr>
            </w:pPr>
            <w:r>
              <w:rPr>
                <w:rFonts w:ascii="Arial" w:hAnsi="Arial" w:cs="Arial"/>
              </w:rPr>
              <w:t>B, C, D</w:t>
            </w:r>
          </w:p>
        </w:tc>
      </w:tr>
      <w:tr w:rsidR="008A69D0" w:rsidRPr="00E81B96" w14:paraId="10A36585" w14:textId="77777777" w:rsidTr="00A55A60">
        <w:trPr>
          <w:trHeight w:val="255"/>
          <w:jc w:val="center"/>
        </w:trPr>
        <w:tc>
          <w:tcPr>
            <w:tcW w:w="846" w:type="dxa"/>
            <w:noWrap/>
            <w:vAlign w:val="bottom"/>
            <w:hideMark/>
          </w:tcPr>
          <w:p w14:paraId="4FC29C53" w14:textId="77777777" w:rsidR="008A69D0" w:rsidRDefault="008A69D0">
            <w:pPr>
              <w:rPr>
                <w:rFonts w:ascii="Arial" w:hAnsi="Arial" w:cs="Arial"/>
              </w:rPr>
            </w:pPr>
            <w:r>
              <w:rPr>
                <w:rFonts w:ascii="Arial" w:hAnsi="Arial" w:cs="Arial"/>
              </w:rPr>
              <w:t>015</w:t>
            </w:r>
          </w:p>
        </w:tc>
        <w:tc>
          <w:tcPr>
            <w:tcW w:w="5245" w:type="dxa"/>
            <w:noWrap/>
            <w:vAlign w:val="bottom"/>
            <w:hideMark/>
          </w:tcPr>
          <w:p w14:paraId="77F3F9BC" w14:textId="77777777" w:rsidR="008A69D0" w:rsidRDefault="008A69D0">
            <w:pPr>
              <w:rPr>
                <w:rFonts w:ascii="Arial" w:hAnsi="Arial" w:cs="Arial"/>
              </w:rPr>
            </w:pPr>
            <w:r>
              <w:rPr>
                <w:rFonts w:ascii="Arial" w:hAnsi="Arial" w:cs="Arial"/>
              </w:rPr>
              <w:t>Student is enrolled in COURSE more than once with same start date</w:t>
            </w:r>
          </w:p>
        </w:tc>
        <w:tc>
          <w:tcPr>
            <w:tcW w:w="708" w:type="dxa"/>
            <w:noWrap/>
            <w:vAlign w:val="bottom"/>
            <w:hideMark/>
          </w:tcPr>
          <w:p w14:paraId="65C09C7A" w14:textId="77777777" w:rsidR="008A69D0" w:rsidRDefault="008A69D0">
            <w:pPr>
              <w:rPr>
                <w:rFonts w:ascii="Arial" w:hAnsi="Arial" w:cs="Arial"/>
              </w:rPr>
            </w:pPr>
            <w:r>
              <w:rPr>
                <w:rFonts w:ascii="Arial" w:hAnsi="Arial" w:cs="Arial"/>
              </w:rPr>
              <w:t>E</w:t>
            </w:r>
          </w:p>
        </w:tc>
        <w:tc>
          <w:tcPr>
            <w:tcW w:w="1424" w:type="dxa"/>
            <w:noWrap/>
            <w:vAlign w:val="bottom"/>
            <w:hideMark/>
          </w:tcPr>
          <w:p w14:paraId="293FE5D7" w14:textId="77777777" w:rsidR="008A69D0" w:rsidRDefault="008A69D0">
            <w:pPr>
              <w:rPr>
                <w:rFonts w:ascii="Arial" w:hAnsi="Arial" w:cs="Arial"/>
              </w:rPr>
            </w:pPr>
            <w:r>
              <w:rPr>
                <w:rFonts w:ascii="Arial" w:hAnsi="Arial" w:cs="Arial"/>
              </w:rPr>
              <w:t>COURSE</w:t>
            </w:r>
          </w:p>
        </w:tc>
        <w:tc>
          <w:tcPr>
            <w:tcW w:w="1134" w:type="dxa"/>
            <w:noWrap/>
            <w:vAlign w:val="bottom"/>
            <w:hideMark/>
          </w:tcPr>
          <w:p w14:paraId="136123B4" w14:textId="77777777" w:rsidR="008A69D0" w:rsidRDefault="008A69D0">
            <w:pPr>
              <w:rPr>
                <w:rFonts w:ascii="Arial" w:hAnsi="Arial" w:cs="Arial"/>
              </w:rPr>
            </w:pPr>
            <w:r>
              <w:rPr>
                <w:rFonts w:ascii="Arial" w:hAnsi="Arial" w:cs="Arial"/>
              </w:rPr>
              <w:t>B, C, D</w:t>
            </w:r>
          </w:p>
        </w:tc>
      </w:tr>
      <w:tr w:rsidR="008A69D0" w:rsidRPr="00E81B96" w14:paraId="6B0AAC52" w14:textId="77777777" w:rsidTr="00A55A60">
        <w:trPr>
          <w:trHeight w:val="255"/>
          <w:jc w:val="center"/>
        </w:trPr>
        <w:tc>
          <w:tcPr>
            <w:tcW w:w="846" w:type="dxa"/>
            <w:noWrap/>
            <w:vAlign w:val="bottom"/>
            <w:hideMark/>
          </w:tcPr>
          <w:p w14:paraId="677A4A79" w14:textId="77777777" w:rsidR="008A69D0" w:rsidRDefault="008A69D0">
            <w:pPr>
              <w:rPr>
                <w:rFonts w:ascii="Arial" w:hAnsi="Arial" w:cs="Arial"/>
              </w:rPr>
            </w:pPr>
            <w:r>
              <w:rPr>
                <w:rFonts w:ascii="Arial" w:hAnsi="Arial" w:cs="Arial"/>
              </w:rPr>
              <w:t>016</w:t>
            </w:r>
          </w:p>
        </w:tc>
        <w:tc>
          <w:tcPr>
            <w:tcW w:w="5245" w:type="dxa"/>
            <w:noWrap/>
            <w:vAlign w:val="bottom"/>
            <w:hideMark/>
          </w:tcPr>
          <w:p w14:paraId="5987F5C6" w14:textId="77777777" w:rsidR="008A69D0" w:rsidRDefault="008A69D0">
            <w:pPr>
              <w:rPr>
                <w:rFonts w:ascii="Arial" w:hAnsi="Arial" w:cs="Arial"/>
              </w:rPr>
            </w:pPr>
            <w:r>
              <w:rPr>
                <w:rFonts w:ascii="Arial" w:hAnsi="Arial" w:cs="Arial"/>
              </w:rPr>
              <w:t>EFTS_MTH must be numeric and between 0.0 and 0.9999 inclusive</w:t>
            </w:r>
          </w:p>
        </w:tc>
        <w:tc>
          <w:tcPr>
            <w:tcW w:w="708" w:type="dxa"/>
            <w:noWrap/>
            <w:vAlign w:val="bottom"/>
            <w:hideMark/>
          </w:tcPr>
          <w:p w14:paraId="4FEC8365" w14:textId="77777777" w:rsidR="008A69D0" w:rsidRDefault="008A69D0">
            <w:pPr>
              <w:rPr>
                <w:rFonts w:ascii="Arial" w:hAnsi="Arial" w:cs="Arial"/>
              </w:rPr>
            </w:pPr>
            <w:r>
              <w:rPr>
                <w:rFonts w:ascii="Arial" w:hAnsi="Arial" w:cs="Arial"/>
              </w:rPr>
              <w:t>E</w:t>
            </w:r>
          </w:p>
        </w:tc>
        <w:tc>
          <w:tcPr>
            <w:tcW w:w="1424" w:type="dxa"/>
            <w:noWrap/>
            <w:vAlign w:val="bottom"/>
            <w:hideMark/>
          </w:tcPr>
          <w:p w14:paraId="3F79AB0F"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39A43178" w14:textId="77777777" w:rsidR="008A69D0" w:rsidRDefault="008A69D0">
            <w:pPr>
              <w:rPr>
                <w:rFonts w:ascii="Arial" w:hAnsi="Arial" w:cs="Arial"/>
              </w:rPr>
            </w:pPr>
            <w:r>
              <w:rPr>
                <w:rFonts w:ascii="Arial" w:hAnsi="Arial" w:cs="Arial"/>
              </w:rPr>
              <w:t>B, C, D</w:t>
            </w:r>
          </w:p>
        </w:tc>
      </w:tr>
      <w:tr w:rsidR="008A69D0" w:rsidRPr="00E81B96" w14:paraId="7C03ABFE" w14:textId="77777777" w:rsidTr="00A55A60">
        <w:trPr>
          <w:trHeight w:val="255"/>
          <w:jc w:val="center"/>
        </w:trPr>
        <w:tc>
          <w:tcPr>
            <w:tcW w:w="846" w:type="dxa"/>
            <w:noWrap/>
            <w:vAlign w:val="bottom"/>
            <w:hideMark/>
          </w:tcPr>
          <w:p w14:paraId="1381BCEE" w14:textId="77777777" w:rsidR="008A69D0" w:rsidRDefault="008A69D0">
            <w:pPr>
              <w:rPr>
                <w:rFonts w:ascii="Arial" w:hAnsi="Arial" w:cs="Arial"/>
              </w:rPr>
            </w:pPr>
            <w:r>
              <w:rPr>
                <w:rFonts w:ascii="Arial" w:hAnsi="Arial" w:cs="Arial"/>
              </w:rPr>
              <w:t>017</w:t>
            </w:r>
          </w:p>
        </w:tc>
        <w:tc>
          <w:tcPr>
            <w:tcW w:w="5245" w:type="dxa"/>
            <w:noWrap/>
            <w:vAlign w:val="bottom"/>
            <w:hideMark/>
          </w:tcPr>
          <w:p w14:paraId="7339A2BE" w14:textId="77777777" w:rsidR="008A69D0" w:rsidRDefault="008A69D0">
            <w:pPr>
              <w:rPr>
                <w:rFonts w:ascii="Arial" w:hAnsi="Arial" w:cs="Arial"/>
              </w:rPr>
            </w:pPr>
            <w:r>
              <w:rPr>
                <w:rFonts w:ascii="Arial" w:hAnsi="Arial" w:cs="Arial"/>
              </w:rPr>
              <w:t>Qualification Code is missing in Course Register file</w:t>
            </w:r>
          </w:p>
        </w:tc>
        <w:tc>
          <w:tcPr>
            <w:tcW w:w="708" w:type="dxa"/>
            <w:noWrap/>
            <w:vAlign w:val="bottom"/>
            <w:hideMark/>
          </w:tcPr>
          <w:p w14:paraId="05253A47" w14:textId="77777777" w:rsidR="008A69D0" w:rsidRDefault="008A69D0">
            <w:pPr>
              <w:rPr>
                <w:rFonts w:ascii="Arial" w:hAnsi="Arial" w:cs="Arial"/>
              </w:rPr>
            </w:pPr>
            <w:r>
              <w:rPr>
                <w:rFonts w:ascii="Arial" w:hAnsi="Arial" w:cs="Arial"/>
              </w:rPr>
              <w:t>E</w:t>
            </w:r>
          </w:p>
        </w:tc>
        <w:tc>
          <w:tcPr>
            <w:tcW w:w="1424" w:type="dxa"/>
            <w:noWrap/>
            <w:vAlign w:val="bottom"/>
            <w:hideMark/>
          </w:tcPr>
          <w:p w14:paraId="003974F6" w14:textId="77777777" w:rsidR="008A69D0" w:rsidRDefault="008A69D0">
            <w:pPr>
              <w:rPr>
                <w:rFonts w:ascii="Arial" w:hAnsi="Arial" w:cs="Arial"/>
              </w:rPr>
            </w:pPr>
            <w:r>
              <w:rPr>
                <w:rFonts w:ascii="Arial" w:hAnsi="Arial" w:cs="Arial"/>
              </w:rPr>
              <w:t>QUAL</w:t>
            </w:r>
          </w:p>
        </w:tc>
        <w:tc>
          <w:tcPr>
            <w:tcW w:w="1134" w:type="dxa"/>
            <w:noWrap/>
            <w:vAlign w:val="bottom"/>
            <w:hideMark/>
          </w:tcPr>
          <w:p w14:paraId="3748B990" w14:textId="77777777" w:rsidR="008A69D0" w:rsidRDefault="008A69D0">
            <w:pPr>
              <w:rPr>
                <w:rFonts w:ascii="Arial" w:hAnsi="Arial" w:cs="Arial"/>
              </w:rPr>
            </w:pPr>
            <w:r>
              <w:rPr>
                <w:rFonts w:ascii="Arial" w:hAnsi="Arial" w:cs="Arial"/>
              </w:rPr>
              <w:t>B, C, D</w:t>
            </w:r>
          </w:p>
        </w:tc>
      </w:tr>
      <w:tr w:rsidR="008A69D0" w:rsidRPr="00E81B96" w14:paraId="1C436752" w14:textId="77777777" w:rsidTr="00A55A60">
        <w:trPr>
          <w:trHeight w:val="255"/>
          <w:jc w:val="center"/>
        </w:trPr>
        <w:tc>
          <w:tcPr>
            <w:tcW w:w="846" w:type="dxa"/>
            <w:noWrap/>
            <w:vAlign w:val="bottom"/>
            <w:hideMark/>
          </w:tcPr>
          <w:p w14:paraId="33EA1FF7" w14:textId="77777777" w:rsidR="008A69D0" w:rsidRDefault="008A69D0">
            <w:pPr>
              <w:rPr>
                <w:rFonts w:ascii="Arial" w:hAnsi="Arial" w:cs="Arial"/>
              </w:rPr>
            </w:pPr>
            <w:r>
              <w:rPr>
                <w:rFonts w:ascii="Arial" w:hAnsi="Arial" w:cs="Arial"/>
              </w:rPr>
              <w:t>021</w:t>
            </w:r>
          </w:p>
        </w:tc>
        <w:tc>
          <w:tcPr>
            <w:tcW w:w="5245" w:type="dxa"/>
            <w:noWrap/>
            <w:vAlign w:val="bottom"/>
            <w:hideMark/>
          </w:tcPr>
          <w:p w14:paraId="37D927C3" w14:textId="77777777" w:rsidR="008A69D0" w:rsidRDefault="008A69D0">
            <w:pPr>
              <w:rPr>
                <w:rFonts w:ascii="Arial" w:hAnsi="Arial" w:cs="Arial"/>
              </w:rPr>
            </w:pPr>
            <w:r>
              <w:rPr>
                <w:rFonts w:ascii="Arial" w:hAnsi="Arial" w:cs="Arial"/>
              </w:rPr>
              <w:t>CLASS is not a valid classification code</w:t>
            </w:r>
          </w:p>
        </w:tc>
        <w:tc>
          <w:tcPr>
            <w:tcW w:w="708" w:type="dxa"/>
            <w:noWrap/>
            <w:vAlign w:val="bottom"/>
            <w:hideMark/>
          </w:tcPr>
          <w:p w14:paraId="20D7464C" w14:textId="77777777" w:rsidR="008A69D0" w:rsidRDefault="008A69D0">
            <w:pPr>
              <w:rPr>
                <w:rFonts w:ascii="Arial" w:hAnsi="Arial" w:cs="Arial"/>
              </w:rPr>
            </w:pPr>
            <w:r>
              <w:rPr>
                <w:rFonts w:ascii="Arial" w:hAnsi="Arial" w:cs="Arial"/>
              </w:rPr>
              <w:t>E</w:t>
            </w:r>
          </w:p>
        </w:tc>
        <w:tc>
          <w:tcPr>
            <w:tcW w:w="1424" w:type="dxa"/>
            <w:noWrap/>
            <w:vAlign w:val="bottom"/>
            <w:hideMark/>
          </w:tcPr>
          <w:p w14:paraId="7DB09F02" w14:textId="77777777" w:rsidR="008A69D0" w:rsidRDefault="008A69D0">
            <w:pPr>
              <w:rPr>
                <w:rFonts w:ascii="Arial" w:hAnsi="Arial" w:cs="Arial"/>
              </w:rPr>
            </w:pPr>
            <w:r>
              <w:rPr>
                <w:rFonts w:ascii="Arial" w:hAnsi="Arial" w:cs="Arial"/>
              </w:rPr>
              <w:t>CLASS</w:t>
            </w:r>
          </w:p>
        </w:tc>
        <w:tc>
          <w:tcPr>
            <w:tcW w:w="1134" w:type="dxa"/>
            <w:noWrap/>
            <w:vAlign w:val="bottom"/>
            <w:hideMark/>
          </w:tcPr>
          <w:p w14:paraId="7BD101EA" w14:textId="77777777" w:rsidR="008A69D0" w:rsidRDefault="008A69D0">
            <w:pPr>
              <w:rPr>
                <w:rFonts w:ascii="Arial" w:hAnsi="Arial" w:cs="Arial"/>
              </w:rPr>
            </w:pPr>
            <w:r>
              <w:rPr>
                <w:rFonts w:ascii="Arial" w:hAnsi="Arial" w:cs="Arial"/>
              </w:rPr>
              <w:t>B, C, D</w:t>
            </w:r>
          </w:p>
        </w:tc>
      </w:tr>
      <w:tr w:rsidR="008A69D0" w:rsidRPr="00E81B96" w14:paraId="7D3A4A1A" w14:textId="77777777" w:rsidTr="00A55A60">
        <w:trPr>
          <w:trHeight w:val="255"/>
          <w:jc w:val="center"/>
        </w:trPr>
        <w:tc>
          <w:tcPr>
            <w:tcW w:w="846" w:type="dxa"/>
            <w:noWrap/>
            <w:vAlign w:val="bottom"/>
            <w:hideMark/>
          </w:tcPr>
          <w:p w14:paraId="60DF6B43" w14:textId="77777777" w:rsidR="008A69D0" w:rsidRDefault="008A69D0">
            <w:pPr>
              <w:rPr>
                <w:rFonts w:ascii="Arial" w:hAnsi="Arial" w:cs="Arial"/>
              </w:rPr>
            </w:pPr>
            <w:r>
              <w:rPr>
                <w:rFonts w:ascii="Arial" w:hAnsi="Arial" w:cs="Arial"/>
              </w:rPr>
              <w:t>022</w:t>
            </w:r>
          </w:p>
        </w:tc>
        <w:tc>
          <w:tcPr>
            <w:tcW w:w="5245" w:type="dxa"/>
            <w:noWrap/>
            <w:vAlign w:val="bottom"/>
            <w:hideMark/>
          </w:tcPr>
          <w:p w14:paraId="7622C533" w14:textId="77777777" w:rsidR="008A69D0" w:rsidRDefault="008A69D0">
            <w:pPr>
              <w:rPr>
                <w:rFonts w:ascii="Arial" w:hAnsi="Arial" w:cs="Arial"/>
              </w:rPr>
            </w:pPr>
            <w:r>
              <w:rPr>
                <w:rFonts w:ascii="Arial" w:hAnsi="Arial" w:cs="Arial"/>
              </w:rPr>
              <w:t>NZSCED is not valid</w:t>
            </w:r>
          </w:p>
        </w:tc>
        <w:tc>
          <w:tcPr>
            <w:tcW w:w="708" w:type="dxa"/>
            <w:noWrap/>
            <w:vAlign w:val="bottom"/>
            <w:hideMark/>
          </w:tcPr>
          <w:p w14:paraId="2EF429E4" w14:textId="77777777" w:rsidR="008A69D0" w:rsidRDefault="008A69D0">
            <w:pPr>
              <w:rPr>
                <w:rFonts w:ascii="Arial" w:hAnsi="Arial" w:cs="Arial"/>
              </w:rPr>
            </w:pPr>
            <w:r>
              <w:rPr>
                <w:rFonts w:ascii="Arial" w:hAnsi="Arial" w:cs="Arial"/>
              </w:rPr>
              <w:t>E</w:t>
            </w:r>
          </w:p>
        </w:tc>
        <w:tc>
          <w:tcPr>
            <w:tcW w:w="1424" w:type="dxa"/>
            <w:noWrap/>
            <w:vAlign w:val="bottom"/>
            <w:hideMark/>
          </w:tcPr>
          <w:p w14:paraId="67F7ED1D" w14:textId="77777777" w:rsidR="008A69D0" w:rsidRDefault="008A69D0">
            <w:pPr>
              <w:rPr>
                <w:rFonts w:ascii="Arial" w:hAnsi="Arial" w:cs="Arial"/>
              </w:rPr>
            </w:pPr>
            <w:r>
              <w:rPr>
                <w:rFonts w:ascii="Arial" w:hAnsi="Arial" w:cs="Arial"/>
              </w:rPr>
              <w:t>NZSCED</w:t>
            </w:r>
          </w:p>
        </w:tc>
        <w:tc>
          <w:tcPr>
            <w:tcW w:w="1134" w:type="dxa"/>
            <w:noWrap/>
            <w:vAlign w:val="bottom"/>
            <w:hideMark/>
          </w:tcPr>
          <w:p w14:paraId="2D5050D8" w14:textId="77777777" w:rsidR="008A69D0" w:rsidRDefault="008A69D0">
            <w:pPr>
              <w:rPr>
                <w:rFonts w:ascii="Arial" w:hAnsi="Arial" w:cs="Arial"/>
              </w:rPr>
            </w:pPr>
            <w:r>
              <w:rPr>
                <w:rFonts w:ascii="Arial" w:hAnsi="Arial" w:cs="Arial"/>
              </w:rPr>
              <w:t>B, C, D</w:t>
            </w:r>
          </w:p>
        </w:tc>
      </w:tr>
      <w:tr w:rsidR="008A69D0" w:rsidRPr="00E81B96" w14:paraId="5D85DA46" w14:textId="77777777" w:rsidTr="00A55A60">
        <w:trPr>
          <w:trHeight w:val="255"/>
          <w:jc w:val="center"/>
        </w:trPr>
        <w:tc>
          <w:tcPr>
            <w:tcW w:w="846" w:type="dxa"/>
            <w:noWrap/>
            <w:vAlign w:val="bottom"/>
            <w:hideMark/>
          </w:tcPr>
          <w:p w14:paraId="4039CD44" w14:textId="77777777" w:rsidR="008A69D0" w:rsidRDefault="008A69D0">
            <w:pPr>
              <w:rPr>
                <w:rFonts w:ascii="Arial" w:hAnsi="Arial" w:cs="Arial"/>
              </w:rPr>
            </w:pPr>
            <w:r>
              <w:rPr>
                <w:rFonts w:ascii="Arial" w:hAnsi="Arial" w:cs="Arial"/>
              </w:rPr>
              <w:t>023</w:t>
            </w:r>
          </w:p>
        </w:tc>
        <w:tc>
          <w:tcPr>
            <w:tcW w:w="5245" w:type="dxa"/>
            <w:noWrap/>
            <w:vAlign w:val="bottom"/>
            <w:hideMark/>
          </w:tcPr>
          <w:p w14:paraId="0484936E" w14:textId="77777777" w:rsidR="008A69D0" w:rsidRDefault="008A69D0">
            <w:pPr>
              <w:rPr>
                <w:rFonts w:ascii="Arial" w:hAnsi="Arial" w:cs="Arial"/>
              </w:rPr>
            </w:pPr>
            <w:r>
              <w:rPr>
                <w:rFonts w:ascii="Arial" w:hAnsi="Arial" w:cs="Arial"/>
              </w:rPr>
              <w:t>NZSCED is blank</w:t>
            </w:r>
          </w:p>
        </w:tc>
        <w:tc>
          <w:tcPr>
            <w:tcW w:w="708" w:type="dxa"/>
            <w:noWrap/>
            <w:vAlign w:val="bottom"/>
            <w:hideMark/>
          </w:tcPr>
          <w:p w14:paraId="6D18A1C0" w14:textId="77777777" w:rsidR="008A69D0" w:rsidRDefault="008A69D0">
            <w:pPr>
              <w:rPr>
                <w:rFonts w:ascii="Arial" w:hAnsi="Arial" w:cs="Arial"/>
              </w:rPr>
            </w:pPr>
            <w:r>
              <w:rPr>
                <w:rFonts w:ascii="Arial" w:hAnsi="Arial" w:cs="Arial"/>
              </w:rPr>
              <w:t>E</w:t>
            </w:r>
          </w:p>
        </w:tc>
        <w:tc>
          <w:tcPr>
            <w:tcW w:w="1424" w:type="dxa"/>
            <w:noWrap/>
            <w:vAlign w:val="bottom"/>
            <w:hideMark/>
          </w:tcPr>
          <w:p w14:paraId="650224D4" w14:textId="77777777" w:rsidR="008A69D0" w:rsidRDefault="008A69D0">
            <w:pPr>
              <w:rPr>
                <w:rFonts w:ascii="Arial" w:hAnsi="Arial" w:cs="Arial"/>
              </w:rPr>
            </w:pPr>
            <w:r>
              <w:rPr>
                <w:rFonts w:ascii="Arial" w:hAnsi="Arial" w:cs="Arial"/>
              </w:rPr>
              <w:t>NZSCED</w:t>
            </w:r>
          </w:p>
        </w:tc>
        <w:tc>
          <w:tcPr>
            <w:tcW w:w="1134" w:type="dxa"/>
            <w:noWrap/>
            <w:vAlign w:val="bottom"/>
            <w:hideMark/>
          </w:tcPr>
          <w:p w14:paraId="1E4BD061" w14:textId="77777777" w:rsidR="008A69D0" w:rsidRDefault="008A69D0">
            <w:pPr>
              <w:rPr>
                <w:rFonts w:ascii="Arial" w:hAnsi="Arial" w:cs="Arial"/>
              </w:rPr>
            </w:pPr>
            <w:r>
              <w:rPr>
                <w:rFonts w:ascii="Arial" w:hAnsi="Arial" w:cs="Arial"/>
              </w:rPr>
              <w:t>B, C, D</w:t>
            </w:r>
          </w:p>
        </w:tc>
      </w:tr>
      <w:tr w:rsidR="008A69D0" w:rsidRPr="00E81B96" w14:paraId="3F90327B" w14:textId="77777777" w:rsidTr="00A55A60">
        <w:trPr>
          <w:trHeight w:val="255"/>
          <w:jc w:val="center"/>
        </w:trPr>
        <w:tc>
          <w:tcPr>
            <w:tcW w:w="846" w:type="dxa"/>
            <w:noWrap/>
            <w:vAlign w:val="bottom"/>
            <w:hideMark/>
          </w:tcPr>
          <w:p w14:paraId="7313A2BE" w14:textId="77777777" w:rsidR="008A69D0" w:rsidRDefault="008A69D0">
            <w:pPr>
              <w:rPr>
                <w:rFonts w:ascii="Arial" w:hAnsi="Arial" w:cs="Arial"/>
              </w:rPr>
            </w:pPr>
            <w:r>
              <w:rPr>
                <w:rFonts w:ascii="Arial" w:hAnsi="Arial" w:cs="Arial"/>
              </w:rPr>
              <w:t>025</w:t>
            </w:r>
          </w:p>
        </w:tc>
        <w:tc>
          <w:tcPr>
            <w:tcW w:w="5245" w:type="dxa"/>
            <w:noWrap/>
            <w:vAlign w:val="bottom"/>
            <w:hideMark/>
          </w:tcPr>
          <w:p w14:paraId="535741C4" w14:textId="77777777" w:rsidR="008A69D0" w:rsidRDefault="008A69D0">
            <w:pPr>
              <w:rPr>
                <w:rFonts w:ascii="Arial" w:hAnsi="Arial" w:cs="Arial"/>
              </w:rPr>
            </w:pPr>
            <w:r>
              <w:rPr>
                <w:rFonts w:ascii="Arial" w:hAnsi="Arial" w:cs="Arial"/>
              </w:rPr>
              <w:t>CATEGORY is not a valid category code</w:t>
            </w:r>
          </w:p>
        </w:tc>
        <w:tc>
          <w:tcPr>
            <w:tcW w:w="708" w:type="dxa"/>
            <w:noWrap/>
            <w:vAlign w:val="bottom"/>
            <w:hideMark/>
          </w:tcPr>
          <w:p w14:paraId="5582E806" w14:textId="77777777" w:rsidR="008A69D0" w:rsidRDefault="008A69D0">
            <w:pPr>
              <w:rPr>
                <w:rFonts w:ascii="Arial" w:hAnsi="Arial" w:cs="Arial"/>
              </w:rPr>
            </w:pPr>
            <w:r>
              <w:rPr>
                <w:rFonts w:ascii="Arial" w:hAnsi="Arial" w:cs="Arial"/>
              </w:rPr>
              <w:t>E</w:t>
            </w:r>
          </w:p>
        </w:tc>
        <w:tc>
          <w:tcPr>
            <w:tcW w:w="1424" w:type="dxa"/>
            <w:noWrap/>
            <w:vAlign w:val="bottom"/>
            <w:hideMark/>
          </w:tcPr>
          <w:p w14:paraId="1A0C16A2"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5CCD0045" w14:textId="77777777" w:rsidR="008A69D0" w:rsidRDefault="008A69D0">
            <w:pPr>
              <w:rPr>
                <w:rFonts w:ascii="Arial" w:hAnsi="Arial" w:cs="Arial"/>
              </w:rPr>
            </w:pPr>
            <w:r>
              <w:rPr>
                <w:rFonts w:ascii="Arial" w:hAnsi="Arial" w:cs="Arial"/>
              </w:rPr>
              <w:t>B, C, D</w:t>
            </w:r>
          </w:p>
        </w:tc>
      </w:tr>
      <w:tr w:rsidR="008A69D0" w:rsidRPr="00E81B96" w14:paraId="69E01225" w14:textId="77777777" w:rsidTr="00A55A60">
        <w:trPr>
          <w:trHeight w:val="255"/>
          <w:jc w:val="center"/>
        </w:trPr>
        <w:tc>
          <w:tcPr>
            <w:tcW w:w="846" w:type="dxa"/>
            <w:noWrap/>
            <w:vAlign w:val="bottom"/>
            <w:hideMark/>
          </w:tcPr>
          <w:p w14:paraId="19ED633D" w14:textId="77777777" w:rsidR="008A69D0" w:rsidRDefault="008A69D0">
            <w:pPr>
              <w:rPr>
                <w:rFonts w:ascii="Arial" w:hAnsi="Arial" w:cs="Arial"/>
              </w:rPr>
            </w:pPr>
            <w:r>
              <w:rPr>
                <w:rFonts w:ascii="Arial" w:hAnsi="Arial" w:cs="Arial"/>
              </w:rPr>
              <w:t>026</w:t>
            </w:r>
          </w:p>
        </w:tc>
        <w:tc>
          <w:tcPr>
            <w:tcW w:w="5245" w:type="dxa"/>
            <w:noWrap/>
            <w:vAlign w:val="bottom"/>
            <w:hideMark/>
          </w:tcPr>
          <w:p w14:paraId="4304EABC" w14:textId="77777777" w:rsidR="008A69D0" w:rsidRDefault="008A69D0">
            <w:pPr>
              <w:rPr>
                <w:rFonts w:ascii="Arial" w:hAnsi="Arial" w:cs="Arial"/>
              </w:rPr>
            </w:pPr>
            <w:r>
              <w:rPr>
                <w:rFonts w:ascii="Arial" w:hAnsi="Arial" w:cs="Arial"/>
              </w:rPr>
              <w:t>CATEGORY is not valid for CLASS</w:t>
            </w:r>
          </w:p>
        </w:tc>
        <w:tc>
          <w:tcPr>
            <w:tcW w:w="708" w:type="dxa"/>
            <w:noWrap/>
            <w:vAlign w:val="bottom"/>
            <w:hideMark/>
          </w:tcPr>
          <w:p w14:paraId="2EAE0464" w14:textId="77777777" w:rsidR="008A69D0" w:rsidRDefault="008A69D0">
            <w:pPr>
              <w:rPr>
                <w:rFonts w:ascii="Arial" w:hAnsi="Arial" w:cs="Arial"/>
              </w:rPr>
            </w:pPr>
            <w:r>
              <w:rPr>
                <w:rFonts w:ascii="Arial" w:hAnsi="Arial" w:cs="Arial"/>
              </w:rPr>
              <w:t>E</w:t>
            </w:r>
          </w:p>
        </w:tc>
        <w:tc>
          <w:tcPr>
            <w:tcW w:w="1424" w:type="dxa"/>
            <w:noWrap/>
            <w:vAlign w:val="bottom"/>
            <w:hideMark/>
          </w:tcPr>
          <w:p w14:paraId="64EB3ED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FD718D3" w14:textId="77777777" w:rsidR="008A69D0" w:rsidRDefault="008A69D0">
            <w:pPr>
              <w:rPr>
                <w:rFonts w:ascii="Arial" w:hAnsi="Arial" w:cs="Arial"/>
              </w:rPr>
            </w:pPr>
            <w:r>
              <w:rPr>
                <w:rFonts w:ascii="Arial" w:hAnsi="Arial" w:cs="Arial"/>
              </w:rPr>
              <w:t>B, C, D</w:t>
            </w:r>
          </w:p>
        </w:tc>
      </w:tr>
      <w:tr w:rsidR="008A69D0" w:rsidRPr="00E81B96" w14:paraId="0BC02600" w14:textId="77777777" w:rsidTr="00A55A60">
        <w:trPr>
          <w:trHeight w:val="255"/>
          <w:jc w:val="center"/>
        </w:trPr>
        <w:tc>
          <w:tcPr>
            <w:tcW w:w="846" w:type="dxa"/>
            <w:noWrap/>
            <w:vAlign w:val="bottom"/>
            <w:hideMark/>
          </w:tcPr>
          <w:p w14:paraId="5424F7D2" w14:textId="77777777" w:rsidR="008A69D0" w:rsidRDefault="008A69D0">
            <w:pPr>
              <w:rPr>
                <w:rFonts w:ascii="Arial" w:hAnsi="Arial" w:cs="Arial"/>
              </w:rPr>
            </w:pPr>
            <w:r>
              <w:rPr>
                <w:rFonts w:ascii="Arial" w:hAnsi="Arial" w:cs="Arial"/>
              </w:rPr>
              <w:t>027</w:t>
            </w:r>
          </w:p>
        </w:tc>
        <w:tc>
          <w:tcPr>
            <w:tcW w:w="5245" w:type="dxa"/>
            <w:noWrap/>
            <w:vAlign w:val="bottom"/>
            <w:hideMark/>
          </w:tcPr>
          <w:p w14:paraId="29442016" w14:textId="55FECED7" w:rsidR="008A69D0" w:rsidRDefault="00666FC0">
            <w:pPr>
              <w:rPr>
                <w:rFonts w:ascii="Arial" w:hAnsi="Arial" w:cs="Arial"/>
              </w:rPr>
            </w:pPr>
            <w:r w:rsidRPr="00CC0379">
              <w:rPr>
                <w:rFonts w:cs="Arial"/>
              </w:rPr>
              <w:t xml:space="preserve">CATEGORY is Z and FUNDING is 01, </w:t>
            </w:r>
            <w:r w:rsidRPr="00CC0379">
              <w:rPr>
                <w:rFonts w:cs="Arial"/>
                <w:color w:val="FF0000"/>
              </w:rPr>
              <w:t>11</w:t>
            </w:r>
            <w:r w:rsidRPr="00CC0379">
              <w:rPr>
                <w:rFonts w:cs="Arial"/>
              </w:rPr>
              <w:t>, 22, 24, 27, 28, 29 or</w:t>
            </w:r>
            <w:r w:rsidRPr="00CC0379">
              <w:rPr>
                <w:rFonts w:cs="Arial"/>
                <w:color w:val="FF0000"/>
              </w:rPr>
              <w:t xml:space="preserve"> 37</w:t>
            </w:r>
          </w:p>
        </w:tc>
        <w:tc>
          <w:tcPr>
            <w:tcW w:w="708" w:type="dxa"/>
            <w:noWrap/>
            <w:vAlign w:val="bottom"/>
            <w:hideMark/>
          </w:tcPr>
          <w:p w14:paraId="358FBBF1" w14:textId="77777777" w:rsidR="008A69D0" w:rsidRDefault="008A69D0">
            <w:pPr>
              <w:rPr>
                <w:rFonts w:ascii="Arial" w:hAnsi="Arial" w:cs="Arial"/>
              </w:rPr>
            </w:pPr>
            <w:r>
              <w:rPr>
                <w:rFonts w:ascii="Arial" w:hAnsi="Arial" w:cs="Arial"/>
              </w:rPr>
              <w:t>E</w:t>
            </w:r>
          </w:p>
        </w:tc>
        <w:tc>
          <w:tcPr>
            <w:tcW w:w="1424" w:type="dxa"/>
            <w:noWrap/>
            <w:vAlign w:val="bottom"/>
            <w:hideMark/>
          </w:tcPr>
          <w:p w14:paraId="6629DF1F"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F61888B" w14:textId="77777777" w:rsidR="008A69D0" w:rsidRDefault="008A69D0">
            <w:pPr>
              <w:rPr>
                <w:rFonts w:ascii="Arial" w:hAnsi="Arial" w:cs="Arial"/>
              </w:rPr>
            </w:pPr>
            <w:r>
              <w:rPr>
                <w:rFonts w:ascii="Arial" w:hAnsi="Arial" w:cs="Arial"/>
              </w:rPr>
              <w:t>B, C, D</w:t>
            </w:r>
          </w:p>
        </w:tc>
      </w:tr>
      <w:tr w:rsidR="008A69D0" w:rsidRPr="00E81B96" w14:paraId="0259F701" w14:textId="77777777" w:rsidTr="00A55A60">
        <w:trPr>
          <w:trHeight w:val="255"/>
          <w:jc w:val="center"/>
        </w:trPr>
        <w:tc>
          <w:tcPr>
            <w:tcW w:w="846" w:type="dxa"/>
            <w:noWrap/>
            <w:vAlign w:val="bottom"/>
            <w:hideMark/>
          </w:tcPr>
          <w:p w14:paraId="657E77E2" w14:textId="77777777" w:rsidR="008A69D0" w:rsidRDefault="008A69D0">
            <w:pPr>
              <w:rPr>
                <w:rFonts w:ascii="Arial" w:hAnsi="Arial" w:cs="Arial"/>
              </w:rPr>
            </w:pPr>
            <w:r>
              <w:rPr>
                <w:rFonts w:ascii="Arial" w:hAnsi="Arial" w:cs="Arial"/>
              </w:rPr>
              <w:t>036</w:t>
            </w:r>
          </w:p>
        </w:tc>
        <w:tc>
          <w:tcPr>
            <w:tcW w:w="5245" w:type="dxa"/>
            <w:noWrap/>
            <w:vAlign w:val="bottom"/>
            <w:hideMark/>
          </w:tcPr>
          <w:p w14:paraId="3FCA078C" w14:textId="77777777" w:rsidR="008A69D0" w:rsidRDefault="008A69D0">
            <w:pPr>
              <w:rPr>
                <w:rFonts w:ascii="Arial" w:hAnsi="Arial" w:cs="Arial"/>
              </w:rPr>
            </w:pPr>
            <w:r>
              <w:rPr>
                <w:rFonts w:ascii="Arial" w:hAnsi="Arial" w:cs="Arial"/>
              </w:rPr>
              <w:t>COURSE is blank</w:t>
            </w:r>
          </w:p>
        </w:tc>
        <w:tc>
          <w:tcPr>
            <w:tcW w:w="708" w:type="dxa"/>
            <w:noWrap/>
            <w:vAlign w:val="bottom"/>
            <w:hideMark/>
          </w:tcPr>
          <w:p w14:paraId="449055A8" w14:textId="77777777" w:rsidR="008A69D0" w:rsidRDefault="008A69D0">
            <w:pPr>
              <w:rPr>
                <w:rFonts w:ascii="Arial" w:hAnsi="Arial" w:cs="Arial"/>
              </w:rPr>
            </w:pPr>
            <w:r>
              <w:rPr>
                <w:rFonts w:ascii="Arial" w:hAnsi="Arial" w:cs="Arial"/>
              </w:rPr>
              <w:t>E</w:t>
            </w:r>
          </w:p>
        </w:tc>
        <w:tc>
          <w:tcPr>
            <w:tcW w:w="1424" w:type="dxa"/>
            <w:noWrap/>
            <w:vAlign w:val="bottom"/>
            <w:hideMark/>
          </w:tcPr>
          <w:p w14:paraId="7032F907" w14:textId="77777777" w:rsidR="008A69D0" w:rsidRDefault="008A69D0">
            <w:pPr>
              <w:rPr>
                <w:rFonts w:ascii="Arial" w:hAnsi="Arial" w:cs="Arial"/>
              </w:rPr>
            </w:pPr>
            <w:r>
              <w:rPr>
                <w:rFonts w:ascii="Arial" w:hAnsi="Arial" w:cs="Arial"/>
              </w:rPr>
              <w:t>COURSE</w:t>
            </w:r>
          </w:p>
        </w:tc>
        <w:tc>
          <w:tcPr>
            <w:tcW w:w="1134" w:type="dxa"/>
            <w:noWrap/>
            <w:vAlign w:val="bottom"/>
            <w:hideMark/>
          </w:tcPr>
          <w:p w14:paraId="6E886A11" w14:textId="77777777" w:rsidR="008A69D0" w:rsidRDefault="008A69D0">
            <w:pPr>
              <w:rPr>
                <w:rFonts w:ascii="Arial" w:hAnsi="Arial" w:cs="Arial"/>
              </w:rPr>
            </w:pPr>
            <w:r>
              <w:rPr>
                <w:rFonts w:ascii="Arial" w:hAnsi="Arial" w:cs="Arial"/>
              </w:rPr>
              <w:t>B, C, D</w:t>
            </w:r>
          </w:p>
        </w:tc>
      </w:tr>
      <w:tr w:rsidR="008A69D0" w:rsidRPr="00E81B96" w14:paraId="125280B0" w14:textId="77777777" w:rsidTr="00A55A60">
        <w:trPr>
          <w:trHeight w:val="255"/>
          <w:jc w:val="center"/>
        </w:trPr>
        <w:tc>
          <w:tcPr>
            <w:tcW w:w="846" w:type="dxa"/>
            <w:noWrap/>
            <w:vAlign w:val="bottom"/>
            <w:hideMark/>
          </w:tcPr>
          <w:p w14:paraId="50659956" w14:textId="77777777" w:rsidR="008A69D0" w:rsidRDefault="008A69D0">
            <w:pPr>
              <w:rPr>
                <w:rFonts w:ascii="Arial" w:hAnsi="Arial" w:cs="Arial"/>
              </w:rPr>
            </w:pPr>
            <w:r>
              <w:rPr>
                <w:rFonts w:ascii="Arial" w:hAnsi="Arial" w:cs="Arial"/>
              </w:rPr>
              <w:t>037</w:t>
            </w:r>
          </w:p>
        </w:tc>
        <w:tc>
          <w:tcPr>
            <w:tcW w:w="5245" w:type="dxa"/>
            <w:noWrap/>
            <w:vAlign w:val="bottom"/>
            <w:hideMark/>
          </w:tcPr>
          <w:p w14:paraId="64B84605" w14:textId="77777777" w:rsidR="008A69D0" w:rsidRDefault="008A69D0">
            <w:pPr>
              <w:rPr>
                <w:rFonts w:ascii="Arial" w:hAnsi="Arial" w:cs="Arial"/>
              </w:rPr>
            </w:pPr>
            <w:r>
              <w:rPr>
                <w:rFonts w:ascii="Arial" w:hAnsi="Arial" w:cs="Arial"/>
              </w:rPr>
              <w:t>COURSE is not on course register file</w:t>
            </w:r>
          </w:p>
        </w:tc>
        <w:tc>
          <w:tcPr>
            <w:tcW w:w="708" w:type="dxa"/>
            <w:noWrap/>
            <w:vAlign w:val="bottom"/>
            <w:hideMark/>
          </w:tcPr>
          <w:p w14:paraId="0C630D21" w14:textId="77777777" w:rsidR="008A69D0" w:rsidRDefault="008A69D0">
            <w:pPr>
              <w:rPr>
                <w:rFonts w:ascii="Arial" w:hAnsi="Arial" w:cs="Arial"/>
              </w:rPr>
            </w:pPr>
            <w:r>
              <w:rPr>
                <w:rFonts w:ascii="Arial" w:hAnsi="Arial" w:cs="Arial"/>
              </w:rPr>
              <w:t>E</w:t>
            </w:r>
          </w:p>
        </w:tc>
        <w:tc>
          <w:tcPr>
            <w:tcW w:w="1424" w:type="dxa"/>
            <w:noWrap/>
            <w:vAlign w:val="bottom"/>
            <w:hideMark/>
          </w:tcPr>
          <w:p w14:paraId="4EFB6043" w14:textId="77777777" w:rsidR="008A69D0" w:rsidRDefault="008A69D0">
            <w:pPr>
              <w:rPr>
                <w:rFonts w:ascii="Arial" w:hAnsi="Arial" w:cs="Arial"/>
              </w:rPr>
            </w:pPr>
            <w:r>
              <w:rPr>
                <w:rFonts w:ascii="Arial" w:hAnsi="Arial" w:cs="Arial"/>
              </w:rPr>
              <w:t>COURSE</w:t>
            </w:r>
          </w:p>
        </w:tc>
        <w:tc>
          <w:tcPr>
            <w:tcW w:w="1134" w:type="dxa"/>
            <w:noWrap/>
            <w:vAlign w:val="bottom"/>
            <w:hideMark/>
          </w:tcPr>
          <w:p w14:paraId="1CA8C9CD" w14:textId="77777777" w:rsidR="008A69D0" w:rsidRDefault="008A69D0">
            <w:pPr>
              <w:rPr>
                <w:rFonts w:ascii="Arial" w:hAnsi="Arial" w:cs="Arial"/>
              </w:rPr>
            </w:pPr>
            <w:r>
              <w:rPr>
                <w:rFonts w:ascii="Arial" w:hAnsi="Arial" w:cs="Arial"/>
              </w:rPr>
              <w:t>B, C, D</w:t>
            </w:r>
          </w:p>
        </w:tc>
      </w:tr>
      <w:tr w:rsidR="00D27583" w:rsidRPr="00E81B96" w14:paraId="5ACCD886" w14:textId="77777777" w:rsidTr="00A55A60">
        <w:trPr>
          <w:trHeight w:val="255"/>
          <w:jc w:val="center"/>
        </w:trPr>
        <w:tc>
          <w:tcPr>
            <w:tcW w:w="846" w:type="dxa"/>
            <w:noWrap/>
            <w:vAlign w:val="bottom"/>
          </w:tcPr>
          <w:p w14:paraId="44D3D591" w14:textId="0B78BE9B" w:rsidR="00D27583" w:rsidRDefault="00D27583" w:rsidP="00D27583">
            <w:pPr>
              <w:rPr>
                <w:rFonts w:ascii="Arial" w:hAnsi="Arial" w:cs="Arial"/>
              </w:rPr>
            </w:pPr>
            <w:r>
              <w:rPr>
                <w:rFonts w:ascii="Arial" w:hAnsi="Arial" w:cs="Arial"/>
              </w:rPr>
              <w:t>038</w:t>
            </w:r>
          </w:p>
        </w:tc>
        <w:tc>
          <w:tcPr>
            <w:tcW w:w="5245" w:type="dxa"/>
            <w:noWrap/>
            <w:vAlign w:val="bottom"/>
          </w:tcPr>
          <w:p w14:paraId="0DB4FC7D" w14:textId="2B51DEF4" w:rsidR="00D27583" w:rsidRDefault="00563608" w:rsidP="00D27583">
            <w:pPr>
              <w:rPr>
                <w:rFonts w:ascii="Arial" w:hAnsi="Arial" w:cs="Arial"/>
              </w:rPr>
            </w:pPr>
            <w:r w:rsidRPr="000D2D10">
              <w:t xml:space="preserve"> COURSE start date must exist before the course enrolment start date</w:t>
            </w:r>
            <w:r w:rsidR="00D27583">
              <w:rPr>
                <w:rFonts w:ascii="Arial" w:hAnsi="Arial" w:cs="Arial"/>
              </w:rPr>
              <w:t xml:space="preserve"> (only applicable for Dec 2022 SDR)</w:t>
            </w:r>
          </w:p>
        </w:tc>
        <w:tc>
          <w:tcPr>
            <w:tcW w:w="708" w:type="dxa"/>
            <w:noWrap/>
            <w:vAlign w:val="bottom"/>
          </w:tcPr>
          <w:p w14:paraId="7346EE98" w14:textId="7EE3101A" w:rsidR="00D27583" w:rsidRDefault="00563608" w:rsidP="00D27583">
            <w:pPr>
              <w:rPr>
                <w:rFonts w:ascii="Arial" w:hAnsi="Arial" w:cs="Arial"/>
              </w:rPr>
            </w:pPr>
            <w:r>
              <w:rPr>
                <w:rFonts w:ascii="Arial" w:hAnsi="Arial" w:cs="Arial"/>
              </w:rPr>
              <w:t>W</w:t>
            </w:r>
          </w:p>
        </w:tc>
        <w:tc>
          <w:tcPr>
            <w:tcW w:w="1424" w:type="dxa"/>
            <w:noWrap/>
            <w:vAlign w:val="bottom"/>
          </w:tcPr>
          <w:p w14:paraId="033C3D5A" w14:textId="47C2DD42" w:rsidR="00D27583" w:rsidRDefault="00D27583" w:rsidP="00D27583">
            <w:pPr>
              <w:rPr>
                <w:rFonts w:ascii="Arial" w:hAnsi="Arial" w:cs="Arial"/>
              </w:rPr>
            </w:pPr>
            <w:r>
              <w:rPr>
                <w:rFonts w:ascii="Arial" w:hAnsi="Arial" w:cs="Arial"/>
              </w:rPr>
              <w:t>COURSE</w:t>
            </w:r>
          </w:p>
        </w:tc>
        <w:tc>
          <w:tcPr>
            <w:tcW w:w="1134" w:type="dxa"/>
            <w:noWrap/>
            <w:vAlign w:val="bottom"/>
          </w:tcPr>
          <w:p w14:paraId="390A4A30" w14:textId="19AEF6A2" w:rsidR="00D27583" w:rsidRDefault="00D27583" w:rsidP="00D27583">
            <w:pPr>
              <w:rPr>
                <w:rFonts w:ascii="Arial" w:hAnsi="Arial" w:cs="Arial"/>
              </w:rPr>
            </w:pPr>
            <w:r>
              <w:rPr>
                <w:rFonts w:ascii="Arial" w:hAnsi="Arial" w:cs="Arial"/>
              </w:rPr>
              <w:t>B, C, D</w:t>
            </w:r>
          </w:p>
        </w:tc>
      </w:tr>
      <w:tr w:rsidR="00563608" w:rsidRPr="00E81B96" w14:paraId="326D4205" w14:textId="77777777" w:rsidTr="00A55A60">
        <w:trPr>
          <w:trHeight w:val="255"/>
          <w:jc w:val="center"/>
        </w:trPr>
        <w:tc>
          <w:tcPr>
            <w:tcW w:w="846" w:type="dxa"/>
            <w:noWrap/>
            <w:vAlign w:val="bottom"/>
          </w:tcPr>
          <w:p w14:paraId="13580F15" w14:textId="4DD748D4" w:rsidR="00563608" w:rsidRDefault="00563608" w:rsidP="00563608">
            <w:pPr>
              <w:rPr>
                <w:rFonts w:ascii="Arial" w:hAnsi="Arial" w:cs="Arial"/>
              </w:rPr>
            </w:pPr>
            <w:r>
              <w:rPr>
                <w:rFonts w:ascii="Arial" w:hAnsi="Arial" w:cs="Arial"/>
              </w:rPr>
              <w:t>039</w:t>
            </w:r>
          </w:p>
        </w:tc>
        <w:tc>
          <w:tcPr>
            <w:tcW w:w="5245" w:type="dxa"/>
            <w:noWrap/>
            <w:vAlign w:val="bottom"/>
          </w:tcPr>
          <w:p w14:paraId="34475519" w14:textId="0F4FDCBE" w:rsidR="00563608" w:rsidRDefault="00563608" w:rsidP="00563608">
            <w:pPr>
              <w:rPr>
                <w:rFonts w:ascii="Arial" w:hAnsi="Arial" w:cs="Arial"/>
              </w:rPr>
            </w:pPr>
            <w:r w:rsidRPr="000B67AC">
              <w:t>COURSE start date must exist before the course enrolment start date</w:t>
            </w:r>
            <w:r>
              <w:t xml:space="preserve"> (</w:t>
            </w:r>
            <w:r w:rsidRPr="000B67AC">
              <w:t>New error message from April 2023 SDR returns</w:t>
            </w:r>
            <w:r>
              <w:t>)</w:t>
            </w:r>
          </w:p>
        </w:tc>
        <w:tc>
          <w:tcPr>
            <w:tcW w:w="708" w:type="dxa"/>
            <w:noWrap/>
            <w:vAlign w:val="bottom"/>
          </w:tcPr>
          <w:p w14:paraId="2F9869F6" w14:textId="70217B2D" w:rsidR="00563608" w:rsidRDefault="00563608" w:rsidP="00563608">
            <w:pPr>
              <w:rPr>
                <w:rFonts w:ascii="Arial" w:hAnsi="Arial" w:cs="Arial"/>
              </w:rPr>
            </w:pPr>
            <w:r>
              <w:rPr>
                <w:rFonts w:ascii="Arial" w:hAnsi="Arial" w:cs="Arial"/>
              </w:rPr>
              <w:t>E</w:t>
            </w:r>
          </w:p>
        </w:tc>
        <w:tc>
          <w:tcPr>
            <w:tcW w:w="1424" w:type="dxa"/>
            <w:noWrap/>
            <w:vAlign w:val="bottom"/>
          </w:tcPr>
          <w:p w14:paraId="0525DFF5" w14:textId="59D83909" w:rsidR="00563608" w:rsidRDefault="00563608" w:rsidP="00563608">
            <w:pPr>
              <w:rPr>
                <w:rFonts w:ascii="Arial" w:hAnsi="Arial" w:cs="Arial"/>
              </w:rPr>
            </w:pPr>
            <w:r>
              <w:rPr>
                <w:rFonts w:ascii="Arial" w:hAnsi="Arial" w:cs="Arial"/>
              </w:rPr>
              <w:t>COURSE</w:t>
            </w:r>
          </w:p>
        </w:tc>
        <w:tc>
          <w:tcPr>
            <w:tcW w:w="1134" w:type="dxa"/>
            <w:noWrap/>
            <w:vAlign w:val="bottom"/>
          </w:tcPr>
          <w:p w14:paraId="190D6876" w14:textId="676FE54D" w:rsidR="00563608" w:rsidRDefault="00563608" w:rsidP="00563608">
            <w:pPr>
              <w:rPr>
                <w:rFonts w:ascii="Arial" w:hAnsi="Arial" w:cs="Arial"/>
              </w:rPr>
            </w:pPr>
            <w:r>
              <w:rPr>
                <w:rFonts w:ascii="Arial" w:hAnsi="Arial" w:cs="Arial"/>
              </w:rPr>
              <w:t>B, C, D</w:t>
            </w:r>
          </w:p>
        </w:tc>
      </w:tr>
      <w:tr w:rsidR="00563608" w:rsidRPr="00E81B96" w14:paraId="795B1CD8" w14:textId="77777777" w:rsidTr="00A55A60">
        <w:trPr>
          <w:trHeight w:val="255"/>
          <w:jc w:val="center"/>
        </w:trPr>
        <w:tc>
          <w:tcPr>
            <w:tcW w:w="846" w:type="dxa"/>
            <w:noWrap/>
            <w:vAlign w:val="bottom"/>
            <w:hideMark/>
          </w:tcPr>
          <w:p w14:paraId="021F90CB" w14:textId="77777777" w:rsidR="00563608" w:rsidRDefault="00563608" w:rsidP="00563608">
            <w:pPr>
              <w:rPr>
                <w:rFonts w:ascii="Arial" w:hAnsi="Arial" w:cs="Arial"/>
              </w:rPr>
            </w:pPr>
            <w:r>
              <w:rPr>
                <w:rFonts w:ascii="Arial" w:hAnsi="Arial" w:cs="Arial"/>
              </w:rPr>
              <w:t>041</w:t>
            </w:r>
          </w:p>
        </w:tc>
        <w:tc>
          <w:tcPr>
            <w:tcW w:w="5245" w:type="dxa"/>
            <w:noWrap/>
            <w:vAlign w:val="bottom"/>
            <w:hideMark/>
          </w:tcPr>
          <w:p w14:paraId="10027FB6" w14:textId="77777777" w:rsidR="00563608" w:rsidRDefault="00563608" w:rsidP="00563608">
            <w:pPr>
              <w:rPr>
                <w:rFonts w:ascii="Arial" w:hAnsi="Arial" w:cs="Arial"/>
              </w:rPr>
            </w:pPr>
            <w:r>
              <w:rPr>
                <w:rFonts w:ascii="Arial" w:hAnsi="Arial" w:cs="Arial"/>
              </w:rPr>
              <w:t>CTITLE is blank</w:t>
            </w:r>
          </w:p>
        </w:tc>
        <w:tc>
          <w:tcPr>
            <w:tcW w:w="708" w:type="dxa"/>
            <w:noWrap/>
            <w:vAlign w:val="bottom"/>
            <w:hideMark/>
          </w:tcPr>
          <w:p w14:paraId="4AEA12EE"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0E50C94" w14:textId="77777777" w:rsidR="00563608" w:rsidRDefault="00563608" w:rsidP="00563608">
            <w:pPr>
              <w:rPr>
                <w:rFonts w:ascii="Arial" w:hAnsi="Arial" w:cs="Arial"/>
              </w:rPr>
            </w:pPr>
            <w:r>
              <w:rPr>
                <w:rFonts w:ascii="Arial" w:hAnsi="Arial" w:cs="Arial"/>
              </w:rPr>
              <w:t>CTITLE</w:t>
            </w:r>
          </w:p>
        </w:tc>
        <w:tc>
          <w:tcPr>
            <w:tcW w:w="1134" w:type="dxa"/>
            <w:noWrap/>
            <w:vAlign w:val="bottom"/>
            <w:hideMark/>
          </w:tcPr>
          <w:p w14:paraId="3E20549F" w14:textId="77777777" w:rsidR="00563608" w:rsidRDefault="00563608" w:rsidP="00563608">
            <w:pPr>
              <w:rPr>
                <w:rFonts w:ascii="Arial" w:hAnsi="Arial" w:cs="Arial"/>
              </w:rPr>
            </w:pPr>
          </w:p>
        </w:tc>
      </w:tr>
      <w:tr w:rsidR="00563608" w:rsidRPr="00E81B96" w14:paraId="7439CCBD" w14:textId="77777777" w:rsidTr="00A55A60">
        <w:trPr>
          <w:trHeight w:val="255"/>
          <w:jc w:val="center"/>
        </w:trPr>
        <w:tc>
          <w:tcPr>
            <w:tcW w:w="846" w:type="dxa"/>
            <w:noWrap/>
            <w:vAlign w:val="bottom"/>
            <w:hideMark/>
          </w:tcPr>
          <w:p w14:paraId="376E7671" w14:textId="77777777" w:rsidR="00563608" w:rsidRDefault="00563608" w:rsidP="00563608">
            <w:pPr>
              <w:rPr>
                <w:rFonts w:ascii="Arial" w:hAnsi="Arial" w:cs="Arial"/>
              </w:rPr>
            </w:pPr>
            <w:r>
              <w:rPr>
                <w:rFonts w:ascii="Arial" w:hAnsi="Arial" w:cs="Arial"/>
              </w:rPr>
              <w:t>043</w:t>
            </w:r>
          </w:p>
        </w:tc>
        <w:tc>
          <w:tcPr>
            <w:tcW w:w="5245" w:type="dxa"/>
            <w:noWrap/>
            <w:vAlign w:val="bottom"/>
            <w:hideMark/>
          </w:tcPr>
          <w:p w14:paraId="23C29D27" w14:textId="77777777" w:rsidR="00563608" w:rsidRDefault="00563608" w:rsidP="00563608">
            <w:pPr>
              <w:rPr>
                <w:rFonts w:ascii="Arial" w:hAnsi="Arial" w:cs="Arial"/>
              </w:rPr>
            </w:pPr>
            <w:r>
              <w:rPr>
                <w:rFonts w:ascii="Arial" w:hAnsi="Arial" w:cs="Arial"/>
              </w:rPr>
              <w:t>Student is enrolled in more than 25 courses</w:t>
            </w:r>
          </w:p>
        </w:tc>
        <w:tc>
          <w:tcPr>
            <w:tcW w:w="708" w:type="dxa"/>
            <w:noWrap/>
            <w:vAlign w:val="bottom"/>
            <w:hideMark/>
          </w:tcPr>
          <w:p w14:paraId="7C139B4F"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73A241B" w14:textId="77777777" w:rsidR="00563608" w:rsidRDefault="00563608" w:rsidP="00563608">
            <w:pPr>
              <w:rPr>
                <w:rFonts w:ascii="Arial" w:hAnsi="Arial" w:cs="Arial"/>
              </w:rPr>
            </w:pPr>
            <w:r>
              <w:rPr>
                <w:rFonts w:ascii="Arial" w:hAnsi="Arial" w:cs="Arial"/>
              </w:rPr>
              <w:t>COURSE</w:t>
            </w:r>
          </w:p>
        </w:tc>
        <w:tc>
          <w:tcPr>
            <w:tcW w:w="1134" w:type="dxa"/>
            <w:noWrap/>
            <w:vAlign w:val="bottom"/>
            <w:hideMark/>
          </w:tcPr>
          <w:p w14:paraId="2C87E3C5" w14:textId="77777777" w:rsidR="00563608" w:rsidRDefault="00563608" w:rsidP="00563608">
            <w:pPr>
              <w:rPr>
                <w:rFonts w:ascii="Arial" w:hAnsi="Arial" w:cs="Arial"/>
              </w:rPr>
            </w:pPr>
            <w:r>
              <w:rPr>
                <w:rFonts w:ascii="Arial" w:hAnsi="Arial" w:cs="Arial"/>
              </w:rPr>
              <w:t>B, C, D</w:t>
            </w:r>
          </w:p>
        </w:tc>
      </w:tr>
      <w:tr w:rsidR="00563608" w:rsidRPr="00E81B96" w14:paraId="48E17BD8" w14:textId="77777777" w:rsidTr="00A55A60">
        <w:trPr>
          <w:trHeight w:val="255"/>
          <w:jc w:val="center"/>
        </w:trPr>
        <w:tc>
          <w:tcPr>
            <w:tcW w:w="846" w:type="dxa"/>
            <w:noWrap/>
            <w:vAlign w:val="bottom"/>
            <w:hideMark/>
          </w:tcPr>
          <w:p w14:paraId="68705622" w14:textId="77777777" w:rsidR="00563608" w:rsidRDefault="00563608" w:rsidP="00563608">
            <w:pPr>
              <w:rPr>
                <w:rFonts w:ascii="Arial" w:hAnsi="Arial" w:cs="Arial"/>
              </w:rPr>
            </w:pPr>
            <w:r>
              <w:rPr>
                <w:rFonts w:ascii="Arial" w:hAnsi="Arial" w:cs="Arial"/>
              </w:rPr>
              <w:t>044</w:t>
            </w:r>
          </w:p>
        </w:tc>
        <w:tc>
          <w:tcPr>
            <w:tcW w:w="5245" w:type="dxa"/>
            <w:noWrap/>
            <w:vAlign w:val="bottom"/>
            <w:hideMark/>
          </w:tcPr>
          <w:p w14:paraId="38A550B6" w14:textId="77777777" w:rsidR="00563608" w:rsidRDefault="00563608" w:rsidP="00563608">
            <w:pPr>
              <w:rPr>
                <w:rFonts w:ascii="Arial" w:hAnsi="Arial" w:cs="Arial"/>
              </w:rPr>
            </w:pPr>
            <w:r>
              <w:rPr>
                <w:rFonts w:ascii="Arial" w:hAnsi="Arial" w:cs="Arial"/>
              </w:rPr>
              <w:t>CREDIT value cannot be blank, less than 0 or greater than 240</w:t>
            </w:r>
          </w:p>
        </w:tc>
        <w:tc>
          <w:tcPr>
            <w:tcW w:w="708" w:type="dxa"/>
            <w:noWrap/>
            <w:vAlign w:val="bottom"/>
            <w:hideMark/>
          </w:tcPr>
          <w:p w14:paraId="3916215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10A14E6" w14:textId="77777777" w:rsidR="00563608" w:rsidRDefault="00563608" w:rsidP="00563608">
            <w:pPr>
              <w:rPr>
                <w:rFonts w:ascii="Arial" w:hAnsi="Arial" w:cs="Arial"/>
              </w:rPr>
            </w:pPr>
            <w:r>
              <w:rPr>
                <w:rFonts w:ascii="Arial" w:hAnsi="Arial" w:cs="Arial"/>
              </w:rPr>
              <w:t>CREDIT</w:t>
            </w:r>
          </w:p>
        </w:tc>
        <w:tc>
          <w:tcPr>
            <w:tcW w:w="1134" w:type="dxa"/>
            <w:noWrap/>
            <w:vAlign w:val="bottom"/>
            <w:hideMark/>
          </w:tcPr>
          <w:p w14:paraId="1AD06C8F" w14:textId="77777777" w:rsidR="00563608" w:rsidRDefault="00563608" w:rsidP="00563608">
            <w:pPr>
              <w:rPr>
                <w:rFonts w:ascii="Arial" w:hAnsi="Arial" w:cs="Arial"/>
              </w:rPr>
            </w:pPr>
          </w:p>
        </w:tc>
      </w:tr>
      <w:tr w:rsidR="00563608" w:rsidRPr="00E81B96" w14:paraId="7E477699" w14:textId="77777777" w:rsidTr="00A55A60">
        <w:trPr>
          <w:trHeight w:val="255"/>
          <w:jc w:val="center"/>
        </w:trPr>
        <w:tc>
          <w:tcPr>
            <w:tcW w:w="846" w:type="dxa"/>
            <w:noWrap/>
            <w:vAlign w:val="bottom"/>
            <w:hideMark/>
          </w:tcPr>
          <w:p w14:paraId="0D58FBC4" w14:textId="77777777" w:rsidR="00563608" w:rsidRDefault="00563608" w:rsidP="00563608">
            <w:pPr>
              <w:rPr>
                <w:rFonts w:ascii="Arial" w:hAnsi="Arial" w:cs="Arial"/>
              </w:rPr>
            </w:pPr>
            <w:r>
              <w:rPr>
                <w:rFonts w:ascii="Arial" w:hAnsi="Arial" w:cs="Arial"/>
              </w:rPr>
              <w:t>045</w:t>
            </w:r>
          </w:p>
        </w:tc>
        <w:tc>
          <w:tcPr>
            <w:tcW w:w="5245" w:type="dxa"/>
            <w:noWrap/>
            <w:vAlign w:val="bottom"/>
            <w:hideMark/>
          </w:tcPr>
          <w:p w14:paraId="29BF5011" w14:textId="77777777" w:rsidR="00563608" w:rsidRDefault="00563608" w:rsidP="00563608">
            <w:pPr>
              <w:rPr>
                <w:rFonts w:ascii="Arial" w:hAnsi="Arial" w:cs="Arial"/>
              </w:rPr>
            </w:pPr>
            <w:r>
              <w:rPr>
                <w:rFonts w:ascii="Arial" w:hAnsi="Arial" w:cs="Arial"/>
              </w:rPr>
              <w:t>FACTOR is blank or zero in course register and/or course enrolment file</w:t>
            </w:r>
          </w:p>
        </w:tc>
        <w:tc>
          <w:tcPr>
            <w:tcW w:w="708" w:type="dxa"/>
            <w:noWrap/>
            <w:vAlign w:val="bottom"/>
            <w:hideMark/>
          </w:tcPr>
          <w:p w14:paraId="2B6F690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C1DFF7F"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55DF9AEE" w14:textId="77777777" w:rsidR="00563608" w:rsidRDefault="00563608" w:rsidP="00563608">
            <w:pPr>
              <w:rPr>
                <w:rFonts w:ascii="Arial" w:hAnsi="Arial" w:cs="Arial"/>
              </w:rPr>
            </w:pPr>
            <w:r>
              <w:rPr>
                <w:rFonts w:ascii="Arial" w:hAnsi="Arial" w:cs="Arial"/>
              </w:rPr>
              <w:t>B, C, D</w:t>
            </w:r>
          </w:p>
        </w:tc>
      </w:tr>
      <w:tr w:rsidR="00563608" w:rsidRPr="00E81B96" w14:paraId="5C81D51F" w14:textId="77777777" w:rsidTr="00A55A60">
        <w:trPr>
          <w:trHeight w:val="255"/>
          <w:jc w:val="center"/>
        </w:trPr>
        <w:tc>
          <w:tcPr>
            <w:tcW w:w="846" w:type="dxa"/>
            <w:noWrap/>
            <w:vAlign w:val="bottom"/>
            <w:hideMark/>
          </w:tcPr>
          <w:p w14:paraId="169DB921" w14:textId="77777777" w:rsidR="00563608" w:rsidRDefault="00563608" w:rsidP="00563608">
            <w:pPr>
              <w:rPr>
                <w:rFonts w:ascii="Arial" w:hAnsi="Arial" w:cs="Arial"/>
              </w:rPr>
            </w:pPr>
            <w:r>
              <w:rPr>
                <w:rFonts w:ascii="Arial" w:hAnsi="Arial" w:cs="Arial"/>
              </w:rPr>
              <w:t>046</w:t>
            </w:r>
          </w:p>
        </w:tc>
        <w:tc>
          <w:tcPr>
            <w:tcW w:w="5245" w:type="dxa"/>
            <w:noWrap/>
            <w:vAlign w:val="bottom"/>
            <w:hideMark/>
          </w:tcPr>
          <w:p w14:paraId="3BD3F00B" w14:textId="77777777" w:rsidR="00563608" w:rsidRDefault="00563608" w:rsidP="00563608">
            <w:pPr>
              <w:rPr>
                <w:rFonts w:ascii="Arial" w:hAnsi="Arial" w:cs="Arial"/>
              </w:rPr>
            </w:pPr>
            <w:r>
              <w:rPr>
                <w:rFonts w:ascii="Arial" w:hAnsi="Arial" w:cs="Arial"/>
              </w:rPr>
              <w:t>Second character of CATEGORY is not 5 and ASSIST is 06</w:t>
            </w:r>
          </w:p>
        </w:tc>
        <w:tc>
          <w:tcPr>
            <w:tcW w:w="708" w:type="dxa"/>
            <w:noWrap/>
            <w:vAlign w:val="bottom"/>
            <w:hideMark/>
          </w:tcPr>
          <w:p w14:paraId="4CACB3A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8750FD2" w14:textId="77777777" w:rsidR="00563608" w:rsidRDefault="00563608" w:rsidP="00563608">
            <w:pPr>
              <w:rPr>
                <w:rFonts w:ascii="Arial" w:hAnsi="Arial" w:cs="Arial"/>
              </w:rPr>
            </w:pPr>
            <w:r>
              <w:rPr>
                <w:rFonts w:ascii="Arial" w:hAnsi="Arial" w:cs="Arial"/>
              </w:rPr>
              <w:t>CATEGORY</w:t>
            </w:r>
          </w:p>
        </w:tc>
        <w:tc>
          <w:tcPr>
            <w:tcW w:w="1134" w:type="dxa"/>
            <w:noWrap/>
            <w:vAlign w:val="bottom"/>
            <w:hideMark/>
          </w:tcPr>
          <w:p w14:paraId="5DECB252" w14:textId="77777777" w:rsidR="00563608" w:rsidRDefault="00563608" w:rsidP="00563608">
            <w:pPr>
              <w:rPr>
                <w:rFonts w:ascii="Arial" w:hAnsi="Arial" w:cs="Arial"/>
              </w:rPr>
            </w:pPr>
            <w:r>
              <w:rPr>
                <w:rFonts w:ascii="Arial" w:hAnsi="Arial" w:cs="Arial"/>
              </w:rPr>
              <w:t>B, C, D</w:t>
            </w:r>
          </w:p>
        </w:tc>
      </w:tr>
      <w:tr w:rsidR="00563608" w:rsidRPr="00E81B96" w14:paraId="51E5B682" w14:textId="77777777" w:rsidTr="00A55A60">
        <w:trPr>
          <w:trHeight w:val="255"/>
          <w:jc w:val="center"/>
        </w:trPr>
        <w:tc>
          <w:tcPr>
            <w:tcW w:w="846" w:type="dxa"/>
            <w:noWrap/>
            <w:vAlign w:val="bottom"/>
            <w:hideMark/>
          </w:tcPr>
          <w:p w14:paraId="7BD9DE39" w14:textId="77777777" w:rsidR="00563608" w:rsidRDefault="00563608" w:rsidP="00563608">
            <w:pPr>
              <w:rPr>
                <w:rFonts w:ascii="Arial" w:hAnsi="Arial" w:cs="Arial"/>
              </w:rPr>
            </w:pPr>
            <w:r>
              <w:rPr>
                <w:rFonts w:ascii="Arial" w:hAnsi="Arial" w:cs="Arial"/>
              </w:rPr>
              <w:t>047</w:t>
            </w:r>
          </w:p>
        </w:tc>
        <w:tc>
          <w:tcPr>
            <w:tcW w:w="5245" w:type="dxa"/>
            <w:noWrap/>
            <w:vAlign w:val="bottom"/>
            <w:hideMark/>
          </w:tcPr>
          <w:p w14:paraId="702F3A59" w14:textId="77777777" w:rsidR="00563608" w:rsidRDefault="00563608" w:rsidP="00563608">
            <w:pPr>
              <w:rPr>
                <w:rFonts w:ascii="Arial" w:hAnsi="Arial" w:cs="Arial"/>
              </w:rPr>
            </w:pPr>
            <w:r>
              <w:rPr>
                <w:rFonts w:ascii="Arial" w:hAnsi="Arial" w:cs="Arial"/>
              </w:rPr>
              <w:t>CATEGORY is not same as course register file for this course</w:t>
            </w:r>
          </w:p>
        </w:tc>
        <w:tc>
          <w:tcPr>
            <w:tcW w:w="708" w:type="dxa"/>
            <w:noWrap/>
            <w:vAlign w:val="bottom"/>
            <w:hideMark/>
          </w:tcPr>
          <w:p w14:paraId="5EDE5C18"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37FF6FD" w14:textId="77777777" w:rsidR="00563608" w:rsidRDefault="00563608" w:rsidP="00563608">
            <w:pPr>
              <w:rPr>
                <w:rFonts w:ascii="Arial" w:hAnsi="Arial" w:cs="Arial"/>
              </w:rPr>
            </w:pPr>
            <w:r>
              <w:rPr>
                <w:rFonts w:ascii="Arial" w:hAnsi="Arial" w:cs="Arial"/>
              </w:rPr>
              <w:t>CATEGORY</w:t>
            </w:r>
          </w:p>
        </w:tc>
        <w:tc>
          <w:tcPr>
            <w:tcW w:w="1134" w:type="dxa"/>
            <w:noWrap/>
            <w:vAlign w:val="bottom"/>
            <w:hideMark/>
          </w:tcPr>
          <w:p w14:paraId="2F32FB76" w14:textId="77777777" w:rsidR="00563608" w:rsidRDefault="00563608" w:rsidP="00563608">
            <w:pPr>
              <w:rPr>
                <w:rFonts w:ascii="Arial" w:hAnsi="Arial" w:cs="Arial"/>
              </w:rPr>
            </w:pPr>
            <w:r>
              <w:rPr>
                <w:rFonts w:ascii="Arial" w:hAnsi="Arial" w:cs="Arial"/>
              </w:rPr>
              <w:t>B, C, D</w:t>
            </w:r>
          </w:p>
        </w:tc>
      </w:tr>
      <w:tr w:rsidR="00563608" w:rsidRPr="00E81B96" w14:paraId="3DD4C08B" w14:textId="77777777" w:rsidTr="00A55A60">
        <w:trPr>
          <w:trHeight w:val="255"/>
          <w:jc w:val="center"/>
        </w:trPr>
        <w:tc>
          <w:tcPr>
            <w:tcW w:w="846" w:type="dxa"/>
            <w:noWrap/>
            <w:vAlign w:val="bottom"/>
            <w:hideMark/>
          </w:tcPr>
          <w:p w14:paraId="74976E7E" w14:textId="77777777" w:rsidR="00563608" w:rsidRDefault="00563608" w:rsidP="00563608">
            <w:pPr>
              <w:rPr>
                <w:rFonts w:ascii="Arial" w:hAnsi="Arial" w:cs="Arial"/>
              </w:rPr>
            </w:pPr>
            <w:r>
              <w:rPr>
                <w:rFonts w:ascii="Arial" w:hAnsi="Arial" w:cs="Arial"/>
              </w:rPr>
              <w:t>048</w:t>
            </w:r>
          </w:p>
        </w:tc>
        <w:tc>
          <w:tcPr>
            <w:tcW w:w="5245" w:type="dxa"/>
            <w:noWrap/>
            <w:vAlign w:val="bottom"/>
            <w:hideMark/>
          </w:tcPr>
          <w:p w14:paraId="7076CCBC" w14:textId="77777777" w:rsidR="00563608" w:rsidRDefault="00563608" w:rsidP="00563608">
            <w:pPr>
              <w:rPr>
                <w:rFonts w:ascii="Arial" w:hAnsi="Arial" w:cs="Arial"/>
              </w:rPr>
            </w:pPr>
            <w:r>
              <w:rPr>
                <w:rFonts w:ascii="Arial" w:hAnsi="Arial" w:cs="Arial"/>
              </w:rPr>
              <w:t>CLASS is not the same as course register file for this course</w:t>
            </w:r>
          </w:p>
        </w:tc>
        <w:tc>
          <w:tcPr>
            <w:tcW w:w="708" w:type="dxa"/>
            <w:noWrap/>
            <w:vAlign w:val="bottom"/>
            <w:hideMark/>
          </w:tcPr>
          <w:p w14:paraId="189936F8"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8DE8682" w14:textId="77777777" w:rsidR="00563608" w:rsidRDefault="00563608" w:rsidP="00563608">
            <w:pPr>
              <w:rPr>
                <w:rFonts w:ascii="Arial" w:hAnsi="Arial" w:cs="Arial"/>
              </w:rPr>
            </w:pPr>
            <w:r>
              <w:rPr>
                <w:rFonts w:ascii="Arial" w:hAnsi="Arial" w:cs="Arial"/>
              </w:rPr>
              <w:t>CLASS</w:t>
            </w:r>
          </w:p>
        </w:tc>
        <w:tc>
          <w:tcPr>
            <w:tcW w:w="1134" w:type="dxa"/>
            <w:noWrap/>
            <w:vAlign w:val="bottom"/>
            <w:hideMark/>
          </w:tcPr>
          <w:p w14:paraId="1BDB0ED5" w14:textId="77777777" w:rsidR="00563608" w:rsidRDefault="00563608" w:rsidP="00563608">
            <w:pPr>
              <w:rPr>
                <w:rFonts w:ascii="Arial" w:hAnsi="Arial" w:cs="Arial"/>
              </w:rPr>
            </w:pPr>
            <w:r>
              <w:rPr>
                <w:rFonts w:ascii="Arial" w:hAnsi="Arial" w:cs="Arial"/>
              </w:rPr>
              <w:t>B, C, D</w:t>
            </w:r>
          </w:p>
        </w:tc>
      </w:tr>
      <w:tr w:rsidR="00563608" w:rsidRPr="00E81B96" w14:paraId="02F6B9BB" w14:textId="77777777" w:rsidTr="00A55A60">
        <w:trPr>
          <w:trHeight w:val="255"/>
          <w:jc w:val="center"/>
        </w:trPr>
        <w:tc>
          <w:tcPr>
            <w:tcW w:w="846" w:type="dxa"/>
            <w:noWrap/>
            <w:vAlign w:val="bottom"/>
            <w:hideMark/>
          </w:tcPr>
          <w:p w14:paraId="25EB730F" w14:textId="77777777" w:rsidR="00563608" w:rsidRDefault="00563608" w:rsidP="00563608">
            <w:pPr>
              <w:rPr>
                <w:rFonts w:ascii="Arial" w:hAnsi="Arial" w:cs="Arial"/>
              </w:rPr>
            </w:pPr>
            <w:r>
              <w:rPr>
                <w:rFonts w:ascii="Arial" w:hAnsi="Arial" w:cs="Arial"/>
              </w:rPr>
              <w:t>049</w:t>
            </w:r>
          </w:p>
        </w:tc>
        <w:tc>
          <w:tcPr>
            <w:tcW w:w="5245" w:type="dxa"/>
            <w:noWrap/>
            <w:vAlign w:val="bottom"/>
            <w:hideMark/>
          </w:tcPr>
          <w:p w14:paraId="54A9C2C4" w14:textId="77777777" w:rsidR="00563608" w:rsidRDefault="00563608" w:rsidP="00563608">
            <w:pPr>
              <w:rPr>
                <w:rFonts w:ascii="Arial" w:hAnsi="Arial" w:cs="Arial"/>
              </w:rPr>
            </w:pPr>
            <w:r>
              <w:rPr>
                <w:rFonts w:ascii="Arial" w:hAnsi="Arial" w:cs="Arial"/>
              </w:rPr>
              <w:t>FACTOR is 0 or greater than 1.0000</w:t>
            </w:r>
          </w:p>
        </w:tc>
        <w:tc>
          <w:tcPr>
            <w:tcW w:w="708" w:type="dxa"/>
            <w:noWrap/>
            <w:vAlign w:val="bottom"/>
            <w:hideMark/>
          </w:tcPr>
          <w:p w14:paraId="0FA1BB83"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AA3500E"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7642FD27" w14:textId="77777777" w:rsidR="00563608" w:rsidRDefault="00563608" w:rsidP="00563608">
            <w:pPr>
              <w:rPr>
                <w:rFonts w:ascii="Arial" w:hAnsi="Arial" w:cs="Arial"/>
              </w:rPr>
            </w:pPr>
            <w:r>
              <w:rPr>
                <w:rFonts w:ascii="Arial" w:hAnsi="Arial" w:cs="Arial"/>
              </w:rPr>
              <w:t>B, C, D</w:t>
            </w:r>
          </w:p>
        </w:tc>
      </w:tr>
      <w:tr w:rsidR="00563608" w:rsidRPr="00E81B96" w14:paraId="5009FBEC" w14:textId="77777777" w:rsidTr="00A55A60">
        <w:trPr>
          <w:trHeight w:val="255"/>
          <w:jc w:val="center"/>
        </w:trPr>
        <w:tc>
          <w:tcPr>
            <w:tcW w:w="846" w:type="dxa"/>
            <w:noWrap/>
            <w:vAlign w:val="bottom"/>
            <w:hideMark/>
          </w:tcPr>
          <w:p w14:paraId="4E3FF873" w14:textId="77777777" w:rsidR="00563608" w:rsidRDefault="00563608" w:rsidP="00563608">
            <w:pPr>
              <w:rPr>
                <w:rFonts w:ascii="Arial" w:hAnsi="Arial" w:cs="Arial"/>
              </w:rPr>
            </w:pPr>
            <w:r>
              <w:rPr>
                <w:rFonts w:ascii="Arial" w:hAnsi="Arial" w:cs="Arial"/>
              </w:rPr>
              <w:t>052</w:t>
            </w:r>
          </w:p>
        </w:tc>
        <w:tc>
          <w:tcPr>
            <w:tcW w:w="5245" w:type="dxa"/>
            <w:noWrap/>
            <w:vAlign w:val="bottom"/>
            <w:hideMark/>
          </w:tcPr>
          <w:p w14:paraId="072B327E" w14:textId="77777777" w:rsidR="00563608" w:rsidRDefault="00563608" w:rsidP="00563608">
            <w:pPr>
              <w:rPr>
                <w:rFonts w:ascii="Arial" w:hAnsi="Arial" w:cs="Arial"/>
              </w:rPr>
            </w:pPr>
            <w:r>
              <w:rPr>
                <w:rFonts w:ascii="Arial" w:hAnsi="Arial" w:cs="Arial"/>
              </w:rPr>
              <w:t>The sum of the monthly EFTS is greater than FACTOR</w:t>
            </w:r>
          </w:p>
        </w:tc>
        <w:tc>
          <w:tcPr>
            <w:tcW w:w="708" w:type="dxa"/>
            <w:noWrap/>
            <w:vAlign w:val="bottom"/>
            <w:hideMark/>
          </w:tcPr>
          <w:p w14:paraId="1F3CC6A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99E5F1E" w14:textId="77777777" w:rsidR="00563608" w:rsidRDefault="00563608" w:rsidP="00563608">
            <w:pPr>
              <w:rPr>
                <w:rFonts w:ascii="Arial" w:hAnsi="Arial" w:cs="Arial"/>
              </w:rPr>
            </w:pPr>
            <w:r>
              <w:rPr>
                <w:rFonts w:ascii="Arial" w:hAnsi="Arial" w:cs="Arial"/>
              </w:rPr>
              <w:t>EFTS_MTH</w:t>
            </w:r>
          </w:p>
        </w:tc>
        <w:tc>
          <w:tcPr>
            <w:tcW w:w="1134" w:type="dxa"/>
            <w:noWrap/>
            <w:vAlign w:val="bottom"/>
            <w:hideMark/>
          </w:tcPr>
          <w:p w14:paraId="4BB3E94D" w14:textId="77777777" w:rsidR="00563608" w:rsidRDefault="00563608" w:rsidP="00563608">
            <w:pPr>
              <w:rPr>
                <w:rFonts w:ascii="Arial" w:hAnsi="Arial" w:cs="Arial"/>
              </w:rPr>
            </w:pPr>
            <w:r>
              <w:rPr>
                <w:rFonts w:ascii="Arial" w:hAnsi="Arial" w:cs="Arial"/>
              </w:rPr>
              <w:t>B, C, D</w:t>
            </w:r>
          </w:p>
        </w:tc>
      </w:tr>
      <w:tr w:rsidR="00563608" w:rsidRPr="00E81B96" w14:paraId="4615C9FE" w14:textId="77777777" w:rsidTr="00A55A60">
        <w:trPr>
          <w:trHeight w:val="255"/>
          <w:jc w:val="center"/>
        </w:trPr>
        <w:tc>
          <w:tcPr>
            <w:tcW w:w="846" w:type="dxa"/>
            <w:noWrap/>
            <w:vAlign w:val="bottom"/>
            <w:hideMark/>
          </w:tcPr>
          <w:p w14:paraId="2A127B7B" w14:textId="77777777" w:rsidR="00563608" w:rsidRDefault="00563608" w:rsidP="00563608">
            <w:pPr>
              <w:rPr>
                <w:rFonts w:ascii="Arial" w:hAnsi="Arial" w:cs="Arial"/>
              </w:rPr>
            </w:pPr>
            <w:r>
              <w:rPr>
                <w:rFonts w:ascii="Arial" w:hAnsi="Arial" w:cs="Arial"/>
              </w:rPr>
              <w:t>053</w:t>
            </w:r>
          </w:p>
        </w:tc>
        <w:tc>
          <w:tcPr>
            <w:tcW w:w="5245" w:type="dxa"/>
            <w:noWrap/>
            <w:vAlign w:val="bottom"/>
            <w:hideMark/>
          </w:tcPr>
          <w:p w14:paraId="2217E2FF" w14:textId="77777777" w:rsidR="00563608" w:rsidRDefault="00563608" w:rsidP="00563608">
            <w:pPr>
              <w:rPr>
                <w:rFonts w:ascii="Arial" w:hAnsi="Arial" w:cs="Arial"/>
              </w:rPr>
            </w:pPr>
            <w:r>
              <w:rPr>
                <w:rFonts w:ascii="Arial" w:hAnsi="Arial" w:cs="Arial"/>
              </w:rPr>
              <w:t>NZSCED is not same as on course register file for this course</w:t>
            </w:r>
          </w:p>
        </w:tc>
        <w:tc>
          <w:tcPr>
            <w:tcW w:w="708" w:type="dxa"/>
            <w:noWrap/>
            <w:vAlign w:val="bottom"/>
            <w:hideMark/>
          </w:tcPr>
          <w:p w14:paraId="096C04CA"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0007D0C" w14:textId="77777777" w:rsidR="00563608" w:rsidRDefault="00563608" w:rsidP="00563608">
            <w:pPr>
              <w:rPr>
                <w:rFonts w:ascii="Arial" w:hAnsi="Arial" w:cs="Arial"/>
              </w:rPr>
            </w:pPr>
            <w:r>
              <w:rPr>
                <w:rFonts w:ascii="Arial" w:hAnsi="Arial" w:cs="Arial"/>
              </w:rPr>
              <w:t>NZSCED</w:t>
            </w:r>
          </w:p>
        </w:tc>
        <w:tc>
          <w:tcPr>
            <w:tcW w:w="1134" w:type="dxa"/>
            <w:noWrap/>
            <w:vAlign w:val="bottom"/>
            <w:hideMark/>
          </w:tcPr>
          <w:p w14:paraId="7DC9E9A8" w14:textId="77777777" w:rsidR="00563608" w:rsidRDefault="00563608" w:rsidP="00563608">
            <w:pPr>
              <w:rPr>
                <w:rFonts w:ascii="Arial" w:hAnsi="Arial" w:cs="Arial"/>
              </w:rPr>
            </w:pPr>
            <w:r>
              <w:rPr>
                <w:rFonts w:ascii="Arial" w:hAnsi="Arial" w:cs="Arial"/>
              </w:rPr>
              <w:t>B, C, D</w:t>
            </w:r>
          </w:p>
        </w:tc>
      </w:tr>
      <w:tr w:rsidR="00563608" w:rsidRPr="00E81B96" w14:paraId="2D6D0206" w14:textId="77777777" w:rsidTr="00A55A60">
        <w:trPr>
          <w:trHeight w:val="255"/>
          <w:jc w:val="center"/>
        </w:trPr>
        <w:tc>
          <w:tcPr>
            <w:tcW w:w="846" w:type="dxa"/>
            <w:noWrap/>
            <w:vAlign w:val="bottom"/>
            <w:hideMark/>
          </w:tcPr>
          <w:p w14:paraId="4CF2E7C5" w14:textId="77777777" w:rsidR="00563608" w:rsidRDefault="00563608" w:rsidP="00563608">
            <w:pPr>
              <w:rPr>
                <w:rFonts w:ascii="Arial" w:hAnsi="Arial" w:cs="Arial"/>
              </w:rPr>
            </w:pPr>
            <w:r>
              <w:rPr>
                <w:rFonts w:ascii="Arial" w:hAnsi="Arial" w:cs="Arial"/>
              </w:rPr>
              <w:t>054</w:t>
            </w:r>
          </w:p>
        </w:tc>
        <w:tc>
          <w:tcPr>
            <w:tcW w:w="5245" w:type="dxa"/>
            <w:noWrap/>
            <w:vAlign w:val="bottom"/>
            <w:hideMark/>
          </w:tcPr>
          <w:p w14:paraId="1DB249E2" w14:textId="77777777" w:rsidR="00563608" w:rsidRDefault="00563608" w:rsidP="00563608">
            <w:pPr>
              <w:rPr>
                <w:rFonts w:ascii="Arial" w:hAnsi="Arial" w:cs="Arial"/>
              </w:rPr>
            </w:pPr>
            <w:r>
              <w:rPr>
                <w:rFonts w:ascii="Arial" w:hAnsi="Arial" w:cs="Arial"/>
              </w:rPr>
              <w:t>NZQFLEVEL is blank or not valid</w:t>
            </w:r>
          </w:p>
        </w:tc>
        <w:tc>
          <w:tcPr>
            <w:tcW w:w="708" w:type="dxa"/>
            <w:noWrap/>
            <w:vAlign w:val="bottom"/>
            <w:hideMark/>
          </w:tcPr>
          <w:p w14:paraId="5BC92A5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F6ADB4B" w14:textId="77777777" w:rsidR="00563608" w:rsidRDefault="00563608" w:rsidP="00563608">
            <w:pPr>
              <w:rPr>
                <w:rFonts w:ascii="Arial" w:hAnsi="Arial" w:cs="Arial"/>
              </w:rPr>
            </w:pPr>
            <w:r>
              <w:rPr>
                <w:rFonts w:ascii="Arial" w:hAnsi="Arial" w:cs="Arial"/>
              </w:rPr>
              <w:t>NZQFLEVEL</w:t>
            </w:r>
          </w:p>
        </w:tc>
        <w:tc>
          <w:tcPr>
            <w:tcW w:w="1134" w:type="dxa"/>
            <w:noWrap/>
            <w:vAlign w:val="bottom"/>
            <w:hideMark/>
          </w:tcPr>
          <w:p w14:paraId="516BBE36" w14:textId="77777777" w:rsidR="00563608" w:rsidRDefault="00563608" w:rsidP="00563608">
            <w:pPr>
              <w:rPr>
                <w:rFonts w:ascii="Arial" w:hAnsi="Arial" w:cs="Arial"/>
              </w:rPr>
            </w:pPr>
          </w:p>
        </w:tc>
      </w:tr>
      <w:tr w:rsidR="00563608" w:rsidRPr="00E81B96" w14:paraId="3ABD1873" w14:textId="77777777" w:rsidTr="00A55A60">
        <w:trPr>
          <w:trHeight w:val="255"/>
          <w:jc w:val="center"/>
        </w:trPr>
        <w:tc>
          <w:tcPr>
            <w:tcW w:w="846" w:type="dxa"/>
            <w:noWrap/>
            <w:vAlign w:val="bottom"/>
            <w:hideMark/>
          </w:tcPr>
          <w:p w14:paraId="49F362F1" w14:textId="77777777" w:rsidR="00563608" w:rsidRDefault="00563608" w:rsidP="00563608">
            <w:pPr>
              <w:rPr>
                <w:rFonts w:ascii="Arial" w:hAnsi="Arial" w:cs="Arial"/>
              </w:rPr>
            </w:pPr>
            <w:r>
              <w:rPr>
                <w:rFonts w:ascii="Arial" w:hAnsi="Arial" w:cs="Arial"/>
              </w:rPr>
              <w:t>055</w:t>
            </w:r>
          </w:p>
        </w:tc>
        <w:tc>
          <w:tcPr>
            <w:tcW w:w="5245" w:type="dxa"/>
            <w:noWrap/>
            <w:vAlign w:val="bottom"/>
            <w:hideMark/>
          </w:tcPr>
          <w:p w14:paraId="19278B53" w14:textId="77777777" w:rsidR="00563608" w:rsidRDefault="00563608" w:rsidP="00563608">
            <w:pPr>
              <w:rPr>
                <w:rFonts w:ascii="Arial" w:hAnsi="Arial" w:cs="Arial"/>
              </w:rPr>
            </w:pPr>
            <w:r>
              <w:rPr>
                <w:rFonts w:ascii="Arial" w:hAnsi="Arial" w:cs="Arial"/>
              </w:rPr>
              <w:t>CREDIT is greater than 120</w:t>
            </w:r>
          </w:p>
        </w:tc>
        <w:tc>
          <w:tcPr>
            <w:tcW w:w="708" w:type="dxa"/>
            <w:noWrap/>
            <w:vAlign w:val="bottom"/>
            <w:hideMark/>
          </w:tcPr>
          <w:p w14:paraId="1D18A57A"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591073F" w14:textId="77777777" w:rsidR="00563608" w:rsidRDefault="00563608" w:rsidP="00563608">
            <w:pPr>
              <w:rPr>
                <w:rFonts w:ascii="Arial" w:hAnsi="Arial" w:cs="Arial"/>
              </w:rPr>
            </w:pPr>
            <w:r>
              <w:rPr>
                <w:rFonts w:ascii="Arial" w:hAnsi="Arial" w:cs="Arial"/>
              </w:rPr>
              <w:t>CREDIT</w:t>
            </w:r>
          </w:p>
        </w:tc>
        <w:tc>
          <w:tcPr>
            <w:tcW w:w="1134" w:type="dxa"/>
            <w:noWrap/>
            <w:vAlign w:val="bottom"/>
            <w:hideMark/>
          </w:tcPr>
          <w:p w14:paraId="37CFD221" w14:textId="77777777" w:rsidR="00563608" w:rsidRDefault="00563608" w:rsidP="00563608">
            <w:pPr>
              <w:rPr>
                <w:rFonts w:ascii="Arial" w:hAnsi="Arial" w:cs="Arial"/>
              </w:rPr>
            </w:pPr>
          </w:p>
        </w:tc>
      </w:tr>
      <w:tr w:rsidR="00563608" w:rsidRPr="00E81B96" w14:paraId="2500AF5B" w14:textId="77777777" w:rsidTr="00A55A60">
        <w:trPr>
          <w:trHeight w:val="255"/>
          <w:jc w:val="center"/>
        </w:trPr>
        <w:tc>
          <w:tcPr>
            <w:tcW w:w="846" w:type="dxa"/>
            <w:noWrap/>
            <w:vAlign w:val="bottom"/>
            <w:hideMark/>
          </w:tcPr>
          <w:p w14:paraId="035FD32A" w14:textId="77777777" w:rsidR="00563608" w:rsidRDefault="00563608" w:rsidP="00563608">
            <w:pPr>
              <w:rPr>
                <w:rFonts w:ascii="Arial" w:hAnsi="Arial" w:cs="Arial"/>
              </w:rPr>
            </w:pPr>
            <w:r>
              <w:rPr>
                <w:rFonts w:ascii="Arial" w:hAnsi="Arial" w:cs="Arial"/>
              </w:rPr>
              <w:lastRenderedPageBreak/>
              <w:t>056</w:t>
            </w:r>
          </w:p>
        </w:tc>
        <w:tc>
          <w:tcPr>
            <w:tcW w:w="5245" w:type="dxa"/>
            <w:noWrap/>
            <w:vAlign w:val="bottom"/>
            <w:hideMark/>
          </w:tcPr>
          <w:p w14:paraId="0E34AE81" w14:textId="77777777" w:rsidR="00563608" w:rsidRDefault="00563608" w:rsidP="00563608">
            <w:pPr>
              <w:rPr>
                <w:rFonts w:ascii="Arial" w:hAnsi="Arial" w:cs="Arial"/>
              </w:rPr>
            </w:pPr>
            <w:r>
              <w:rPr>
                <w:rFonts w:ascii="Arial" w:hAnsi="Arial" w:cs="Arial"/>
              </w:rPr>
              <w:t>Student has consumed more than 2.0000 EFTS in a year</w:t>
            </w:r>
          </w:p>
        </w:tc>
        <w:tc>
          <w:tcPr>
            <w:tcW w:w="708" w:type="dxa"/>
            <w:noWrap/>
            <w:vAlign w:val="bottom"/>
            <w:hideMark/>
          </w:tcPr>
          <w:p w14:paraId="16173FD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4F8DEB2"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2A83FFFF" w14:textId="77777777" w:rsidR="00563608" w:rsidRDefault="00563608" w:rsidP="00563608">
            <w:pPr>
              <w:rPr>
                <w:rFonts w:ascii="Arial" w:hAnsi="Arial" w:cs="Arial"/>
              </w:rPr>
            </w:pPr>
            <w:r>
              <w:rPr>
                <w:rFonts w:ascii="Arial" w:hAnsi="Arial" w:cs="Arial"/>
              </w:rPr>
              <w:t>B, C, D</w:t>
            </w:r>
          </w:p>
        </w:tc>
      </w:tr>
      <w:tr w:rsidR="00563608" w:rsidRPr="00E81B96" w14:paraId="615DA2D9" w14:textId="77777777" w:rsidTr="00A55A60">
        <w:trPr>
          <w:trHeight w:val="255"/>
          <w:jc w:val="center"/>
        </w:trPr>
        <w:tc>
          <w:tcPr>
            <w:tcW w:w="846" w:type="dxa"/>
            <w:noWrap/>
            <w:vAlign w:val="bottom"/>
            <w:hideMark/>
          </w:tcPr>
          <w:p w14:paraId="2654081B" w14:textId="77777777" w:rsidR="00563608" w:rsidRDefault="00563608" w:rsidP="00563608">
            <w:pPr>
              <w:rPr>
                <w:rFonts w:ascii="Arial" w:hAnsi="Arial" w:cs="Arial"/>
              </w:rPr>
            </w:pPr>
            <w:r>
              <w:rPr>
                <w:rFonts w:ascii="Arial" w:hAnsi="Arial" w:cs="Arial"/>
              </w:rPr>
              <w:t>057</w:t>
            </w:r>
          </w:p>
        </w:tc>
        <w:tc>
          <w:tcPr>
            <w:tcW w:w="5245" w:type="dxa"/>
            <w:noWrap/>
            <w:vAlign w:val="bottom"/>
            <w:hideMark/>
          </w:tcPr>
          <w:p w14:paraId="00C7C9AE" w14:textId="77777777" w:rsidR="00563608" w:rsidRDefault="00563608" w:rsidP="00563608">
            <w:pPr>
              <w:rPr>
                <w:rFonts w:ascii="Arial" w:hAnsi="Arial" w:cs="Arial"/>
              </w:rPr>
            </w:pPr>
            <w:r>
              <w:rPr>
                <w:rFonts w:ascii="Arial" w:hAnsi="Arial" w:cs="Arial"/>
              </w:rPr>
              <w:t>FACTOR is not same as course register file for this course</w:t>
            </w:r>
          </w:p>
        </w:tc>
        <w:tc>
          <w:tcPr>
            <w:tcW w:w="708" w:type="dxa"/>
            <w:noWrap/>
            <w:vAlign w:val="bottom"/>
            <w:hideMark/>
          </w:tcPr>
          <w:p w14:paraId="0B90D1D6"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DCEA601"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0BC3609A" w14:textId="77777777" w:rsidR="00563608" w:rsidRDefault="00563608" w:rsidP="00563608">
            <w:pPr>
              <w:rPr>
                <w:rFonts w:ascii="Arial" w:hAnsi="Arial" w:cs="Arial"/>
              </w:rPr>
            </w:pPr>
            <w:r>
              <w:rPr>
                <w:rFonts w:ascii="Arial" w:hAnsi="Arial" w:cs="Arial"/>
              </w:rPr>
              <w:t>B, C, D</w:t>
            </w:r>
          </w:p>
        </w:tc>
      </w:tr>
      <w:tr w:rsidR="00563608" w:rsidRPr="00E81B96" w14:paraId="7D2A5871" w14:textId="77777777" w:rsidTr="00A55A60">
        <w:trPr>
          <w:trHeight w:val="255"/>
          <w:jc w:val="center"/>
        </w:trPr>
        <w:tc>
          <w:tcPr>
            <w:tcW w:w="846" w:type="dxa"/>
            <w:noWrap/>
            <w:vAlign w:val="bottom"/>
            <w:hideMark/>
          </w:tcPr>
          <w:p w14:paraId="603D53CB" w14:textId="77777777" w:rsidR="00563608" w:rsidRDefault="00563608" w:rsidP="00563608">
            <w:pPr>
              <w:rPr>
                <w:rFonts w:ascii="Arial" w:hAnsi="Arial" w:cs="Arial"/>
              </w:rPr>
            </w:pPr>
            <w:r>
              <w:rPr>
                <w:rFonts w:ascii="Arial" w:hAnsi="Arial" w:cs="Arial"/>
              </w:rPr>
              <w:t>058</w:t>
            </w:r>
          </w:p>
        </w:tc>
        <w:tc>
          <w:tcPr>
            <w:tcW w:w="5245" w:type="dxa"/>
            <w:noWrap/>
            <w:vAlign w:val="bottom"/>
            <w:hideMark/>
          </w:tcPr>
          <w:p w14:paraId="2BC48158" w14:textId="77777777" w:rsidR="00563608" w:rsidRDefault="00563608" w:rsidP="00563608">
            <w:pPr>
              <w:rPr>
                <w:rFonts w:ascii="Arial" w:hAnsi="Arial" w:cs="Arial"/>
              </w:rPr>
            </w:pPr>
            <w:r>
              <w:rPr>
                <w:rFonts w:ascii="Arial" w:hAnsi="Arial" w:cs="Arial"/>
              </w:rPr>
              <w:t>FACTOR is greater than course EFTS value for course</w:t>
            </w:r>
          </w:p>
        </w:tc>
        <w:tc>
          <w:tcPr>
            <w:tcW w:w="708" w:type="dxa"/>
            <w:noWrap/>
            <w:vAlign w:val="bottom"/>
            <w:hideMark/>
          </w:tcPr>
          <w:p w14:paraId="2CA2C458"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B53205C"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3F0D52B2" w14:textId="77777777" w:rsidR="00563608" w:rsidRDefault="00563608" w:rsidP="00563608">
            <w:pPr>
              <w:rPr>
                <w:rFonts w:ascii="Arial" w:hAnsi="Arial" w:cs="Arial"/>
              </w:rPr>
            </w:pPr>
            <w:r>
              <w:rPr>
                <w:rFonts w:ascii="Arial" w:hAnsi="Arial" w:cs="Arial"/>
              </w:rPr>
              <w:t>B, C, D</w:t>
            </w:r>
          </w:p>
        </w:tc>
      </w:tr>
      <w:tr w:rsidR="00563608" w:rsidRPr="00E81B96" w14:paraId="5BFA4537" w14:textId="77777777" w:rsidTr="00A55A60">
        <w:trPr>
          <w:trHeight w:val="255"/>
          <w:jc w:val="center"/>
        </w:trPr>
        <w:tc>
          <w:tcPr>
            <w:tcW w:w="846" w:type="dxa"/>
            <w:noWrap/>
            <w:vAlign w:val="bottom"/>
            <w:hideMark/>
          </w:tcPr>
          <w:p w14:paraId="5C8FE8D3" w14:textId="77777777" w:rsidR="00563608" w:rsidRDefault="00563608" w:rsidP="00563608">
            <w:pPr>
              <w:rPr>
                <w:rFonts w:ascii="Arial" w:hAnsi="Arial" w:cs="Arial"/>
              </w:rPr>
            </w:pPr>
            <w:r>
              <w:rPr>
                <w:rFonts w:ascii="Arial" w:hAnsi="Arial" w:cs="Arial"/>
              </w:rPr>
              <w:t>059</w:t>
            </w:r>
          </w:p>
        </w:tc>
        <w:tc>
          <w:tcPr>
            <w:tcW w:w="5245" w:type="dxa"/>
            <w:noWrap/>
            <w:vAlign w:val="bottom"/>
            <w:hideMark/>
          </w:tcPr>
          <w:p w14:paraId="17E3D792" w14:textId="77777777" w:rsidR="00563608" w:rsidRDefault="00563608" w:rsidP="00563608">
            <w:pPr>
              <w:rPr>
                <w:rFonts w:ascii="Arial" w:hAnsi="Arial" w:cs="Arial"/>
              </w:rPr>
            </w:pPr>
            <w:r>
              <w:rPr>
                <w:rFonts w:ascii="Arial" w:hAnsi="Arial" w:cs="Arial"/>
              </w:rPr>
              <w:t>Student has consumed more than 1.6000 EFTS in a year (but less than 2.000)</w:t>
            </w:r>
          </w:p>
        </w:tc>
        <w:tc>
          <w:tcPr>
            <w:tcW w:w="708" w:type="dxa"/>
            <w:noWrap/>
            <w:vAlign w:val="bottom"/>
            <w:hideMark/>
          </w:tcPr>
          <w:p w14:paraId="1AD1CB9E"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D7D1C20"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43ACEC83" w14:textId="77777777" w:rsidR="00563608" w:rsidRDefault="00563608" w:rsidP="00563608">
            <w:pPr>
              <w:rPr>
                <w:rFonts w:ascii="Arial" w:hAnsi="Arial" w:cs="Arial"/>
              </w:rPr>
            </w:pPr>
            <w:r>
              <w:rPr>
                <w:rFonts w:ascii="Arial" w:hAnsi="Arial" w:cs="Arial"/>
              </w:rPr>
              <w:t>B, C, D</w:t>
            </w:r>
          </w:p>
        </w:tc>
      </w:tr>
      <w:tr w:rsidR="00563608" w:rsidRPr="00E81B96" w14:paraId="5F5BEE68" w14:textId="77777777" w:rsidTr="00A55A60">
        <w:trPr>
          <w:trHeight w:val="255"/>
          <w:jc w:val="center"/>
        </w:trPr>
        <w:tc>
          <w:tcPr>
            <w:tcW w:w="846" w:type="dxa"/>
            <w:noWrap/>
            <w:vAlign w:val="bottom"/>
            <w:hideMark/>
          </w:tcPr>
          <w:p w14:paraId="2B3E30D7" w14:textId="77777777" w:rsidR="00563608" w:rsidRDefault="00563608" w:rsidP="00563608">
            <w:pPr>
              <w:rPr>
                <w:rFonts w:ascii="Arial" w:hAnsi="Arial" w:cs="Arial"/>
              </w:rPr>
            </w:pPr>
            <w:r>
              <w:rPr>
                <w:rFonts w:ascii="Arial" w:hAnsi="Arial" w:cs="Arial"/>
              </w:rPr>
              <w:t>060</w:t>
            </w:r>
          </w:p>
        </w:tc>
        <w:tc>
          <w:tcPr>
            <w:tcW w:w="5245" w:type="dxa"/>
            <w:noWrap/>
            <w:vAlign w:val="bottom"/>
            <w:hideMark/>
          </w:tcPr>
          <w:p w14:paraId="0BE46420" w14:textId="77777777" w:rsidR="00563608" w:rsidRDefault="00563608" w:rsidP="00563608">
            <w:pPr>
              <w:rPr>
                <w:rFonts w:ascii="Arial" w:hAnsi="Arial" w:cs="Arial"/>
              </w:rPr>
            </w:pPr>
            <w:r>
              <w:rPr>
                <w:rFonts w:ascii="Arial" w:hAnsi="Arial" w:cs="Arial"/>
              </w:rPr>
              <w:t>EFTS Not Allowed Before Course Start date or after Course End Date</w:t>
            </w:r>
          </w:p>
        </w:tc>
        <w:tc>
          <w:tcPr>
            <w:tcW w:w="708" w:type="dxa"/>
            <w:noWrap/>
            <w:vAlign w:val="bottom"/>
            <w:hideMark/>
          </w:tcPr>
          <w:p w14:paraId="53E1E60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C439D66" w14:textId="77777777" w:rsidR="00563608" w:rsidRDefault="00563608" w:rsidP="00563608">
            <w:pPr>
              <w:rPr>
                <w:rFonts w:ascii="Arial" w:hAnsi="Arial" w:cs="Arial"/>
              </w:rPr>
            </w:pPr>
            <w:r>
              <w:rPr>
                <w:rFonts w:ascii="Arial" w:hAnsi="Arial" w:cs="Arial"/>
              </w:rPr>
              <w:t>EFTS_MTH</w:t>
            </w:r>
          </w:p>
        </w:tc>
        <w:tc>
          <w:tcPr>
            <w:tcW w:w="1134" w:type="dxa"/>
            <w:noWrap/>
            <w:vAlign w:val="bottom"/>
            <w:hideMark/>
          </w:tcPr>
          <w:p w14:paraId="68FA24A0" w14:textId="77777777" w:rsidR="00563608" w:rsidRDefault="00563608" w:rsidP="00563608">
            <w:pPr>
              <w:rPr>
                <w:rFonts w:ascii="Arial" w:hAnsi="Arial" w:cs="Arial"/>
              </w:rPr>
            </w:pPr>
            <w:r>
              <w:rPr>
                <w:rFonts w:ascii="Arial" w:hAnsi="Arial" w:cs="Arial"/>
              </w:rPr>
              <w:t>B, C, D</w:t>
            </w:r>
          </w:p>
        </w:tc>
      </w:tr>
      <w:tr w:rsidR="00563608" w:rsidRPr="00E81B96" w14:paraId="351DC06F" w14:textId="77777777" w:rsidTr="00A55A60">
        <w:trPr>
          <w:trHeight w:val="255"/>
          <w:jc w:val="center"/>
        </w:trPr>
        <w:tc>
          <w:tcPr>
            <w:tcW w:w="846" w:type="dxa"/>
            <w:noWrap/>
            <w:vAlign w:val="bottom"/>
            <w:hideMark/>
          </w:tcPr>
          <w:p w14:paraId="64D5F547" w14:textId="77777777" w:rsidR="00563608" w:rsidRDefault="00563608" w:rsidP="00563608">
            <w:pPr>
              <w:rPr>
                <w:rFonts w:ascii="Arial" w:hAnsi="Arial" w:cs="Arial"/>
              </w:rPr>
            </w:pPr>
            <w:r>
              <w:rPr>
                <w:rFonts w:ascii="Arial" w:hAnsi="Arial" w:cs="Arial"/>
              </w:rPr>
              <w:t>100</w:t>
            </w:r>
          </w:p>
        </w:tc>
        <w:tc>
          <w:tcPr>
            <w:tcW w:w="5245" w:type="dxa"/>
            <w:noWrap/>
            <w:vAlign w:val="bottom"/>
            <w:hideMark/>
          </w:tcPr>
          <w:p w14:paraId="7F2F9B67" w14:textId="77777777" w:rsidR="00563608" w:rsidRDefault="00563608" w:rsidP="00563608">
            <w:pPr>
              <w:rPr>
                <w:rFonts w:ascii="Arial" w:hAnsi="Arial" w:cs="Arial"/>
              </w:rPr>
            </w:pPr>
            <w:r>
              <w:rPr>
                <w:rFonts w:ascii="Arial" w:hAnsi="Arial" w:cs="Arial"/>
              </w:rPr>
              <w:t>Provider Code in File does not match Provider Code of SDR owner</w:t>
            </w:r>
          </w:p>
        </w:tc>
        <w:tc>
          <w:tcPr>
            <w:tcW w:w="708" w:type="dxa"/>
            <w:noWrap/>
            <w:vAlign w:val="bottom"/>
            <w:hideMark/>
          </w:tcPr>
          <w:p w14:paraId="6069ACD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1196A3C" w14:textId="77777777" w:rsidR="00563608" w:rsidRDefault="00563608" w:rsidP="00563608">
            <w:pPr>
              <w:rPr>
                <w:rFonts w:ascii="Arial" w:hAnsi="Arial" w:cs="Arial"/>
              </w:rPr>
            </w:pPr>
            <w:r>
              <w:rPr>
                <w:rFonts w:ascii="Arial" w:hAnsi="Arial" w:cs="Arial"/>
              </w:rPr>
              <w:t>INSTIT</w:t>
            </w:r>
          </w:p>
        </w:tc>
        <w:tc>
          <w:tcPr>
            <w:tcW w:w="1134" w:type="dxa"/>
            <w:noWrap/>
            <w:vAlign w:val="bottom"/>
            <w:hideMark/>
          </w:tcPr>
          <w:p w14:paraId="570D525E" w14:textId="77777777" w:rsidR="00563608" w:rsidRDefault="00563608" w:rsidP="00563608">
            <w:pPr>
              <w:rPr>
                <w:rFonts w:ascii="Arial" w:hAnsi="Arial" w:cs="Arial"/>
              </w:rPr>
            </w:pPr>
            <w:r>
              <w:rPr>
                <w:rFonts w:ascii="Arial" w:hAnsi="Arial" w:cs="Arial"/>
              </w:rPr>
              <w:t>B, C, D</w:t>
            </w:r>
          </w:p>
        </w:tc>
      </w:tr>
      <w:tr w:rsidR="00563608" w:rsidRPr="00E81B96" w14:paraId="18414F3D" w14:textId="77777777" w:rsidTr="00A55A60">
        <w:trPr>
          <w:trHeight w:val="255"/>
          <w:jc w:val="center"/>
        </w:trPr>
        <w:tc>
          <w:tcPr>
            <w:tcW w:w="846" w:type="dxa"/>
            <w:noWrap/>
            <w:vAlign w:val="bottom"/>
            <w:hideMark/>
          </w:tcPr>
          <w:p w14:paraId="516C2576" w14:textId="77777777" w:rsidR="00563608" w:rsidRDefault="00563608" w:rsidP="00563608">
            <w:pPr>
              <w:rPr>
                <w:rFonts w:ascii="Arial" w:hAnsi="Arial" w:cs="Arial"/>
              </w:rPr>
            </w:pPr>
            <w:r>
              <w:rPr>
                <w:rFonts w:ascii="Arial" w:hAnsi="Arial" w:cs="Arial"/>
              </w:rPr>
              <w:t>101</w:t>
            </w:r>
          </w:p>
        </w:tc>
        <w:tc>
          <w:tcPr>
            <w:tcW w:w="5245" w:type="dxa"/>
            <w:noWrap/>
            <w:vAlign w:val="bottom"/>
            <w:hideMark/>
          </w:tcPr>
          <w:p w14:paraId="3CE5F01E" w14:textId="77777777" w:rsidR="00563608" w:rsidRDefault="00563608" w:rsidP="00563608">
            <w:pPr>
              <w:rPr>
                <w:rFonts w:ascii="Arial" w:hAnsi="Arial" w:cs="Arial"/>
              </w:rPr>
            </w:pPr>
            <w:r>
              <w:rPr>
                <w:rFonts w:ascii="Arial" w:hAnsi="Arial" w:cs="Arial"/>
              </w:rPr>
              <w:t>GENDER is not M or F</w:t>
            </w:r>
          </w:p>
        </w:tc>
        <w:tc>
          <w:tcPr>
            <w:tcW w:w="708" w:type="dxa"/>
            <w:noWrap/>
            <w:vAlign w:val="bottom"/>
            <w:hideMark/>
          </w:tcPr>
          <w:p w14:paraId="5C3976F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3964AFC" w14:textId="77777777" w:rsidR="00563608" w:rsidRDefault="00563608" w:rsidP="00563608">
            <w:pPr>
              <w:rPr>
                <w:rFonts w:ascii="Arial" w:hAnsi="Arial" w:cs="Arial"/>
              </w:rPr>
            </w:pPr>
            <w:r>
              <w:rPr>
                <w:rFonts w:ascii="Arial" w:hAnsi="Arial" w:cs="Arial"/>
              </w:rPr>
              <w:t>GENDER</w:t>
            </w:r>
          </w:p>
        </w:tc>
        <w:tc>
          <w:tcPr>
            <w:tcW w:w="1134" w:type="dxa"/>
            <w:noWrap/>
            <w:vAlign w:val="bottom"/>
            <w:hideMark/>
          </w:tcPr>
          <w:p w14:paraId="57C76A2E" w14:textId="77777777" w:rsidR="00563608" w:rsidRDefault="00563608" w:rsidP="00563608">
            <w:pPr>
              <w:rPr>
                <w:rFonts w:ascii="Arial" w:hAnsi="Arial" w:cs="Arial"/>
              </w:rPr>
            </w:pPr>
            <w:r>
              <w:rPr>
                <w:rFonts w:ascii="Arial" w:hAnsi="Arial" w:cs="Arial"/>
              </w:rPr>
              <w:t>B, C, D</w:t>
            </w:r>
          </w:p>
        </w:tc>
      </w:tr>
      <w:tr w:rsidR="00563608" w:rsidRPr="00E81B96" w14:paraId="2FC9044A" w14:textId="77777777" w:rsidTr="00A55A60">
        <w:trPr>
          <w:trHeight w:val="255"/>
          <w:jc w:val="center"/>
        </w:trPr>
        <w:tc>
          <w:tcPr>
            <w:tcW w:w="846" w:type="dxa"/>
            <w:noWrap/>
            <w:vAlign w:val="bottom"/>
            <w:hideMark/>
          </w:tcPr>
          <w:p w14:paraId="1C89998D" w14:textId="77777777" w:rsidR="00563608" w:rsidRDefault="00563608" w:rsidP="00563608">
            <w:pPr>
              <w:rPr>
                <w:rFonts w:ascii="Arial" w:hAnsi="Arial" w:cs="Arial"/>
              </w:rPr>
            </w:pPr>
            <w:r>
              <w:rPr>
                <w:rFonts w:ascii="Arial" w:hAnsi="Arial" w:cs="Arial"/>
              </w:rPr>
              <w:t>102</w:t>
            </w:r>
          </w:p>
        </w:tc>
        <w:tc>
          <w:tcPr>
            <w:tcW w:w="5245" w:type="dxa"/>
            <w:noWrap/>
            <w:vAlign w:val="bottom"/>
            <w:hideMark/>
          </w:tcPr>
          <w:p w14:paraId="65D46726" w14:textId="77777777" w:rsidR="00563608" w:rsidRDefault="00563608" w:rsidP="00563608">
            <w:pPr>
              <w:rPr>
                <w:rFonts w:ascii="Arial" w:hAnsi="Arial" w:cs="Arial"/>
              </w:rPr>
            </w:pPr>
            <w:r>
              <w:rPr>
                <w:rFonts w:ascii="Arial" w:hAnsi="Arial" w:cs="Arial"/>
              </w:rPr>
              <w:t>DOB is invalid or blank</w:t>
            </w:r>
          </w:p>
        </w:tc>
        <w:tc>
          <w:tcPr>
            <w:tcW w:w="708" w:type="dxa"/>
            <w:noWrap/>
            <w:vAlign w:val="bottom"/>
            <w:hideMark/>
          </w:tcPr>
          <w:p w14:paraId="20860E1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1D7A122" w14:textId="77777777" w:rsidR="00563608" w:rsidRDefault="00563608" w:rsidP="00563608">
            <w:pPr>
              <w:rPr>
                <w:rFonts w:ascii="Arial" w:hAnsi="Arial" w:cs="Arial"/>
              </w:rPr>
            </w:pPr>
            <w:r>
              <w:rPr>
                <w:rFonts w:ascii="Arial" w:hAnsi="Arial" w:cs="Arial"/>
              </w:rPr>
              <w:t>DOB</w:t>
            </w:r>
          </w:p>
        </w:tc>
        <w:tc>
          <w:tcPr>
            <w:tcW w:w="1134" w:type="dxa"/>
            <w:noWrap/>
            <w:vAlign w:val="bottom"/>
            <w:hideMark/>
          </w:tcPr>
          <w:p w14:paraId="584D7D33" w14:textId="77777777" w:rsidR="00563608" w:rsidRDefault="00563608" w:rsidP="00563608">
            <w:pPr>
              <w:rPr>
                <w:rFonts w:ascii="Arial" w:hAnsi="Arial" w:cs="Arial"/>
              </w:rPr>
            </w:pPr>
            <w:r>
              <w:rPr>
                <w:rFonts w:ascii="Arial" w:hAnsi="Arial" w:cs="Arial"/>
              </w:rPr>
              <w:t>B, C, D</w:t>
            </w:r>
          </w:p>
        </w:tc>
      </w:tr>
      <w:tr w:rsidR="00563608" w:rsidRPr="00E81B96" w14:paraId="438DBC0C" w14:textId="77777777" w:rsidTr="00A55A60">
        <w:trPr>
          <w:trHeight w:val="255"/>
          <w:jc w:val="center"/>
        </w:trPr>
        <w:tc>
          <w:tcPr>
            <w:tcW w:w="846" w:type="dxa"/>
            <w:noWrap/>
            <w:vAlign w:val="bottom"/>
            <w:hideMark/>
          </w:tcPr>
          <w:p w14:paraId="4DB660E6" w14:textId="77777777" w:rsidR="00563608" w:rsidRDefault="00563608" w:rsidP="00563608">
            <w:pPr>
              <w:rPr>
                <w:rFonts w:ascii="Arial" w:hAnsi="Arial" w:cs="Arial"/>
              </w:rPr>
            </w:pPr>
            <w:r>
              <w:rPr>
                <w:rFonts w:ascii="Arial" w:hAnsi="Arial" w:cs="Arial"/>
              </w:rPr>
              <w:t>103</w:t>
            </w:r>
          </w:p>
        </w:tc>
        <w:tc>
          <w:tcPr>
            <w:tcW w:w="5245" w:type="dxa"/>
            <w:noWrap/>
            <w:vAlign w:val="bottom"/>
            <w:hideMark/>
          </w:tcPr>
          <w:p w14:paraId="68B04579" w14:textId="77777777" w:rsidR="00563608" w:rsidRDefault="00563608" w:rsidP="00563608">
            <w:pPr>
              <w:rPr>
                <w:rFonts w:ascii="Arial" w:hAnsi="Arial" w:cs="Arial"/>
              </w:rPr>
            </w:pPr>
            <w:r>
              <w:rPr>
                <w:rFonts w:ascii="Arial" w:hAnsi="Arial" w:cs="Arial"/>
              </w:rPr>
              <w:t>ETHNICITY is not in the classification list or is blank</w:t>
            </w:r>
          </w:p>
        </w:tc>
        <w:tc>
          <w:tcPr>
            <w:tcW w:w="708" w:type="dxa"/>
            <w:noWrap/>
            <w:vAlign w:val="bottom"/>
            <w:hideMark/>
          </w:tcPr>
          <w:p w14:paraId="4D661EB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1B4C0DF" w14:textId="77777777" w:rsidR="00563608" w:rsidRDefault="00563608" w:rsidP="00563608">
            <w:pPr>
              <w:rPr>
                <w:rFonts w:ascii="Arial" w:hAnsi="Arial" w:cs="Arial"/>
              </w:rPr>
            </w:pPr>
            <w:r>
              <w:rPr>
                <w:rFonts w:ascii="Arial" w:hAnsi="Arial" w:cs="Arial"/>
              </w:rPr>
              <w:t>ETHNIC</w:t>
            </w:r>
          </w:p>
        </w:tc>
        <w:tc>
          <w:tcPr>
            <w:tcW w:w="1134" w:type="dxa"/>
            <w:noWrap/>
            <w:vAlign w:val="bottom"/>
            <w:hideMark/>
          </w:tcPr>
          <w:p w14:paraId="6E5810E9" w14:textId="77777777" w:rsidR="00563608" w:rsidRDefault="00563608" w:rsidP="00563608">
            <w:pPr>
              <w:rPr>
                <w:rFonts w:ascii="Arial" w:hAnsi="Arial" w:cs="Arial"/>
              </w:rPr>
            </w:pPr>
            <w:r>
              <w:rPr>
                <w:rFonts w:ascii="Arial" w:hAnsi="Arial" w:cs="Arial"/>
              </w:rPr>
              <w:t>B</w:t>
            </w:r>
          </w:p>
        </w:tc>
      </w:tr>
      <w:tr w:rsidR="00563608" w:rsidRPr="00E81B96" w14:paraId="64E9DCD0" w14:textId="77777777" w:rsidTr="00A55A60">
        <w:trPr>
          <w:trHeight w:val="255"/>
          <w:jc w:val="center"/>
        </w:trPr>
        <w:tc>
          <w:tcPr>
            <w:tcW w:w="846" w:type="dxa"/>
            <w:noWrap/>
            <w:vAlign w:val="bottom"/>
            <w:hideMark/>
          </w:tcPr>
          <w:p w14:paraId="2F73E683" w14:textId="77777777" w:rsidR="00563608" w:rsidRDefault="00563608" w:rsidP="00563608">
            <w:pPr>
              <w:rPr>
                <w:rFonts w:ascii="Arial" w:hAnsi="Arial" w:cs="Arial"/>
              </w:rPr>
            </w:pPr>
            <w:r>
              <w:rPr>
                <w:rFonts w:ascii="Arial" w:hAnsi="Arial" w:cs="Arial"/>
              </w:rPr>
              <w:t>105</w:t>
            </w:r>
          </w:p>
        </w:tc>
        <w:tc>
          <w:tcPr>
            <w:tcW w:w="5245" w:type="dxa"/>
            <w:noWrap/>
            <w:vAlign w:val="bottom"/>
            <w:hideMark/>
          </w:tcPr>
          <w:p w14:paraId="0C5EF461" w14:textId="77777777" w:rsidR="00563608" w:rsidRDefault="00563608" w:rsidP="00563608">
            <w:pPr>
              <w:rPr>
                <w:rFonts w:ascii="Arial" w:hAnsi="Arial" w:cs="Arial"/>
              </w:rPr>
            </w:pPr>
            <w:r>
              <w:rPr>
                <w:rFonts w:ascii="Arial" w:hAnsi="Arial" w:cs="Arial"/>
              </w:rPr>
              <w:t>ETHNICITY is not in the classification list or is blank</w:t>
            </w:r>
          </w:p>
        </w:tc>
        <w:tc>
          <w:tcPr>
            <w:tcW w:w="708" w:type="dxa"/>
            <w:noWrap/>
            <w:vAlign w:val="bottom"/>
            <w:hideMark/>
          </w:tcPr>
          <w:p w14:paraId="31D1D6F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A30EEF7" w14:textId="77777777" w:rsidR="00563608" w:rsidRDefault="00563608" w:rsidP="00563608">
            <w:pPr>
              <w:rPr>
                <w:rFonts w:ascii="Arial" w:hAnsi="Arial" w:cs="Arial"/>
              </w:rPr>
            </w:pPr>
            <w:r>
              <w:rPr>
                <w:rFonts w:ascii="Arial" w:hAnsi="Arial" w:cs="Arial"/>
              </w:rPr>
              <w:t>ETHNIC</w:t>
            </w:r>
          </w:p>
        </w:tc>
        <w:tc>
          <w:tcPr>
            <w:tcW w:w="1134" w:type="dxa"/>
            <w:noWrap/>
            <w:vAlign w:val="bottom"/>
            <w:hideMark/>
          </w:tcPr>
          <w:p w14:paraId="224C51C6" w14:textId="77777777" w:rsidR="00563608" w:rsidRDefault="00563608" w:rsidP="00563608">
            <w:pPr>
              <w:rPr>
                <w:rFonts w:ascii="Arial" w:hAnsi="Arial" w:cs="Arial"/>
              </w:rPr>
            </w:pPr>
            <w:r>
              <w:rPr>
                <w:rFonts w:ascii="Arial" w:hAnsi="Arial" w:cs="Arial"/>
              </w:rPr>
              <w:t>C, D</w:t>
            </w:r>
          </w:p>
        </w:tc>
      </w:tr>
      <w:tr w:rsidR="00563608" w:rsidRPr="00E81B96" w14:paraId="5984E03A" w14:textId="77777777" w:rsidTr="00A55A60">
        <w:trPr>
          <w:trHeight w:val="255"/>
          <w:jc w:val="center"/>
        </w:trPr>
        <w:tc>
          <w:tcPr>
            <w:tcW w:w="846" w:type="dxa"/>
            <w:noWrap/>
            <w:vAlign w:val="bottom"/>
            <w:hideMark/>
          </w:tcPr>
          <w:p w14:paraId="7AC90721" w14:textId="77777777" w:rsidR="00563608" w:rsidRDefault="00563608" w:rsidP="00563608">
            <w:pPr>
              <w:rPr>
                <w:rFonts w:ascii="Arial" w:hAnsi="Arial" w:cs="Arial"/>
              </w:rPr>
            </w:pPr>
            <w:r>
              <w:rPr>
                <w:rFonts w:ascii="Arial" w:hAnsi="Arial" w:cs="Arial"/>
              </w:rPr>
              <w:t>106</w:t>
            </w:r>
          </w:p>
        </w:tc>
        <w:tc>
          <w:tcPr>
            <w:tcW w:w="5245" w:type="dxa"/>
            <w:noWrap/>
            <w:vAlign w:val="bottom"/>
            <w:hideMark/>
          </w:tcPr>
          <w:p w14:paraId="0D236897" w14:textId="77777777" w:rsidR="00563608" w:rsidRDefault="00563608" w:rsidP="00563608">
            <w:pPr>
              <w:rPr>
                <w:rFonts w:ascii="Arial" w:hAnsi="Arial" w:cs="Arial"/>
              </w:rPr>
            </w:pPr>
            <w:r>
              <w:rPr>
                <w:rFonts w:ascii="Arial" w:hAnsi="Arial" w:cs="Arial"/>
              </w:rPr>
              <w:t>FIRST_YR is less than 1930</w:t>
            </w:r>
          </w:p>
        </w:tc>
        <w:tc>
          <w:tcPr>
            <w:tcW w:w="708" w:type="dxa"/>
            <w:noWrap/>
            <w:vAlign w:val="bottom"/>
            <w:hideMark/>
          </w:tcPr>
          <w:p w14:paraId="2270160A"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10A456A"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4215CDCC" w14:textId="77777777" w:rsidR="00563608" w:rsidRDefault="00563608" w:rsidP="00563608">
            <w:pPr>
              <w:rPr>
                <w:rFonts w:ascii="Arial" w:hAnsi="Arial" w:cs="Arial"/>
              </w:rPr>
            </w:pPr>
            <w:r>
              <w:rPr>
                <w:rFonts w:ascii="Arial" w:hAnsi="Arial" w:cs="Arial"/>
              </w:rPr>
              <w:t>D</w:t>
            </w:r>
          </w:p>
        </w:tc>
      </w:tr>
      <w:tr w:rsidR="00563608" w:rsidRPr="00E81B96" w14:paraId="2FF68A52" w14:textId="77777777" w:rsidTr="00A55A60">
        <w:trPr>
          <w:trHeight w:val="255"/>
          <w:jc w:val="center"/>
        </w:trPr>
        <w:tc>
          <w:tcPr>
            <w:tcW w:w="846" w:type="dxa"/>
            <w:noWrap/>
            <w:vAlign w:val="bottom"/>
            <w:hideMark/>
          </w:tcPr>
          <w:p w14:paraId="599AF818" w14:textId="77777777" w:rsidR="00563608" w:rsidRDefault="00563608" w:rsidP="00563608">
            <w:pPr>
              <w:rPr>
                <w:rFonts w:ascii="Arial" w:hAnsi="Arial" w:cs="Arial"/>
              </w:rPr>
            </w:pPr>
            <w:r>
              <w:rPr>
                <w:rFonts w:ascii="Arial" w:hAnsi="Arial" w:cs="Arial"/>
              </w:rPr>
              <w:t>108</w:t>
            </w:r>
          </w:p>
        </w:tc>
        <w:tc>
          <w:tcPr>
            <w:tcW w:w="5245" w:type="dxa"/>
            <w:noWrap/>
            <w:vAlign w:val="bottom"/>
            <w:hideMark/>
          </w:tcPr>
          <w:p w14:paraId="292CA78F" w14:textId="77777777" w:rsidR="00563608" w:rsidRDefault="00563608" w:rsidP="00563608">
            <w:pPr>
              <w:rPr>
                <w:rFonts w:ascii="Arial" w:hAnsi="Arial" w:cs="Arial"/>
              </w:rPr>
            </w:pPr>
            <w:r>
              <w:rPr>
                <w:rFonts w:ascii="Arial" w:hAnsi="Arial" w:cs="Arial"/>
              </w:rPr>
              <w:t>FIRST_YR is current year and PRIOR_A is not 01, 02, 03, 04, 08, 09</w:t>
            </w:r>
          </w:p>
        </w:tc>
        <w:tc>
          <w:tcPr>
            <w:tcW w:w="708" w:type="dxa"/>
            <w:noWrap/>
            <w:vAlign w:val="bottom"/>
            <w:hideMark/>
          </w:tcPr>
          <w:p w14:paraId="3124CF9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C3BFDD6" w14:textId="77777777" w:rsidR="00563608" w:rsidRDefault="00563608" w:rsidP="00563608">
            <w:pPr>
              <w:rPr>
                <w:rFonts w:ascii="Arial" w:hAnsi="Arial" w:cs="Arial"/>
              </w:rPr>
            </w:pPr>
            <w:r>
              <w:rPr>
                <w:rFonts w:ascii="Arial" w:hAnsi="Arial" w:cs="Arial"/>
              </w:rPr>
              <w:t>PRIOR_A</w:t>
            </w:r>
          </w:p>
        </w:tc>
        <w:tc>
          <w:tcPr>
            <w:tcW w:w="1134" w:type="dxa"/>
            <w:noWrap/>
            <w:vAlign w:val="bottom"/>
            <w:hideMark/>
          </w:tcPr>
          <w:p w14:paraId="5485E6DD" w14:textId="77777777" w:rsidR="00563608" w:rsidRDefault="00563608" w:rsidP="00563608">
            <w:pPr>
              <w:rPr>
                <w:rFonts w:ascii="Arial" w:hAnsi="Arial" w:cs="Arial"/>
              </w:rPr>
            </w:pPr>
            <w:r>
              <w:rPr>
                <w:rFonts w:ascii="Arial" w:hAnsi="Arial" w:cs="Arial"/>
              </w:rPr>
              <w:t>D</w:t>
            </w:r>
          </w:p>
        </w:tc>
      </w:tr>
      <w:tr w:rsidR="00563608" w:rsidRPr="00E81B96" w14:paraId="430A2A05" w14:textId="77777777" w:rsidTr="00A55A60">
        <w:trPr>
          <w:trHeight w:val="255"/>
          <w:jc w:val="center"/>
        </w:trPr>
        <w:tc>
          <w:tcPr>
            <w:tcW w:w="846" w:type="dxa"/>
            <w:noWrap/>
            <w:vAlign w:val="bottom"/>
            <w:hideMark/>
          </w:tcPr>
          <w:p w14:paraId="2025440F" w14:textId="77777777" w:rsidR="00563608" w:rsidRDefault="00563608" w:rsidP="00563608">
            <w:pPr>
              <w:rPr>
                <w:rFonts w:ascii="Arial" w:hAnsi="Arial" w:cs="Arial"/>
              </w:rPr>
            </w:pPr>
            <w:r>
              <w:rPr>
                <w:rFonts w:ascii="Arial" w:hAnsi="Arial" w:cs="Arial"/>
              </w:rPr>
              <w:t>109</w:t>
            </w:r>
          </w:p>
        </w:tc>
        <w:tc>
          <w:tcPr>
            <w:tcW w:w="5245" w:type="dxa"/>
            <w:noWrap/>
            <w:vAlign w:val="bottom"/>
            <w:hideMark/>
          </w:tcPr>
          <w:p w14:paraId="50B0A5E0" w14:textId="77777777" w:rsidR="00563608" w:rsidRDefault="00563608" w:rsidP="00563608">
            <w:pPr>
              <w:rPr>
                <w:rFonts w:ascii="Arial" w:hAnsi="Arial" w:cs="Arial"/>
              </w:rPr>
            </w:pPr>
            <w:r>
              <w:rPr>
                <w:rFonts w:ascii="Arial" w:hAnsi="Arial" w:cs="Arial"/>
              </w:rPr>
              <w:t>The year value is not equal to the return year or the previous year</w:t>
            </w:r>
          </w:p>
        </w:tc>
        <w:tc>
          <w:tcPr>
            <w:tcW w:w="708" w:type="dxa"/>
            <w:noWrap/>
            <w:vAlign w:val="bottom"/>
            <w:hideMark/>
          </w:tcPr>
          <w:p w14:paraId="23D86595"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FBDCB7D"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6F344363" w14:textId="77777777" w:rsidR="00563608" w:rsidRDefault="00563608" w:rsidP="00563608">
            <w:pPr>
              <w:rPr>
                <w:rFonts w:ascii="Arial" w:hAnsi="Arial" w:cs="Arial"/>
              </w:rPr>
            </w:pPr>
            <w:r>
              <w:rPr>
                <w:rFonts w:ascii="Arial" w:hAnsi="Arial" w:cs="Arial"/>
              </w:rPr>
              <w:t>B, C, D</w:t>
            </w:r>
          </w:p>
        </w:tc>
      </w:tr>
      <w:tr w:rsidR="00563608" w:rsidRPr="00E81B96" w14:paraId="3D2087C1" w14:textId="77777777" w:rsidTr="00A55A60">
        <w:trPr>
          <w:trHeight w:val="255"/>
          <w:jc w:val="center"/>
        </w:trPr>
        <w:tc>
          <w:tcPr>
            <w:tcW w:w="846" w:type="dxa"/>
            <w:noWrap/>
            <w:vAlign w:val="bottom"/>
            <w:hideMark/>
          </w:tcPr>
          <w:p w14:paraId="77FAE1CC" w14:textId="77777777" w:rsidR="00563608" w:rsidRDefault="00563608" w:rsidP="00563608">
            <w:pPr>
              <w:rPr>
                <w:rFonts w:ascii="Arial" w:hAnsi="Arial" w:cs="Arial"/>
              </w:rPr>
            </w:pPr>
            <w:r>
              <w:rPr>
                <w:rFonts w:ascii="Arial" w:hAnsi="Arial" w:cs="Arial"/>
              </w:rPr>
              <w:t>110</w:t>
            </w:r>
          </w:p>
        </w:tc>
        <w:tc>
          <w:tcPr>
            <w:tcW w:w="5245" w:type="dxa"/>
            <w:noWrap/>
            <w:vAlign w:val="bottom"/>
            <w:hideMark/>
          </w:tcPr>
          <w:p w14:paraId="6EB54319" w14:textId="77777777" w:rsidR="00563608" w:rsidRDefault="00563608" w:rsidP="00563608">
            <w:pPr>
              <w:rPr>
                <w:rFonts w:ascii="Arial" w:hAnsi="Arial" w:cs="Arial"/>
              </w:rPr>
            </w:pPr>
            <w:r>
              <w:rPr>
                <w:rFonts w:ascii="Arial" w:hAnsi="Arial" w:cs="Arial"/>
              </w:rPr>
              <w:t>The year value is not equal to the return year or the next year</w:t>
            </w:r>
          </w:p>
        </w:tc>
        <w:tc>
          <w:tcPr>
            <w:tcW w:w="708" w:type="dxa"/>
            <w:noWrap/>
            <w:vAlign w:val="bottom"/>
            <w:hideMark/>
          </w:tcPr>
          <w:p w14:paraId="3ADBF6D1"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23987696"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2B0A16FC" w14:textId="77777777" w:rsidR="00563608" w:rsidRDefault="00563608" w:rsidP="00563608">
            <w:pPr>
              <w:rPr>
                <w:rFonts w:ascii="Arial" w:hAnsi="Arial" w:cs="Arial"/>
              </w:rPr>
            </w:pPr>
            <w:r>
              <w:rPr>
                <w:rFonts w:ascii="Arial" w:hAnsi="Arial" w:cs="Arial"/>
              </w:rPr>
              <w:t>B, C, D</w:t>
            </w:r>
          </w:p>
        </w:tc>
      </w:tr>
      <w:tr w:rsidR="00563608" w:rsidRPr="00E81B96" w14:paraId="4974FC72" w14:textId="77777777" w:rsidTr="00A55A60">
        <w:trPr>
          <w:trHeight w:val="255"/>
          <w:jc w:val="center"/>
        </w:trPr>
        <w:tc>
          <w:tcPr>
            <w:tcW w:w="846" w:type="dxa"/>
            <w:noWrap/>
            <w:vAlign w:val="bottom"/>
            <w:hideMark/>
          </w:tcPr>
          <w:p w14:paraId="2404D886" w14:textId="77777777" w:rsidR="00563608" w:rsidRDefault="00563608" w:rsidP="00563608">
            <w:pPr>
              <w:rPr>
                <w:rFonts w:ascii="Arial" w:hAnsi="Arial" w:cs="Arial"/>
              </w:rPr>
            </w:pPr>
            <w:r>
              <w:rPr>
                <w:rFonts w:ascii="Arial" w:hAnsi="Arial" w:cs="Arial"/>
              </w:rPr>
              <w:t>111</w:t>
            </w:r>
          </w:p>
        </w:tc>
        <w:tc>
          <w:tcPr>
            <w:tcW w:w="5245" w:type="dxa"/>
            <w:noWrap/>
            <w:vAlign w:val="bottom"/>
            <w:hideMark/>
          </w:tcPr>
          <w:p w14:paraId="68F34540" w14:textId="77777777" w:rsidR="00563608" w:rsidRDefault="00563608" w:rsidP="00563608">
            <w:pPr>
              <w:rPr>
                <w:rFonts w:ascii="Arial" w:hAnsi="Arial" w:cs="Arial"/>
              </w:rPr>
            </w:pPr>
            <w:r>
              <w:rPr>
                <w:rFonts w:ascii="Arial" w:hAnsi="Arial" w:cs="Arial"/>
              </w:rPr>
              <w:t>If the NZSCED value in the Course Register is 070101/03/05/08/18/20/22/24/26/28 and the STAGE value is not 01 to 06 inclusive</w:t>
            </w:r>
          </w:p>
        </w:tc>
        <w:tc>
          <w:tcPr>
            <w:tcW w:w="708" w:type="dxa"/>
            <w:noWrap/>
            <w:vAlign w:val="bottom"/>
            <w:hideMark/>
          </w:tcPr>
          <w:p w14:paraId="57B4876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3BB94D8" w14:textId="77777777" w:rsidR="00563608" w:rsidRDefault="00563608" w:rsidP="00563608">
            <w:pPr>
              <w:rPr>
                <w:rFonts w:ascii="Arial" w:hAnsi="Arial" w:cs="Arial"/>
              </w:rPr>
            </w:pPr>
            <w:r>
              <w:rPr>
                <w:rFonts w:ascii="Arial" w:hAnsi="Arial" w:cs="Arial"/>
              </w:rPr>
              <w:t>STAGE</w:t>
            </w:r>
          </w:p>
        </w:tc>
        <w:tc>
          <w:tcPr>
            <w:tcW w:w="1134" w:type="dxa"/>
            <w:noWrap/>
            <w:vAlign w:val="bottom"/>
            <w:hideMark/>
          </w:tcPr>
          <w:p w14:paraId="0E4A0A2C" w14:textId="77777777" w:rsidR="00563608" w:rsidRDefault="00563608" w:rsidP="00563608">
            <w:pPr>
              <w:rPr>
                <w:rFonts w:ascii="Arial" w:hAnsi="Arial" w:cs="Arial"/>
              </w:rPr>
            </w:pPr>
            <w:r>
              <w:rPr>
                <w:rFonts w:ascii="Arial" w:hAnsi="Arial" w:cs="Arial"/>
              </w:rPr>
              <w:t>B, C, D</w:t>
            </w:r>
          </w:p>
        </w:tc>
      </w:tr>
      <w:tr w:rsidR="00563608" w:rsidRPr="00E81B96" w14:paraId="67B51787" w14:textId="77777777" w:rsidTr="00A55A60">
        <w:trPr>
          <w:trHeight w:val="255"/>
          <w:jc w:val="center"/>
        </w:trPr>
        <w:tc>
          <w:tcPr>
            <w:tcW w:w="846" w:type="dxa"/>
            <w:noWrap/>
            <w:vAlign w:val="bottom"/>
            <w:hideMark/>
          </w:tcPr>
          <w:p w14:paraId="28057FAD" w14:textId="77777777" w:rsidR="00563608" w:rsidRDefault="00563608" w:rsidP="00563608">
            <w:pPr>
              <w:rPr>
                <w:rFonts w:ascii="Arial" w:hAnsi="Arial" w:cs="Arial"/>
              </w:rPr>
            </w:pPr>
            <w:r>
              <w:rPr>
                <w:rFonts w:ascii="Arial" w:hAnsi="Arial" w:cs="Arial"/>
              </w:rPr>
              <w:t>112</w:t>
            </w:r>
          </w:p>
        </w:tc>
        <w:tc>
          <w:tcPr>
            <w:tcW w:w="5245" w:type="dxa"/>
            <w:noWrap/>
            <w:vAlign w:val="bottom"/>
            <w:hideMark/>
          </w:tcPr>
          <w:p w14:paraId="75FFD6A7" w14:textId="77777777" w:rsidR="00563608" w:rsidRDefault="00563608" w:rsidP="00563608">
            <w:pPr>
              <w:rPr>
                <w:rFonts w:ascii="Arial" w:hAnsi="Arial" w:cs="Arial"/>
              </w:rPr>
            </w:pPr>
            <w:r>
              <w:rPr>
                <w:rFonts w:ascii="Arial" w:hAnsi="Arial" w:cs="Arial"/>
              </w:rPr>
              <w:t>S_SCHOOL is not in classification</w:t>
            </w:r>
          </w:p>
        </w:tc>
        <w:tc>
          <w:tcPr>
            <w:tcW w:w="708" w:type="dxa"/>
            <w:noWrap/>
            <w:vAlign w:val="bottom"/>
            <w:hideMark/>
          </w:tcPr>
          <w:p w14:paraId="72DAB77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BBCE7D5" w14:textId="77777777" w:rsidR="00563608" w:rsidRDefault="00563608" w:rsidP="00563608">
            <w:pPr>
              <w:rPr>
                <w:rFonts w:ascii="Arial" w:hAnsi="Arial" w:cs="Arial"/>
              </w:rPr>
            </w:pPr>
            <w:r>
              <w:rPr>
                <w:rFonts w:ascii="Arial" w:hAnsi="Arial" w:cs="Arial"/>
              </w:rPr>
              <w:t>S_SCHOOL</w:t>
            </w:r>
          </w:p>
        </w:tc>
        <w:tc>
          <w:tcPr>
            <w:tcW w:w="1134" w:type="dxa"/>
            <w:noWrap/>
            <w:vAlign w:val="bottom"/>
            <w:hideMark/>
          </w:tcPr>
          <w:p w14:paraId="2916B89D" w14:textId="77777777" w:rsidR="00563608" w:rsidRDefault="00563608" w:rsidP="00563608">
            <w:pPr>
              <w:rPr>
                <w:rFonts w:ascii="Arial" w:hAnsi="Arial" w:cs="Arial"/>
              </w:rPr>
            </w:pPr>
            <w:r>
              <w:rPr>
                <w:rFonts w:ascii="Arial" w:hAnsi="Arial" w:cs="Arial"/>
              </w:rPr>
              <w:t>D</w:t>
            </w:r>
          </w:p>
        </w:tc>
      </w:tr>
      <w:tr w:rsidR="00563608" w:rsidRPr="00E81B96" w14:paraId="24099164" w14:textId="77777777" w:rsidTr="00A55A60">
        <w:trPr>
          <w:trHeight w:val="255"/>
          <w:jc w:val="center"/>
        </w:trPr>
        <w:tc>
          <w:tcPr>
            <w:tcW w:w="846" w:type="dxa"/>
            <w:noWrap/>
            <w:vAlign w:val="bottom"/>
            <w:hideMark/>
          </w:tcPr>
          <w:p w14:paraId="29549499" w14:textId="77777777" w:rsidR="00563608" w:rsidRDefault="00563608" w:rsidP="00563608">
            <w:pPr>
              <w:rPr>
                <w:rFonts w:ascii="Arial" w:hAnsi="Arial" w:cs="Arial"/>
              </w:rPr>
            </w:pPr>
            <w:r>
              <w:rPr>
                <w:rFonts w:ascii="Arial" w:hAnsi="Arial" w:cs="Arial"/>
              </w:rPr>
              <w:t>113</w:t>
            </w:r>
          </w:p>
        </w:tc>
        <w:tc>
          <w:tcPr>
            <w:tcW w:w="5245" w:type="dxa"/>
            <w:noWrap/>
            <w:vAlign w:val="bottom"/>
            <w:hideMark/>
          </w:tcPr>
          <w:p w14:paraId="2CD58368" w14:textId="77777777" w:rsidR="00563608" w:rsidRDefault="00563608" w:rsidP="00563608">
            <w:pPr>
              <w:rPr>
                <w:rFonts w:ascii="Arial" w:hAnsi="Arial" w:cs="Arial"/>
              </w:rPr>
            </w:pPr>
            <w:r>
              <w:rPr>
                <w:rFonts w:ascii="Arial" w:hAnsi="Arial" w:cs="Arial"/>
              </w:rPr>
              <w:t>Y_SCHOOL is less than year of birth +5 or greater than current year</w:t>
            </w:r>
          </w:p>
        </w:tc>
        <w:tc>
          <w:tcPr>
            <w:tcW w:w="708" w:type="dxa"/>
            <w:noWrap/>
            <w:vAlign w:val="bottom"/>
            <w:hideMark/>
          </w:tcPr>
          <w:p w14:paraId="161EEDB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B937E5F" w14:textId="77777777" w:rsidR="00563608" w:rsidRDefault="00563608" w:rsidP="00563608">
            <w:pPr>
              <w:rPr>
                <w:rFonts w:ascii="Arial" w:hAnsi="Arial" w:cs="Arial"/>
              </w:rPr>
            </w:pPr>
            <w:r>
              <w:rPr>
                <w:rFonts w:ascii="Arial" w:hAnsi="Arial" w:cs="Arial"/>
              </w:rPr>
              <w:t>Y_SCHOOL</w:t>
            </w:r>
          </w:p>
        </w:tc>
        <w:tc>
          <w:tcPr>
            <w:tcW w:w="1134" w:type="dxa"/>
            <w:noWrap/>
            <w:vAlign w:val="bottom"/>
            <w:hideMark/>
          </w:tcPr>
          <w:p w14:paraId="2463CF04" w14:textId="77777777" w:rsidR="00563608" w:rsidRDefault="00563608" w:rsidP="00563608">
            <w:pPr>
              <w:rPr>
                <w:rFonts w:ascii="Arial" w:hAnsi="Arial" w:cs="Arial"/>
              </w:rPr>
            </w:pPr>
            <w:r>
              <w:rPr>
                <w:rFonts w:ascii="Arial" w:hAnsi="Arial" w:cs="Arial"/>
              </w:rPr>
              <w:t>D</w:t>
            </w:r>
          </w:p>
        </w:tc>
      </w:tr>
      <w:tr w:rsidR="00563608" w:rsidRPr="00E81B96" w14:paraId="0D3ACA7B" w14:textId="77777777" w:rsidTr="00A55A60">
        <w:trPr>
          <w:trHeight w:val="255"/>
          <w:jc w:val="center"/>
        </w:trPr>
        <w:tc>
          <w:tcPr>
            <w:tcW w:w="846" w:type="dxa"/>
            <w:noWrap/>
            <w:vAlign w:val="bottom"/>
            <w:hideMark/>
          </w:tcPr>
          <w:p w14:paraId="1E1B6101" w14:textId="77777777" w:rsidR="00563608" w:rsidRDefault="00563608" w:rsidP="00563608">
            <w:pPr>
              <w:rPr>
                <w:rFonts w:ascii="Arial" w:hAnsi="Arial" w:cs="Arial"/>
              </w:rPr>
            </w:pPr>
            <w:r>
              <w:rPr>
                <w:rFonts w:ascii="Arial" w:hAnsi="Arial" w:cs="Arial"/>
              </w:rPr>
              <w:t>114</w:t>
            </w:r>
          </w:p>
        </w:tc>
        <w:tc>
          <w:tcPr>
            <w:tcW w:w="5245" w:type="dxa"/>
            <w:noWrap/>
            <w:vAlign w:val="bottom"/>
            <w:hideMark/>
          </w:tcPr>
          <w:p w14:paraId="1B651545" w14:textId="77777777" w:rsidR="00563608" w:rsidRDefault="00563608" w:rsidP="00563608">
            <w:pPr>
              <w:rPr>
                <w:rFonts w:ascii="Arial" w:hAnsi="Arial" w:cs="Arial"/>
              </w:rPr>
            </w:pPr>
            <w:r>
              <w:rPr>
                <w:rFonts w:ascii="Arial" w:hAnsi="Arial" w:cs="Arial"/>
              </w:rPr>
              <w:t>NAMEID is blank</w:t>
            </w:r>
          </w:p>
        </w:tc>
        <w:tc>
          <w:tcPr>
            <w:tcW w:w="708" w:type="dxa"/>
            <w:noWrap/>
            <w:vAlign w:val="bottom"/>
            <w:hideMark/>
          </w:tcPr>
          <w:p w14:paraId="0FEDAA7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BB286FB" w14:textId="77777777" w:rsidR="00563608" w:rsidRDefault="00563608" w:rsidP="00563608">
            <w:pPr>
              <w:rPr>
                <w:rFonts w:ascii="Arial" w:hAnsi="Arial" w:cs="Arial"/>
              </w:rPr>
            </w:pPr>
            <w:r>
              <w:rPr>
                <w:rFonts w:ascii="Arial" w:hAnsi="Arial" w:cs="Arial"/>
              </w:rPr>
              <w:t>NAMEID</w:t>
            </w:r>
          </w:p>
        </w:tc>
        <w:tc>
          <w:tcPr>
            <w:tcW w:w="1134" w:type="dxa"/>
            <w:noWrap/>
            <w:vAlign w:val="bottom"/>
            <w:hideMark/>
          </w:tcPr>
          <w:p w14:paraId="7AF1118A" w14:textId="77777777" w:rsidR="00563608" w:rsidRDefault="00563608" w:rsidP="00563608">
            <w:pPr>
              <w:rPr>
                <w:rFonts w:ascii="Arial" w:hAnsi="Arial" w:cs="Arial"/>
              </w:rPr>
            </w:pPr>
            <w:r>
              <w:rPr>
                <w:rFonts w:ascii="Arial" w:hAnsi="Arial" w:cs="Arial"/>
              </w:rPr>
              <w:t>B, C, D</w:t>
            </w:r>
          </w:p>
        </w:tc>
      </w:tr>
      <w:tr w:rsidR="00563608" w:rsidRPr="00E81B96" w14:paraId="2805F6C8" w14:textId="77777777" w:rsidTr="00A55A60">
        <w:trPr>
          <w:trHeight w:val="255"/>
          <w:jc w:val="center"/>
        </w:trPr>
        <w:tc>
          <w:tcPr>
            <w:tcW w:w="846" w:type="dxa"/>
            <w:noWrap/>
            <w:vAlign w:val="bottom"/>
            <w:hideMark/>
          </w:tcPr>
          <w:p w14:paraId="2376812A" w14:textId="77777777" w:rsidR="00563608" w:rsidRDefault="00563608" w:rsidP="00563608">
            <w:pPr>
              <w:rPr>
                <w:rFonts w:ascii="Arial" w:hAnsi="Arial" w:cs="Arial"/>
              </w:rPr>
            </w:pPr>
            <w:r>
              <w:rPr>
                <w:rFonts w:ascii="Arial" w:hAnsi="Arial" w:cs="Arial"/>
              </w:rPr>
              <w:t>115</w:t>
            </w:r>
          </w:p>
        </w:tc>
        <w:tc>
          <w:tcPr>
            <w:tcW w:w="5245" w:type="dxa"/>
            <w:noWrap/>
            <w:vAlign w:val="bottom"/>
            <w:hideMark/>
          </w:tcPr>
          <w:p w14:paraId="1445EFBE" w14:textId="77777777" w:rsidR="00563608" w:rsidRDefault="00563608" w:rsidP="00563608">
            <w:pPr>
              <w:rPr>
                <w:rFonts w:ascii="Arial" w:hAnsi="Arial" w:cs="Arial"/>
              </w:rPr>
            </w:pPr>
            <w:r>
              <w:rPr>
                <w:rFonts w:ascii="Arial" w:hAnsi="Arial" w:cs="Arial"/>
              </w:rPr>
              <w:t>FIRST_YR is current year and PRIOR_A is 01 and S_SCHOOL is 1040</w:t>
            </w:r>
          </w:p>
        </w:tc>
        <w:tc>
          <w:tcPr>
            <w:tcW w:w="708" w:type="dxa"/>
            <w:noWrap/>
            <w:vAlign w:val="bottom"/>
            <w:hideMark/>
          </w:tcPr>
          <w:p w14:paraId="5A0B0A7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49C504A" w14:textId="77777777" w:rsidR="00563608" w:rsidRDefault="00563608" w:rsidP="00563608">
            <w:pPr>
              <w:rPr>
                <w:rFonts w:ascii="Arial" w:hAnsi="Arial" w:cs="Arial"/>
              </w:rPr>
            </w:pPr>
            <w:r>
              <w:rPr>
                <w:rFonts w:ascii="Arial" w:hAnsi="Arial" w:cs="Arial"/>
              </w:rPr>
              <w:t>S_SCHOOL</w:t>
            </w:r>
          </w:p>
        </w:tc>
        <w:tc>
          <w:tcPr>
            <w:tcW w:w="1134" w:type="dxa"/>
            <w:noWrap/>
            <w:vAlign w:val="bottom"/>
            <w:hideMark/>
          </w:tcPr>
          <w:p w14:paraId="2BC10C6A" w14:textId="77777777" w:rsidR="00563608" w:rsidRDefault="00563608" w:rsidP="00563608">
            <w:pPr>
              <w:rPr>
                <w:rFonts w:ascii="Arial" w:hAnsi="Arial" w:cs="Arial"/>
              </w:rPr>
            </w:pPr>
            <w:r>
              <w:rPr>
                <w:rFonts w:ascii="Arial" w:hAnsi="Arial" w:cs="Arial"/>
              </w:rPr>
              <w:t>D</w:t>
            </w:r>
          </w:p>
        </w:tc>
      </w:tr>
      <w:tr w:rsidR="00563608" w:rsidRPr="00E81B96" w14:paraId="362073BE" w14:textId="77777777" w:rsidTr="00A55A60">
        <w:trPr>
          <w:trHeight w:val="255"/>
          <w:jc w:val="center"/>
        </w:trPr>
        <w:tc>
          <w:tcPr>
            <w:tcW w:w="846" w:type="dxa"/>
            <w:noWrap/>
            <w:vAlign w:val="bottom"/>
            <w:hideMark/>
          </w:tcPr>
          <w:p w14:paraId="07D919F2" w14:textId="77777777" w:rsidR="00563608" w:rsidRDefault="00563608" w:rsidP="00563608">
            <w:pPr>
              <w:rPr>
                <w:rFonts w:ascii="Arial" w:hAnsi="Arial" w:cs="Arial"/>
              </w:rPr>
            </w:pPr>
            <w:r>
              <w:rPr>
                <w:rFonts w:ascii="Arial" w:hAnsi="Arial" w:cs="Arial"/>
              </w:rPr>
              <w:t>116</w:t>
            </w:r>
          </w:p>
        </w:tc>
        <w:tc>
          <w:tcPr>
            <w:tcW w:w="5245" w:type="dxa"/>
            <w:noWrap/>
            <w:vAlign w:val="bottom"/>
            <w:hideMark/>
          </w:tcPr>
          <w:p w14:paraId="2EC510BD" w14:textId="77777777" w:rsidR="00563608" w:rsidRDefault="00563608" w:rsidP="00563608">
            <w:pPr>
              <w:rPr>
                <w:rFonts w:ascii="Arial" w:hAnsi="Arial" w:cs="Arial"/>
              </w:rPr>
            </w:pPr>
            <w:r>
              <w:rPr>
                <w:rFonts w:ascii="Arial" w:hAnsi="Arial" w:cs="Arial"/>
              </w:rPr>
              <w:t>FIRST_YR is current year and PRIOR_A is 01 and Y_SCHOOL is blank</w:t>
            </w:r>
          </w:p>
        </w:tc>
        <w:tc>
          <w:tcPr>
            <w:tcW w:w="708" w:type="dxa"/>
            <w:noWrap/>
            <w:vAlign w:val="bottom"/>
            <w:hideMark/>
          </w:tcPr>
          <w:p w14:paraId="591FE27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741190C" w14:textId="77777777" w:rsidR="00563608" w:rsidRDefault="00563608" w:rsidP="00563608">
            <w:pPr>
              <w:rPr>
                <w:rFonts w:ascii="Arial" w:hAnsi="Arial" w:cs="Arial"/>
              </w:rPr>
            </w:pPr>
            <w:r>
              <w:rPr>
                <w:rFonts w:ascii="Arial" w:hAnsi="Arial" w:cs="Arial"/>
              </w:rPr>
              <w:t>Y_SCHOOL</w:t>
            </w:r>
          </w:p>
        </w:tc>
        <w:tc>
          <w:tcPr>
            <w:tcW w:w="1134" w:type="dxa"/>
            <w:noWrap/>
            <w:vAlign w:val="bottom"/>
            <w:hideMark/>
          </w:tcPr>
          <w:p w14:paraId="576AC550" w14:textId="77777777" w:rsidR="00563608" w:rsidRDefault="00563608" w:rsidP="00563608">
            <w:pPr>
              <w:rPr>
                <w:rFonts w:ascii="Arial" w:hAnsi="Arial" w:cs="Arial"/>
              </w:rPr>
            </w:pPr>
            <w:r>
              <w:rPr>
                <w:rFonts w:ascii="Arial" w:hAnsi="Arial" w:cs="Arial"/>
              </w:rPr>
              <w:t>D</w:t>
            </w:r>
          </w:p>
        </w:tc>
      </w:tr>
      <w:tr w:rsidR="00563608" w:rsidRPr="00E81B96" w14:paraId="4F3A7635" w14:textId="77777777" w:rsidTr="00A55A60">
        <w:trPr>
          <w:trHeight w:val="255"/>
          <w:jc w:val="center"/>
        </w:trPr>
        <w:tc>
          <w:tcPr>
            <w:tcW w:w="846" w:type="dxa"/>
            <w:noWrap/>
            <w:vAlign w:val="bottom"/>
            <w:hideMark/>
          </w:tcPr>
          <w:p w14:paraId="16050629" w14:textId="77777777" w:rsidR="00563608" w:rsidRDefault="00563608" w:rsidP="00563608">
            <w:pPr>
              <w:rPr>
                <w:rFonts w:ascii="Arial" w:hAnsi="Arial" w:cs="Arial"/>
              </w:rPr>
            </w:pPr>
            <w:r>
              <w:rPr>
                <w:rFonts w:ascii="Arial" w:hAnsi="Arial" w:cs="Arial"/>
              </w:rPr>
              <w:t>117</w:t>
            </w:r>
          </w:p>
        </w:tc>
        <w:tc>
          <w:tcPr>
            <w:tcW w:w="5245" w:type="dxa"/>
            <w:noWrap/>
            <w:vAlign w:val="bottom"/>
            <w:hideMark/>
          </w:tcPr>
          <w:p w14:paraId="59CA06F8" w14:textId="77777777" w:rsidR="00563608" w:rsidRDefault="00563608" w:rsidP="00563608">
            <w:pPr>
              <w:rPr>
                <w:rFonts w:ascii="Arial" w:hAnsi="Arial" w:cs="Arial"/>
              </w:rPr>
            </w:pPr>
            <w:r>
              <w:rPr>
                <w:rFonts w:ascii="Arial" w:hAnsi="Arial" w:cs="Arial"/>
              </w:rPr>
              <w:t>FIRST_YR is greater than the current year</w:t>
            </w:r>
          </w:p>
        </w:tc>
        <w:tc>
          <w:tcPr>
            <w:tcW w:w="708" w:type="dxa"/>
            <w:noWrap/>
            <w:vAlign w:val="bottom"/>
            <w:hideMark/>
          </w:tcPr>
          <w:p w14:paraId="367A3B2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A3BFF98"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3AC91514" w14:textId="77777777" w:rsidR="00563608" w:rsidRDefault="00563608" w:rsidP="00563608">
            <w:pPr>
              <w:rPr>
                <w:rFonts w:ascii="Arial" w:hAnsi="Arial" w:cs="Arial"/>
              </w:rPr>
            </w:pPr>
            <w:r>
              <w:rPr>
                <w:rFonts w:ascii="Arial" w:hAnsi="Arial" w:cs="Arial"/>
              </w:rPr>
              <w:t>D</w:t>
            </w:r>
          </w:p>
        </w:tc>
      </w:tr>
      <w:tr w:rsidR="00563608" w:rsidRPr="00E81B96" w14:paraId="5F8EDCD9" w14:textId="77777777" w:rsidTr="00A55A60">
        <w:trPr>
          <w:trHeight w:val="255"/>
          <w:jc w:val="center"/>
        </w:trPr>
        <w:tc>
          <w:tcPr>
            <w:tcW w:w="846" w:type="dxa"/>
            <w:noWrap/>
            <w:vAlign w:val="bottom"/>
            <w:hideMark/>
          </w:tcPr>
          <w:p w14:paraId="10D5B635" w14:textId="77777777" w:rsidR="00563608" w:rsidRDefault="00563608" w:rsidP="00563608">
            <w:pPr>
              <w:rPr>
                <w:rFonts w:ascii="Arial" w:hAnsi="Arial" w:cs="Arial"/>
              </w:rPr>
            </w:pPr>
            <w:r>
              <w:rPr>
                <w:rFonts w:ascii="Arial" w:hAnsi="Arial" w:cs="Arial"/>
              </w:rPr>
              <w:t>118</w:t>
            </w:r>
          </w:p>
        </w:tc>
        <w:tc>
          <w:tcPr>
            <w:tcW w:w="5245" w:type="dxa"/>
            <w:noWrap/>
            <w:vAlign w:val="bottom"/>
            <w:hideMark/>
          </w:tcPr>
          <w:p w14:paraId="71BBD8C1" w14:textId="70B722DF" w:rsidR="00563608" w:rsidRDefault="00563608" w:rsidP="00563608">
            <w:pPr>
              <w:rPr>
                <w:rFonts w:ascii="Arial" w:hAnsi="Arial" w:cs="Arial"/>
              </w:rPr>
            </w:pPr>
            <w:r>
              <w:rPr>
                <w:rFonts w:ascii="Arial" w:hAnsi="Arial" w:cs="Arial"/>
              </w:rPr>
              <w:t>FIRST_YR is current year and S_SCHOOL is 1040 (i.e. “not known”)</w:t>
            </w:r>
          </w:p>
        </w:tc>
        <w:tc>
          <w:tcPr>
            <w:tcW w:w="708" w:type="dxa"/>
            <w:noWrap/>
            <w:vAlign w:val="bottom"/>
            <w:hideMark/>
          </w:tcPr>
          <w:p w14:paraId="4E776B95"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6671C8D" w14:textId="77777777" w:rsidR="00563608" w:rsidRDefault="00563608" w:rsidP="00563608">
            <w:pPr>
              <w:rPr>
                <w:rFonts w:ascii="Arial" w:hAnsi="Arial" w:cs="Arial"/>
              </w:rPr>
            </w:pPr>
            <w:r>
              <w:rPr>
                <w:rFonts w:ascii="Arial" w:hAnsi="Arial" w:cs="Arial"/>
              </w:rPr>
              <w:t>S_SCHOOL</w:t>
            </w:r>
          </w:p>
        </w:tc>
        <w:tc>
          <w:tcPr>
            <w:tcW w:w="1134" w:type="dxa"/>
            <w:noWrap/>
            <w:vAlign w:val="bottom"/>
            <w:hideMark/>
          </w:tcPr>
          <w:p w14:paraId="4CBF3CDE" w14:textId="77777777" w:rsidR="00563608" w:rsidRDefault="00563608" w:rsidP="00563608">
            <w:pPr>
              <w:rPr>
                <w:rFonts w:ascii="Arial" w:hAnsi="Arial" w:cs="Arial"/>
              </w:rPr>
            </w:pPr>
            <w:r>
              <w:rPr>
                <w:rFonts w:ascii="Arial" w:hAnsi="Arial" w:cs="Arial"/>
              </w:rPr>
              <w:t>D</w:t>
            </w:r>
          </w:p>
        </w:tc>
      </w:tr>
      <w:tr w:rsidR="00563608" w:rsidRPr="00E81B96" w14:paraId="0D7DE258" w14:textId="77777777" w:rsidTr="00A55A60">
        <w:trPr>
          <w:trHeight w:val="255"/>
          <w:jc w:val="center"/>
        </w:trPr>
        <w:tc>
          <w:tcPr>
            <w:tcW w:w="846" w:type="dxa"/>
            <w:noWrap/>
            <w:vAlign w:val="bottom"/>
            <w:hideMark/>
          </w:tcPr>
          <w:p w14:paraId="06BB66A0" w14:textId="77777777" w:rsidR="00563608" w:rsidRDefault="00563608" w:rsidP="00563608">
            <w:pPr>
              <w:rPr>
                <w:rFonts w:ascii="Arial" w:hAnsi="Arial" w:cs="Arial"/>
              </w:rPr>
            </w:pPr>
            <w:r>
              <w:rPr>
                <w:rFonts w:ascii="Arial" w:hAnsi="Arial" w:cs="Arial"/>
              </w:rPr>
              <w:t>119</w:t>
            </w:r>
          </w:p>
        </w:tc>
        <w:tc>
          <w:tcPr>
            <w:tcW w:w="5245" w:type="dxa"/>
            <w:noWrap/>
            <w:vAlign w:val="bottom"/>
            <w:hideMark/>
          </w:tcPr>
          <w:p w14:paraId="5E5CA9EB" w14:textId="77777777" w:rsidR="00563608" w:rsidRDefault="00563608" w:rsidP="00563608">
            <w:pPr>
              <w:rPr>
                <w:rFonts w:ascii="Arial" w:hAnsi="Arial" w:cs="Arial"/>
              </w:rPr>
            </w:pPr>
            <w:r>
              <w:rPr>
                <w:rFonts w:ascii="Arial" w:hAnsi="Arial" w:cs="Arial"/>
              </w:rPr>
              <w:t>FIRST_YR is current year and S_SCHOOL is blank</w:t>
            </w:r>
          </w:p>
        </w:tc>
        <w:tc>
          <w:tcPr>
            <w:tcW w:w="708" w:type="dxa"/>
            <w:noWrap/>
            <w:vAlign w:val="bottom"/>
            <w:hideMark/>
          </w:tcPr>
          <w:p w14:paraId="23EF732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420EC98" w14:textId="77777777" w:rsidR="00563608" w:rsidRDefault="00563608" w:rsidP="00563608">
            <w:pPr>
              <w:rPr>
                <w:rFonts w:ascii="Arial" w:hAnsi="Arial" w:cs="Arial"/>
              </w:rPr>
            </w:pPr>
            <w:r>
              <w:rPr>
                <w:rFonts w:ascii="Arial" w:hAnsi="Arial" w:cs="Arial"/>
              </w:rPr>
              <w:t>S_SCHOOL</w:t>
            </w:r>
          </w:p>
        </w:tc>
        <w:tc>
          <w:tcPr>
            <w:tcW w:w="1134" w:type="dxa"/>
            <w:noWrap/>
            <w:vAlign w:val="bottom"/>
            <w:hideMark/>
          </w:tcPr>
          <w:p w14:paraId="6E2145C1" w14:textId="77777777" w:rsidR="00563608" w:rsidRDefault="00563608" w:rsidP="00563608">
            <w:pPr>
              <w:rPr>
                <w:rFonts w:ascii="Arial" w:hAnsi="Arial" w:cs="Arial"/>
              </w:rPr>
            </w:pPr>
            <w:r>
              <w:rPr>
                <w:rFonts w:ascii="Arial" w:hAnsi="Arial" w:cs="Arial"/>
              </w:rPr>
              <w:t>D</w:t>
            </w:r>
          </w:p>
        </w:tc>
      </w:tr>
      <w:tr w:rsidR="00563608" w:rsidRPr="00E81B96" w14:paraId="23860A5A" w14:textId="77777777" w:rsidTr="00A55A60">
        <w:trPr>
          <w:trHeight w:val="255"/>
          <w:jc w:val="center"/>
        </w:trPr>
        <w:tc>
          <w:tcPr>
            <w:tcW w:w="846" w:type="dxa"/>
            <w:noWrap/>
            <w:vAlign w:val="bottom"/>
            <w:hideMark/>
          </w:tcPr>
          <w:p w14:paraId="31610CBB" w14:textId="77777777" w:rsidR="00563608" w:rsidRDefault="00563608" w:rsidP="00563608">
            <w:pPr>
              <w:rPr>
                <w:rFonts w:ascii="Arial" w:hAnsi="Arial" w:cs="Arial"/>
              </w:rPr>
            </w:pPr>
            <w:r>
              <w:rPr>
                <w:rFonts w:ascii="Arial" w:hAnsi="Arial" w:cs="Arial"/>
              </w:rPr>
              <w:t>120</w:t>
            </w:r>
          </w:p>
        </w:tc>
        <w:tc>
          <w:tcPr>
            <w:tcW w:w="5245" w:type="dxa"/>
            <w:noWrap/>
            <w:vAlign w:val="bottom"/>
            <w:hideMark/>
          </w:tcPr>
          <w:p w14:paraId="733235B3" w14:textId="77777777" w:rsidR="00563608" w:rsidRDefault="00563608" w:rsidP="00563608">
            <w:pPr>
              <w:rPr>
                <w:rFonts w:ascii="Arial" w:hAnsi="Arial" w:cs="Arial"/>
              </w:rPr>
            </w:pPr>
            <w:r>
              <w:rPr>
                <w:rFonts w:ascii="Arial" w:hAnsi="Arial" w:cs="Arial"/>
              </w:rPr>
              <w:t>FIRST_YR is current year and Y_SCHOOL is blank</w:t>
            </w:r>
          </w:p>
        </w:tc>
        <w:tc>
          <w:tcPr>
            <w:tcW w:w="708" w:type="dxa"/>
            <w:noWrap/>
            <w:vAlign w:val="bottom"/>
            <w:hideMark/>
          </w:tcPr>
          <w:p w14:paraId="68431713"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0D92843" w14:textId="77777777" w:rsidR="00563608" w:rsidRDefault="00563608" w:rsidP="00563608">
            <w:pPr>
              <w:rPr>
                <w:rFonts w:ascii="Arial" w:hAnsi="Arial" w:cs="Arial"/>
              </w:rPr>
            </w:pPr>
            <w:r>
              <w:rPr>
                <w:rFonts w:ascii="Arial" w:hAnsi="Arial" w:cs="Arial"/>
              </w:rPr>
              <w:t>Y_SCHOOL</w:t>
            </w:r>
          </w:p>
        </w:tc>
        <w:tc>
          <w:tcPr>
            <w:tcW w:w="1134" w:type="dxa"/>
            <w:noWrap/>
            <w:vAlign w:val="bottom"/>
            <w:hideMark/>
          </w:tcPr>
          <w:p w14:paraId="55EA95EA" w14:textId="77777777" w:rsidR="00563608" w:rsidRDefault="00563608" w:rsidP="00563608">
            <w:pPr>
              <w:rPr>
                <w:rFonts w:ascii="Arial" w:hAnsi="Arial" w:cs="Arial"/>
              </w:rPr>
            </w:pPr>
            <w:r>
              <w:rPr>
                <w:rFonts w:ascii="Arial" w:hAnsi="Arial" w:cs="Arial"/>
              </w:rPr>
              <w:t>D</w:t>
            </w:r>
          </w:p>
        </w:tc>
      </w:tr>
      <w:tr w:rsidR="00563608" w:rsidRPr="00E81B96" w14:paraId="03AB5D39" w14:textId="77777777" w:rsidTr="00A55A60">
        <w:trPr>
          <w:trHeight w:val="255"/>
          <w:jc w:val="center"/>
        </w:trPr>
        <w:tc>
          <w:tcPr>
            <w:tcW w:w="846" w:type="dxa"/>
            <w:noWrap/>
            <w:vAlign w:val="bottom"/>
            <w:hideMark/>
          </w:tcPr>
          <w:p w14:paraId="6847D817" w14:textId="77777777" w:rsidR="00563608" w:rsidRDefault="00563608" w:rsidP="00563608">
            <w:pPr>
              <w:rPr>
                <w:rFonts w:ascii="Arial" w:hAnsi="Arial" w:cs="Arial"/>
              </w:rPr>
            </w:pPr>
            <w:r>
              <w:rPr>
                <w:rFonts w:ascii="Arial" w:hAnsi="Arial" w:cs="Arial"/>
              </w:rPr>
              <w:t>121</w:t>
            </w:r>
          </w:p>
        </w:tc>
        <w:tc>
          <w:tcPr>
            <w:tcW w:w="5245" w:type="dxa"/>
            <w:noWrap/>
            <w:vAlign w:val="bottom"/>
            <w:hideMark/>
          </w:tcPr>
          <w:p w14:paraId="2739C971" w14:textId="77777777" w:rsidR="00563608" w:rsidRDefault="00563608" w:rsidP="00563608">
            <w:pPr>
              <w:rPr>
                <w:rFonts w:ascii="Arial" w:hAnsi="Arial" w:cs="Arial"/>
              </w:rPr>
            </w:pPr>
            <w:r>
              <w:rPr>
                <w:rFonts w:ascii="Arial" w:hAnsi="Arial" w:cs="Arial"/>
              </w:rPr>
              <w:t>CITIZEN is blank</w:t>
            </w:r>
          </w:p>
        </w:tc>
        <w:tc>
          <w:tcPr>
            <w:tcW w:w="708" w:type="dxa"/>
            <w:noWrap/>
            <w:vAlign w:val="bottom"/>
            <w:hideMark/>
          </w:tcPr>
          <w:p w14:paraId="6EF1BAC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A97767A" w14:textId="77777777" w:rsidR="00563608" w:rsidRDefault="00563608" w:rsidP="00563608">
            <w:pPr>
              <w:rPr>
                <w:rFonts w:ascii="Arial" w:hAnsi="Arial" w:cs="Arial"/>
              </w:rPr>
            </w:pPr>
            <w:r>
              <w:rPr>
                <w:rFonts w:ascii="Arial" w:hAnsi="Arial" w:cs="Arial"/>
              </w:rPr>
              <w:t>CITIZEN</w:t>
            </w:r>
          </w:p>
        </w:tc>
        <w:tc>
          <w:tcPr>
            <w:tcW w:w="1134" w:type="dxa"/>
            <w:noWrap/>
            <w:vAlign w:val="bottom"/>
            <w:hideMark/>
          </w:tcPr>
          <w:p w14:paraId="2FA90ED9" w14:textId="77777777" w:rsidR="00563608" w:rsidRDefault="00563608" w:rsidP="00563608">
            <w:pPr>
              <w:rPr>
                <w:rFonts w:ascii="Arial" w:hAnsi="Arial" w:cs="Arial"/>
              </w:rPr>
            </w:pPr>
            <w:r>
              <w:rPr>
                <w:rFonts w:ascii="Arial" w:hAnsi="Arial" w:cs="Arial"/>
              </w:rPr>
              <w:t>C, D</w:t>
            </w:r>
          </w:p>
        </w:tc>
      </w:tr>
      <w:tr w:rsidR="00563608" w:rsidRPr="00E81B96" w14:paraId="075A3CB3" w14:textId="77777777" w:rsidTr="00A55A60">
        <w:trPr>
          <w:trHeight w:val="255"/>
          <w:jc w:val="center"/>
        </w:trPr>
        <w:tc>
          <w:tcPr>
            <w:tcW w:w="846" w:type="dxa"/>
            <w:noWrap/>
            <w:vAlign w:val="bottom"/>
            <w:hideMark/>
          </w:tcPr>
          <w:p w14:paraId="602404A2" w14:textId="77777777" w:rsidR="00563608" w:rsidRDefault="00563608" w:rsidP="00563608">
            <w:pPr>
              <w:rPr>
                <w:rFonts w:ascii="Arial" w:hAnsi="Arial" w:cs="Arial"/>
              </w:rPr>
            </w:pPr>
            <w:r>
              <w:rPr>
                <w:rFonts w:ascii="Arial" w:hAnsi="Arial" w:cs="Arial"/>
              </w:rPr>
              <w:t>123</w:t>
            </w:r>
          </w:p>
        </w:tc>
        <w:tc>
          <w:tcPr>
            <w:tcW w:w="5245" w:type="dxa"/>
            <w:noWrap/>
            <w:vAlign w:val="bottom"/>
            <w:hideMark/>
          </w:tcPr>
          <w:p w14:paraId="60D2AC24" w14:textId="77777777" w:rsidR="00563608" w:rsidRDefault="00563608" w:rsidP="00563608">
            <w:pPr>
              <w:rPr>
                <w:rFonts w:ascii="Arial" w:hAnsi="Arial" w:cs="Arial"/>
              </w:rPr>
            </w:pPr>
            <w:r>
              <w:rPr>
                <w:rFonts w:ascii="Arial" w:hAnsi="Arial" w:cs="Arial"/>
              </w:rPr>
              <w:t>ATTEND is blank or contains a value other than 1, 2, 3 or 4</w:t>
            </w:r>
          </w:p>
        </w:tc>
        <w:tc>
          <w:tcPr>
            <w:tcW w:w="708" w:type="dxa"/>
            <w:noWrap/>
            <w:vAlign w:val="bottom"/>
            <w:hideMark/>
          </w:tcPr>
          <w:p w14:paraId="0D22D37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C1870A1" w14:textId="77777777" w:rsidR="00563608" w:rsidRDefault="00563608" w:rsidP="00563608">
            <w:pPr>
              <w:rPr>
                <w:rFonts w:ascii="Arial" w:hAnsi="Arial" w:cs="Arial"/>
              </w:rPr>
            </w:pPr>
            <w:r>
              <w:rPr>
                <w:rFonts w:ascii="Arial" w:hAnsi="Arial" w:cs="Arial"/>
              </w:rPr>
              <w:t>ATTEND</w:t>
            </w:r>
          </w:p>
        </w:tc>
        <w:tc>
          <w:tcPr>
            <w:tcW w:w="1134" w:type="dxa"/>
            <w:noWrap/>
            <w:vAlign w:val="bottom"/>
            <w:hideMark/>
          </w:tcPr>
          <w:p w14:paraId="20A57A86" w14:textId="77777777" w:rsidR="00563608" w:rsidRDefault="00563608" w:rsidP="00563608">
            <w:pPr>
              <w:rPr>
                <w:rFonts w:ascii="Arial" w:hAnsi="Arial" w:cs="Arial"/>
              </w:rPr>
            </w:pPr>
            <w:r>
              <w:rPr>
                <w:rFonts w:ascii="Arial" w:hAnsi="Arial" w:cs="Arial"/>
              </w:rPr>
              <w:t>B, C, D</w:t>
            </w:r>
          </w:p>
        </w:tc>
      </w:tr>
      <w:tr w:rsidR="00563608" w:rsidRPr="00E81B96" w14:paraId="35BDE992" w14:textId="77777777" w:rsidTr="00A55A60">
        <w:trPr>
          <w:trHeight w:val="255"/>
          <w:jc w:val="center"/>
        </w:trPr>
        <w:tc>
          <w:tcPr>
            <w:tcW w:w="846" w:type="dxa"/>
            <w:noWrap/>
            <w:vAlign w:val="bottom"/>
            <w:hideMark/>
          </w:tcPr>
          <w:p w14:paraId="2BD76696" w14:textId="77777777" w:rsidR="00563608" w:rsidRDefault="00563608" w:rsidP="00563608">
            <w:pPr>
              <w:rPr>
                <w:rFonts w:ascii="Arial" w:hAnsi="Arial" w:cs="Arial"/>
              </w:rPr>
            </w:pPr>
            <w:r>
              <w:rPr>
                <w:rFonts w:ascii="Arial" w:hAnsi="Arial" w:cs="Arial"/>
              </w:rPr>
              <w:t>129</w:t>
            </w:r>
          </w:p>
        </w:tc>
        <w:tc>
          <w:tcPr>
            <w:tcW w:w="5245" w:type="dxa"/>
            <w:noWrap/>
            <w:vAlign w:val="bottom"/>
            <w:hideMark/>
          </w:tcPr>
          <w:p w14:paraId="01874DE1" w14:textId="77777777" w:rsidR="00563608" w:rsidRDefault="00563608" w:rsidP="00563608">
            <w:pPr>
              <w:rPr>
                <w:rFonts w:ascii="Arial" w:hAnsi="Arial" w:cs="Arial"/>
              </w:rPr>
            </w:pPr>
            <w:r>
              <w:rPr>
                <w:rFonts w:ascii="Arial" w:hAnsi="Arial" w:cs="Arial"/>
              </w:rPr>
              <w:t>DISABILITY is not 1, 2 or 9</w:t>
            </w:r>
          </w:p>
        </w:tc>
        <w:tc>
          <w:tcPr>
            <w:tcW w:w="708" w:type="dxa"/>
            <w:noWrap/>
            <w:vAlign w:val="bottom"/>
            <w:hideMark/>
          </w:tcPr>
          <w:p w14:paraId="3EC36BD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A0D9676" w14:textId="77777777" w:rsidR="00563608" w:rsidRDefault="00563608" w:rsidP="00563608">
            <w:pPr>
              <w:rPr>
                <w:rFonts w:ascii="Arial" w:hAnsi="Arial" w:cs="Arial"/>
              </w:rPr>
            </w:pPr>
            <w:r>
              <w:rPr>
                <w:rFonts w:ascii="Arial" w:hAnsi="Arial" w:cs="Arial"/>
              </w:rPr>
              <w:t>DISABILITY</w:t>
            </w:r>
          </w:p>
        </w:tc>
        <w:tc>
          <w:tcPr>
            <w:tcW w:w="1134" w:type="dxa"/>
            <w:noWrap/>
            <w:vAlign w:val="bottom"/>
            <w:hideMark/>
          </w:tcPr>
          <w:p w14:paraId="2652135F" w14:textId="77777777" w:rsidR="00563608" w:rsidRDefault="00563608" w:rsidP="00563608">
            <w:pPr>
              <w:rPr>
                <w:rFonts w:ascii="Arial" w:hAnsi="Arial" w:cs="Arial"/>
              </w:rPr>
            </w:pPr>
            <w:r>
              <w:rPr>
                <w:rFonts w:ascii="Arial" w:hAnsi="Arial" w:cs="Arial"/>
              </w:rPr>
              <w:t>D</w:t>
            </w:r>
          </w:p>
        </w:tc>
      </w:tr>
      <w:tr w:rsidR="00563608" w:rsidRPr="00E81B96" w14:paraId="33989D21" w14:textId="77777777" w:rsidTr="00A55A60">
        <w:trPr>
          <w:trHeight w:val="255"/>
          <w:jc w:val="center"/>
        </w:trPr>
        <w:tc>
          <w:tcPr>
            <w:tcW w:w="846" w:type="dxa"/>
            <w:noWrap/>
            <w:vAlign w:val="bottom"/>
            <w:hideMark/>
          </w:tcPr>
          <w:p w14:paraId="51B65982" w14:textId="77777777" w:rsidR="00563608" w:rsidRDefault="00563608" w:rsidP="00563608">
            <w:pPr>
              <w:rPr>
                <w:rFonts w:ascii="Arial" w:hAnsi="Arial" w:cs="Arial"/>
              </w:rPr>
            </w:pPr>
            <w:r>
              <w:rPr>
                <w:rFonts w:ascii="Arial" w:hAnsi="Arial" w:cs="Arial"/>
              </w:rPr>
              <w:t>130</w:t>
            </w:r>
          </w:p>
        </w:tc>
        <w:tc>
          <w:tcPr>
            <w:tcW w:w="5245" w:type="dxa"/>
            <w:noWrap/>
            <w:vAlign w:val="bottom"/>
            <w:hideMark/>
          </w:tcPr>
          <w:p w14:paraId="5B94B767" w14:textId="77777777" w:rsidR="00563608" w:rsidRDefault="00563608" w:rsidP="00563608">
            <w:pPr>
              <w:rPr>
                <w:rFonts w:ascii="Arial" w:hAnsi="Arial" w:cs="Arial"/>
              </w:rPr>
            </w:pPr>
            <w:r>
              <w:rPr>
                <w:rFonts w:ascii="Arial" w:hAnsi="Arial" w:cs="Arial"/>
              </w:rPr>
              <w:t>FINISH is not Y or N or is blank</w:t>
            </w:r>
          </w:p>
        </w:tc>
        <w:tc>
          <w:tcPr>
            <w:tcW w:w="708" w:type="dxa"/>
            <w:noWrap/>
            <w:vAlign w:val="bottom"/>
            <w:hideMark/>
          </w:tcPr>
          <w:p w14:paraId="734CC8D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3C141C2" w14:textId="77777777" w:rsidR="00563608" w:rsidRDefault="00563608" w:rsidP="00563608">
            <w:pPr>
              <w:rPr>
                <w:rFonts w:ascii="Arial" w:hAnsi="Arial" w:cs="Arial"/>
              </w:rPr>
            </w:pPr>
            <w:r>
              <w:rPr>
                <w:rFonts w:ascii="Arial" w:hAnsi="Arial" w:cs="Arial"/>
              </w:rPr>
              <w:t>FINISH</w:t>
            </w:r>
          </w:p>
        </w:tc>
        <w:tc>
          <w:tcPr>
            <w:tcW w:w="1134" w:type="dxa"/>
            <w:noWrap/>
            <w:vAlign w:val="bottom"/>
            <w:hideMark/>
          </w:tcPr>
          <w:p w14:paraId="08049A1A" w14:textId="77777777" w:rsidR="00563608" w:rsidRDefault="00563608" w:rsidP="00563608">
            <w:pPr>
              <w:rPr>
                <w:rFonts w:ascii="Arial" w:hAnsi="Arial" w:cs="Arial"/>
              </w:rPr>
            </w:pPr>
            <w:r>
              <w:rPr>
                <w:rFonts w:ascii="Arial" w:hAnsi="Arial" w:cs="Arial"/>
              </w:rPr>
              <w:t>D</w:t>
            </w:r>
          </w:p>
        </w:tc>
      </w:tr>
      <w:tr w:rsidR="00563608" w:rsidRPr="00E81B96" w14:paraId="1FFC0819" w14:textId="77777777" w:rsidTr="00A55A60">
        <w:trPr>
          <w:trHeight w:val="255"/>
          <w:jc w:val="center"/>
        </w:trPr>
        <w:tc>
          <w:tcPr>
            <w:tcW w:w="846" w:type="dxa"/>
            <w:noWrap/>
            <w:vAlign w:val="bottom"/>
            <w:hideMark/>
          </w:tcPr>
          <w:p w14:paraId="00D0D1FC" w14:textId="77777777" w:rsidR="00563608" w:rsidRDefault="00563608" w:rsidP="00563608">
            <w:pPr>
              <w:rPr>
                <w:rFonts w:ascii="Arial" w:hAnsi="Arial" w:cs="Arial"/>
              </w:rPr>
            </w:pPr>
            <w:r>
              <w:rPr>
                <w:rFonts w:ascii="Arial" w:hAnsi="Arial" w:cs="Arial"/>
              </w:rPr>
              <w:t>132</w:t>
            </w:r>
          </w:p>
        </w:tc>
        <w:tc>
          <w:tcPr>
            <w:tcW w:w="5245" w:type="dxa"/>
            <w:noWrap/>
            <w:vAlign w:val="bottom"/>
            <w:hideMark/>
          </w:tcPr>
          <w:p w14:paraId="66145F9A" w14:textId="77777777" w:rsidR="00563608" w:rsidRDefault="00563608" w:rsidP="00563608">
            <w:pPr>
              <w:rPr>
                <w:rFonts w:ascii="Arial" w:hAnsi="Arial" w:cs="Arial"/>
              </w:rPr>
            </w:pPr>
            <w:r>
              <w:rPr>
                <w:rFonts w:ascii="Arial" w:hAnsi="Arial" w:cs="Arial"/>
              </w:rPr>
              <w:t>CITIZEN code is not on classification list</w:t>
            </w:r>
          </w:p>
        </w:tc>
        <w:tc>
          <w:tcPr>
            <w:tcW w:w="708" w:type="dxa"/>
            <w:noWrap/>
            <w:vAlign w:val="bottom"/>
            <w:hideMark/>
          </w:tcPr>
          <w:p w14:paraId="36A4737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DEF2780" w14:textId="77777777" w:rsidR="00563608" w:rsidRDefault="00563608" w:rsidP="00563608">
            <w:pPr>
              <w:rPr>
                <w:rFonts w:ascii="Arial" w:hAnsi="Arial" w:cs="Arial"/>
              </w:rPr>
            </w:pPr>
            <w:r>
              <w:rPr>
                <w:rFonts w:ascii="Arial" w:hAnsi="Arial" w:cs="Arial"/>
              </w:rPr>
              <w:t>CITIZEN</w:t>
            </w:r>
          </w:p>
        </w:tc>
        <w:tc>
          <w:tcPr>
            <w:tcW w:w="1134" w:type="dxa"/>
            <w:noWrap/>
            <w:vAlign w:val="bottom"/>
            <w:hideMark/>
          </w:tcPr>
          <w:p w14:paraId="3ACB2FF8" w14:textId="77777777" w:rsidR="00563608" w:rsidRDefault="00563608" w:rsidP="00563608">
            <w:pPr>
              <w:rPr>
                <w:rFonts w:ascii="Arial" w:hAnsi="Arial" w:cs="Arial"/>
              </w:rPr>
            </w:pPr>
            <w:r>
              <w:rPr>
                <w:rFonts w:ascii="Arial" w:hAnsi="Arial" w:cs="Arial"/>
              </w:rPr>
              <w:t>C, D</w:t>
            </w:r>
          </w:p>
        </w:tc>
      </w:tr>
      <w:tr w:rsidR="00563608" w:rsidRPr="00E81B96" w14:paraId="4A34B6E0" w14:textId="77777777" w:rsidTr="00A55A60">
        <w:trPr>
          <w:trHeight w:val="255"/>
          <w:jc w:val="center"/>
        </w:trPr>
        <w:tc>
          <w:tcPr>
            <w:tcW w:w="846" w:type="dxa"/>
            <w:noWrap/>
            <w:vAlign w:val="bottom"/>
            <w:hideMark/>
          </w:tcPr>
          <w:p w14:paraId="22CF7A1B" w14:textId="77777777" w:rsidR="00563608" w:rsidRDefault="00563608" w:rsidP="00563608">
            <w:pPr>
              <w:rPr>
                <w:rFonts w:ascii="Arial" w:hAnsi="Arial" w:cs="Arial"/>
              </w:rPr>
            </w:pPr>
            <w:r>
              <w:rPr>
                <w:rFonts w:ascii="Arial" w:hAnsi="Arial" w:cs="Arial"/>
              </w:rPr>
              <w:t>133</w:t>
            </w:r>
          </w:p>
        </w:tc>
        <w:tc>
          <w:tcPr>
            <w:tcW w:w="5245" w:type="dxa"/>
            <w:noWrap/>
            <w:vAlign w:val="bottom"/>
            <w:hideMark/>
          </w:tcPr>
          <w:p w14:paraId="0C8C1B2E" w14:textId="77777777" w:rsidR="00563608" w:rsidRDefault="00563608" w:rsidP="00563608">
            <w:pPr>
              <w:rPr>
                <w:rFonts w:ascii="Arial" w:hAnsi="Arial" w:cs="Arial"/>
              </w:rPr>
            </w:pPr>
            <w:r>
              <w:rPr>
                <w:rFonts w:ascii="Arial" w:hAnsi="Arial" w:cs="Arial"/>
              </w:rPr>
              <w:t>SEC_QUAL code is not in classification list</w:t>
            </w:r>
          </w:p>
        </w:tc>
        <w:tc>
          <w:tcPr>
            <w:tcW w:w="708" w:type="dxa"/>
            <w:noWrap/>
            <w:vAlign w:val="bottom"/>
            <w:hideMark/>
          </w:tcPr>
          <w:p w14:paraId="75FB5E1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7569DC2" w14:textId="77777777" w:rsidR="00563608" w:rsidRDefault="00563608" w:rsidP="00563608">
            <w:pPr>
              <w:rPr>
                <w:rFonts w:ascii="Arial" w:hAnsi="Arial" w:cs="Arial"/>
              </w:rPr>
            </w:pPr>
            <w:r>
              <w:rPr>
                <w:rFonts w:ascii="Arial" w:hAnsi="Arial" w:cs="Arial"/>
              </w:rPr>
              <w:t>SEC_QUAL</w:t>
            </w:r>
          </w:p>
        </w:tc>
        <w:tc>
          <w:tcPr>
            <w:tcW w:w="1134" w:type="dxa"/>
            <w:noWrap/>
            <w:vAlign w:val="bottom"/>
            <w:hideMark/>
          </w:tcPr>
          <w:p w14:paraId="60EEF4DD" w14:textId="77777777" w:rsidR="00563608" w:rsidRDefault="00563608" w:rsidP="00563608">
            <w:pPr>
              <w:rPr>
                <w:rFonts w:ascii="Arial" w:hAnsi="Arial" w:cs="Arial"/>
              </w:rPr>
            </w:pPr>
            <w:r>
              <w:rPr>
                <w:rFonts w:ascii="Arial" w:hAnsi="Arial" w:cs="Arial"/>
              </w:rPr>
              <w:t>D</w:t>
            </w:r>
          </w:p>
        </w:tc>
      </w:tr>
      <w:tr w:rsidR="00563608" w:rsidRPr="00E81B96" w14:paraId="6A603E82" w14:textId="77777777" w:rsidTr="00A55A60">
        <w:trPr>
          <w:trHeight w:val="255"/>
          <w:jc w:val="center"/>
        </w:trPr>
        <w:tc>
          <w:tcPr>
            <w:tcW w:w="846" w:type="dxa"/>
            <w:noWrap/>
            <w:vAlign w:val="bottom"/>
            <w:hideMark/>
          </w:tcPr>
          <w:p w14:paraId="63587B20" w14:textId="77777777" w:rsidR="00563608" w:rsidRDefault="00563608" w:rsidP="00563608">
            <w:pPr>
              <w:rPr>
                <w:rFonts w:ascii="Arial" w:hAnsi="Arial" w:cs="Arial"/>
              </w:rPr>
            </w:pPr>
            <w:r>
              <w:rPr>
                <w:rFonts w:ascii="Arial" w:hAnsi="Arial" w:cs="Arial"/>
              </w:rPr>
              <w:t>134</w:t>
            </w:r>
          </w:p>
        </w:tc>
        <w:tc>
          <w:tcPr>
            <w:tcW w:w="5245" w:type="dxa"/>
            <w:noWrap/>
            <w:vAlign w:val="bottom"/>
            <w:hideMark/>
          </w:tcPr>
          <w:p w14:paraId="54786CF7" w14:textId="77777777" w:rsidR="00563608" w:rsidRDefault="00563608" w:rsidP="00563608">
            <w:pPr>
              <w:rPr>
                <w:rFonts w:ascii="Arial" w:hAnsi="Arial" w:cs="Arial"/>
              </w:rPr>
            </w:pPr>
            <w:r>
              <w:rPr>
                <w:rFonts w:ascii="Arial" w:hAnsi="Arial" w:cs="Arial"/>
              </w:rPr>
              <w:t>SEC_QUAL = 99</w:t>
            </w:r>
          </w:p>
        </w:tc>
        <w:tc>
          <w:tcPr>
            <w:tcW w:w="708" w:type="dxa"/>
            <w:noWrap/>
            <w:vAlign w:val="bottom"/>
            <w:hideMark/>
          </w:tcPr>
          <w:p w14:paraId="2AF9209D"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264FB8E" w14:textId="77777777" w:rsidR="00563608" w:rsidRDefault="00563608" w:rsidP="00563608">
            <w:pPr>
              <w:rPr>
                <w:rFonts w:ascii="Arial" w:hAnsi="Arial" w:cs="Arial"/>
              </w:rPr>
            </w:pPr>
            <w:r>
              <w:rPr>
                <w:rFonts w:ascii="Arial" w:hAnsi="Arial" w:cs="Arial"/>
              </w:rPr>
              <w:t>SEC_QUAL</w:t>
            </w:r>
          </w:p>
        </w:tc>
        <w:tc>
          <w:tcPr>
            <w:tcW w:w="1134" w:type="dxa"/>
            <w:noWrap/>
            <w:vAlign w:val="bottom"/>
            <w:hideMark/>
          </w:tcPr>
          <w:p w14:paraId="67134C3A" w14:textId="77777777" w:rsidR="00563608" w:rsidRDefault="00563608" w:rsidP="00563608">
            <w:pPr>
              <w:rPr>
                <w:rFonts w:ascii="Arial" w:hAnsi="Arial" w:cs="Arial"/>
              </w:rPr>
            </w:pPr>
            <w:r>
              <w:rPr>
                <w:rFonts w:ascii="Arial" w:hAnsi="Arial" w:cs="Arial"/>
              </w:rPr>
              <w:t>D</w:t>
            </w:r>
          </w:p>
        </w:tc>
      </w:tr>
      <w:tr w:rsidR="00563608" w:rsidRPr="00E81B96" w14:paraId="046995BB" w14:textId="77777777" w:rsidTr="00A55A60">
        <w:trPr>
          <w:trHeight w:val="255"/>
          <w:jc w:val="center"/>
        </w:trPr>
        <w:tc>
          <w:tcPr>
            <w:tcW w:w="846" w:type="dxa"/>
            <w:noWrap/>
            <w:vAlign w:val="bottom"/>
            <w:hideMark/>
          </w:tcPr>
          <w:p w14:paraId="094B0195" w14:textId="77777777" w:rsidR="00563608" w:rsidRDefault="00563608" w:rsidP="00563608">
            <w:pPr>
              <w:rPr>
                <w:rFonts w:ascii="Arial" w:hAnsi="Arial" w:cs="Arial"/>
              </w:rPr>
            </w:pPr>
            <w:r>
              <w:rPr>
                <w:rFonts w:ascii="Arial" w:hAnsi="Arial" w:cs="Arial"/>
              </w:rPr>
              <w:t>135</w:t>
            </w:r>
          </w:p>
        </w:tc>
        <w:tc>
          <w:tcPr>
            <w:tcW w:w="5245" w:type="dxa"/>
            <w:noWrap/>
            <w:vAlign w:val="bottom"/>
            <w:hideMark/>
          </w:tcPr>
          <w:p w14:paraId="1D886A60" w14:textId="77777777" w:rsidR="00563608" w:rsidRDefault="00563608" w:rsidP="00563608">
            <w:pPr>
              <w:rPr>
                <w:rFonts w:ascii="Arial" w:hAnsi="Arial" w:cs="Arial"/>
              </w:rPr>
            </w:pPr>
            <w:r>
              <w:rPr>
                <w:rFonts w:ascii="Arial" w:hAnsi="Arial" w:cs="Arial"/>
              </w:rPr>
              <w:t>FIRST_YR of enrolment is less than year of birth</w:t>
            </w:r>
          </w:p>
        </w:tc>
        <w:tc>
          <w:tcPr>
            <w:tcW w:w="708" w:type="dxa"/>
            <w:noWrap/>
            <w:vAlign w:val="bottom"/>
            <w:hideMark/>
          </w:tcPr>
          <w:p w14:paraId="1565B60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A04D327"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26256A3E" w14:textId="77777777" w:rsidR="00563608" w:rsidRDefault="00563608" w:rsidP="00563608">
            <w:pPr>
              <w:rPr>
                <w:rFonts w:ascii="Arial" w:hAnsi="Arial" w:cs="Arial"/>
              </w:rPr>
            </w:pPr>
            <w:r>
              <w:rPr>
                <w:rFonts w:ascii="Arial" w:hAnsi="Arial" w:cs="Arial"/>
              </w:rPr>
              <w:t>D</w:t>
            </w:r>
          </w:p>
        </w:tc>
      </w:tr>
      <w:tr w:rsidR="00563608" w:rsidRPr="00E81B96" w14:paraId="3FA2350A" w14:textId="77777777" w:rsidTr="00A55A60">
        <w:trPr>
          <w:trHeight w:val="255"/>
          <w:jc w:val="center"/>
        </w:trPr>
        <w:tc>
          <w:tcPr>
            <w:tcW w:w="846" w:type="dxa"/>
            <w:noWrap/>
            <w:vAlign w:val="bottom"/>
            <w:hideMark/>
          </w:tcPr>
          <w:p w14:paraId="61A1EC2A" w14:textId="77777777" w:rsidR="00563608" w:rsidRDefault="00563608" w:rsidP="00563608">
            <w:pPr>
              <w:rPr>
                <w:rFonts w:ascii="Arial" w:hAnsi="Arial" w:cs="Arial"/>
              </w:rPr>
            </w:pPr>
            <w:r>
              <w:rPr>
                <w:rFonts w:ascii="Arial" w:hAnsi="Arial" w:cs="Arial"/>
              </w:rPr>
              <w:t>136</w:t>
            </w:r>
          </w:p>
        </w:tc>
        <w:tc>
          <w:tcPr>
            <w:tcW w:w="5245" w:type="dxa"/>
            <w:noWrap/>
            <w:vAlign w:val="bottom"/>
            <w:hideMark/>
          </w:tcPr>
          <w:p w14:paraId="1BEE012B" w14:textId="77777777" w:rsidR="00563608" w:rsidRDefault="00563608" w:rsidP="00563608">
            <w:pPr>
              <w:rPr>
                <w:rFonts w:ascii="Arial" w:hAnsi="Arial" w:cs="Arial"/>
              </w:rPr>
            </w:pPr>
            <w:r>
              <w:rPr>
                <w:rFonts w:ascii="Arial" w:hAnsi="Arial" w:cs="Arial"/>
              </w:rPr>
              <w:t>FIRST_YR is current year and PRIOR_A is 01 and value is 99</w:t>
            </w:r>
          </w:p>
        </w:tc>
        <w:tc>
          <w:tcPr>
            <w:tcW w:w="708" w:type="dxa"/>
            <w:noWrap/>
            <w:vAlign w:val="bottom"/>
            <w:hideMark/>
          </w:tcPr>
          <w:p w14:paraId="14AF966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F29C7B5" w14:textId="77777777" w:rsidR="00563608" w:rsidRDefault="00563608" w:rsidP="00563608">
            <w:pPr>
              <w:rPr>
                <w:rFonts w:ascii="Arial" w:hAnsi="Arial" w:cs="Arial"/>
              </w:rPr>
            </w:pPr>
            <w:r>
              <w:rPr>
                <w:rFonts w:ascii="Arial" w:hAnsi="Arial" w:cs="Arial"/>
              </w:rPr>
              <w:t>SEC_QUAL</w:t>
            </w:r>
          </w:p>
        </w:tc>
        <w:tc>
          <w:tcPr>
            <w:tcW w:w="1134" w:type="dxa"/>
            <w:noWrap/>
            <w:vAlign w:val="bottom"/>
            <w:hideMark/>
          </w:tcPr>
          <w:p w14:paraId="70DF3FDF" w14:textId="77777777" w:rsidR="00563608" w:rsidRDefault="00563608" w:rsidP="00563608">
            <w:pPr>
              <w:rPr>
                <w:rFonts w:ascii="Arial" w:hAnsi="Arial" w:cs="Arial"/>
              </w:rPr>
            </w:pPr>
            <w:r>
              <w:rPr>
                <w:rFonts w:ascii="Arial" w:hAnsi="Arial" w:cs="Arial"/>
              </w:rPr>
              <w:t>D</w:t>
            </w:r>
          </w:p>
        </w:tc>
      </w:tr>
      <w:tr w:rsidR="00563608" w:rsidRPr="00E81B96" w14:paraId="75F66A9F" w14:textId="77777777" w:rsidTr="00A55A60">
        <w:trPr>
          <w:trHeight w:val="255"/>
          <w:jc w:val="center"/>
        </w:trPr>
        <w:tc>
          <w:tcPr>
            <w:tcW w:w="846" w:type="dxa"/>
            <w:noWrap/>
            <w:vAlign w:val="bottom"/>
            <w:hideMark/>
          </w:tcPr>
          <w:p w14:paraId="4CD9912E" w14:textId="77777777" w:rsidR="00563608" w:rsidRDefault="00563608" w:rsidP="00563608">
            <w:pPr>
              <w:rPr>
                <w:rFonts w:ascii="Arial" w:hAnsi="Arial" w:cs="Arial"/>
              </w:rPr>
            </w:pPr>
            <w:r>
              <w:rPr>
                <w:rFonts w:ascii="Arial" w:hAnsi="Arial" w:cs="Arial"/>
              </w:rPr>
              <w:t>138</w:t>
            </w:r>
          </w:p>
        </w:tc>
        <w:tc>
          <w:tcPr>
            <w:tcW w:w="5245" w:type="dxa"/>
            <w:noWrap/>
            <w:vAlign w:val="bottom"/>
            <w:hideMark/>
          </w:tcPr>
          <w:p w14:paraId="51A375AA" w14:textId="77777777" w:rsidR="00563608" w:rsidRDefault="00563608" w:rsidP="00563608">
            <w:pPr>
              <w:rPr>
                <w:rFonts w:ascii="Arial" w:hAnsi="Arial" w:cs="Arial"/>
              </w:rPr>
            </w:pPr>
            <w:r>
              <w:rPr>
                <w:rFonts w:ascii="Arial" w:hAnsi="Arial" w:cs="Arial"/>
              </w:rPr>
              <w:t>Course end date is before course start date</w:t>
            </w:r>
          </w:p>
        </w:tc>
        <w:tc>
          <w:tcPr>
            <w:tcW w:w="708" w:type="dxa"/>
            <w:noWrap/>
            <w:vAlign w:val="bottom"/>
            <w:hideMark/>
          </w:tcPr>
          <w:p w14:paraId="06E5E07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BDFEED2"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18D9C8BB" w14:textId="77777777" w:rsidR="00563608" w:rsidRDefault="00563608" w:rsidP="00563608">
            <w:pPr>
              <w:rPr>
                <w:rFonts w:ascii="Arial" w:hAnsi="Arial" w:cs="Arial"/>
              </w:rPr>
            </w:pPr>
            <w:r>
              <w:rPr>
                <w:rFonts w:ascii="Arial" w:hAnsi="Arial" w:cs="Arial"/>
              </w:rPr>
              <w:t>B, C, D</w:t>
            </w:r>
          </w:p>
        </w:tc>
      </w:tr>
      <w:tr w:rsidR="00563608" w:rsidRPr="00E81B96" w14:paraId="5130E5BD" w14:textId="77777777" w:rsidTr="00A55A60">
        <w:trPr>
          <w:trHeight w:val="255"/>
          <w:jc w:val="center"/>
        </w:trPr>
        <w:tc>
          <w:tcPr>
            <w:tcW w:w="846" w:type="dxa"/>
            <w:noWrap/>
            <w:vAlign w:val="bottom"/>
            <w:hideMark/>
          </w:tcPr>
          <w:p w14:paraId="09655AEA" w14:textId="77777777" w:rsidR="00563608" w:rsidRDefault="00563608" w:rsidP="00563608">
            <w:pPr>
              <w:rPr>
                <w:rFonts w:ascii="Arial" w:hAnsi="Arial" w:cs="Arial"/>
              </w:rPr>
            </w:pPr>
            <w:r>
              <w:rPr>
                <w:rFonts w:ascii="Arial" w:hAnsi="Arial" w:cs="Arial"/>
              </w:rPr>
              <w:t>139</w:t>
            </w:r>
          </w:p>
        </w:tc>
        <w:tc>
          <w:tcPr>
            <w:tcW w:w="5245" w:type="dxa"/>
            <w:noWrap/>
            <w:vAlign w:val="bottom"/>
            <w:hideMark/>
          </w:tcPr>
          <w:p w14:paraId="105D6DF2" w14:textId="77777777" w:rsidR="00563608" w:rsidRDefault="00563608" w:rsidP="00563608">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708" w:type="dxa"/>
            <w:noWrap/>
            <w:vAlign w:val="bottom"/>
            <w:hideMark/>
          </w:tcPr>
          <w:p w14:paraId="6B4F937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6D8F8B2" w14:textId="77777777" w:rsidR="00563608" w:rsidRDefault="00563608" w:rsidP="00563608">
            <w:pPr>
              <w:rPr>
                <w:rFonts w:ascii="Arial" w:hAnsi="Arial" w:cs="Arial"/>
              </w:rPr>
            </w:pPr>
            <w:r>
              <w:rPr>
                <w:rFonts w:ascii="Arial" w:hAnsi="Arial" w:cs="Arial"/>
              </w:rPr>
              <w:t>CRS_WTD</w:t>
            </w:r>
          </w:p>
        </w:tc>
        <w:tc>
          <w:tcPr>
            <w:tcW w:w="1134" w:type="dxa"/>
            <w:noWrap/>
            <w:vAlign w:val="bottom"/>
            <w:hideMark/>
          </w:tcPr>
          <w:p w14:paraId="2CC9B4FC" w14:textId="77777777" w:rsidR="00563608" w:rsidRDefault="00563608" w:rsidP="00563608">
            <w:pPr>
              <w:rPr>
                <w:rFonts w:ascii="Arial" w:hAnsi="Arial" w:cs="Arial"/>
              </w:rPr>
            </w:pPr>
            <w:r>
              <w:rPr>
                <w:rFonts w:ascii="Arial" w:hAnsi="Arial" w:cs="Arial"/>
              </w:rPr>
              <w:t>B, C, D</w:t>
            </w:r>
          </w:p>
        </w:tc>
      </w:tr>
      <w:tr w:rsidR="00563608" w:rsidRPr="00E81B96" w14:paraId="1E42A1EC" w14:textId="77777777" w:rsidTr="00A55A60">
        <w:trPr>
          <w:trHeight w:val="255"/>
          <w:jc w:val="center"/>
        </w:trPr>
        <w:tc>
          <w:tcPr>
            <w:tcW w:w="846" w:type="dxa"/>
            <w:noWrap/>
            <w:vAlign w:val="bottom"/>
            <w:hideMark/>
          </w:tcPr>
          <w:p w14:paraId="5BEA545B" w14:textId="77777777" w:rsidR="00563608" w:rsidRDefault="00563608" w:rsidP="00563608">
            <w:pPr>
              <w:rPr>
                <w:rFonts w:ascii="Arial" w:hAnsi="Arial" w:cs="Arial"/>
              </w:rPr>
            </w:pPr>
            <w:r>
              <w:rPr>
                <w:rFonts w:ascii="Arial" w:hAnsi="Arial" w:cs="Arial"/>
              </w:rPr>
              <w:t>140</w:t>
            </w:r>
          </w:p>
        </w:tc>
        <w:tc>
          <w:tcPr>
            <w:tcW w:w="5245" w:type="dxa"/>
            <w:noWrap/>
            <w:vAlign w:val="bottom"/>
            <w:hideMark/>
          </w:tcPr>
          <w:p w14:paraId="47B318F3" w14:textId="77777777" w:rsidR="00563608" w:rsidRDefault="00563608" w:rsidP="00563608">
            <w:pPr>
              <w:rPr>
                <w:rFonts w:ascii="Arial" w:hAnsi="Arial" w:cs="Arial"/>
              </w:rPr>
            </w:pPr>
            <w:r>
              <w:rPr>
                <w:rFonts w:ascii="Arial" w:hAnsi="Arial" w:cs="Arial"/>
              </w:rPr>
              <w:t>CRS_SITE is blank</w:t>
            </w:r>
          </w:p>
        </w:tc>
        <w:tc>
          <w:tcPr>
            <w:tcW w:w="708" w:type="dxa"/>
            <w:noWrap/>
            <w:vAlign w:val="bottom"/>
            <w:hideMark/>
          </w:tcPr>
          <w:p w14:paraId="3CD0FFB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8EED65D" w14:textId="77777777" w:rsidR="00563608" w:rsidRDefault="00563608" w:rsidP="00563608">
            <w:pPr>
              <w:rPr>
                <w:rFonts w:ascii="Arial" w:hAnsi="Arial" w:cs="Arial"/>
              </w:rPr>
            </w:pPr>
            <w:r>
              <w:rPr>
                <w:rFonts w:ascii="Arial" w:hAnsi="Arial" w:cs="Arial"/>
              </w:rPr>
              <w:t>CRS_SITE</w:t>
            </w:r>
          </w:p>
        </w:tc>
        <w:tc>
          <w:tcPr>
            <w:tcW w:w="1134" w:type="dxa"/>
            <w:noWrap/>
            <w:vAlign w:val="bottom"/>
            <w:hideMark/>
          </w:tcPr>
          <w:p w14:paraId="3DA2812E" w14:textId="77777777" w:rsidR="00563608" w:rsidRDefault="00563608" w:rsidP="00563608">
            <w:pPr>
              <w:rPr>
                <w:rFonts w:ascii="Arial" w:hAnsi="Arial" w:cs="Arial"/>
              </w:rPr>
            </w:pPr>
            <w:r>
              <w:rPr>
                <w:rFonts w:ascii="Arial" w:hAnsi="Arial" w:cs="Arial"/>
              </w:rPr>
              <w:t>B, C, D</w:t>
            </w:r>
          </w:p>
        </w:tc>
      </w:tr>
      <w:tr w:rsidR="00563608" w:rsidRPr="00E81B96" w14:paraId="4F74368D" w14:textId="77777777" w:rsidTr="00A55A60">
        <w:trPr>
          <w:trHeight w:val="255"/>
          <w:jc w:val="center"/>
        </w:trPr>
        <w:tc>
          <w:tcPr>
            <w:tcW w:w="846" w:type="dxa"/>
            <w:noWrap/>
            <w:vAlign w:val="bottom"/>
            <w:hideMark/>
          </w:tcPr>
          <w:p w14:paraId="7D4A96E6" w14:textId="77777777" w:rsidR="00563608" w:rsidRDefault="00563608" w:rsidP="00563608">
            <w:pPr>
              <w:rPr>
                <w:rFonts w:ascii="Arial" w:hAnsi="Arial" w:cs="Arial"/>
              </w:rPr>
            </w:pPr>
            <w:r>
              <w:rPr>
                <w:rFonts w:ascii="Arial" w:hAnsi="Arial" w:cs="Arial"/>
              </w:rPr>
              <w:t>141</w:t>
            </w:r>
          </w:p>
        </w:tc>
        <w:tc>
          <w:tcPr>
            <w:tcW w:w="5245" w:type="dxa"/>
            <w:noWrap/>
            <w:vAlign w:val="bottom"/>
            <w:hideMark/>
          </w:tcPr>
          <w:p w14:paraId="318BF04A" w14:textId="77777777" w:rsidR="00563608" w:rsidRDefault="00563608" w:rsidP="00563608">
            <w:pPr>
              <w:rPr>
                <w:rFonts w:ascii="Arial" w:hAnsi="Arial" w:cs="Arial"/>
              </w:rPr>
            </w:pPr>
            <w:r w:rsidRPr="009728E9">
              <w:rPr>
                <w:rFonts w:ascii="Arial" w:hAnsi="Arial" w:cs="Arial"/>
              </w:rPr>
              <w:t>CRS_SITE does not exist or not yet approved</w:t>
            </w:r>
          </w:p>
        </w:tc>
        <w:tc>
          <w:tcPr>
            <w:tcW w:w="708" w:type="dxa"/>
            <w:noWrap/>
            <w:vAlign w:val="bottom"/>
            <w:hideMark/>
          </w:tcPr>
          <w:p w14:paraId="608E0EB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4D849EB" w14:textId="77777777" w:rsidR="00563608" w:rsidRDefault="00563608" w:rsidP="00563608">
            <w:pPr>
              <w:rPr>
                <w:rFonts w:ascii="Arial" w:hAnsi="Arial" w:cs="Arial"/>
              </w:rPr>
            </w:pPr>
            <w:r>
              <w:rPr>
                <w:rFonts w:ascii="Arial" w:hAnsi="Arial" w:cs="Arial"/>
              </w:rPr>
              <w:t>CRS_SITE</w:t>
            </w:r>
          </w:p>
        </w:tc>
        <w:tc>
          <w:tcPr>
            <w:tcW w:w="1134" w:type="dxa"/>
            <w:noWrap/>
            <w:vAlign w:val="bottom"/>
            <w:hideMark/>
          </w:tcPr>
          <w:p w14:paraId="38988D5F" w14:textId="77777777" w:rsidR="00563608" w:rsidRDefault="00563608" w:rsidP="00563608">
            <w:pPr>
              <w:rPr>
                <w:rFonts w:ascii="Arial" w:hAnsi="Arial" w:cs="Arial"/>
              </w:rPr>
            </w:pPr>
            <w:r>
              <w:rPr>
                <w:rFonts w:ascii="Arial" w:hAnsi="Arial" w:cs="Arial"/>
              </w:rPr>
              <w:t>B, C, D</w:t>
            </w:r>
          </w:p>
        </w:tc>
      </w:tr>
      <w:tr w:rsidR="00563608" w:rsidRPr="00E81B96" w14:paraId="2ADBDECD" w14:textId="77777777" w:rsidTr="00A55A60">
        <w:trPr>
          <w:trHeight w:val="255"/>
          <w:jc w:val="center"/>
        </w:trPr>
        <w:tc>
          <w:tcPr>
            <w:tcW w:w="846" w:type="dxa"/>
            <w:noWrap/>
            <w:vAlign w:val="bottom"/>
            <w:hideMark/>
          </w:tcPr>
          <w:p w14:paraId="385D8C2D" w14:textId="77777777" w:rsidR="00563608" w:rsidRDefault="00563608" w:rsidP="00563608">
            <w:pPr>
              <w:rPr>
                <w:rFonts w:ascii="Arial" w:hAnsi="Arial" w:cs="Arial"/>
              </w:rPr>
            </w:pPr>
            <w:r>
              <w:rPr>
                <w:rFonts w:ascii="Arial" w:hAnsi="Arial" w:cs="Arial"/>
              </w:rPr>
              <w:lastRenderedPageBreak/>
              <w:t>143</w:t>
            </w:r>
          </w:p>
        </w:tc>
        <w:tc>
          <w:tcPr>
            <w:tcW w:w="5245" w:type="dxa"/>
            <w:noWrap/>
            <w:vAlign w:val="bottom"/>
            <w:hideMark/>
          </w:tcPr>
          <w:p w14:paraId="77D762BA" w14:textId="77777777" w:rsidR="00563608" w:rsidRDefault="00563608" w:rsidP="00563608">
            <w:pPr>
              <w:rPr>
                <w:rFonts w:ascii="Arial" w:hAnsi="Arial" w:cs="Arial"/>
              </w:rPr>
            </w:pPr>
            <w:r>
              <w:rPr>
                <w:rFonts w:ascii="Arial" w:hAnsi="Arial" w:cs="Arial"/>
              </w:rPr>
              <w:t>IWI is not valid</w:t>
            </w:r>
          </w:p>
        </w:tc>
        <w:tc>
          <w:tcPr>
            <w:tcW w:w="708" w:type="dxa"/>
            <w:noWrap/>
            <w:vAlign w:val="bottom"/>
            <w:hideMark/>
          </w:tcPr>
          <w:p w14:paraId="1CF3653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07FD61D" w14:textId="77777777" w:rsidR="00563608" w:rsidRDefault="00563608" w:rsidP="00563608">
            <w:pPr>
              <w:rPr>
                <w:rFonts w:ascii="Arial" w:hAnsi="Arial" w:cs="Arial"/>
              </w:rPr>
            </w:pPr>
            <w:r>
              <w:rPr>
                <w:rFonts w:ascii="Arial" w:hAnsi="Arial" w:cs="Arial"/>
              </w:rPr>
              <w:t>IWI</w:t>
            </w:r>
          </w:p>
        </w:tc>
        <w:tc>
          <w:tcPr>
            <w:tcW w:w="1134" w:type="dxa"/>
            <w:noWrap/>
            <w:vAlign w:val="bottom"/>
            <w:hideMark/>
          </w:tcPr>
          <w:p w14:paraId="0345E12B" w14:textId="77777777" w:rsidR="00563608" w:rsidRDefault="00563608" w:rsidP="00563608">
            <w:pPr>
              <w:rPr>
                <w:rFonts w:ascii="Arial" w:hAnsi="Arial" w:cs="Arial"/>
              </w:rPr>
            </w:pPr>
            <w:r>
              <w:rPr>
                <w:rFonts w:ascii="Arial" w:hAnsi="Arial" w:cs="Arial"/>
              </w:rPr>
              <w:t>C, D</w:t>
            </w:r>
          </w:p>
        </w:tc>
      </w:tr>
      <w:tr w:rsidR="00563608" w:rsidRPr="00E81B96" w14:paraId="31546BEA" w14:textId="77777777" w:rsidTr="00A55A60">
        <w:trPr>
          <w:trHeight w:val="255"/>
          <w:jc w:val="center"/>
        </w:trPr>
        <w:tc>
          <w:tcPr>
            <w:tcW w:w="846" w:type="dxa"/>
            <w:noWrap/>
            <w:vAlign w:val="bottom"/>
            <w:hideMark/>
          </w:tcPr>
          <w:p w14:paraId="4FFF3072" w14:textId="77777777" w:rsidR="00563608" w:rsidRDefault="00563608" w:rsidP="00563608">
            <w:pPr>
              <w:rPr>
                <w:rFonts w:ascii="Arial" w:hAnsi="Arial" w:cs="Arial"/>
              </w:rPr>
            </w:pPr>
            <w:r>
              <w:rPr>
                <w:rFonts w:ascii="Arial" w:hAnsi="Arial" w:cs="Arial"/>
              </w:rPr>
              <w:t>144</w:t>
            </w:r>
          </w:p>
        </w:tc>
        <w:tc>
          <w:tcPr>
            <w:tcW w:w="5245" w:type="dxa"/>
            <w:noWrap/>
            <w:vAlign w:val="bottom"/>
            <w:hideMark/>
          </w:tcPr>
          <w:p w14:paraId="0BF26B52" w14:textId="77777777" w:rsidR="00563608" w:rsidRDefault="00563608" w:rsidP="00563608">
            <w:pPr>
              <w:rPr>
                <w:rFonts w:ascii="Arial" w:hAnsi="Arial" w:cs="Arial"/>
              </w:rPr>
            </w:pPr>
            <w:r>
              <w:rPr>
                <w:rFonts w:ascii="Arial" w:hAnsi="Arial" w:cs="Arial"/>
              </w:rPr>
              <w:t>The course start date is prior to date of approval for funding in Qualification</w:t>
            </w:r>
          </w:p>
        </w:tc>
        <w:tc>
          <w:tcPr>
            <w:tcW w:w="708" w:type="dxa"/>
            <w:noWrap/>
            <w:vAlign w:val="bottom"/>
            <w:hideMark/>
          </w:tcPr>
          <w:p w14:paraId="6E0BDD7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83BEC4E"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0DE550AB" w14:textId="77777777" w:rsidR="00563608" w:rsidRDefault="00563608" w:rsidP="00563608">
            <w:pPr>
              <w:rPr>
                <w:rFonts w:ascii="Arial" w:hAnsi="Arial" w:cs="Arial"/>
              </w:rPr>
            </w:pPr>
            <w:r>
              <w:rPr>
                <w:rFonts w:ascii="Arial" w:hAnsi="Arial" w:cs="Arial"/>
              </w:rPr>
              <w:t>B, C, D</w:t>
            </w:r>
          </w:p>
        </w:tc>
      </w:tr>
      <w:tr w:rsidR="00563608" w:rsidRPr="00E81B96" w14:paraId="04C2AD19" w14:textId="77777777" w:rsidTr="00A55A60">
        <w:trPr>
          <w:trHeight w:val="255"/>
          <w:jc w:val="center"/>
        </w:trPr>
        <w:tc>
          <w:tcPr>
            <w:tcW w:w="846" w:type="dxa"/>
            <w:noWrap/>
            <w:vAlign w:val="bottom"/>
            <w:hideMark/>
          </w:tcPr>
          <w:p w14:paraId="0EBCC7E7" w14:textId="77777777" w:rsidR="00563608" w:rsidRDefault="00563608" w:rsidP="00563608">
            <w:pPr>
              <w:rPr>
                <w:rFonts w:ascii="Arial" w:hAnsi="Arial" w:cs="Arial"/>
              </w:rPr>
            </w:pPr>
            <w:r>
              <w:rPr>
                <w:rFonts w:ascii="Arial" w:hAnsi="Arial" w:cs="Arial"/>
              </w:rPr>
              <w:t>150</w:t>
            </w:r>
          </w:p>
        </w:tc>
        <w:tc>
          <w:tcPr>
            <w:tcW w:w="5245" w:type="dxa"/>
            <w:noWrap/>
            <w:vAlign w:val="bottom"/>
            <w:hideMark/>
          </w:tcPr>
          <w:p w14:paraId="7B4D9EDD" w14:textId="77777777" w:rsidR="00563608" w:rsidRDefault="00563608" w:rsidP="00563608">
            <w:pPr>
              <w:rPr>
                <w:rFonts w:ascii="Arial" w:hAnsi="Arial" w:cs="Arial"/>
              </w:rPr>
            </w:pPr>
            <w:r>
              <w:rPr>
                <w:rFonts w:ascii="Arial" w:hAnsi="Arial" w:cs="Arial"/>
              </w:rPr>
              <w:t>PRIOR_A is not valid</w:t>
            </w:r>
          </w:p>
        </w:tc>
        <w:tc>
          <w:tcPr>
            <w:tcW w:w="708" w:type="dxa"/>
            <w:noWrap/>
            <w:vAlign w:val="bottom"/>
            <w:hideMark/>
          </w:tcPr>
          <w:p w14:paraId="6BD47C1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1A98FA4" w14:textId="77777777" w:rsidR="00563608" w:rsidRDefault="00563608" w:rsidP="00563608">
            <w:pPr>
              <w:rPr>
                <w:rFonts w:ascii="Arial" w:hAnsi="Arial" w:cs="Arial"/>
              </w:rPr>
            </w:pPr>
            <w:r>
              <w:rPr>
                <w:rFonts w:ascii="Arial" w:hAnsi="Arial" w:cs="Arial"/>
              </w:rPr>
              <w:t>PRIOR_A</w:t>
            </w:r>
          </w:p>
        </w:tc>
        <w:tc>
          <w:tcPr>
            <w:tcW w:w="1134" w:type="dxa"/>
            <w:noWrap/>
            <w:vAlign w:val="bottom"/>
            <w:hideMark/>
          </w:tcPr>
          <w:p w14:paraId="70F86835" w14:textId="77777777" w:rsidR="00563608" w:rsidRDefault="00563608" w:rsidP="00563608">
            <w:pPr>
              <w:rPr>
                <w:rFonts w:ascii="Arial" w:hAnsi="Arial" w:cs="Arial"/>
              </w:rPr>
            </w:pPr>
            <w:r>
              <w:rPr>
                <w:rFonts w:ascii="Arial" w:hAnsi="Arial" w:cs="Arial"/>
              </w:rPr>
              <w:t>D</w:t>
            </w:r>
          </w:p>
        </w:tc>
      </w:tr>
      <w:tr w:rsidR="00563608" w:rsidRPr="00E81B96" w14:paraId="2BBBE113" w14:textId="77777777" w:rsidTr="00A55A60">
        <w:trPr>
          <w:trHeight w:val="255"/>
          <w:jc w:val="center"/>
        </w:trPr>
        <w:tc>
          <w:tcPr>
            <w:tcW w:w="846" w:type="dxa"/>
            <w:noWrap/>
            <w:vAlign w:val="bottom"/>
            <w:hideMark/>
          </w:tcPr>
          <w:p w14:paraId="3B7744AA" w14:textId="77777777" w:rsidR="00563608" w:rsidRDefault="00563608" w:rsidP="00563608">
            <w:pPr>
              <w:rPr>
                <w:rFonts w:ascii="Arial" w:hAnsi="Arial" w:cs="Arial"/>
              </w:rPr>
            </w:pPr>
            <w:r>
              <w:rPr>
                <w:rFonts w:ascii="Arial" w:hAnsi="Arial" w:cs="Arial"/>
              </w:rPr>
              <w:t>151</w:t>
            </w:r>
          </w:p>
        </w:tc>
        <w:tc>
          <w:tcPr>
            <w:tcW w:w="5245" w:type="dxa"/>
            <w:noWrap/>
            <w:vAlign w:val="bottom"/>
            <w:hideMark/>
          </w:tcPr>
          <w:p w14:paraId="69920A84" w14:textId="77777777" w:rsidR="00563608" w:rsidRDefault="00563608" w:rsidP="00563608">
            <w:pPr>
              <w:rPr>
                <w:rFonts w:ascii="Arial" w:hAnsi="Arial" w:cs="Arial"/>
              </w:rPr>
            </w:pPr>
            <w:r>
              <w:rPr>
                <w:rFonts w:ascii="Arial" w:hAnsi="Arial" w:cs="Arial"/>
              </w:rPr>
              <w:t>NSN reported is invalid</w:t>
            </w:r>
          </w:p>
        </w:tc>
        <w:tc>
          <w:tcPr>
            <w:tcW w:w="708" w:type="dxa"/>
            <w:noWrap/>
            <w:vAlign w:val="bottom"/>
            <w:hideMark/>
          </w:tcPr>
          <w:p w14:paraId="22AA653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DF99ABC"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6BB2217E" w14:textId="77777777" w:rsidR="00563608" w:rsidRDefault="00563608" w:rsidP="00563608">
            <w:pPr>
              <w:rPr>
                <w:rFonts w:ascii="Arial" w:hAnsi="Arial" w:cs="Arial"/>
              </w:rPr>
            </w:pPr>
            <w:r>
              <w:rPr>
                <w:rFonts w:ascii="Arial" w:hAnsi="Arial" w:cs="Arial"/>
              </w:rPr>
              <w:t>B, C, D</w:t>
            </w:r>
          </w:p>
        </w:tc>
      </w:tr>
      <w:tr w:rsidR="00563608" w:rsidRPr="00E81B96" w14:paraId="64E435F7" w14:textId="77777777" w:rsidTr="00A55A60">
        <w:trPr>
          <w:trHeight w:val="255"/>
          <w:jc w:val="center"/>
        </w:trPr>
        <w:tc>
          <w:tcPr>
            <w:tcW w:w="846" w:type="dxa"/>
            <w:noWrap/>
            <w:vAlign w:val="bottom"/>
            <w:hideMark/>
          </w:tcPr>
          <w:p w14:paraId="61B66AF2" w14:textId="77777777" w:rsidR="00563608" w:rsidRDefault="00563608" w:rsidP="00563608">
            <w:pPr>
              <w:rPr>
                <w:rFonts w:ascii="Arial" w:hAnsi="Arial" w:cs="Arial"/>
              </w:rPr>
            </w:pPr>
            <w:r>
              <w:rPr>
                <w:rFonts w:ascii="Arial" w:hAnsi="Arial" w:cs="Arial"/>
              </w:rPr>
              <w:t>152</w:t>
            </w:r>
          </w:p>
        </w:tc>
        <w:tc>
          <w:tcPr>
            <w:tcW w:w="5245" w:type="dxa"/>
            <w:noWrap/>
            <w:vAlign w:val="bottom"/>
            <w:hideMark/>
          </w:tcPr>
          <w:p w14:paraId="2E31A5F9" w14:textId="77777777" w:rsidR="00563608" w:rsidRDefault="00563608" w:rsidP="00563608">
            <w:pPr>
              <w:rPr>
                <w:rFonts w:ascii="Arial" w:hAnsi="Arial" w:cs="Arial"/>
              </w:rPr>
            </w:pPr>
            <w:r>
              <w:rPr>
                <w:rFonts w:ascii="Arial" w:hAnsi="Arial" w:cs="Arial"/>
              </w:rPr>
              <w:t>NSN reported is not unique in student file</w:t>
            </w:r>
          </w:p>
        </w:tc>
        <w:tc>
          <w:tcPr>
            <w:tcW w:w="708" w:type="dxa"/>
            <w:noWrap/>
            <w:vAlign w:val="bottom"/>
            <w:hideMark/>
          </w:tcPr>
          <w:p w14:paraId="41B9160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48FCD55"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4BC52333" w14:textId="77777777" w:rsidR="00563608" w:rsidRDefault="00563608" w:rsidP="00563608">
            <w:pPr>
              <w:rPr>
                <w:rFonts w:ascii="Arial" w:hAnsi="Arial" w:cs="Arial"/>
              </w:rPr>
            </w:pPr>
            <w:r>
              <w:rPr>
                <w:rFonts w:ascii="Arial" w:hAnsi="Arial" w:cs="Arial"/>
              </w:rPr>
              <w:t>B, C, D</w:t>
            </w:r>
          </w:p>
        </w:tc>
      </w:tr>
      <w:tr w:rsidR="00563608" w:rsidRPr="00E81B96" w14:paraId="6BF49FA9" w14:textId="77777777" w:rsidTr="00A55A60">
        <w:trPr>
          <w:trHeight w:val="255"/>
          <w:jc w:val="center"/>
        </w:trPr>
        <w:tc>
          <w:tcPr>
            <w:tcW w:w="846" w:type="dxa"/>
            <w:noWrap/>
            <w:vAlign w:val="bottom"/>
            <w:hideMark/>
          </w:tcPr>
          <w:p w14:paraId="21F727CA" w14:textId="77777777" w:rsidR="00563608" w:rsidRDefault="00563608" w:rsidP="00563608">
            <w:pPr>
              <w:rPr>
                <w:rFonts w:ascii="Arial" w:hAnsi="Arial" w:cs="Arial"/>
              </w:rPr>
            </w:pPr>
            <w:r>
              <w:rPr>
                <w:rFonts w:ascii="Arial" w:hAnsi="Arial" w:cs="Arial"/>
              </w:rPr>
              <w:t>153</w:t>
            </w:r>
          </w:p>
        </w:tc>
        <w:tc>
          <w:tcPr>
            <w:tcW w:w="5245" w:type="dxa"/>
            <w:noWrap/>
            <w:vAlign w:val="bottom"/>
            <w:hideMark/>
          </w:tcPr>
          <w:p w14:paraId="21BE28CE" w14:textId="77777777" w:rsidR="00563608" w:rsidRDefault="00563608" w:rsidP="00563608">
            <w:pPr>
              <w:rPr>
                <w:rFonts w:ascii="Arial" w:hAnsi="Arial" w:cs="Arial"/>
              </w:rPr>
            </w:pPr>
            <w:r>
              <w:rPr>
                <w:rFonts w:ascii="Arial" w:hAnsi="Arial" w:cs="Arial"/>
              </w:rPr>
              <w:t>NSN is invalid for reporting, is not a master NSN</w:t>
            </w:r>
          </w:p>
        </w:tc>
        <w:tc>
          <w:tcPr>
            <w:tcW w:w="708" w:type="dxa"/>
            <w:noWrap/>
            <w:vAlign w:val="bottom"/>
            <w:hideMark/>
          </w:tcPr>
          <w:p w14:paraId="1730381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FE36D65"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42E87C48" w14:textId="77777777" w:rsidR="00563608" w:rsidRDefault="00563608" w:rsidP="00563608">
            <w:pPr>
              <w:rPr>
                <w:rFonts w:ascii="Arial" w:hAnsi="Arial" w:cs="Arial"/>
              </w:rPr>
            </w:pPr>
            <w:r>
              <w:rPr>
                <w:rFonts w:ascii="Arial" w:hAnsi="Arial" w:cs="Arial"/>
              </w:rPr>
              <w:t>B, C, D</w:t>
            </w:r>
          </w:p>
        </w:tc>
      </w:tr>
      <w:tr w:rsidR="00563608" w:rsidRPr="00E81B96" w14:paraId="5986C67A" w14:textId="77777777" w:rsidTr="00A55A60">
        <w:trPr>
          <w:trHeight w:val="255"/>
          <w:jc w:val="center"/>
        </w:trPr>
        <w:tc>
          <w:tcPr>
            <w:tcW w:w="846" w:type="dxa"/>
            <w:noWrap/>
            <w:vAlign w:val="bottom"/>
            <w:hideMark/>
          </w:tcPr>
          <w:p w14:paraId="229DF781" w14:textId="77777777" w:rsidR="00563608" w:rsidRDefault="00563608" w:rsidP="00563608">
            <w:pPr>
              <w:rPr>
                <w:rFonts w:ascii="Arial" w:hAnsi="Arial" w:cs="Arial"/>
              </w:rPr>
            </w:pPr>
            <w:r>
              <w:rPr>
                <w:rFonts w:ascii="Arial" w:hAnsi="Arial" w:cs="Arial"/>
              </w:rPr>
              <w:t>154</w:t>
            </w:r>
          </w:p>
        </w:tc>
        <w:tc>
          <w:tcPr>
            <w:tcW w:w="5245" w:type="dxa"/>
            <w:noWrap/>
            <w:vAlign w:val="bottom"/>
            <w:hideMark/>
          </w:tcPr>
          <w:p w14:paraId="212CD2ED" w14:textId="77777777" w:rsidR="00563608" w:rsidRDefault="00563608" w:rsidP="00563608">
            <w:pPr>
              <w:rPr>
                <w:rFonts w:ascii="Arial" w:hAnsi="Arial" w:cs="Arial"/>
              </w:rPr>
            </w:pPr>
            <w:r>
              <w:rPr>
                <w:rFonts w:ascii="Arial" w:hAnsi="Arial" w:cs="Arial"/>
              </w:rPr>
              <w:t>Date of Birth reported does not match Date of Birth on NSN</w:t>
            </w:r>
          </w:p>
        </w:tc>
        <w:tc>
          <w:tcPr>
            <w:tcW w:w="708" w:type="dxa"/>
            <w:noWrap/>
            <w:vAlign w:val="bottom"/>
            <w:hideMark/>
          </w:tcPr>
          <w:p w14:paraId="4FA4976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8503070"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375F2E7A" w14:textId="77777777" w:rsidR="00563608" w:rsidRDefault="00563608" w:rsidP="00563608">
            <w:pPr>
              <w:rPr>
                <w:rFonts w:ascii="Arial" w:hAnsi="Arial" w:cs="Arial"/>
              </w:rPr>
            </w:pPr>
            <w:r>
              <w:rPr>
                <w:rFonts w:ascii="Arial" w:hAnsi="Arial" w:cs="Arial"/>
              </w:rPr>
              <w:t>B, C, D</w:t>
            </w:r>
          </w:p>
        </w:tc>
      </w:tr>
      <w:tr w:rsidR="00563608" w:rsidRPr="00E81B96" w14:paraId="7BCE2FAA" w14:textId="77777777" w:rsidTr="00A55A60">
        <w:trPr>
          <w:trHeight w:val="255"/>
          <w:jc w:val="center"/>
        </w:trPr>
        <w:tc>
          <w:tcPr>
            <w:tcW w:w="846" w:type="dxa"/>
            <w:noWrap/>
            <w:vAlign w:val="bottom"/>
            <w:hideMark/>
          </w:tcPr>
          <w:p w14:paraId="22790D17" w14:textId="77777777" w:rsidR="00563608" w:rsidRDefault="00563608" w:rsidP="00563608">
            <w:pPr>
              <w:rPr>
                <w:rFonts w:ascii="Arial" w:hAnsi="Arial" w:cs="Arial"/>
              </w:rPr>
            </w:pPr>
            <w:r>
              <w:rPr>
                <w:rFonts w:ascii="Arial" w:hAnsi="Arial" w:cs="Arial"/>
              </w:rPr>
              <w:t>155</w:t>
            </w:r>
          </w:p>
        </w:tc>
        <w:tc>
          <w:tcPr>
            <w:tcW w:w="5245" w:type="dxa"/>
            <w:noWrap/>
            <w:vAlign w:val="bottom"/>
            <w:hideMark/>
          </w:tcPr>
          <w:p w14:paraId="18F7EBDF" w14:textId="77777777" w:rsidR="00563608" w:rsidRDefault="00563608" w:rsidP="00563608">
            <w:pPr>
              <w:rPr>
                <w:rFonts w:ascii="Arial" w:hAnsi="Arial" w:cs="Arial"/>
              </w:rPr>
            </w:pPr>
            <w:r>
              <w:rPr>
                <w:rFonts w:ascii="Arial" w:hAnsi="Arial" w:cs="Arial"/>
              </w:rPr>
              <w:t>FEE is not numeric or is blank</w:t>
            </w:r>
          </w:p>
        </w:tc>
        <w:tc>
          <w:tcPr>
            <w:tcW w:w="708" w:type="dxa"/>
            <w:noWrap/>
            <w:vAlign w:val="bottom"/>
            <w:hideMark/>
          </w:tcPr>
          <w:p w14:paraId="7A208C8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DBCBC16" w14:textId="77777777" w:rsidR="00563608" w:rsidRDefault="00563608" w:rsidP="00563608">
            <w:pPr>
              <w:rPr>
                <w:rFonts w:ascii="Arial" w:hAnsi="Arial" w:cs="Arial"/>
              </w:rPr>
            </w:pPr>
            <w:r>
              <w:rPr>
                <w:rFonts w:ascii="Arial" w:hAnsi="Arial" w:cs="Arial"/>
              </w:rPr>
              <w:t>FEE</w:t>
            </w:r>
          </w:p>
        </w:tc>
        <w:tc>
          <w:tcPr>
            <w:tcW w:w="1134" w:type="dxa"/>
            <w:noWrap/>
            <w:vAlign w:val="bottom"/>
            <w:hideMark/>
          </w:tcPr>
          <w:p w14:paraId="5C88811D" w14:textId="77777777" w:rsidR="00563608" w:rsidRDefault="00563608" w:rsidP="00563608">
            <w:pPr>
              <w:rPr>
                <w:rFonts w:ascii="Arial" w:hAnsi="Arial" w:cs="Arial"/>
              </w:rPr>
            </w:pPr>
          </w:p>
        </w:tc>
      </w:tr>
      <w:tr w:rsidR="00563608" w:rsidRPr="00E81B96" w14:paraId="6AE3C26E" w14:textId="77777777" w:rsidTr="00A55A60">
        <w:trPr>
          <w:trHeight w:val="255"/>
          <w:jc w:val="center"/>
        </w:trPr>
        <w:tc>
          <w:tcPr>
            <w:tcW w:w="846" w:type="dxa"/>
            <w:noWrap/>
            <w:vAlign w:val="bottom"/>
            <w:hideMark/>
          </w:tcPr>
          <w:p w14:paraId="30078FCF" w14:textId="77777777" w:rsidR="00563608" w:rsidRDefault="00563608" w:rsidP="00563608">
            <w:pPr>
              <w:rPr>
                <w:rFonts w:ascii="Arial" w:hAnsi="Arial" w:cs="Arial"/>
              </w:rPr>
            </w:pPr>
            <w:r>
              <w:rPr>
                <w:rFonts w:ascii="Arial" w:hAnsi="Arial" w:cs="Arial"/>
              </w:rPr>
              <w:t>156</w:t>
            </w:r>
          </w:p>
        </w:tc>
        <w:tc>
          <w:tcPr>
            <w:tcW w:w="5245" w:type="dxa"/>
            <w:noWrap/>
            <w:vAlign w:val="bottom"/>
            <w:hideMark/>
          </w:tcPr>
          <w:p w14:paraId="2D24C633" w14:textId="77777777" w:rsidR="00563608" w:rsidRDefault="00563608" w:rsidP="00563608">
            <w:pPr>
              <w:rPr>
                <w:rFonts w:ascii="Arial" w:hAnsi="Arial" w:cs="Arial"/>
              </w:rPr>
            </w:pPr>
            <w:r>
              <w:rPr>
                <w:rFonts w:ascii="Arial" w:hAnsi="Arial" w:cs="Arial"/>
              </w:rPr>
              <w:t>Student’s Name, DOB and Residential Status must be verified for a Type D student</w:t>
            </w:r>
          </w:p>
        </w:tc>
        <w:tc>
          <w:tcPr>
            <w:tcW w:w="708" w:type="dxa"/>
            <w:noWrap/>
            <w:vAlign w:val="bottom"/>
            <w:hideMark/>
          </w:tcPr>
          <w:p w14:paraId="76D46FB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ECF7E00"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0921A5D6" w14:textId="77777777" w:rsidR="00563608" w:rsidRDefault="00563608" w:rsidP="00563608">
            <w:pPr>
              <w:rPr>
                <w:rFonts w:ascii="Arial" w:hAnsi="Arial" w:cs="Arial"/>
              </w:rPr>
            </w:pPr>
            <w:r>
              <w:rPr>
                <w:rFonts w:ascii="Arial" w:hAnsi="Arial" w:cs="Arial"/>
              </w:rPr>
              <w:t>D</w:t>
            </w:r>
          </w:p>
        </w:tc>
      </w:tr>
      <w:tr w:rsidR="00563608" w:rsidRPr="00E81B96" w14:paraId="500C8442" w14:textId="77777777" w:rsidTr="00A55A60">
        <w:trPr>
          <w:trHeight w:val="255"/>
          <w:jc w:val="center"/>
        </w:trPr>
        <w:tc>
          <w:tcPr>
            <w:tcW w:w="846" w:type="dxa"/>
            <w:noWrap/>
            <w:vAlign w:val="bottom"/>
            <w:hideMark/>
          </w:tcPr>
          <w:p w14:paraId="3EA6DEF0" w14:textId="77777777" w:rsidR="00563608" w:rsidRDefault="00563608" w:rsidP="00563608">
            <w:pPr>
              <w:rPr>
                <w:rFonts w:ascii="Arial" w:hAnsi="Arial" w:cs="Arial"/>
              </w:rPr>
            </w:pPr>
            <w:r>
              <w:rPr>
                <w:rFonts w:ascii="Arial" w:hAnsi="Arial" w:cs="Arial"/>
              </w:rPr>
              <w:t>157</w:t>
            </w:r>
          </w:p>
        </w:tc>
        <w:tc>
          <w:tcPr>
            <w:tcW w:w="5245" w:type="dxa"/>
            <w:noWrap/>
            <w:vAlign w:val="bottom"/>
            <w:hideMark/>
          </w:tcPr>
          <w:p w14:paraId="22C36319" w14:textId="77777777" w:rsidR="00563608" w:rsidRDefault="00563608" w:rsidP="00563608">
            <w:pPr>
              <w:rPr>
                <w:rFonts w:ascii="Arial" w:hAnsi="Arial" w:cs="Arial"/>
              </w:rPr>
            </w:pPr>
            <w:r>
              <w:rPr>
                <w:rFonts w:ascii="Arial" w:hAnsi="Arial" w:cs="Arial"/>
              </w:rPr>
              <w:t>NSN record status is Inactive</w:t>
            </w:r>
          </w:p>
        </w:tc>
        <w:tc>
          <w:tcPr>
            <w:tcW w:w="708" w:type="dxa"/>
            <w:noWrap/>
            <w:vAlign w:val="bottom"/>
            <w:hideMark/>
          </w:tcPr>
          <w:p w14:paraId="3CBD7B9E"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C3C2574"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3A75B0CD" w14:textId="77777777" w:rsidR="00563608" w:rsidRDefault="00563608" w:rsidP="00563608">
            <w:pPr>
              <w:rPr>
                <w:rFonts w:ascii="Arial" w:hAnsi="Arial" w:cs="Arial"/>
              </w:rPr>
            </w:pPr>
            <w:r>
              <w:rPr>
                <w:rFonts w:ascii="Arial" w:hAnsi="Arial" w:cs="Arial"/>
              </w:rPr>
              <w:t>B, C, D</w:t>
            </w:r>
          </w:p>
        </w:tc>
      </w:tr>
      <w:tr w:rsidR="00563608" w:rsidRPr="00E81B96" w14:paraId="1A984614" w14:textId="77777777" w:rsidTr="00A55A60">
        <w:trPr>
          <w:trHeight w:val="255"/>
          <w:jc w:val="center"/>
        </w:trPr>
        <w:tc>
          <w:tcPr>
            <w:tcW w:w="846" w:type="dxa"/>
            <w:noWrap/>
            <w:vAlign w:val="bottom"/>
            <w:hideMark/>
          </w:tcPr>
          <w:p w14:paraId="0B3AC560" w14:textId="77777777" w:rsidR="00563608" w:rsidRDefault="00563608" w:rsidP="00563608">
            <w:pPr>
              <w:rPr>
                <w:rFonts w:ascii="Arial" w:hAnsi="Arial" w:cs="Arial"/>
              </w:rPr>
            </w:pPr>
            <w:r>
              <w:rPr>
                <w:rFonts w:ascii="Arial" w:hAnsi="Arial" w:cs="Arial"/>
              </w:rPr>
              <w:t>159</w:t>
            </w:r>
          </w:p>
        </w:tc>
        <w:tc>
          <w:tcPr>
            <w:tcW w:w="5245" w:type="dxa"/>
            <w:noWrap/>
            <w:vAlign w:val="bottom"/>
            <w:hideMark/>
          </w:tcPr>
          <w:p w14:paraId="68B2AED7" w14:textId="77777777" w:rsidR="00563608" w:rsidRDefault="00563608" w:rsidP="00563608">
            <w:pPr>
              <w:rPr>
                <w:rFonts w:ascii="Arial" w:hAnsi="Arial" w:cs="Arial"/>
              </w:rPr>
            </w:pPr>
            <w:r>
              <w:rPr>
                <w:rFonts w:ascii="Arial" w:hAnsi="Arial" w:cs="Arial"/>
              </w:rPr>
              <w:t>Citizenship or resident status reported does not match resident status on NSN</w:t>
            </w:r>
          </w:p>
        </w:tc>
        <w:tc>
          <w:tcPr>
            <w:tcW w:w="708" w:type="dxa"/>
            <w:noWrap/>
            <w:vAlign w:val="bottom"/>
            <w:hideMark/>
          </w:tcPr>
          <w:p w14:paraId="29EA6C7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214EC19B"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656624A2" w14:textId="77777777" w:rsidR="00563608" w:rsidRDefault="00563608" w:rsidP="00563608">
            <w:pPr>
              <w:rPr>
                <w:rFonts w:ascii="Arial" w:hAnsi="Arial" w:cs="Arial"/>
              </w:rPr>
            </w:pPr>
            <w:r>
              <w:rPr>
                <w:rFonts w:ascii="Arial" w:hAnsi="Arial" w:cs="Arial"/>
              </w:rPr>
              <w:t>B, C, D</w:t>
            </w:r>
          </w:p>
        </w:tc>
      </w:tr>
      <w:tr w:rsidR="00563608" w:rsidRPr="00E81B96" w14:paraId="6646013C" w14:textId="77777777" w:rsidTr="00A55A60">
        <w:trPr>
          <w:trHeight w:val="255"/>
          <w:jc w:val="center"/>
        </w:trPr>
        <w:tc>
          <w:tcPr>
            <w:tcW w:w="846" w:type="dxa"/>
            <w:noWrap/>
            <w:vAlign w:val="bottom"/>
            <w:hideMark/>
          </w:tcPr>
          <w:p w14:paraId="5EC51DF8" w14:textId="77777777" w:rsidR="00563608" w:rsidRDefault="00563608" w:rsidP="00563608">
            <w:pPr>
              <w:rPr>
                <w:rFonts w:ascii="Arial" w:hAnsi="Arial" w:cs="Arial"/>
              </w:rPr>
            </w:pPr>
            <w:r>
              <w:rPr>
                <w:rFonts w:ascii="Arial" w:hAnsi="Arial" w:cs="Arial"/>
              </w:rPr>
              <w:t>164</w:t>
            </w:r>
          </w:p>
        </w:tc>
        <w:tc>
          <w:tcPr>
            <w:tcW w:w="5245" w:type="dxa"/>
            <w:noWrap/>
            <w:vAlign w:val="bottom"/>
            <w:hideMark/>
          </w:tcPr>
          <w:p w14:paraId="4B1B8F7B" w14:textId="77777777" w:rsidR="00563608" w:rsidRDefault="00563608" w:rsidP="00563608">
            <w:pPr>
              <w:rPr>
                <w:rFonts w:ascii="Arial" w:hAnsi="Arial" w:cs="Arial"/>
              </w:rPr>
            </w:pPr>
            <w:r>
              <w:rPr>
                <w:rFonts w:ascii="Arial" w:hAnsi="Arial" w:cs="Arial"/>
              </w:rPr>
              <w:t>FOREIGN FEE is not numeric</w:t>
            </w:r>
          </w:p>
        </w:tc>
        <w:tc>
          <w:tcPr>
            <w:tcW w:w="708" w:type="dxa"/>
            <w:noWrap/>
            <w:vAlign w:val="bottom"/>
            <w:hideMark/>
          </w:tcPr>
          <w:p w14:paraId="7B5C3A1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C2DB7D0" w14:textId="77777777" w:rsidR="00563608" w:rsidRDefault="00563608" w:rsidP="00563608">
            <w:pPr>
              <w:rPr>
                <w:rFonts w:ascii="Arial" w:hAnsi="Arial" w:cs="Arial"/>
              </w:rPr>
            </w:pPr>
            <w:r>
              <w:rPr>
                <w:rFonts w:ascii="Arial" w:hAnsi="Arial" w:cs="Arial"/>
              </w:rPr>
              <w:t>FOREIGN_FEE</w:t>
            </w:r>
          </w:p>
        </w:tc>
        <w:tc>
          <w:tcPr>
            <w:tcW w:w="1134" w:type="dxa"/>
            <w:noWrap/>
            <w:vAlign w:val="bottom"/>
            <w:hideMark/>
          </w:tcPr>
          <w:p w14:paraId="20F15B3D" w14:textId="77777777" w:rsidR="00563608" w:rsidRDefault="00563608" w:rsidP="00563608">
            <w:pPr>
              <w:rPr>
                <w:rFonts w:ascii="Arial" w:hAnsi="Arial" w:cs="Arial"/>
              </w:rPr>
            </w:pPr>
            <w:r>
              <w:rPr>
                <w:rFonts w:ascii="Arial" w:hAnsi="Arial" w:cs="Arial"/>
              </w:rPr>
              <w:t>B, C, D</w:t>
            </w:r>
          </w:p>
        </w:tc>
      </w:tr>
      <w:tr w:rsidR="00563608" w:rsidRPr="00E81B96" w14:paraId="46C6DEE3" w14:textId="77777777" w:rsidTr="00A55A60">
        <w:trPr>
          <w:trHeight w:val="255"/>
          <w:jc w:val="center"/>
        </w:trPr>
        <w:tc>
          <w:tcPr>
            <w:tcW w:w="846" w:type="dxa"/>
            <w:noWrap/>
            <w:vAlign w:val="bottom"/>
            <w:hideMark/>
          </w:tcPr>
          <w:p w14:paraId="26AA3EFA" w14:textId="77777777" w:rsidR="00563608" w:rsidRDefault="00563608" w:rsidP="00563608">
            <w:pPr>
              <w:rPr>
                <w:rFonts w:ascii="Arial" w:hAnsi="Arial" w:cs="Arial"/>
              </w:rPr>
            </w:pPr>
            <w:r>
              <w:rPr>
                <w:rFonts w:ascii="Arial" w:hAnsi="Arial" w:cs="Arial"/>
              </w:rPr>
              <w:t>165</w:t>
            </w:r>
          </w:p>
        </w:tc>
        <w:tc>
          <w:tcPr>
            <w:tcW w:w="5245" w:type="dxa"/>
            <w:noWrap/>
            <w:vAlign w:val="bottom"/>
            <w:hideMark/>
          </w:tcPr>
          <w:p w14:paraId="6C3ED10A" w14:textId="77777777" w:rsidR="00563608" w:rsidRDefault="00563608" w:rsidP="00563608">
            <w:pPr>
              <w:rPr>
                <w:rFonts w:ascii="Arial" w:hAnsi="Arial" w:cs="Arial"/>
              </w:rPr>
            </w:pPr>
            <w:r>
              <w:rPr>
                <w:rFonts w:ascii="Arial" w:hAnsi="Arial" w:cs="Arial"/>
              </w:rPr>
              <w:t>If source of funding is 02 and FOREIGN FEE &lt; 100</w:t>
            </w:r>
          </w:p>
        </w:tc>
        <w:tc>
          <w:tcPr>
            <w:tcW w:w="708" w:type="dxa"/>
            <w:noWrap/>
            <w:vAlign w:val="bottom"/>
            <w:hideMark/>
          </w:tcPr>
          <w:p w14:paraId="40E64CC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E1BD6D7" w14:textId="77777777" w:rsidR="00563608" w:rsidRDefault="00563608" w:rsidP="00563608">
            <w:pPr>
              <w:rPr>
                <w:rFonts w:ascii="Arial" w:hAnsi="Arial" w:cs="Arial"/>
              </w:rPr>
            </w:pPr>
            <w:r>
              <w:rPr>
                <w:rFonts w:ascii="Arial" w:hAnsi="Arial" w:cs="Arial"/>
              </w:rPr>
              <w:t>FOREIGN_FEE</w:t>
            </w:r>
          </w:p>
        </w:tc>
        <w:tc>
          <w:tcPr>
            <w:tcW w:w="1134" w:type="dxa"/>
            <w:noWrap/>
            <w:vAlign w:val="bottom"/>
            <w:hideMark/>
          </w:tcPr>
          <w:p w14:paraId="6D0DD590" w14:textId="77777777" w:rsidR="00563608" w:rsidRDefault="00563608" w:rsidP="00563608">
            <w:pPr>
              <w:rPr>
                <w:rFonts w:ascii="Arial" w:hAnsi="Arial" w:cs="Arial"/>
              </w:rPr>
            </w:pPr>
            <w:r>
              <w:rPr>
                <w:rFonts w:ascii="Arial" w:hAnsi="Arial" w:cs="Arial"/>
              </w:rPr>
              <w:t>B, C, D</w:t>
            </w:r>
          </w:p>
        </w:tc>
      </w:tr>
      <w:tr w:rsidR="00563608" w:rsidRPr="00E81B96" w14:paraId="7E82406F" w14:textId="77777777" w:rsidTr="00A55A60">
        <w:trPr>
          <w:trHeight w:val="255"/>
          <w:jc w:val="center"/>
        </w:trPr>
        <w:tc>
          <w:tcPr>
            <w:tcW w:w="846" w:type="dxa"/>
            <w:noWrap/>
            <w:vAlign w:val="bottom"/>
            <w:hideMark/>
          </w:tcPr>
          <w:p w14:paraId="566181C1" w14:textId="77777777" w:rsidR="00563608" w:rsidRDefault="00563608" w:rsidP="00563608">
            <w:pPr>
              <w:rPr>
                <w:rFonts w:ascii="Arial" w:hAnsi="Arial" w:cs="Arial"/>
              </w:rPr>
            </w:pPr>
            <w:r>
              <w:rPr>
                <w:rFonts w:ascii="Arial" w:hAnsi="Arial" w:cs="Arial"/>
              </w:rPr>
              <w:t>202</w:t>
            </w:r>
          </w:p>
        </w:tc>
        <w:tc>
          <w:tcPr>
            <w:tcW w:w="5245" w:type="dxa"/>
            <w:noWrap/>
            <w:vAlign w:val="bottom"/>
            <w:hideMark/>
          </w:tcPr>
          <w:p w14:paraId="75BBBA67" w14:textId="77777777" w:rsidR="00563608" w:rsidRDefault="00563608" w:rsidP="00563608">
            <w:pPr>
              <w:rPr>
                <w:rFonts w:ascii="Arial" w:hAnsi="Arial" w:cs="Arial"/>
              </w:rPr>
            </w:pPr>
            <w:r>
              <w:rPr>
                <w:rFonts w:ascii="Arial" w:hAnsi="Arial" w:cs="Arial"/>
              </w:rPr>
              <w:t>Qualification Code in Qualification Completion is duplicated for same student</w:t>
            </w:r>
          </w:p>
        </w:tc>
        <w:tc>
          <w:tcPr>
            <w:tcW w:w="708" w:type="dxa"/>
            <w:noWrap/>
            <w:vAlign w:val="bottom"/>
            <w:hideMark/>
          </w:tcPr>
          <w:p w14:paraId="3DEAF3D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9991A4D" w14:textId="77777777" w:rsidR="00563608" w:rsidRDefault="00563608" w:rsidP="00563608">
            <w:pPr>
              <w:rPr>
                <w:rFonts w:ascii="Arial" w:hAnsi="Arial" w:cs="Arial"/>
              </w:rPr>
            </w:pPr>
            <w:r>
              <w:rPr>
                <w:rFonts w:ascii="Arial" w:hAnsi="Arial" w:cs="Arial"/>
              </w:rPr>
              <w:t>QUAL</w:t>
            </w:r>
          </w:p>
        </w:tc>
        <w:tc>
          <w:tcPr>
            <w:tcW w:w="1134" w:type="dxa"/>
            <w:noWrap/>
            <w:vAlign w:val="bottom"/>
            <w:hideMark/>
          </w:tcPr>
          <w:p w14:paraId="0192F9B5" w14:textId="77777777" w:rsidR="00563608" w:rsidRDefault="00563608" w:rsidP="00563608">
            <w:pPr>
              <w:rPr>
                <w:rFonts w:ascii="Arial" w:hAnsi="Arial" w:cs="Arial"/>
              </w:rPr>
            </w:pPr>
            <w:r>
              <w:rPr>
                <w:rFonts w:ascii="Arial" w:hAnsi="Arial" w:cs="Arial"/>
              </w:rPr>
              <w:t>B, C, D</w:t>
            </w:r>
          </w:p>
        </w:tc>
      </w:tr>
      <w:tr w:rsidR="00563608" w:rsidRPr="00E81B96" w14:paraId="683684C4" w14:textId="77777777" w:rsidTr="00A55A60">
        <w:trPr>
          <w:trHeight w:val="255"/>
          <w:jc w:val="center"/>
        </w:trPr>
        <w:tc>
          <w:tcPr>
            <w:tcW w:w="846" w:type="dxa"/>
            <w:noWrap/>
            <w:vAlign w:val="bottom"/>
            <w:hideMark/>
          </w:tcPr>
          <w:p w14:paraId="65EEDE8E" w14:textId="77777777" w:rsidR="00563608" w:rsidRDefault="00563608" w:rsidP="00563608">
            <w:pPr>
              <w:rPr>
                <w:rFonts w:ascii="Arial" w:hAnsi="Arial" w:cs="Arial"/>
              </w:rPr>
            </w:pPr>
            <w:r>
              <w:rPr>
                <w:rFonts w:ascii="Arial" w:hAnsi="Arial" w:cs="Arial"/>
              </w:rPr>
              <w:t>203</w:t>
            </w:r>
          </w:p>
        </w:tc>
        <w:tc>
          <w:tcPr>
            <w:tcW w:w="5245" w:type="dxa"/>
            <w:noWrap/>
            <w:vAlign w:val="bottom"/>
            <w:hideMark/>
          </w:tcPr>
          <w:p w14:paraId="17DCD91C" w14:textId="22EFDB6B" w:rsidR="00563608" w:rsidRDefault="00563608" w:rsidP="00563608">
            <w:pPr>
              <w:rPr>
                <w:rFonts w:ascii="Arial" w:hAnsi="Arial" w:cs="Arial"/>
              </w:rPr>
            </w:pPr>
            <w:r>
              <w:rPr>
                <w:rFonts w:ascii="Arial" w:hAnsi="Arial" w:cs="Arial"/>
              </w:rPr>
              <w:t>If NZSCED code ends in ‘00’ then must have at least one main subject</w:t>
            </w:r>
          </w:p>
        </w:tc>
        <w:tc>
          <w:tcPr>
            <w:tcW w:w="708" w:type="dxa"/>
            <w:noWrap/>
            <w:vAlign w:val="bottom"/>
            <w:hideMark/>
          </w:tcPr>
          <w:p w14:paraId="0E81D3C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5A538A7" w14:textId="77777777" w:rsidR="00563608" w:rsidRDefault="00563608" w:rsidP="00563608">
            <w:pPr>
              <w:rPr>
                <w:rFonts w:ascii="Arial" w:hAnsi="Arial" w:cs="Arial"/>
              </w:rPr>
            </w:pPr>
            <w:r>
              <w:rPr>
                <w:rFonts w:ascii="Arial" w:hAnsi="Arial" w:cs="Arial"/>
              </w:rPr>
              <w:t>MAIN</w:t>
            </w:r>
          </w:p>
        </w:tc>
        <w:tc>
          <w:tcPr>
            <w:tcW w:w="1134" w:type="dxa"/>
            <w:noWrap/>
            <w:vAlign w:val="bottom"/>
            <w:hideMark/>
          </w:tcPr>
          <w:p w14:paraId="4E7B3895" w14:textId="77777777" w:rsidR="00563608" w:rsidRDefault="00563608" w:rsidP="00563608">
            <w:pPr>
              <w:rPr>
                <w:rFonts w:ascii="Arial" w:hAnsi="Arial" w:cs="Arial"/>
              </w:rPr>
            </w:pPr>
            <w:r>
              <w:rPr>
                <w:rFonts w:ascii="Arial" w:hAnsi="Arial" w:cs="Arial"/>
              </w:rPr>
              <w:t>D</w:t>
            </w:r>
          </w:p>
        </w:tc>
      </w:tr>
      <w:tr w:rsidR="00563608" w:rsidRPr="00E81B96" w14:paraId="2E8B9AFF" w14:textId="77777777" w:rsidTr="00A55A60">
        <w:trPr>
          <w:trHeight w:val="255"/>
          <w:jc w:val="center"/>
        </w:trPr>
        <w:tc>
          <w:tcPr>
            <w:tcW w:w="846" w:type="dxa"/>
            <w:noWrap/>
            <w:vAlign w:val="bottom"/>
            <w:hideMark/>
          </w:tcPr>
          <w:p w14:paraId="0E904ED7" w14:textId="77777777" w:rsidR="00563608" w:rsidRDefault="00563608" w:rsidP="00563608">
            <w:pPr>
              <w:rPr>
                <w:rFonts w:ascii="Arial" w:hAnsi="Arial" w:cs="Arial"/>
              </w:rPr>
            </w:pPr>
            <w:r>
              <w:rPr>
                <w:rFonts w:ascii="Arial" w:hAnsi="Arial" w:cs="Arial"/>
              </w:rPr>
              <w:t>204</w:t>
            </w:r>
          </w:p>
        </w:tc>
        <w:tc>
          <w:tcPr>
            <w:tcW w:w="5245" w:type="dxa"/>
            <w:noWrap/>
            <w:vAlign w:val="bottom"/>
            <w:hideMark/>
          </w:tcPr>
          <w:p w14:paraId="512D3657" w14:textId="77777777" w:rsidR="00563608" w:rsidRDefault="00563608" w:rsidP="00563608">
            <w:pPr>
              <w:rPr>
                <w:rFonts w:ascii="Arial" w:hAnsi="Arial" w:cs="Arial"/>
              </w:rPr>
            </w:pPr>
            <w:r>
              <w:rPr>
                <w:rFonts w:ascii="Arial" w:hAnsi="Arial" w:cs="Arial"/>
              </w:rPr>
              <w:t>If NZSCED is 070105, 070126, 070128 then must have at least one main subject</w:t>
            </w:r>
          </w:p>
        </w:tc>
        <w:tc>
          <w:tcPr>
            <w:tcW w:w="708" w:type="dxa"/>
            <w:noWrap/>
            <w:vAlign w:val="bottom"/>
            <w:hideMark/>
          </w:tcPr>
          <w:p w14:paraId="4E8A963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5B10043" w14:textId="77777777" w:rsidR="00563608" w:rsidRDefault="00563608" w:rsidP="00563608">
            <w:pPr>
              <w:rPr>
                <w:rFonts w:ascii="Arial" w:hAnsi="Arial" w:cs="Arial"/>
              </w:rPr>
            </w:pPr>
            <w:r>
              <w:rPr>
                <w:rFonts w:ascii="Arial" w:hAnsi="Arial" w:cs="Arial"/>
              </w:rPr>
              <w:t>MAIN</w:t>
            </w:r>
          </w:p>
        </w:tc>
        <w:tc>
          <w:tcPr>
            <w:tcW w:w="1134" w:type="dxa"/>
            <w:noWrap/>
            <w:vAlign w:val="bottom"/>
            <w:hideMark/>
          </w:tcPr>
          <w:p w14:paraId="6263ED18" w14:textId="77777777" w:rsidR="00563608" w:rsidRDefault="00563608" w:rsidP="00563608">
            <w:pPr>
              <w:rPr>
                <w:rFonts w:ascii="Arial" w:hAnsi="Arial" w:cs="Arial"/>
              </w:rPr>
            </w:pPr>
            <w:r>
              <w:rPr>
                <w:rFonts w:ascii="Arial" w:hAnsi="Arial" w:cs="Arial"/>
              </w:rPr>
              <w:t>D</w:t>
            </w:r>
          </w:p>
        </w:tc>
      </w:tr>
      <w:tr w:rsidR="00563608" w:rsidRPr="00E81B96" w14:paraId="18D57908" w14:textId="77777777" w:rsidTr="00A55A60">
        <w:trPr>
          <w:trHeight w:val="255"/>
          <w:jc w:val="center"/>
        </w:trPr>
        <w:tc>
          <w:tcPr>
            <w:tcW w:w="846" w:type="dxa"/>
            <w:noWrap/>
            <w:vAlign w:val="bottom"/>
            <w:hideMark/>
          </w:tcPr>
          <w:p w14:paraId="3CC5E3FB" w14:textId="77777777" w:rsidR="00563608" w:rsidRDefault="00563608" w:rsidP="00563608">
            <w:pPr>
              <w:rPr>
                <w:rFonts w:ascii="Arial" w:hAnsi="Arial" w:cs="Arial"/>
              </w:rPr>
            </w:pPr>
            <w:r>
              <w:rPr>
                <w:rFonts w:ascii="Arial" w:hAnsi="Arial" w:cs="Arial"/>
              </w:rPr>
              <w:t>211</w:t>
            </w:r>
          </w:p>
        </w:tc>
        <w:tc>
          <w:tcPr>
            <w:tcW w:w="5245" w:type="dxa"/>
            <w:noWrap/>
            <w:vAlign w:val="bottom"/>
            <w:hideMark/>
          </w:tcPr>
          <w:p w14:paraId="0EC7E8A2" w14:textId="77777777" w:rsidR="00563608" w:rsidRDefault="00563608" w:rsidP="00563608">
            <w:pPr>
              <w:rPr>
                <w:rFonts w:ascii="Arial" w:hAnsi="Arial" w:cs="Arial"/>
              </w:rPr>
            </w:pPr>
            <w:r>
              <w:rPr>
                <w:rFonts w:ascii="Arial" w:hAnsi="Arial" w:cs="Arial"/>
              </w:rPr>
              <w:t>Main subject is not on list</w:t>
            </w:r>
          </w:p>
        </w:tc>
        <w:tc>
          <w:tcPr>
            <w:tcW w:w="708" w:type="dxa"/>
            <w:noWrap/>
            <w:vAlign w:val="bottom"/>
            <w:hideMark/>
          </w:tcPr>
          <w:p w14:paraId="2634372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C351575" w14:textId="77777777" w:rsidR="00563608" w:rsidRDefault="00563608" w:rsidP="00563608">
            <w:pPr>
              <w:rPr>
                <w:rFonts w:ascii="Arial" w:hAnsi="Arial" w:cs="Arial"/>
              </w:rPr>
            </w:pPr>
            <w:r>
              <w:rPr>
                <w:rFonts w:ascii="Arial" w:hAnsi="Arial" w:cs="Arial"/>
              </w:rPr>
              <w:t>MAIN</w:t>
            </w:r>
          </w:p>
        </w:tc>
        <w:tc>
          <w:tcPr>
            <w:tcW w:w="1134" w:type="dxa"/>
            <w:noWrap/>
            <w:vAlign w:val="bottom"/>
            <w:hideMark/>
          </w:tcPr>
          <w:p w14:paraId="5B85031E" w14:textId="77777777" w:rsidR="00563608" w:rsidRDefault="00563608" w:rsidP="00563608">
            <w:pPr>
              <w:rPr>
                <w:rFonts w:ascii="Arial" w:hAnsi="Arial" w:cs="Arial"/>
              </w:rPr>
            </w:pPr>
            <w:r>
              <w:rPr>
                <w:rFonts w:ascii="Arial" w:hAnsi="Arial" w:cs="Arial"/>
              </w:rPr>
              <w:t>D</w:t>
            </w:r>
          </w:p>
        </w:tc>
      </w:tr>
      <w:tr w:rsidR="00563608" w:rsidRPr="00E81B96" w14:paraId="4AB294DB" w14:textId="77777777" w:rsidTr="00A55A60">
        <w:trPr>
          <w:trHeight w:val="255"/>
          <w:jc w:val="center"/>
        </w:trPr>
        <w:tc>
          <w:tcPr>
            <w:tcW w:w="846" w:type="dxa"/>
            <w:noWrap/>
            <w:vAlign w:val="bottom"/>
            <w:hideMark/>
          </w:tcPr>
          <w:p w14:paraId="5090E74B" w14:textId="77777777" w:rsidR="00563608" w:rsidRDefault="00563608" w:rsidP="00563608">
            <w:pPr>
              <w:rPr>
                <w:rFonts w:ascii="Arial" w:hAnsi="Arial" w:cs="Arial"/>
              </w:rPr>
            </w:pPr>
            <w:r>
              <w:rPr>
                <w:rFonts w:ascii="Arial" w:hAnsi="Arial" w:cs="Arial"/>
              </w:rPr>
              <w:t>220</w:t>
            </w:r>
          </w:p>
        </w:tc>
        <w:tc>
          <w:tcPr>
            <w:tcW w:w="5245" w:type="dxa"/>
            <w:noWrap/>
            <w:vAlign w:val="bottom"/>
            <w:hideMark/>
          </w:tcPr>
          <w:p w14:paraId="62061BB5" w14:textId="77777777" w:rsidR="00563608" w:rsidRDefault="00563608" w:rsidP="00563608">
            <w:pPr>
              <w:rPr>
                <w:rFonts w:ascii="Arial" w:hAnsi="Arial" w:cs="Arial"/>
              </w:rPr>
            </w:pPr>
            <w:r>
              <w:rPr>
                <w:rFonts w:ascii="Arial" w:hAnsi="Arial" w:cs="Arial"/>
              </w:rPr>
              <w:t>COMPLETE is not 0, 1, 2, 3, 4, 5, 6, 7 or 8</w:t>
            </w:r>
          </w:p>
        </w:tc>
        <w:tc>
          <w:tcPr>
            <w:tcW w:w="708" w:type="dxa"/>
            <w:noWrap/>
            <w:vAlign w:val="bottom"/>
            <w:hideMark/>
          </w:tcPr>
          <w:p w14:paraId="1F61EB7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A91E4C2"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1A019B61" w14:textId="77777777" w:rsidR="00563608" w:rsidRDefault="00563608" w:rsidP="00563608">
            <w:pPr>
              <w:rPr>
                <w:rFonts w:ascii="Arial" w:hAnsi="Arial" w:cs="Arial"/>
              </w:rPr>
            </w:pPr>
            <w:r>
              <w:rPr>
                <w:rFonts w:ascii="Arial" w:hAnsi="Arial" w:cs="Arial"/>
              </w:rPr>
              <w:t>D</w:t>
            </w:r>
          </w:p>
        </w:tc>
      </w:tr>
      <w:tr w:rsidR="00563608" w:rsidRPr="00E81B96" w14:paraId="1ABDEFF7" w14:textId="77777777" w:rsidTr="00A55A60">
        <w:trPr>
          <w:trHeight w:val="255"/>
          <w:jc w:val="center"/>
        </w:trPr>
        <w:tc>
          <w:tcPr>
            <w:tcW w:w="846" w:type="dxa"/>
            <w:noWrap/>
            <w:vAlign w:val="bottom"/>
            <w:hideMark/>
          </w:tcPr>
          <w:p w14:paraId="40056D60" w14:textId="77777777" w:rsidR="00563608" w:rsidRDefault="00563608" w:rsidP="00563608">
            <w:pPr>
              <w:rPr>
                <w:rFonts w:ascii="Arial" w:hAnsi="Arial" w:cs="Arial"/>
              </w:rPr>
            </w:pPr>
            <w:r>
              <w:rPr>
                <w:rFonts w:ascii="Arial" w:hAnsi="Arial" w:cs="Arial"/>
              </w:rPr>
              <w:t>251</w:t>
            </w:r>
          </w:p>
        </w:tc>
        <w:tc>
          <w:tcPr>
            <w:tcW w:w="5245" w:type="dxa"/>
            <w:noWrap/>
            <w:vAlign w:val="bottom"/>
            <w:hideMark/>
          </w:tcPr>
          <w:p w14:paraId="2B41D138" w14:textId="77777777" w:rsidR="00563608" w:rsidRDefault="00563608" w:rsidP="00563608">
            <w:pPr>
              <w:rPr>
                <w:rFonts w:ascii="Arial" w:hAnsi="Arial" w:cs="Arial"/>
              </w:rPr>
            </w:pPr>
            <w:r>
              <w:rPr>
                <w:rFonts w:ascii="Arial" w:hAnsi="Arial" w:cs="Arial"/>
              </w:rPr>
              <w:t>NSN created after the cut-off date</w:t>
            </w:r>
          </w:p>
        </w:tc>
        <w:tc>
          <w:tcPr>
            <w:tcW w:w="708" w:type="dxa"/>
            <w:noWrap/>
            <w:vAlign w:val="bottom"/>
            <w:hideMark/>
          </w:tcPr>
          <w:p w14:paraId="170426E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555A31F"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115F9403" w14:textId="77777777" w:rsidR="00563608" w:rsidRDefault="00563608" w:rsidP="00563608">
            <w:pPr>
              <w:rPr>
                <w:rFonts w:ascii="Arial" w:hAnsi="Arial" w:cs="Arial"/>
              </w:rPr>
            </w:pPr>
            <w:r>
              <w:rPr>
                <w:rFonts w:ascii="Arial" w:hAnsi="Arial" w:cs="Arial"/>
              </w:rPr>
              <w:t>B, C, D</w:t>
            </w:r>
          </w:p>
        </w:tc>
      </w:tr>
      <w:tr w:rsidR="00563608" w:rsidRPr="00E81B96" w14:paraId="1E1FCBAE" w14:textId="77777777" w:rsidTr="00A55A60">
        <w:trPr>
          <w:trHeight w:val="255"/>
          <w:jc w:val="center"/>
        </w:trPr>
        <w:tc>
          <w:tcPr>
            <w:tcW w:w="846" w:type="dxa"/>
            <w:noWrap/>
            <w:vAlign w:val="bottom"/>
            <w:hideMark/>
          </w:tcPr>
          <w:p w14:paraId="03AB850A" w14:textId="77777777" w:rsidR="00563608" w:rsidRDefault="00563608" w:rsidP="00563608">
            <w:pPr>
              <w:rPr>
                <w:rFonts w:ascii="Arial" w:hAnsi="Arial" w:cs="Arial"/>
              </w:rPr>
            </w:pPr>
            <w:r>
              <w:rPr>
                <w:rFonts w:ascii="Arial" w:hAnsi="Arial" w:cs="Arial"/>
              </w:rPr>
              <w:t>252</w:t>
            </w:r>
          </w:p>
        </w:tc>
        <w:tc>
          <w:tcPr>
            <w:tcW w:w="5245" w:type="dxa"/>
            <w:noWrap/>
            <w:vAlign w:val="bottom"/>
            <w:hideMark/>
          </w:tcPr>
          <w:p w14:paraId="661B8DD9" w14:textId="77777777" w:rsidR="00563608" w:rsidRDefault="00563608" w:rsidP="00563608">
            <w:pPr>
              <w:rPr>
                <w:rFonts w:ascii="Arial" w:hAnsi="Arial" w:cs="Arial"/>
              </w:rPr>
            </w:pPr>
            <w:r>
              <w:rPr>
                <w:rFonts w:ascii="Arial" w:hAnsi="Arial" w:cs="Arial"/>
              </w:rPr>
              <w:t>NSN does not exist</w:t>
            </w:r>
          </w:p>
        </w:tc>
        <w:tc>
          <w:tcPr>
            <w:tcW w:w="708" w:type="dxa"/>
            <w:noWrap/>
            <w:vAlign w:val="bottom"/>
            <w:hideMark/>
          </w:tcPr>
          <w:p w14:paraId="4A1DA70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E9DB8A4"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33C16A82" w14:textId="77777777" w:rsidR="00563608" w:rsidRDefault="00563608" w:rsidP="00563608">
            <w:pPr>
              <w:rPr>
                <w:rFonts w:ascii="Arial" w:hAnsi="Arial" w:cs="Arial"/>
              </w:rPr>
            </w:pPr>
            <w:r>
              <w:rPr>
                <w:rFonts w:ascii="Arial" w:hAnsi="Arial" w:cs="Arial"/>
              </w:rPr>
              <w:t>B, C, D</w:t>
            </w:r>
          </w:p>
        </w:tc>
      </w:tr>
      <w:tr w:rsidR="00563608" w:rsidRPr="00E81B96" w14:paraId="2F2FC16E" w14:textId="77777777" w:rsidTr="00A55A60">
        <w:trPr>
          <w:trHeight w:val="255"/>
          <w:jc w:val="center"/>
        </w:trPr>
        <w:tc>
          <w:tcPr>
            <w:tcW w:w="846" w:type="dxa"/>
            <w:noWrap/>
            <w:vAlign w:val="bottom"/>
            <w:hideMark/>
          </w:tcPr>
          <w:p w14:paraId="44D58C81" w14:textId="77777777" w:rsidR="00563608" w:rsidRDefault="00563608" w:rsidP="00563608">
            <w:pPr>
              <w:rPr>
                <w:rFonts w:ascii="Arial" w:hAnsi="Arial" w:cs="Arial"/>
              </w:rPr>
            </w:pPr>
            <w:r>
              <w:rPr>
                <w:rFonts w:ascii="Arial" w:hAnsi="Arial" w:cs="Arial"/>
              </w:rPr>
              <w:t>254</w:t>
            </w:r>
          </w:p>
        </w:tc>
        <w:tc>
          <w:tcPr>
            <w:tcW w:w="5245" w:type="dxa"/>
            <w:noWrap/>
            <w:vAlign w:val="bottom"/>
            <w:hideMark/>
          </w:tcPr>
          <w:p w14:paraId="4F7C16D7" w14:textId="77777777" w:rsidR="00563608" w:rsidRDefault="00563608" w:rsidP="00563608">
            <w:pPr>
              <w:rPr>
                <w:rFonts w:ascii="Arial" w:hAnsi="Arial" w:cs="Arial"/>
              </w:rPr>
            </w:pPr>
            <w:r>
              <w:rPr>
                <w:rFonts w:ascii="Arial" w:hAnsi="Arial" w:cs="Arial"/>
              </w:rPr>
              <w:t>Gender reported does not match Gender on NSN</w:t>
            </w:r>
          </w:p>
        </w:tc>
        <w:tc>
          <w:tcPr>
            <w:tcW w:w="708" w:type="dxa"/>
            <w:noWrap/>
            <w:vAlign w:val="bottom"/>
            <w:hideMark/>
          </w:tcPr>
          <w:p w14:paraId="6685181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AFADA7E"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249CD1F7" w14:textId="77777777" w:rsidR="00563608" w:rsidRDefault="00563608" w:rsidP="00563608">
            <w:pPr>
              <w:rPr>
                <w:rFonts w:ascii="Arial" w:hAnsi="Arial" w:cs="Arial"/>
              </w:rPr>
            </w:pPr>
            <w:r>
              <w:rPr>
                <w:rFonts w:ascii="Arial" w:hAnsi="Arial" w:cs="Arial"/>
              </w:rPr>
              <w:t>B, C, D</w:t>
            </w:r>
          </w:p>
        </w:tc>
      </w:tr>
      <w:tr w:rsidR="00563608" w:rsidRPr="00E81B96" w14:paraId="0A0ADDAA" w14:textId="77777777" w:rsidTr="00A55A60">
        <w:trPr>
          <w:trHeight w:val="255"/>
          <w:jc w:val="center"/>
        </w:trPr>
        <w:tc>
          <w:tcPr>
            <w:tcW w:w="846" w:type="dxa"/>
            <w:noWrap/>
            <w:vAlign w:val="bottom"/>
            <w:hideMark/>
          </w:tcPr>
          <w:p w14:paraId="561C647D" w14:textId="77777777" w:rsidR="00563608" w:rsidRDefault="00563608" w:rsidP="00563608">
            <w:pPr>
              <w:rPr>
                <w:rFonts w:ascii="Arial" w:hAnsi="Arial" w:cs="Arial"/>
              </w:rPr>
            </w:pPr>
            <w:r>
              <w:rPr>
                <w:rFonts w:ascii="Arial" w:hAnsi="Arial" w:cs="Arial"/>
              </w:rPr>
              <w:t>256</w:t>
            </w:r>
          </w:p>
        </w:tc>
        <w:tc>
          <w:tcPr>
            <w:tcW w:w="5245" w:type="dxa"/>
            <w:noWrap/>
            <w:vAlign w:val="bottom"/>
            <w:hideMark/>
          </w:tcPr>
          <w:p w14:paraId="1A47ECD9" w14:textId="77777777" w:rsidR="00563608" w:rsidRDefault="00563608" w:rsidP="00563608">
            <w:pPr>
              <w:rPr>
                <w:rFonts w:ascii="Arial" w:hAnsi="Arial" w:cs="Arial"/>
              </w:rPr>
            </w:pPr>
            <w:r>
              <w:rPr>
                <w:rFonts w:ascii="Arial" w:hAnsi="Arial" w:cs="Arial"/>
              </w:rPr>
              <w:t>NAMEID reported does not match NAMEID from NSN</w:t>
            </w:r>
          </w:p>
        </w:tc>
        <w:tc>
          <w:tcPr>
            <w:tcW w:w="708" w:type="dxa"/>
            <w:noWrap/>
            <w:vAlign w:val="bottom"/>
            <w:hideMark/>
          </w:tcPr>
          <w:p w14:paraId="545607B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372CAE1"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65DDD395" w14:textId="77777777" w:rsidR="00563608" w:rsidRDefault="00563608" w:rsidP="00563608">
            <w:pPr>
              <w:rPr>
                <w:rFonts w:ascii="Arial" w:hAnsi="Arial" w:cs="Arial"/>
              </w:rPr>
            </w:pPr>
            <w:r>
              <w:rPr>
                <w:rFonts w:ascii="Arial" w:hAnsi="Arial" w:cs="Arial"/>
              </w:rPr>
              <w:t>B, C, D</w:t>
            </w:r>
          </w:p>
        </w:tc>
      </w:tr>
      <w:tr w:rsidR="00563608" w:rsidRPr="00E81B96" w14:paraId="7E2A6661" w14:textId="77777777" w:rsidTr="00A55A60">
        <w:trPr>
          <w:trHeight w:val="255"/>
          <w:jc w:val="center"/>
        </w:trPr>
        <w:tc>
          <w:tcPr>
            <w:tcW w:w="846" w:type="dxa"/>
            <w:noWrap/>
            <w:vAlign w:val="bottom"/>
            <w:hideMark/>
          </w:tcPr>
          <w:p w14:paraId="5DE670C3" w14:textId="77777777" w:rsidR="00563608" w:rsidRDefault="00563608" w:rsidP="00563608">
            <w:pPr>
              <w:rPr>
                <w:rFonts w:ascii="Arial" w:hAnsi="Arial" w:cs="Arial"/>
              </w:rPr>
            </w:pPr>
            <w:r>
              <w:rPr>
                <w:rFonts w:ascii="Arial" w:hAnsi="Arial" w:cs="Arial"/>
              </w:rPr>
              <w:t>305</w:t>
            </w:r>
          </w:p>
        </w:tc>
        <w:tc>
          <w:tcPr>
            <w:tcW w:w="5245" w:type="dxa"/>
            <w:noWrap/>
            <w:vAlign w:val="bottom"/>
            <w:hideMark/>
          </w:tcPr>
          <w:p w14:paraId="6C80D6E8" w14:textId="24AC3B12" w:rsidR="00563608" w:rsidRDefault="00592144" w:rsidP="00563608">
            <w:pPr>
              <w:rPr>
                <w:rFonts w:ascii="Arial" w:hAnsi="Arial" w:cs="Arial"/>
              </w:rPr>
            </w:pPr>
            <w:r>
              <w:rPr>
                <w:rFonts w:ascii="Segoe UI" w:hAnsi="Segoe UI" w:cs="Segoe UI"/>
                <w:b/>
                <w:bCs/>
                <w:sz w:val="21"/>
                <w:szCs w:val="21"/>
                <w:shd w:val="clear" w:color="auto" w:fill="FFFFFF"/>
              </w:rPr>
              <w:t>Open course change requests for this course code already exist</w:t>
            </w:r>
          </w:p>
        </w:tc>
        <w:tc>
          <w:tcPr>
            <w:tcW w:w="708" w:type="dxa"/>
            <w:noWrap/>
            <w:vAlign w:val="bottom"/>
            <w:hideMark/>
          </w:tcPr>
          <w:p w14:paraId="25C17BF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ABD8BF9" w14:textId="77777777" w:rsidR="00563608" w:rsidRDefault="00563608" w:rsidP="00563608">
            <w:pPr>
              <w:rPr>
                <w:rFonts w:ascii="Arial" w:hAnsi="Arial" w:cs="Arial"/>
              </w:rPr>
            </w:pPr>
            <w:r>
              <w:rPr>
                <w:rFonts w:ascii="Arial" w:hAnsi="Arial" w:cs="Arial"/>
              </w:rPr>
              <w:t>COURSE</w:t>
            </w:r>
          </w:p>
        </w:tc>
        <w:tc>
          <w:tcPr>
            <w:tcW w:w="1134" w:type="dxa"/>
            <w:noWrap/>
            <w:vAlign w:val="bottom"/>
            <w:hideMark/>
          </w:tcPr>
          <w:p w14:paraId="24AF8FBF" w14:textId="77777777" w:rsidR="00563608" w:rsidRDefault="00563608" w:rsidP="00563608">
            <w:pPr>
              <w:rPr>
                <w:rFonts w:ascii="Arial" w:hAnsi="Arial" w:cs="Arial"/>
              </w:rPr>
            </w:pPr>
            <w:r>
              <w:rPr>
                <w:rFonts w:ascii="Arial" w:hAnsi="Arial" w:cs="Arial"/>
              </w:rPr>
              <w:t>B, C, D</w:t>
            </w:r>
          </w:p>
        </w:tc>
      </w:tr>
      <w:tr w:rsidR="00563608" w:rsidRPr="00E81B96" w14:paraId="444301A5" w14:textId="77777777" w:rsidTr="00A55A60">
        <w:trPr>
          <w:trHeight w:val="255"/>
          <w:jc w:val="center"/>
        </w:trPr>
        <w:tc>
          <w:tcPr>
            <w:tcW w:w="846" w:type="dxa"/>
            <w:noWrap/>
            <w:vAlign w:val="bottom"/>
            <w:hideMark/>
          </w:tcPr>
          <w:p w14:paraId="3BA688D5" w14:textId="77777777" w:rsidR="00563608" w:rsidRDefault="00563608" w:rsidP="00563608">
            <w:pPr>
              <w:rPr>
                <w:rFonts w:ascii="Arial" w:hAnsi="Arial" w:cs="Arial"/>
              </w:rPr>
            </w:pPr>
            <w:r>
              <w:rPr>
                <w:rFonts w:ascii="Arial" w:hAnsi="Arial" w:cs="Arial"/>
              </w:rPr>
              <w:t>310</w:t>
            </w:r>
          </w:p>
        </w:tc>
        <w:tc>
          <w:tcPr>
            <w:tcW w:w="5245" w:type="dxa"/>
            <w:noWrap/>
            <w:vAlign w:val="bottom"/>
            <w:hideMark/>
          </w:tcPr>
          <w:p w14:paraId="7EDC14F0" w14:textId="77777777" w:rsidR="00563608" w:rsidRDefault="00563608" w:rsidP="00563608">
            <w:pPr>
              <w:rPr>
                <w:rFonts w:ascii="Arial" w:hAnsi="Arial" w:cs="Arial"/>
              </w:rPr>
            </w:pPr>
            <w:r>
              <w:rPr>
                <w:rFonts w:ascii="Arial" w:hAnsi="Arial" w:cs="Arial"/>
              </w:rPr>
              <w:t>Record not in correct format</w:t>
            </w:r>
          </w:p>
        </w:tc>
        <w:tc>
          <w:tcPr>
            <w:tcW w:w="708" w:type="dxa"/>
            <w:noWrap/>
            <w:vAlign w:val="bottom"/>
            <w:hideMark/>
          </w:tcPr>
          <w:p w14:paraId="5C1C38E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1C0616B" w14:textId="77777777" w:rsidR="00563608" w:rsidRDefault="00563608" w:rsidP="00563608">
            <w:pPr>
              <w:rPr>
                <w:rFonts w:ascii="Arial" w:hAnsi="Arial" w:cs="Arial"/>
              </w:rPr>
            </w:pPr>
            <w:r>
              <w:rPr>
                <w:rFonts w:ascii="Arial" w:hAnsi="Arial" w:cs="Arial"/>
              </w:rPr>
              <w:t>NULL</w:t>
            </w:r>
          </w:p>
        </w:tc>
        <w:tc>
          <w:tcPr>
            <w:tcW w:w="1134" w:type="dxa"/>
            <w:noWrap/>
            <w:vAlign w:val="bottom"/>
            <w:hideMark/>
          </w:tcPr>
          <w:p w14:paraId="0C661BBE" w14:textId="77777777" w:rsidR="00563608" w:rsidRDefault="00563608" w:rsidP="00563608">
            <w:pPr>
              <w:rPr>
                <w:rFonts w:ascii="Arial" w:hAnsi="Arial" w:cs="Arial"/>
              </w:rPr>
            </w:pPr>
          </w:p>
        </w:tc>
      </w:tr>
      <w:tr w:rsidR="00563608" w:rsidRPr="00E81B96" w14:paraId="58DB2469" w14:textId="77777777" w:rsidTr="00A55A60">
        <w:trPr>
          <w:trHeight w:val="255"/>
          <w:jc w:val="center"/>
        </w:trPr>
        <w:tc>
          <w:tcPr>
            <w:tcW w:w="846" w:type="dxa"/>
            <w:noWrap/>
            <w:vAlign w:val="bottom"/>
            <w:hideMark/>
          </w:tcPr>
          <w:p w14:paraId="59A2E491" w14:textId="77777777" w:rsidR="00563608" w:rsidRDefault="00563608" w:rsidP="00563608">
            <w:pPr>
              <w:rPr>
                <w:rFonts w:ascii="Arial" w:hAnsi="Arial" w:cs="Arial"/>
              </w:rPr>
            </w:pPr>
            <w:r>
              <w:rPr>
                <w:rFonts w:ascii="Arial" w:hAnsi="Arial" w:cs="Arial"/>
              </w:rPr>
              <w:t>331</w:t>
            </w:r>
          </w:p>
        </w:tc>
        <w:tc>
          <w:tcPr>
            <w:tcW w:w="5245" w:type="dxa"/>
            <w:noWrap/>
            <w:vAlign w:val="bottom"/>
            <w:hideMark/>
          </w:tcPr>
          <w:p w14:paraId="59276F68" w14:textId="77777777" w:rsidR="00563608" w:rsidRDefault="00563608" w:rsidP="00563608">
            <w:pPr>
              <w:rPr>
                <w:rFonts w:ascii="Arial" w:hAnsi="Arial" w:cs="Arial"/>
              </w:rPr>
            </w:pPr>
            <w:r>
              <w:rPr>
                <w:rFonts w:ascii="Arial" w:hAnsi="Arial" w:cs="Arial"/>
              </w:rPr>
              <w:t>INTERNET does not contain a value 1, 2, 3 or 4</w:t>
            </w:r>
          </w:p>
        </w:tc>
        <w:tc>
          <w:tcPr>
            <w:tcW w:w="708" w:type="dxa"/>
            <w:noWrap/>
            <w:vAlign w:val="bottom"/>
            <w:hideMark/>
          </w:tcPr>
          <w:p w14:paraId="58E9D5B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DB91E75" w14:textId="77777777" w:rsidR="00563608" w:rsidRDefault="00563608" w:rsidP="00563608">
            <w:pPr>
              <w:rPr>
                <w:rFonts w:ascii="Arial" w:hAnsi="Arial" w:cs="Arial"/>
              </w:rPr>
            </w:pPr>
            <w:r>
              <w:rPr>
                <w:rFonts w:ascii="Arial" w:hAnsi="Arial" w:cs="Arial"/>
              </w:rPr>
              <w:t>INTERNET</w:t>
            </w:r>
          </w:p>
        </w:tc>
        <w:tc>
          <w:tcPr>
            <w:tcW w:w="1134" w:type="dxa"/>
            <w:noWrap/>
            <w:vAlign w:val="bottom"/>
            <w:hideMark/>
          </w:tcPr>
          <w:p w14:paraId="61D238D5" w14:textId="77777777" w:rsidR="00563608" w:rsidRDefault="00563608" w:rsidP="00563608">
            <w:pPr>
              <w:rPr>
                <w:rFonts w:ascii="Arial" w:hAnsi="Arial" w:cs="Arial"/>
              </w:rPr>
            </w:pPr>
          </w:p>
        </w:tc>
      </w:tr>
      <w:tr w:rsidR="00563608" w:rsidRPr="00E81B96" w14:paraId="56D6718B" w14:textId="77777777" w:rsidTr="00A55A60">
        <w:trPr>
          <w:trHeight w:val="255"/>
          <w:jc w:val="center"/>
        </w:trPr>
        <w:tc>
          <w:tcPr>
            <w:tcW w:w="846" w:type="dxa"/>
            <w:noWrap/>
            <w:vAlign w:val="bottom"/>
            <w:hideMark/>
          </w:tcPr>
          <w:p w14:paraId="6A10B299" w14:textId="77777777" w:rsidR="00563608" w:rsidRDefault="00563608" w:rsidP="00563608">
            <w:pPr>
              <w:rPr>
                <w:rFonts w:ascii="Arial" w:hAnsi="Arial" w:cs="Arial"/>
              </w:rPr>
            </w:pPr>
            <w:r>
              <w:rPr>
                <w:rFonts w:ascii="Arial" w:hAnsi="Arial" w:cs="Arial"/>
              </w:rPr>
              <w:t>335</w:t>
            </w:r>
          </w:p>
        </w:tc>
        <w:tc>
          <w:tcPr>
            <w:tcW w:w="5245" w:type="dxa"/>
            <w:noWrap/>
            <w:vAlign w:val="bottom"/>
            <w:hideMark/>
          </w:tcPr>
          <w:p w14:paraId="1DA08B59" w14:textId="77777777" w:rsidR="00563608" w:rsidRDefault="00563608" w:rsidP="00563608">
            <w:pPr>
              <w:rPr>
                <w:rFonts w:ascii="Arial" w:hAnsi="Arial" w:cs="Arial"/>
              </w:rPr>
            </w:pPr>
            <w:r>
              <w:rPr>
                <w:rFonts w:ascii="Arial" w:hAnsi="Arial" w:cs="Arial"/>
              </w:rPr>
              <w:t>Enrolments against invalid deleted course on TEC course register</w:t>
            </w:r>
          </w:p>
        </w:tc>
        <w:tc>
          <w:tcPr>
            <w:tcW w:w="708" w:type="dxa"/>
            <w:noWrap/>
            <w:vAlign w:val="bottom"/>
            <w:hideMark/>
          </w:tcPr>
          <w:p w14:paraId="330EA12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34974D7" w14:textId="77777777" w:rsidR="00563608" w:rsidRDefault="00563608" w:rsidP="00563608">
            <w:pPr>
              <w:rPr>
                <w:rFonts w:ascii="Arial" w:hAnsi="Arial" w:cs="Arial"/>
              </w:rPr>
            </w:pPr>
            <w:r>
              <w:rPr>
                <w:rFonts w:ascii="Arial" w:hAnsi="Arial" w:cs="Arial"/>
              </w:rPr>
              <w:t>COURSE</w:t>
            </w:r>
          </w:p>
        </w:tc>
        <w:tc>
          <w:tcPr>
            <w:tcW w:w="1134" w:type="dxa"/>
            <w:noWrap/>
            <w:vAlign w:val="bottom"/>
            <w:hideMark/>
          </w:tcPr>
          <w:p w14:paraId="441438DE" w14:textId="77777777" w:rsidR="00563608" w:rsidRDefault="00563608" w:rsidP="00563608">
            <w:pPr>
              <w:rPr>
                <w:rFonts w:ascii="Arial" w:hAnsi="Arial" w:cs="Arial"/>
              </w:rPr>
            </w:pPr>
            <w:r>
              <w:rPr>
                <w:rFonts w:ascii="Arial" w:hAnsi="Arial" w:cs="Arial"/>
              </w:rPr>
              <w:t>B, C, D</w:t>
            </w:r>
          </w:p>
        </w:tc>
      </w:tr>
      <w:tr w:rsidR="00563608" w:rsidRPr="00E81B96" w14:paraId="59EDF076" w14:textId="77777777" w:rsidTr="00A55A60">
        <w:trPr>
          <w:trHeight w:val="255"/>
          <w:jc w:val="center"/>
        </w:trPr>
        <w:tc>
          <w:tcPr>
            <w:tcW w:w="846" w:type="dxa"/>
            <w:noWrap/>
            <w:vAlign w:val="bottom"/>
            <w:hideMark/>
          </w:tcPr>
          <w:p w14:paraId="7BCEB39D" w14:textId="77777777" w:rsidR="00563608" w:rsidRDefault="00563608" w:rsidP="00563608">
            <w:pPr>
              <w:rPr>
                <w:rFonts w:ascii="Arial" w:hAnsi="Arial" w:cs="Arial"/>
              </w:rPr>
            </w:pPr>
            <w:r>
              <w:rPr>
                <w:rFonts w:ascii="Arial" w:hAnsi="Arial" w:cs="Arial"/>
              </w:rPr>
              <w:t>337</w:t>
            </w:r>
          </w:p>
        </w:tc>
        <w:tc>
          <w:tcPr>
            <w:tcW w:w="5245" w:type="dxa"/>
            <w:noWrap/>
            <w:vAlign w:val="bottom"/>
            <w:hideMark/>
          </w:tcPr>
          <w:p w14:paraId="43CD913C" w14:textId="77777777" w:rsidR="00563608" w:rsidRDefault="00563608" w:rsidP="00563608">
            <w:pPr>
              <w:rPr>
                <w:rFonts w:ascii="Arial" w:hAnsi="Arial" w:cs="Arial"/>
              </w:rPr>
            </w:pPr>
            <w:r>
              <w:rPr>
                <w:rFonts w:ascii="Arial" w:hAnsi="Arial" w:cs="Arial"/>
              </w:rPr>
              <w:t>COURSE is not on TEC course register</w:t>
            </w:r>
          </w:p>
        </w:tc>
        <w:tc>
          <w:tcPr>
            <w:tcW w:w="708" w:type="dxa"/>
            <w:noWrap/>
            <w:vAlign w:val="bottom"/>
            <w:hideMark/>
          </w:tcPr>
          <w:p w14:paraId="404986B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FC2AF44" w14:textId="77777777" w:rsidR="00563608" w:rsidRDefault="00563608" w:rsidP="00563608">
            <w:pPr>
              <w:rPr>
                <w:rFonts w:ascii="Arial" w:hAnsi="Arial" w:cs="Arial"/>
              </w:rPr>
            </w:pPr>
            <w:r>
              <w:rPr>
                <w:rFonts w:ascii="Arial" w:hAnsi="Arial" w:cs="Arial"/>
              </w:rPr>
              <w:t>COURSE</w:t>
            </w:r>
          </w:p>
        </w:tc>
        <w:tc>
          <w:tcPr>
            <w:tcW w:w="1134" w:type="dxa"/>
            <w:noWrap/>
            <w:vAlign w:val="bottom"/>
            <w:hideMark/>
          </w:tcPr>
          <w:p w14:paraId="4ACA9CCB" w14:textId="77777777" w:rsidR="00563608" w:rsidRDefault="00563608" w:rsidP="00563608">
            <w:pPr>
              <w:rPr>
                <w:rFonts w:ascii="Arial" w:hAnsi="Arial" w:cs="Arial"/>
              </w:rPr>
            </w:pPr>
            <w:r>
              <w:rPr>
                <w:rFonts w:ascii="Arial" w:hAnsi="Arial" w:cs="Arial"/>
              </w:rPr>
              <w:t>B, C, D</w:t>
            </w:r>
          </w:p>
        </w:tc>
      </w:tr>
      <w:tr w:rsidR="00563608" w:rsidRPr="00E81B96" w14:paraId="1D103DA8" w14:textId="77777777" w:rsidTr="00A55A60">
        <w:trPr>
          <w:trHeight w:val="255"/>
          <w:jc w:val="center"/>
        </w:trPr>
        <w:tc>
          <w:tcPr>
            <w:tcW w:w="846" w:type="dxa"/>
            <w:noWrap/>
            <w:vAlign w:val="bottom"/>
            <w:hideMark/>
          </w:tcPr>
          <w:p w14:paraId="182EBB1B" w14:textId="77777777" w:rsidR="00563608" w:rsidRDefault="00563608" w:rsidP="00563608">
            <w:pPr>
              <w:rPr>
                <w:rFonts w:ascii="Arial" w:hAnsi="Arial" w:cs="Arial"/>
              </w:rPr>
            </w:pPr>
            <w:r>
              <w:rPr>
                <w:rFonts w:ascii="Arial" w:hAnsi="Arial" w:cs="Arial"/>
              </w:rPr>
              <w:t>347</w:t>
            </w:r>
          </w:p>
        </w:tc>
        <w:tc>
          <w:tcPr>
            <w:tcW w:w="5245" w:type="dxa"/>
            <w:noWrap/>
            <w:vAlign w:val="bottom"/>
            <w:hideMark/>
          </w:tcPr>
          <w:p w14:paraId="53CCC549" w14:textId="77777777" w:rsidR="00563608" w:rsidRDefault="00563608" w:rsidP="00563608">
            <w:pPr>
              <w:rPr>
                <w:rFonts w:ascii="Arial" w:hAnsi="Arial" w:cs="Arial"/>
              </w:rPr>
            </w:pPr>
            <w:r>
              <w:rPr>
                <w:rFonts w:ascii="Arial" w:hAnsi="Arial" w:cs="Arial"/>
              </w:rPr>
              <w:t>CATEGORY is not the same as the TEC course register for this course</w:t>
            </w:r>
          </w:p>
        </w:tc>
        <w:tc>
          <w:tcPr>
            <w:tcW w:w="708" w:type="dxa"/>
            <w:noWrap/>
            <w:vAlign w:val="bottom"/>
            <w:hideMark/>
          </w:tcPr>
          <w:p w14:paraId="71B9707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21D459F" w14:textId="77777777" w:rsidR="00563608" w:rsidRDefault="00563608" w:rsidP="00563608">
            <w:pPr>
              <w:rPr>
                <w:rFonts w:ascii="Arial" w:hAnsi="Arial" w:cs="Arial"/>
              </w:rPr>
            </w:pPr>
            <w:r>
              <w:rPr>
                <w:rFonts w:ascii="Arial" w:hAnsi="Arial" w:cs="Arial"/>
              </w:rPr>
              <w:t>CATEGORY</w:t>
            </w:r>
          </w:p>
        </w:tc>
        <w:tc>
          <w:tcPr>
            <w:tcW w:w="1134" w:type="dxa"/>
            <w:noWrap/>
            <w:vAlign w:val="bottom"/>
            <w:hideMark/>
          </w:tcPr>
          <w:p w14:paraId="6804D946" w14:textId="77777777" w:rsidR="00563608" w:rsidRDefault="00563608" w:rsidP="00563608">
            <w:pPr>
              <w:rPr>
                <w:rFonts w:ascii="Arial" w:hAnsi="Arial" w:cs="Arial"/>
              </w:rPr>
            </w:pPr>
            <w:r>
              <w:rPr>
                <w:rFonts w:ascii="Arial" w:hAnsi="Arial" w:cs="Arial"/>
              </w:rPr>
              <w:t>B, C, D</w:t>
            </w:r>
          </w:p>
        </w:tc>
      </w:tr>
      <w:tr w:rsidR="00563608" w:rsidRPr="00E81B96" w14:paraId="2D068ED2" w14:textId="77777777" w:rsidTr="00A55A60">
        <w:trPr>
          <w:trHeight w:val="255"/>
          <w:jc w:val="center"/>
        </w:trPr>
        <w:tc>
          <w:tcPr>
            <w:tcW w:w="846" w:type="dxa"/>
            <w:noWrap/>
            <w:vAlign w:val="bottom"/>
            <w:hideMark/>
          </w:tcPr>
          <w:p w14:paraId="131A06BD" w14:textId="77777777" w:rsidR="00563608" w:rsidRDefault="00563608" w:rsidP="00563608">
            <w:pPr>
              <w:rPr>
                <w:rFonts w:ascii="Arial" w:hAnsi="Arial" w:cs="Arial"/>
              </w:rPr>
            </w:pPr>
            <w:r>
              <w:rPr>
                <w:rFonts w:ascii="Arial" w:hAnsi="Arial" w:cs="Arial"/>
              </w:rPr>
              <w:t>348</w:t>
            </w:r>
          </w:p>
        </w:tc>
        <w:tc>
          <w:tcPr>
            <w:tcW w:w="5245" w:type="dxa"/>
            <w:noWrap/>
            <w:vAlign w:val="bottom"/>
            <w:hideMark/>
          </w:tcPr>
          <w:p w14:paraId="688136AE" w14:textId="77777777" w:rsidR="00563608" w:rsidRDefault="00563608" w:rsidP="00563608">
            <w:pPr>
              <w:rPr>
                <w:rFonts w:ascii="Arial" w:hAnsi="Arial" w:cs="Arial"/>
              </w:rPr>
            </w:pPr>
            <w:r>
              <w:rPr>
                <w:rFonts w:ascii="Arial" w:hAnsi="Arial" w:cs="Arial"/>
              </w:rPr>
              <w:t>CLASS is not the same as the TEC course register for this course</w:t>
            </w:r>
          </w:p>
        </w:tc>
        <w:tc>
          <w:tcPr>
            <w:tcW w:w="708" w:type="dxa"/>
            <w:noWrap/>
            <w:vAlign w:val="bottom"/>
            <w:hideMark/>
          </w:tcPr>
          <w:p w14:paraId="401BAFF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13B63A4" w14:textId="77777777" w:rsidR="00563608" w:rsidRDefault="00563608" w:rsidP="00563608">
            <w:pPr>
              <w:rPr>
                <w:rFonts w:ascii="Arial" w:hAnsi="Arial" w:cs="Arial"/>
              </w:rPr>
            </w:pPr>
            <w:r>
              <w:rPr>
                <w:rFonts w:ascii="Arial" w:hAnsi="Arial" w:cs="Arial"/>
              </w:rPr>
              <w:t>CLASS</w:t>
            </w:r>
          </w:p>
        </w:tc>
        <w:tc>
          <w:tcPr>
            <w:tcW w:w="1134" w:type="dxa"/>
            <w:noWrap/>
            <w:vAlign w:val="bottom"/>
            <w:hideMark/>
          </w:tcPr>
          <w:p w14:paraId="5E6A3F2D" w14:textId="77777777" w:rsidR="00563608" w:rsidRDefault="00563608" w:rsidP="00563608">
            <w:pPr>
              <w:rPr>
                <w:rFonts w:ascii="Arial" w:hAnsi="Arial" w:cs="Arial"/>
              </w:rPr>
            </w:pPr>
            <w:r>
              <w:rPr>
                <w:rFonts w:ascii="Arial" w:hAnsi="Arial" w:cs="Arial"/>
              </w:rPr>
              <w:t>B, C, D</w:t>
            </w:r>
          </w:p>
        </w:tc>
      </w:tr>
      <w:tr w:rsidR="00563608" w:rsidRPr="00E81B96" w14:paraId="51D6B516" w14:textId="77777777" w:rsidTr="00A55A60">
        <w:trPr>
          <w:trHeight w:val="255"/>
          <w:jc w:val="center"/>
        </w:trPr>
        <w:tc>
          <w:tcPr>
            <w:tcW w:w="846" w:type="dxa"/>
            <w:noWrap/>
            <w:vAlign w:val="bottom"/>
            <w:hideMark/>
          </w:tcPr>
          <w:p w14:paraId="6FA1DBB0" w14:textId="77777777" w:rsidR="00563608" w:rsidRDefault="00563608" w:rsidP="00563608">
            <w:pPr>
              <w:rPr>
                <w:rFonts w:ascii="Arial" w:hAnsi="Arial" w:cs="Arial"/>
              </w:rPr>
            </w:pPr>
            <w:r>
              <w:rPr>
                <w:rFonts w:ascii="Arial" w:hAnsi="Arial" w:cs="Arial"/>
              </w:rPr>
              <w:t>353</w:t>
            </w:r>
          </w:p>
        </w:tc>
        <w:tc>
          <w:tcPr>
            <w:tcW w:w="5245" w:type="dxa"/>
            <w:noWrap/>
            <w:vAlign w:val="bottom"/>
            <w:hideMark/>
          </w:tcPr>
          <w:p w14:paraId="2F75E121" w14:textId="77777777" w:rsidR="00563608" w:rsidRDefault="00563608" w:rsidP="00563608">
            <w:pPr>
              <w:rPr>
                <w:rFonts w:ascii="Arial" w:hAnsi="Arial" w:cs="Arial"/>
              </w:rPr>
            </w:pPr>
            <w:r>
              <w:rPr>
                <w:rFonts w:ascii="Arial" w:hAnsi="Arial" w:cs="Arial"/>
              </w:rPr>
              <w:t>NZSCED is not the same as on TEC course register file for this course</w:t>
            </w:r>
          </w:p>
        </w:tc>
        <w:tc>
          <w:tcPr>
            <w:tcW w:w="708" w:type="dxa"/>
            <w:noWrap/>
            <w:vAlign w:val="bottom"/>
            <w:hideMark/>
          </w:tcPr>
          <w:p w14:paraId="584A81E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D678A96" w14:textId="77777777" w:rsidR="00563608" w:rsidRDefault="00563608" w:rsidP="00563608">
            <w:pPr>
              <w:rPr>
                <w:rFonts w:ascii="Arial" w:hAnsi="Arial" w:cs="Arial"/>
              </w:rPr>
            </w:pPr>
            <w:r>
              <w:rPr>
                <w:rFonts w:ascii="Arial" w:hAnsi="Arial" w:cs="Arial"/>
              </w:rPr>
              <w:t>NZSCED</w:t>
            </w:r>
          </w:p>
        </w:tc>
        <w:tc>
          <w:tcPr>
            <w:tcW w:w="1134" w:type="dxa"/>
            <w:noWrap/>
            <w:vAlign w:val="bottom"/>
            <w:hideMark/>
          </w:tcPr>
          <w:p w14:paraId="483C7163" w14:textId="77777777" w:rsidR="00563608" w:rsidRDefault="00563608" w:rsidP="00563608">
            <w:pPr>
              <w:rPr>
                <w:rFonts w:ascii="Arial" w:hAnsi="Arial" w:cs="Arial"/>
              </w:rPr>
            </w:pPr>
            <w:r>
              <w:rPr>
                <w:rFonts w:ascii="Arial" w:hAnsi="Arial" w:cs="Arial"/>
              </w:rPr>
              <w:t>B, C, D</w:t>
            </w:r>
          </w:p>
        </w:tc>
      </w:tr>
      <w:tr w:rsidR="00563608" w:rsidRPr="00E81B96" w14:paraId="5CDF8887" w14:textId="77777777" w:rsidTr="00A55A60">
        <w:trPr>
          <w:trHeight w:val="255"/>
          <w:jc w:val="center"/>
        </w:trPr>
        <w:tc>
          <w:tcPr>
            <w:tcW w:w="846" w:type="dxa"/>
            <w:noWrap/>
            <w:vAlign w:val="bottom"/>
            <w:hideMark/>
          </w:tcPr>
          <w:p w14:paraId="34EDE9D4" w14:textId="77777777" w:rsidR="00563608" w:rsidRDefault="00563608" w:rsidP="00563608">
            <w:pPr>
              <w:rPr>
                <w:rFonts w:ascii="Arial" w:hAnsi="Arial" w:cs="Arial"/>
              </w:rPr>
            </w:pPr>
            <w:r>
              <w:rPr>
                <w:rFonts w:ascii="Arial" w:hAnsi="Arial" w:cs="Arial"/>
              </w:rPr>
              <w:t>354</w:t>
            </w:r>
          </w:p>
        </w:tc>
        <w:tc>
          <w:tcPr>
            <w:tcW w:w="5245" w:type="dxa"/>
            <w:noWrap/>
            <w:vAlign w:val="bottom"/>
            <w:hideMark/>
          </w:tcPr>
          <w:p w14:paraId="263045E1" w14:textId="77777777" w:rsidR="00563608" w:rsidRDefault="00563608" w:rsidP="00563608">
            <w:pPr>
              <w:rPr>
                <w:rFonts w:ascii="Arial" w:hAnsi="Arial" w:cs="Arial"/>
              </w:rPr>
            </w:pPr>
            <w:r>
              <w:rPr>
                <w:rFonts w:ascii="Arial" w:hAnsi="Arial" w:cs="Arial"/>
              </w:rPr>
              <w:t>FEE &lt; 0</w:t>
            </w:r>
          </w:p>
        </w:tc>
        <w:tc>
          <w:tcPr>
            <w:tcW w:w="708" w:type="dxa"/>
            <w:noWrap/>
            <w:vAlign w:val="bottom"/>
            <w:hideMark/>
          </w:tcPr>
          <w:p w14:paraId="24F596B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CA4ADDE" w14:textId="77777777" w:rsidR="00563608" w:rsidRDefault="00563608" w:rsidP="00563608">
            <w:pPr>
              <w:rPr>
                <w:rFonts w:ascii="Arial" w:hAnsi="Arial" w:cs="Arial"/>
              </w:rPr>
            </w:pPr>
            <w:r>
              <w:rPr>
                <w:rFonts w:ascii="Arial" w:hAnsi="Arial" w:cs="Arial"/>
              </w:rPr>
              <w:t>FEE</w:t>
            </w:r>
          </w:p>
        </w:tc>
        <w:tc>
          <w:tcPr>
            <w:tcW w:w="1134" w:type="dxa"/>
            <w:noWrap/>
            <w:vAlign w:val="bottom"/>
            <w:hideMark/>
          </w:tcPr>
          <w:p w14:paraId="54AF1C5A" w14:textId="77777777" w:rsidR="00563608" w:rsidRDefault="00563608" w:rsidP="00563608">
            <w:pPr>
              <w:rPr>
                <w:rFonts w:ascii="Arial" w:hAnsi="Arial" w:cs="Arial"/>
              </w:rPr>
            </w:pPr>
          </w:p>
        </w:tc>
      </w:tr>
      <w:tr w:rsidR="00563608" w:rsidRPr="00E81B96" w14:paraId="4B5F23FB" w14:textId="77777777" w:rsidTr="00A55A60">
        <w:trPr>
          <w:trHeight w:val="255"/>
          <w:jc w:val="center"/>
        </w:trPr>
        <w:tc>
          <w:tcPr>
            <w:tcW w:w="846" w:type="dxa"/>
            <w:noWrap/>
            <w:vAlign w:val="bottom"/>
            <w:hideMark/>
          </w:tcPr>
          <w:p w14:paraId="06858919" w14:textId="77777777" w:rsidR="00563608" w:rsidRDefault="00563608" w:rsidP="00563608">
            <w:pPr>
              <w:rPr>
                <w:rFonts w:ascii="Arial" w:hAnsi="Arial" w:cs="Arial"/>
              </w:rPr>
            </w:pPr>
            <w:r>
              <w:rPr>
                <w:rFonts w:ascii="Arial" w:hAnsi="Arial" w:cs="Arial"/>
              </w:rPr>
              <w:t>355</w:t>
            </w:r>
          </w:p>
        </w:tc>
        <w:tc>
          <w:tcPr>
            <w:tcW w:w="5245" w:type="dxa"/>
            <w:noWrap/>
            <w:vAlign w:val="bottom"/>
            <w:hideMark/>
          </w:tcPr>
          <w:p w14:paraId="4BE946B1" w14:textId="77777777" w:rsidR="00563608" w:rsidRDefault="00563608" w:rsidP="00563608">
            <w:pPr>
              <w:rPr>
                <w:rFonts w:ascii="Arial" w:hAnsi="Arial" w:cs="Arial"/>
              </w:rPr>
            </w:pPr>
            <w:r>
              <w:rPr>
                <w:rFonts w:ascii="Arial" w:hAnsi="Arial" w:cs="Arial"/>
              </w:rPr>
              <w:t>FEE = 0</w:t>
            </w:r>
          </w:p>
        </w:tc>
        <w:tc>
          <w:tcPr>
            <w:tcW w:w="708" w:type="dxa"/>
            <w:noWrap/>
            <w:vAlign w:val="bottom"/>
            <w:hideMark/>
          </w:tcPr>
          <w:p w14:paraId="4F49E07F"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0364D10" w14:textId="77777777" w:rsidR="00563608" w:rsidRDefault="00563608" w:rsidP="00563608">
            <w:pPr>
              <w:rPr>
                <w:rFonts w:ascii="Arial" w:hAnsi="Arial" w:cs="Arial"/>
              </w:rPr>
            </w:pPr>
            <w:r>
              <w:rPr>
                <w:rFonts w:ascii="Arial" w:hAnsi="Arial" w:cs="Arial"/>
              </w:rPr>
              <w:t>FEE</w:t>
            </w:r>
          </w:p>
        </w:tc>
        <w:tc>
          <w:tcPr>
            <w:tcW w:w="1134" w:type="dxa"/>
            <w:noWrap/>
            <w:vAlign w:val="bottom"/>
            <w:hideMark/>
          </w:tcPr>
          <w:p w14:paraId="1E37525B" w14:textId="77777777" w:rsidR="00563608" w:rsidRDefault="00563608" w:rsidP="00563608">
            <w:pPr>
              <w:rPr>
                <w:rFonts w:ascii="Arial" w:hAnsi="Arial" w:cs="Arial"/>
              </w:rPr>
            </w:pPr>
          </w:p>
        </w:tc>
      </w:tr>
      <w:tr w:rsidR="00563608" w:rsidRPr="00E81B96" w14:paraId="06E68508" w14:textId="77777777" w:rsidTr="00A55A60">
        <w:trPr>
          <w:trHeight w:val="255"/>
          <w:jc w:val="center"/>
        </w:trPr>
        <w:tc>
          <w:tcPr>
            <w:tcW w:w="846" w:type="dxa"/>
            <w:noWrap/>
            <w:vAlign w:val="bottom"/>
            <w:hideMark/>
          </w:tcPr>
          <w:p w14:paraId="1BF4337F" w14:textId="77777777" w:rsidR="00563608" w:rsidRDefault="00563608" w:rsidP="00563608">
            <w:pPr>
              <w:rPr>
                <w:rFonts w:ascii="Arial" w:hAnsi="Arial" w:cs="Arial"/>
              </w:rPr>
            </w:pPr>
            <w:r>
              <w:rPr>
                <w:rFonts w:ascii="Arial" w:hAnsi="Arial" w:cs="Arial"/>
              </w:rPr>
              <w:t>357</w:t>
            </w:r>
          </w:p>
        </w:tc>
        <w:tc>
          <w:tcPr>
            <w:tcW w:w="5245" w:type="dxa"/>
            <w:noWrap/>
            <w:vAlign w:val="bottom"/>
            <w:hideMark/>
          </w:tcPr>
          <w:p w14:paraId="0268446A" w14:textId="77777777" w:rsidR="00563608" w:rsidRDefault="00563608" w:rsidP="00563608">
            <w:pPr>
              <w:rPr>
                <w:rFonts w:ascii="Arial" w:hAnsi="Arial" w:cs="Arial"/>
              </w:rPr>
            </w:pPr>
            <w:r>
              <w:rPr>
                <w:rFonts w:ascii="Arial" w:hAnsi="Arial" w:cs="Arial"/>
              </w:rPr>
              <w:t>FACTOR is not the same as TEC course register for this course</w:t>
            </w:r>
          </w:p>
        </w:tc>
        <w:tc>
          <w:tcPr>
            <w:tcW w:w="708" w:type="dxa"/>
            <w:noWrap/>
            <w:vAlign w:val="bottom"/>
            <w:hideMark/>
          </w:tcPr>
          <w:p w14:paraId="75154F9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D9BB085"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68CFCC89" w14:textId="77777777" w:rsidR="00563608" w:rsidRDefault="00563608" w:rsidP="00563608">
            <w:pPr>
              <w:rPr>
                <w:rFonts w:ascii="Arial" w:hAnsi="Arial" w:cs="Arial"/>
              </w:rPr>
            </w:pPr>
            <w:r>
              <w:rPr>
                <w:rFonts w:ascii="Arial" w:hAnsi="Arial" w:cs="Arial"/>
              </w:rPr>
              <w:t>B, C, D</w:t>
            </w:r>
          </w:p>
        </w:tc>
      </w:tr>
      <w:tr w:rsidR="00563608" w:rsidRPr="00E81B96" w14:paraId="49765BC5" w14:textId="77777777" w:rsidTr="00A55A60">
        <w:trPr>
          <w:trHeight w:val="255"/>
          <w:jc w:val="center"/>
        </w:trPr>
        <w:tc>
          <w:tcPr>
            <w:tcW w:w="846" w:type="dxa"/>
            <w:noWrap/>
            <w:vAlign w:val="bottom"/>
            <w:hideMark/>
          </w:tcPr>
          <w:p w14:paraId="548A2E8A" w14:textId="77777777" w:rsidR="00563608" w:rsidRDefault="00563608" w:rsidP="00563608">
            <w:pPr>
              <w:rPr>
                <w:rFonts w:ascii="Arial" w:hAnsi="Arial" w:cs="Arial"/>
              </w:rPr>
            </w:pPr>
            <w:r>
              <w:rPr>
                <w:rFonts w:ascii="Arial" w:hAnsi="Arial" w:cs="Arial"/>
              </w:rPr>
              <w:t>358</w:t>
            </w:r>
          </w:p>
        </w:tc>
        <w:tc>
          <w:tcPr>
            <w:tcW w:w="5245" w:type="dxa"/>
            <w:noWrap/>
            <w:vAlign w:val="bottom"/>
            <w:hideMark/>
          </w:tcPr>
          <w:p w14:paraId="54284B88" w14:textId="77777777" w:rsidR="00563608" w:rsidRDefault="00563608" w:rsidP="00563608">
            <w:pPr>
              <w:rPr>
                <w:rFonts w:ascii="Arial" w:hAnsi="Arial" w:cs="Arial"/>
              </w:rPr>
            </w:pPr>
            <w:r>
              <w:rPr>
                <w:rFonts w:ascii="Arial" w:hAnsi="Arial" w:cs="Arial"/>
              </w:rPr>
              <w:t>DIS_ACCESS is not 1 or 2</w:t>
            </w:r>
          </w:p>
        </w:tc>
        <w:tc>
          <w:tcPr>
            <w:tcW w:w="708" w:type="dxa"/>
            <w:noWrap/>
            <w:vAlign w:val="bottom"/>
            <w:hideMark/>
          </w:tcPr>
          <w:p w14:paraId="28E693B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0BDE897" w14:textId="77777777" w:rsidR="00563608" w:rsidRDefault="00563608" w:rsidP="00563608">
            <w:pPr>
              <w:rPr>
                <w:rFonts w:ascii="Arial" w:hAnsi="Arial" w:cs="Arial"/>
              </w:rPr>
            </w:pPr>
            <w:r>
              <w:rPr>
                <w:rFonts w:ascii="Arial" w:hAnsi="Arial" w:cs="Arial"/>
              </w:rPr>
              <w:t>DIS_ACCESS</w:t>
            </w:r>
          </w:p>
        </w:tc>
        <w:tc>
          <w:tcPr>
            <w:tcW w:w="1134" w:type="dxa"/>
            <w:noWrap/>
            <w:vAlign w:val="bottom"/>
            <w:hideMark/>
          </w:tcPr>
          <w:p w14:paraId="0090AE2B" w14:textId="77777777" w:rsidR="00563608" w:rsidRDefault="00563608" w:rsidP="00563608">
            <w:pPr>
              <w:rPr>
                <w:rFonts w:ascii="Arial" w:hAnsi="Arial" w:cs="Arial"/>
              </w:rPr>
            </w:pPr>
            <w:r>
              <w:rPr>
                <w:rFonts w:ascii="Arial" w:hAnsi="Arial" w:cs="Arial"/>
              </w:rPr>
              <w:t>D</w:t>
            </w:r>
          </w:p>
        </w:tc>
      </w:tr>
      <w:tr w:rsidR="00563608" w:rsidRPr="00E81B96" w14:paraId="0C3EB689" w14:textId="77777777" w:rsidTr="00A55A60">
        <w:trPr>
          <w:trHeight w:val="255"/>
          <w:jc w:val="center"/>
        </w:trPr>
        <w:tc>
          <w:tcPr>
            <w:tcW w:w="846" w:type="dxa"/>
            <w:noWrap/>
            <w:vAlign w:val="bottom"/>
            <w:hideMark/>
          </w:tcPr>
          <w:p w14:paraId="5CAB7E97" w14:textId="77777777" w:rsidR="00563608" w:rsidRDefault="00563608" w:rsidP="00563608">
            <w:pPr>
              <w:rPr>
                <w:rFonts w:ascii="Arial" w:hAnsi="Arial" w:cs="Arial"/>
              </w:rPr>
            </w:pPr>
            <w:r>
              <w:rPr>
                <w:rFonts w:ascii="Arial" w:hAnsi="Arial" w:cs="Arial"/>
              </w:rPr>
              <w:t>359</w:t>
            </w:r>
          </w:p>
        </w:tc>
        <w:tc>
          <w:tcPr>
            <w:tcW w:w="5245" w:type="dxa"/>
            <w:noWrap/>
            <w:vAlign w:val="bottom"/>
            <w:hideMark/>
          </w:tcPr>
          <w:p w14:paraId="3A244CFC" w14:textId="77777777" w:rsidR="00563608" w:rsidRDefault="00563608" w:rsidP="00563608">
            <w:pPr>
              <w:rPr>
                <w:rFonts w:ascii="Arial" w:hAnsi="Arial" w:cs="Arial"/>
              </w:rPr>
            </w:pPr>
            <w:r>
              <w:rPr>
                <w:rFonts w:ascii="Arial" w:hAnsi="Arial" w:cs="Arial"/>
              </w:rPr>
              <w:t>IWI is not valid</w:t>
            </w:r>
          </w:p>
        </w:tc>
        <w:tc>
          <w:tcPr>
            <w:tcW w:w="708" w:type="dxa"/>
            <w:noWrap/>
            <w:vAlign w:val="bottom"/>
            <w:hideMark/>
          </w:tcPr>
          <w:p w14:paraId="1DAA2921"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23F898B4" w14:textId="77777777" w:rsidR="00563608" w:rsidRDefault="00563608" w:rsidP="00563608">
            <w:pPr>
              <w:rPr>
                <w:rFonts w:ascii="Arial" w:hAnsi="Arial" w:cs="Arial"/>
              </w:rPr>
            </w:pPr>
            <w:r>
              <w:rPr>
                <w:rFonts w:ascii="Arial" w:hAnsi="Arial" w:cs="Arial"/>
              </w:rPr>
              <w:t>IWI</w:t>
            </w:r>
          </w:p>
        </w:tc>
        <w:tc>
          <w:tcPr>
            <w:tcW w:w="1134" w:type="dxa"/>
            <w:noWrap/>
            <w:vAlign w:val="bottom"/>
            <w:hideMark/>
          </w:tcPr>
          <w:p w14:paraId="1306F055" w14:textId="77777777" w:rsidR="00563608" w:rsidRDefault="00563608" w:rsidP="00563608">
            <w:pPr>
              <w:rPr>
                <w:rFonts w:ascii="Arial" w:hAnsi="Arial" w:cs="Arial"/>
              </w:rPr>
            </w:pPr>
            <w:r>
              <w:rPr>
                <w:rFonts w:ascii="Arial" w:hAnsi="Arial" w:cs="Arial"/>
              </w:rPr>
              <w:t>B</w:t>
            </w:r>
          </w:p>
        </w:tc>
      </w:tr>
      <w:tr w:rsidR="00563608" w:rsidRPr="00E81B96" w14:paraId="637FCEDA" w14:textId="77777777" w:rsidTr="00A55A60">
        <w:trPr>
          <w:trHeight w:val="255"/>
          <w:jc w:val="center"/>
        </w:trPr>
        <w:tc>
          <w:tcPr>
            <w:tcW w:w="846" w:type="dxa"/>
            <w:noWrap/>
            <w:vAlign w:val="bottom"/>
            <w:hideMark/>
          </w:tcPr>
          <w:p w14:paraId="5CED6E73" w14:textId="77777777" w:rsidR="00563608" w:rsidRDefault="00563608" w:rsidP="00563608">
            <w:pPr>
              <w:rPr>
                <w:rFonts w:ascii="Arial" w:hAnsi="Arial" w:cs="Arial"/>
              </w:rPr>
            </w:pPr>
            <w:r>
              <w:rPr>
                <w:rFonts w:ascii="Arial" w:hAnsi="Arial" w:cs="Arial"/>
              </w:rPr>
              <w:t>360</w:t>
            </w:r>
          </w:p>
        </w:tc>
        <w:tc>
          <w:tcPr>
            <w:tcW w:w="5245" w:type="dxa"/>
            <w:noWrap/>
            <w:vAlign w:val="bottom"/>
            <w:hideMark/>
          </w:tcPr>
          <w:p w14:paraId="1BB312F6" w14:textId="77777777" w:rsidR="00563608" w:rsidRDefault="00563608" w:rsidP="00563608">
            <w:pPr>
              <w:rPr>
                <w:rFonts w:ascii="Arial" w:hAnsi="Arial" w:cs="Arial"/>
              </w:rPr>
            </w:pPr>
            <w:r>
              <w:rPr>
                <w:rFonts w:ascii="Arial" w:hAnsi="Arial" w:cs="Arial"/>
              </w:rPr>
              <w:t>Proxy Date of birth cannot be used for Type D student</w:t>
            </w:r>
          </w:p>
        </w:tc>
        <w:tc>
          <w:tcPr>
            <w:tcW w:w="708" w:type="dxa"/>
            <w:noWrap/>
            <w:vAlign w:val="bottom"/>
            <w:hideMark/>
          </w:tcPr>
          <w:p w14:paraId="3FEB316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CD2DB37"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00309990" w14:textId="77777777" w:rsidR="00563608" w:rsidRDefault="00563608" w:rsidP="00563608">
            <w:pPr>
              <w:rPr>
                <w:rFonts w:ascii="Arial" w:hAnsi="Arial" w:cs="Arial"/>
              </w:rPr>
            </w:pPr>
            <w:r>
              <w:rPr>
                <w:rFonts w:ascii="Arial" w:hAnsi="Arial" w:cs="Arial"/>
              </w:rPr>
              <w:t>D</w:t>
            </w:r>
          </w:p>
        </w:tc>
      </w:tr>
      <w:tr w:rsidR="00563608" w:rsidRPr="00E81B96" w14:paraId="7F33A216" w14:textId="77777777" w:rsidTr="00A55A60">
        <w:trPr>
          <w:trHeight w:val="255"/>
          <w:jc w:val="center"/>
        </w:trPr>
        <w:tc>
          <w:tcPr>
            <w:tcW w:w="846" w:type="dxa"/>
            <w:noWrap/>
            <w:vAlign w:val="bottom"/>
            <w:hideMark/>
          </w:tcPr>
          <w:p w14:paraId="392F5B1D" w14:textId="77777777" w:rsidR="00563608" w:rsidRDefault="00563608" w:rsidP="00563608">
            <w:pPr>
              <w:rPr>
                <w:rFonts w:ascii="Arial" w:hAnsi="Arial" w:cs="Arial"/>
              </w:rPr>
            </w:pPr>
            <w:r>
              <w:rPr>
                <w:rFonts w:ascii="Arial" w:hAnsi="Arial" w:cs="Arial"/>
              </w:rPr>
              <w:t>361</w:t>
            </w:r>
          </w:p>
        </w:tc>
        <w:tc>
          <w:tcPr>
            <w:tcW w:w="5245" w:type="dxa"/>
            <w:noWrap/>
            <w:vAlign w:val="bottom"/>
            <w:hideMark/>
          </w:tcPr>
          <w:p w14:paraId="68C72832" w14:textId="77777777" w:rsidR="00563608" w:rsidRDefault="00563608" w:rsidP="00563608">
            <w:pPr>
              <w:rPr>
                <w:rFonts w:ascii="Arial" w:hAnsi="Arial" w:cs="Arial"/>
              </w:rPr>
            </w:pPr>
            <w:r>
              <w:rPr>
                <w:rFonts w:ascii="Arial" w:hAnsi="Arial" w:cs="Arial"/>
              </w:rPr>
              <w:t>Proxy Date of birth has been used for Type B or C student</w:t>
            </w:r>
          </w:p>
        </w:tc>
        <w:tc>
          <w:tcPr>
            <w:tcW w:w="708" w:type="dxa"/>
            <w:noWrap/>
            <w:vAlign w:val="bottom"/>
            <w:hideMark/>
          </w:tcPr>
          <w:p w14:paraId="3B5DFD0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FBFC5FD"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1B1B3E59" w14:textId="77777777" w:rsidR="00563608" w:rsidRDefault="00563608" w:rsidP="00563608">
            <w:pPr>
              <w:rPr>
                <w:rFonts w:ascii="Arial" w:hAnsi="Arial" w:cs="Arial"/>
              </w:rPr>
            </w:pPr>
            <w:r>
              <w:rPr>
                <w:rFonts w:ascii="Arial" w:hAnsi="Arial" w:cs="Arial"/>
              </w:rPr>
              <w:t>B, C</w:t>
            </w:r>
          </w:p>
        </w:tc>
      </w:tr>
      <w:tr w:rsidR="00563608" w:rsidRPr="00E81B96" w14:paraId="079A27D5" w14:textId="77777777" w:rsidTr="00A55A60">
        <w:trPr>
          <w:trHeight w:val="255"/>
          <w:jc w:val="center"/>
        </w:trPr>
        <w:tc>
          <w:tcPr>
            <w:tcW w:w="846" w:type="dxa"/>
            <w:noWrap/>
            <w:vAlign w:val="bottom"/>
            <w:hideMark/>
          </w:tcPr>
          <w:p w14:paraId="7ADE2A50" w14:textId="77777777" w:rsidR="00563608" w:rsidRDefault="00563608" w:rsidP="00563608">
            <w:pPr>
              <w:rPr>
                <w:rFonts w:ascii="Arial" w:hAnsi="Arial" w:cs="Arial"/>
              </w:rPr>
            </w:pPr>
            <w:r>
              <w:rPr>
                <w:rFonts w:ascii="Arial" w:hAnsi="Arial" w:cs="Arial"/>
              </w:rPr>
              <w:lastRenderedPageBreak/>
              <w:t>362</w:t>
            </w:r>
          </w:p>
        </w:tc>
        <w:tc>
          <w:tcPr>
            <w:tcW w:w="5245" w:type="dxa"/>
            <w:noWrap/>
            <w:vAlign w:val="bottom"/>
            <w:hideMark/>
          </w:tcPr>
          <w:p w14:paraId="380A36E0" w14:textId="77777777" w:rsidR="00563608" w:rsidRDefault="00563608" w:rsidP="00563608">
            <w:pPr>
              <w:rPr>
                <w:rFonts w:ascii="Arial" w:hAnsi="Arial" w:cs="Arial"/>
              </w:rPr>
            </w:pPr>
            <w:r>
              <w:rPr>
                <w:rFonts w:ascii="Arial" w:hAnsi="Arial" w:cs="Arial"/>
              </w:rPr>
              <w:t>International fee-paying student has no FOREIGN FEE in either the Student file or the Course Register file (i.e. is zero)</w:t>
            </w:r>
          </w:p>
        </w:tc>
        <w:tc>
          <w:tcPr>
            <w:tcW w:w="708" w:type="dxa"/>
            <w:noWrap/>
            <w:vAlign w:val="bottom"/>
            <w:hideMark/>
          </w:tcPr>
          <w:p w14:paraId="7AE7F3E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F85F962" w14:textId="77777777" w:rsidR="00563608" w:rsidRDefault="00563608" w:rsidP="00563608">
            <w:pPr>
              <w:rPr>
                <w:rFonts w:ascii="Arial" w:hAnsi="Arial" w:cs="Arial"/>
              </w:rPr>
            </w:pPr>
            <w:r>
              <w:rPr>
                <w:rFonts w:ascii="Arial" w:hAnsi="Arial" w:cs="Arial"/>
              </w:rPr>
              <w:t>FOREIGN_FEE</w:t>
            </w:r>
          </w:p>
        </w:tc>
        <w:tc>
          <w:tcPr>
            <w:tcW w:w="1134" w:type="dxa"/>
            <w:noWrap/>
            <w:vAlign w:val="bottom"/>
            <w:hideMark/>
          </w:tcPr>
          <w:p w14:paraId="41BCEB42" w14:textId="77777777" w:rsidR="00563608" w:rsidRDefault="00563608" w:rsidP="00563608">
            <w:pPr>
              <w:rPr>
                <w:rFonts w:ascii="Arial" w:hAnsi="Arial" w:cs="Arial"/>
              </w:rPr>
            </w:pPr>
            <w:r>
              <w:rPr>
                <w:rFonts w:ascii="Arial" w:hAnsi="Arial" w:cs="Arial"/>
              </w:rPr>
              <w:t>B, C, D</w:t>
            </w:r>
          </w:p>
        </w:tc>
      </w:tr>
      <w:tr w:rsidR="00563608" w:rsidRPr="00E81B96" w14:paraId="410F6940" w14:textId="77777777" w:rsidTr="00A55A60">
        <w:trPr>
          <w:trHeight w:val="255"/>
          <w:jc w:val="center"/>
        </w:trPr>
        <w:tc>
          <w:tcPr>
            <w:tcW w:w="846" w:type="dxa"/>
            <w:noWrap/>
            <w:vAlign w:val="bottom"/>
            <w:hideMark/>
          </w:tcPr>
          <w:p w14:paraId="3FF6DC96" w14:textId="77777777" w:rsidR="00563608" w:rsidRDefault="00563608" w:rsidP="00563608">
            <w:pPr>
              <w:rPr>
                <w:rFonts w:ascii="Arial" w:hAnsi="Arial" w:cs="Arial"/>
              </w:rPr>
            </w:pPr>
            <w:r>
              <w:rPr>
                <w:rFonts w:ascii="Arial" w:hAnsi="Arial" w:cs="Arial"/>
              </w:rPr>
              <w:t>363</w:t>
            </w:r>
          </w:p>
        </w:tc>
        <w:tc>
          <w:tcPr>
            <w:tcW w:w="5245" w:type="dxa"/>
            <w:noWrap/>
            <w:vAlign w:val="bottom"/>
            <w:hideMark/>
          </w:tcPr>
          <w:p w14:paraId="7C7947E5" w14:textId="77777777" w:rsidR="00563608" w:rsidRDefault="00563608" w:rsidP="00563608">
            <w:pPr>
              <w:rPr>
                <w:rFonts w:ascii="Arial" w:hAnsi="Arial" w:cs="Arial"/>
              </w:rPr>
            </w:pPr>
            <w:r>
              <w:rPr>
                <w:rFonts w:ascii="Arial" w:hAnsi="Arial" w:cs="Arial"/>
              </w:rPr>
              <w:t>FOREIGN FEE is blank on both Student and Course Register files</w:t>
            </w:r>
          </w:p>
        </w:tc>
        <w:tc>
          <w:tcPr>
            <w:tcW w:w="708" w:type="dxa"/>
            <w:noWrap/>
            <w:vAlign w:val="bottom"/>
            <w:hideMark/>
          </w:tcPr>
          <w:p w14:paraId="53C8217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FB997A5" w14:textId="77777777" w:rsidR="00563608" w:rsidRDefault="00563608" w:rsidP="00563608">
            <w:pPr>
              <w:rPr>
                <w:rFonts w:ascii="Arial" w:hAnsi="Arial" w:cs="Arial"/>
              </w:rPr>
            </w:pPr>
            <w:r>
              <w:rPr>
                <w:rFonts w:ascii="Arial" w:hAnsi="Arial" w:cs="Arial"/>
              </w:rPr>
              <w:t>FOREIGN_FEE</w:t>
            </w:r>
          </w:p>
        </w:tc>
        <w:tc>
          <w:tcPr>
            <w:tcW w:w="1134" w:type="dxa"/>
            <w:noWrap/>
            <w:vAlign w:val="bottom"/>
            <w:hideMark/>
          </w:tcPr>
          <w:p w14:paraId="4DFB699C" w14:textId="77777777" w:rsidR="00563608" w:rsidRDefault="00563608" w:rsidP="00563608">
            <w:pPr>
              <w:rPr>
                <w:rFonts w:ascii="Arial" w:hAnsi="Arial" w:cs="Arial"/>
              </w:rPr>
            </w:pPr>
            <w:r>
              <w:rPr>
                <w:rFonts w:ascii="Arial" w:hAnsi="Arial" w:cs="Arial"/>
              </w:rPr>
              <w:t>B, C, D</w:t>
            </w:r>
          </w:p>
        </w:tc>
      </w:tr>
      <w:tr w:rsidR="00563608" w:rsidRPr="00E81B96" w14:paraId="0786601F" w14:textId="77777777" w:rsidTr="00A55A60">
        <w:trPr>
          <w:trHeight w:val="255"/>
          <w:jc w:val="center"/>
        </w:trPr>
        <w:tc>
          <w:tcPr>
            <w:tcW w:w="846" w:type="dxa"/>
            <w:noWrap/>
            <w:vAlign w:val="bottom"/>
            <w:hideMark/>
          </w:tcPr>
          <w:p w14:paraId="0745A574" w14:textId="77777777" w:rsidR="00563608" w:rsidRDefault="00563608" w:rsidP="00563608">
            <w:pPr>
              <w:rPr>
                <w:rFonts w:ascii="Arial" w:hAnsi="Arial" w:cs="Arial"/>
              </w:rPr>
            </w:pPr>
            <w:r>
              <w:rPr>
                <w:rFonts w:ascii="Arial" w:hAnsi="Arial" w:cs="Arial"/>
              </w:rPr>
              <w:t>364</w:t>
            </w:r>
          </w:p>
        </w:tc>
        <w:tc>
          <w:tcPr>
            <w:tcW w:w="5245" w:type="dxa"/>
            <w:noWrap/>
            <w:vAlign w:val="bottom"/>
            <w:hideMark/>
          </w:tcPr>
          <w:p w14:paraId="15E90785" w14:textId="77777777" w:rsidR="00563608" w:rsidRDefault="00563608" w:rsidP="00563608">
            <w:pPr>
              <w:rPr>
                <w:rFonts w:ascii="Arial" w:hAnsi="Arial" w:cs="Arial"/>
              </w:rPr>
            </w:pPr>
            <w:r>
              <w:rPr>
                <w:rFonts w:ascii="Arial" w:hAnsi="Arial" w:cs="Arial"/>
              </w:rPr>
              <w:t>CRS_SRT  is invalid or blank</w:t>
            </w:r>
          </w:p>
        </w:tc>
        <w:tc>
          <w:tcPr>
            <w:tcW w:w="708" w:type="dxa"/>
            <w:noWrap/>
            <w:vAlign w:val="bottom"/>
            <w:hideMark/>
          </w:tcPr>
          <w:p w14:paraId="27D22B8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4DC5B9E"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54B38F1E" w14:textId="77777777" w:rsidR="00563608" w:rsidRDefault="00563608" w:rsidP="00563608">
            <w:pPr>
              <w:rPr>
                <w:rFonts w:ascii="Arial" w:hAnsi="Arial" w:cs="Arial"/>
              </w:rPr>
            </w:pPr>
            <w:r>
              <w:rPr>
                <w:rFonts w:ascii="Arial" w:hAnsi="Arial" w:cs="Arial"/>
              </w:rPr>
              <w:t>B, C, D</w:t>
            </w:r>
          </w:p>
        </w:tc>
      </w:tr>
      <w:tr w:rsidR="00563608" w:rsidRPr="00E81B96" w14:paraId="40B727B7" w14:textId="77777777" w:rsidTr="00A55A60">
        <w:trPr>
          <w:trHeight w:val="255"/>
          <w:jc w:val="center"/>
        </w:trPr>
        <w:tc>
          <w:tcPr>
            <w:tcW w:w="846" w:type="dxa"/>
            <w:noWrap/>
            <w:vAlign w:val="bottom"/>
            <w:hideMark/>
          </w:tcPr>
          <w:p w14:paraId="49224028" w14:textId="77777777" w:rsidR="00563608" w:rsidRDefault="00563608" w:rsidP="00563608">
            <w:pPr>
              <w:rPr>
                <w:rFonts w:ascii="Arial" w:hAnsi="Arial" w:cs="Arial"/>
              </w:rPr>
            </w:pPr>
            <w:r>
              <w:rPr>
                <w:rFonts w:ascii="Arial" w:hAnsi="Arial" w:cs="Arial"/>
              </w:rPr>
              <w:t>365</w:t>
            </w:r>
          </w:p>
        </w:tc>
        <w:tc>
          <w:tcPr>
            <w:tcW w:w="5245" w:type="dxa"/>
            <w:noWrap/>
            <w:vAlign w:val="bottom"/>
            <w:hideMark/>
          </w:tcPr>
          <w:p w14:paraId="42040F87" w14:textId="77777777" w:rsidR="00563608" w:rsidRDefault="00563608" w:rsidP="00563608">
            <w:pPr>
              <w:rPr>
                <w:rFonts w:ascii="Arial" w:hAnsi="Arial" w:cs="Arial"/>
              </w:rPr>
            </w:pPr>
            <w:r>
              <w:rPr>
                <w:rFonts w:ascii="Arial" w:hAnsi="Arial" w:cs="Arial"/>
              </w:rPr>
              <w:t>NZQFLEVEL must match the equivalent field in TEC Course Register</w:t>
            </w:r>
          </w:p>
        </w:tc>
        <w:tc>
          <w:tcPr>
            <w:tcW w:w="708" w:type="dxa"/>
            <w:noWrap/>
            <w:vAlign w:val="bottom"/>
            <w:hideMark/>
          </w:tcPr>
          <w:p w14:paraId="30D4957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676035D" w14:textId="77777777" w:rsidR="00563608" w:rsidRDefault="00563608" w:rsidP="00563608">
            <w:pPr>
              <w:rPr>
                <w:rFonts w:ascii="Arial" w:hAnsi="Arial" w:cs="Arial"/>
              </w:rPr>
            </w:pPr>
            <w:r>
              <w:rPr>
                <w:rFonts w:ascii="Arial" w:hAnsi="Arial" w:cs="Arial"/>
              </w:rPr>
              <w:t>NZQFLEVEL</w:t>
            </w:r>
          </w:p>
        </w:tc>
        <w:tc>
          <w:tcPr>
            <w:tcW w:w="1134" w:type="dxa"/>
            <w:noWrap/>
            <w:vAlign w:val="bottom"/>
            <w:hideMark/>
          </w:tcPr>
          <w:p w14:paraId="586BF587" w14:textId="77777777" w:rsidR="00563608" w:rsidRDefault="00563608" w:rsidP="00563608">
            <w:pPr>
              <w:rPr>
                <w:rFonts w:ascii="Arial" w:hAnsi="Arial" w:cs="Arial"/>
              </w:rPr>
            </w:pPr>
          </w:p>
        </w:tc>
      </w:tr>
      <w:tr w:rsidR="00563608" w:rsidRPr="00E81B96" w14:paraId="23307014" w14:textId="77777777" w:rsidTr="00A55A60">
        <w:trPr>
          <w:trHeight w:val="255"/>
          <w:jc w:val="center"/>
        </w:trPr>
        <w:tc>
          <w:tcPr>
            <w:tcW w:w="846" w:type="dxa"/>
            <w:noWrap/>
            <w:vAlign w:val="bottom"/>
            <w:hideMark/>
          </w:tcPr>
          <w:p w14:paraId="4D7B71FE" w14:textId="77777777" w:rsidR="00563608" w:rsidRDefault="00563608" w:rsidP="00563608">
            <w:pPr>
              <w:rPr>
                <w:rFonts w:ascii="Arial" w:hAnsi="Arial" w:cs="Arial"/>
              </w:rPr>
            </w:pPr>
            <w:r>
              <w:rPr>
                <w:rFonts w:ascii="Arial" w:hAnsi="Arial" w:cs="Arial"/>
              </w:rPr>
              <w:t>366</w:t>
            </w:r>
          </w:p>
        </w:tc>
        <w:tc>
          <w:tcPr>
            <w:tcW w:w="5245" w:type="dxa"/>
            <w:noWrap/>
            <w:vAlign w:val="bottom"/>
            <w:hideMark/>
          </w:tcPr>
          <w:p w14:paraId="13D1074D" w14:textId="77777777" w:rsidR="00563608" w:rsidRDefault="00563608" w:rsidP="00563608">
            <w:pPr>
              <w:rPr>
                <w:rFonts w:ascii="Arial" w:hAnsi="Arial" w:cs="Arial"/>
              </w:rPr>
            </w:pPr>
            <w:r>
              <w:rPr>
                <w:rFonts w:ascii="Arial" w:hAnsi="Arial" w:cs="Arial"/>
              </w:rPr>
              <w:t>COMPLETE must be 4 if CRS_WTD is not null</w:t>
            </w:r>
          </w:p>
        </w:tc>
        <w:tc>
          <w:tcPr>
            <w:tcW w:w="708" w:type="dxa"/>
            <w:noWrap/>
            <w:vAlign w:val="bottom"/>
            <w:hideMark/>
          </w:tcPr>
          <w:p w14:paraId="5511C94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6635407"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4B9B62F7" w14:textId="77777777" w:rsidR="00563608" w:rsidRDefault="00563608" w:rsidP="00563608">
            <w:pPr>
              <w:rPr>
                <w:rFonts w:ascii="Arial" w:hAnsi="Arial" w:cs="Arial"/>
              </w:rPr>
            </w:pPr>
            <w:r>
              <w:rPr>
                <w:rFonts w:ascii="Arial" w:hAnsi="Arial" w:cs="Arial"/>
              </w:rPr>
              <w:t>D</w:t>
            </w:r>
          </w:p>
        </w:tc>
      </w:tr>
      <w:tr w:rsidR="00563608" w:rsidRPr="00E81B96" w14:paraId="5F7725ED" w14:textId="77777777" w:rsidTr="00A55A60">
        <w:trPr>
          <w:trHeight w:val="255"/>
          <w:jc w:val="center"/>
        </w:trPr>
        <w:tc>
          <w:tcPr>
            <w:tcW w:w="846" w:type="dxa"/>
            <w:noWrap/>
            <w:vAlign w:val="bottom"/>
            <w:hideMark/>
          </w:tcPr>
          <w:p w14:paraId="14487AA5" w14:textId="77777777" w:rsidR="00563608" w:rsidRDefault="00563608" w:rsidP="00563608">
            <w:pPr>
              <w:rPr>
                <w:rFonts w:ascii="Arial" w:hAnsi="Arial" w:cs="Arial"/>
              </w:rPr>
            </w:pPr>
            <w:r>
              <w:rPr>
                <w:rFonts w:ascii="Arial" w:hAnsi="Arial" w:cs="Arial"/>
              </w:rPr>
              <w:t>367</w:t>
            </w:r>
          </w:p>
        </w:tc>
        <w:tc>
          <w:tcPr>
            <w:tcW w:w="5245" w:type="dxa"/>
            <w:noWrap/>
            <w:vAlign w:val="bottom"/>
            <w:hideMark/>
          </w:tcPr>
          <w:p w14:paraId="3B95DB71" w14:textId="77777777" w:rsidR="00563608" w:rsidRDefault="00563608" w:rsidP="00563608">
            <w:pPr>
              <w:rPr>
                <w:rFonts w:ascii="Arial" w:hAnsi="Arial" w:cs="Arial"/>
              </w:rPr>
            </w:pPr>
            <w:r>
              <w:rPr>
                <w:rFonts w:ascii="Arial" w:hAnsi="Arial" w:cs="Arial"/>
              </w:rPr>
              <w:t>PBRF Eligible Course Indicator is blank or contains a value other than C, D, L, M or X</w:t>
            </w:r>
          </w:p>
        </w:tc>
        <w:tc>
          <w:tcPr>
            <w:tcW w:w="708" w:type="dxa"/>
            <w:noWrap/>
            <w:vAlign w:val="bottom"/>
            <w:hideMark/>
          </w:tcPr>
          <w:p w14:paraId="7F104D2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F6D89FF" w14:textId="77777777" w:rsidR="00563608" w:rsidRDefault="00563608" w:rsidP="00563608">
            <w:pPr>
              <w:rPr>
                <w:rFonts w:ascii="Arial" w:hAnsi="Arial" w:cs="Arial"/>
              </w:rPr>
            </w:pPr>
            <w:r>
              <w:rPr>
                <w:rFonts w:ascii="Arial" w:hAnsi="Arial" w:cs="Arial"/>
              </w:rPr>
              <w:t>PBRF Eligible</w:t>
            </w:r>
          </w:p>
        </w:tc>
        <w:tc>
          <w:tcPr>
            <w:tcW w:w="1134" w:type="dxa"/>
            <w:noWrap/>
            <w:vAlign w:val="bottom"/>
            <w:hideMark/>
          </w:tcPr>
          <w:p w14:paraId="1853BC9A" w14:textId="77777777" w:rsidR="00563608" w:rsidRDefault="00563608" w:rsidP="00563608">
            <w:pPr>
              <w:rPr>
                <w:rFonts w:ascii="Arial" w:hAnsi="Arial" w:cs="Arial"/>
              </w:rPr>
            </w:pPr>
          </w:p>
        </w:tc>
      </w:tr>
      <w:tr w:rsidR="00563608" w:rsidRPr="00E81B96" w14:paraId="2662D3B0" w14:textId="77777777" w:rsidTr="00A55A60">
        <w:trPr>
          <w:trHeight w:val="255"/>
          <w:jc w:val="center"/>
        </w:trPr>
        <w:tc>
          <w:tcPr>
            <w:tcW w:w="846" w:type="dxa"/>
            <w:noWrap/>
            <w:vAlign w:val="bottom"/>
            <w:hideMark/>
          </w:tcPr>
          <w:p w14:paraId="78F6E7F6" w14:textId="77777777" w:rsidR="00563608" w:rsidRDefault="00563608" w:rsidP="00563608">
            <w:pPr>
              <w:rPr>
                <w:rFonts w:ascii="Arial" w:hAnsi="Arial" w:cs="Arial"/>
              </w:rPr>
            </w:pPr>
            <w:r>
              <w:rPr>
                <w:rFonts w:ascii="Arial" w:hAnsi="Arial" w:cs="Arial"/>
              </w:rPr>
              <w:t>368</w:t>
            </w:r>
          </w:p>
        </w:tc>
        <w:tc>
          <w:tcPr>
            <w:tcW w:w="5245" w:type="dxa"/>
            <w:noWrap/>
            <w:vAlign w:val="bottom"/>
            <w:hideMark/>
          </w:tcPr>
          <w:p w14:paraId="332DB3AA" w14:textId="77777777" w:rsidR="00563608" w:rsidRDefault="00563608" w:rsidP="00563608">
            <w:pPr>
              <w:rPr>
                <w:rFonts w:ascii="Arial" w:hAnsi="Arial" w:cs="Arial"/>
              </w:rPr>
            </w:pPr>
            <w:r>
              <w:rPr>
                <w:rFonts w:ascii="Arial" w:hAnsi="Arial" w:cs="Arial"/>
              </w:rPr>
              <w:t>FOREIGN FEE has been reported on both the Student and Course Register files</w:t>
            </w:r>
          </w:p>
        </w:tc>
        <w:tc>
          <w:tcPr>
            <w:tcW w:w="708" w:type="dxa"/>
            <w:noWrap/>
            <w:vAlign w:val="bottom"/>
            <w:hideMark/>
          </w:tcPr>
          <w:p w14:paraId="7B525EC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20B6A04" w14:textId="77777777" w:rsidR="00563608" w:rsidRDefault="00563608" w:rsidP="00563608">
            <w:pPr>
              <w:rPr>
                <w:rFonts w:ascii="Arial" w:hAnsi="Arial" w:cs="Arial"/>
              </w:rPr>
            </w:pPr>
            <w:r>
              <w:rPr>
                <w:rFonts w:ascii="Arial" w:hAnsi="Arial" w:cs="Arial"/>
              </w:rPr>
              <w:t>FOREIGN_FEE</w:t>
            </w:r>
          </w:p>
        </w:tc>
        <w:tc>
          <w:tcPr>
            <w:tcW w:w="1134" w:type="dxa"/>
            <w:noWrap/>
            <w:vAlign w:val="bottom"/>
            <w:hideMark/>
          </w:tcPr>
          <w:p w14:paraId="2AEECE08" w14:textId="77777777" w:rsidR="00563608" w:rsidRDefault="00563608" w:rsidP="00563608">
            <w:pPr>
              <w:rPr>
                <w:rFonts w:ascii="Arial" w:hAnsi="Arial" w:cs="Arial"/>
              </w:rPr>
            </w:pPr>
            <w:r>
              <w:rPr>
                <w:rFonts w:ascii="Arial" w:hAnsi="Arial" w:cs="Arial"/>
              </w:rPr>
              <w:t>B, C, D</w:t>
            </w:r>
          </w:p>
        </w:tc>
      </w:tr>
      <w:tr w:rsidR="00563608" w:rsidRPr="00E81B96" w14:paraId="21A67DDB" w14:textId="77777777" w:rsidTr="00A55A60">
        <w:trPr>
          <w:trHeight w:val="255"/>
          <w:jc w:val="center"/>
        </w:trPr>
        <w:tc>
          <w:tcPr>
            <w:tcW w:w="846" w:type="dxa"/>
            <w:noWrap/>
            <w:vAlign w:val="bottom"/>
            <w:hideMark/>
          </w:tcPr>
          <w:p w14:paraId="385FC50E" w14:textId="77777777" w:rsidR="00563608" w:rsidRDefault="00563608" w:rsidP="00563608">
            <w:pPr>
              <w:rPr>
                <w:rFonts w:ascii="Arial" w:hAnsi="Arial" w:cs="Arial"/>
              </w:rPr>
            </w:pPr>
            <w:r>
              <w:rPr>
                <w:rFonts w:ascii="Arial" w:hAnsi="Arial" w:cs="Arial"/>
              </w:rPr>
              <w:t>374</w:t>
            </w:r>
          </w:p>
        </w:tc>
        <w:tc>
          <w:tcPr>
            <w:tcW w:w="5245" w:type="dxa"/>
            <w:noWrap/>
            <w:vAlign w:val="bottom"/>
            <w:hideMark/>
          </w:tcPr>
          <w:p w14:paraId="4D1773D1" w14:textId="77777777" w:rsidR="00563608" w:rsidRDefault="00563608" w:rsidP="00563608">
            <w:pPr>
              <w:rPr>
                <w:rFonts w:ascii="Arial" w:hAnsi="Arial" w:cs="Arial"/>
              </w:rPr>
            </w:pPr>
            <w:r>
              <w:rPr>
                <w:rFonts w:ascii="Arial" w:hAnsi="Arial" w:cs="Arial"/>
              </w:rPr>
              <w:t>CCCOSTS is not numeric or is blank</w:t>
            </w:r>
          </w:p>
        </w:tc>
        <w:tc>
          <w:tcPr>
            <w:tcW w:w="708" w:type="dxa"/>
            <w:noWrap/>
            <w:vAlign w:val="bottom"/>
            <w:hideMark/>
          </w:tcPr>
          <w:p w14:paraId="17C2E89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B612C77" w14:textId="77777777" w:rsidR="00563608" w:rsidRDefault="00563608" w:rsidP="00563608">
            <w:pPr>
              <w:rPr>
                <w:rFonts w:ascii="Arial" w:hAnsi="Arial" w:cs="Arial"/>
              </w:rPr>
            </w:pPr>
            <w:r>
              <w:rPr>
                <w:rFonts w:ascii="Arial" w:hAnsi="Arial" w:cs="Arial"/>
              </w:rPr>
              <w:t>CCCOSTS_FEE</w:t>
            </w:r>
          </w:p>
        </w:tc>
        <w:tc>
          <w:tcPr>
            <w:tcW w:w="1134" w:type="dxa"/>
            <w:noWrap/>
            <w:vAlign w:val="bottom"/>
            <w:hideMark/>
          </w:tcPr>
          <w:p w14:paraId="49F39BA2" w14:textId="77777777" w:rsidR="00563608" w:rsidRDefault="00563608" w:rsidP="00563608">
            <w:pPr>
              <w:rPr>
                <w:rFonts w:ascii="Arial" w:hAnsi="Arial" w:cs="Arial"/>
              </w:rPr>
            </w:pPr>
          </w:p>
        </w:tc>
      </w:tr>
      <w:tr w:rsidR="00563608" w:rsidRPr="00E81B96" w14:paraId="211A9DBA" w14:textId="77777777" w:rsidTr="00A55A60">
        <w:trPr>
          <w:trHeight w:val="255"/>
          <w:jc w:val="center"/>
        </w:trPr>
        <w:tc>
          <w:tcPr>
            <w:tcW w:w="846" w:type="dxa"/>
            <w:noWrap/>
            <w:vAlign w:val="bottom"/>
            <w:hideMark/>
          </w:tcPr>
          <w:p w14:paraId="0B36F289" w14:textId="77777777" w:rsidR="00563608" w:rsidRDefault="00563608" w:rsidP="00563608">
            <w:pPr>
              <w:rPr>
                <w:rFonts w:ascii="Arial" w:hAnsi="Arial" w:cs="Arial"/>
              </w:rPr>
            </w:pPr>
            <w:r>
              <w:rPr>
                <w:rFonts w:ascii="Arial" w:hAnsi="Arial" w:cs="Arial"/>
              </w:rPr>
              <w:t>375</w:t>
            </w:r>
          </w:p>
        </w:tc>
        <w:tc>
          <w:tcPr>
            <w:tcW w:w="5245" w:type="dxa"/>
            <w:noWrap/>
            <w:vAlign w:val="bottom"/>
            <w:hideMark/>
          </w:tcPr>
          <w:p w14:paraId="5603192E" w14:textId="77777777" w:rsidR="00563608" w:rsidRDefault="00563608" w:rsidP="00563608">
            <w:pPr>
              <w:rPr>
                <w:rFonts w:ascii="Arial" w:hAnsi="Arial" w:cs="Arial"/>
              </w:rPr>
            </w:pPr>
            <w:r>
              <w:rPr>
                <w:rFonts w:ascii="Arial" w:hAnsi="Arial" w:cs="Arial"/>
              </w:rPr>
              <w:t>CCCOSTS &lt; 0</w:t>
            </w:r>
          </w:p>
        </w:tc>
        <w:tc>
          <w:tcPr>
            <w:tcW w:w="708" w:type="dxa"/>
            <w:noWrap/>
            <w:vAlign w:val="bottom"/>
            <w:hideMark/>
          </w:tcPr>
          <w:p w14:paraId="4FE9E861"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B84B5F1" w14:textId="77777777" w:rsidR="00563608" w:rsidRDefault="00563608" w:rsidP="00563608">
            <w:pPr>
              <w:rPr>
                <w:rFonts w:ascii="Arial" w:hAnsi="Arial" w:cs="Arial"/>
              </w:rPr>
            </w:pPr>
            <w:r>
              <w:rPr>
                <w:rFonts w:ascii="Arial" w:hAnsi="Arial" w:cs="Arial"/>
              </w:rPr>
              <w:t>CCCOSTS_FEE</w:t>
            </w:r>
          </w:p>
        </w:tc>
        <w:tc>
          <w:tcPr>
            <w:tcW w:w="1134" w:type="dxa"/>
            <w:noWrap/>
            <w:vAlign w:val="bottom"/>
            <w:hideMark/>
          </w:tcPr>
          <w:p w14:paraId="0D44BD30" w14:textId="77777777" w:rsidR="00563608" w:rsidRDefault="00563608" w:rsidP="00563608">
            <w:pPr>
              <w:rPr>
                <w:rFonts w:ascii="Arial" w:hAnsi="Arial" w:cs="Arial"/>
              </w:rPr>
            </w:pPr>
          </w:p>
        </w:tc>
      </w:tr>
      <w:tr w:rsidR="00563608" w:rsidRPr="00E81B96" w14:paraId="1F6564C4" w14:textId="77777777" w:rsidTr="00A55A60">
        <w:trPr>
          <w:trHeight w:val="255"/>
          <w:jc w:val="center"/>
        </w:trPr>
        <w:tc>
          <w:tcPr>
            <w:tcW w:w="846" w:type="dxa"/>
            <w:noWrap/>
            <w:vAlign w:val="bottom"/>
            <w:hideMark/>
          </w:tcPr>
          <w:p w14:paraId="1521A065" w14:textId="77777777" w:rsidR="00563608" w:rsidRDefault="00563608" w:rsidP="00563608">
            <w:pPr>
              <w:rPr>
                <w:rFonts w:ascii="Arial" w:hAnsi="Arial" w:cs="Arial"/>
              </w:rPr>
            </w:pPr>
            <w:r>
              <w:rPr>
                <w:rFonts w:ascii="Arial" w:hAnsi="Arial" w:cs="Arial"/>
              </w:rPr>
              <w:t>376</w:t>
            </w:r>
          </w:p>
        </w:tc>
        <w:tc>
          <w:tcPr>
            <w:tcW w:w="5245" w:type="dxa"/>
            <w:noWrap/>
            <w:vAlign w:val="bottom"/>
            <w:hideMark/>
          </w:tcPr>
          <w:p w14:paraId="46130288" w14:textId="77777777" w:rsidR="00563608" w:rsidRDefault="00563608" w:rsidP="00563608">
            <w:pPr>
              <w:rPr>
                <w:rFonts w:ascii="Arial" w:hAnsi="Arial" w:cs="Arial"/>
              </w:rPr>
            </w:pPr>
            <w:r>
              <w:rPr>
                <w:rFonts w:ascii="Arial" w:hAnsi="Arial" w:cs="Arial"/>
              </w:rPr>
              <w:t>CCCOSTS = 0</w:t>
            </w:r>
          </w:p>
        </w:tc>
        <w:tc>
          <w:tcPr>
            <w:tcW w:w="708" w:type="dxa"/>
            <w:noWrap/>
            <w:vAlign w:val="bottom"/>
            <w:hideMark/>
          </w:tcPr>
          <w:p w14:paraId="6254EBF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EECD398" w14:textId="77777777" w:rsidR="00563608" w:rsidRDefault="00563608" w:rsidP="00563608">
            <w:pPr>
              <w:rPr>
                <w:rFonts w:ascii="Arial" w:hAnsi="Arial" w:cs="Arial"/>
              </w:rPr>
            </w:pPr>
            <w:r>
              <w:rPr>
                <w:rFonts w:ascii="Arial" w:hAnsi="Arial" w:cs="Arial"/>
              </w:rPr>
              <w:t>CCCOSTS_FEE</w:t>
            </w:r>
          </w:p>
        </w:tc>
        <w:tc>
          <w:tcPr>
            <w:tcW w:w="1134" w:type="dxa"/>
            <w:noWrap/>
            <w:vAlign w:val="bottom"/>
            <w:hideMark/>
          </w:tcPr>
          <w:p w14:paraId="0E7E53E6" w14:textId="77777777" w:rsidR="00563608" w:rsidRDefault="00563608" w:rsidP="00563608">
            <w:pPr>
              <w:rPr>
                <w:rFonts w:ascii="Arial" w:hAnsi="Arial" w:cs="Arial"/>
              </w:rPr>
            </w:pPr>
          </w:p>
        </w:tc>
      </w:tr>
      <w:tr w:rsidR="00563608" w:rsidRPr="00E81B96" w14:paraId="3FCA31A4" w14:textId="77777777" w:rsidTr="00A55A60">
        <w:trPr>
          <w:trHeight w:val="255"/>
          <w:jc w:val="center"/>
        </w:trPr>
        <w:tc>
          <w:tcPr>
            <w:tcW w:w="846" w:type="dxa"/>
            <w:noWrap/>
            <w:vAlign w:val="bottom"/>
            <w:hideMark/>
          </w:tcPr>
          <w:p w14:paraId="0FD76E40" w14:textId="77777777" w:rsidR="00563608" w:rsidRDefault="00563608" w:rsidP="00563608">
            <w:pPr>
              <w:rPr>
                <w:rFonts w:ascii="Arial" w:hAnsi="Arial" w:cs="Arial"/>
              </w:rPr>
            </w:pPr>
            <w:r>
              <w:rPr>
                <w:rFonts w:ascii="Arial" w:hAnsi="Arial" w:cs="Arial"/>
              </w:rPr>
              <w:t>379</w:t>
            </w:r>
          </w:p>
        </w:tc>
        <w:tc>
          <w:tcPr>
            <w:tcW w:w="5245" w:type="dxa"/>
            <w:noWrap/>
            <w:vAlign w:val="bottom"/>
            <w:hideMark/>
          </w:tcPr>
          <w:p w14:paraId="56AD45D2" w14:textId="77777777" w:rsidR="00563608" w:rsidRDefault="00563608" w:rsidP="00563608">
            <w:pPr>
              <w:rPr>
                <w:rFonts w:ascii="Arial" w:hAnsi="Arial" w:cs="Arial"/>
              </w:rPr>
            </w:pPr>
            <w:r>
              <w:rPr>
                <w:rFonts w:ascii="Arial" w:hAnsi="Arial" w:cs="Arial"/>
              </w:rPr>
              <w:t>MAX Exempt Fee is not numeric or is blank</w:t>
            </w:r>
          </w:p>
        </w:tc>
        <w:tc>
          <w:tcPr>
            <w:tcW w:w="708" w:type="dxa"/>
            <w:noWrap/>
            <w:vAlign w:val="bottom"/>
            <w:hideMark/>
          </w:tcPr>
          <w:p w14:paraId="505C687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41FD17B" w14:textId="77777777" w:rsidR="00563608" w:rsidRDefault="00563608" w:rsidP="00563608">
            <w:pPr>
              <w:rPr>
                <w:rFonts w:ascii="Arial" w:hAnsi="Arial" w:cs="Arial"/>
              </w:rPr>
            </w:pPr>
            <w:r>
              <w:rPr>
                <w:rFonts w:ascii="Arial" w:hAnsi="Arial" w:cs="Arial"/>
              </w:rPr>
              <w:t>MAX Exempt Fee</w:t>
            </w:r>
          </w:p>
        </w:tc>
        <w:tc>
          <w:tcPr>
            <w:tcW w:w="1134" w:type="dxa"/>
            <w:noWrap/>
            <w:vAlign w:val="bottom"/>
            <w:hideMark/>
          </w:tcPr>
          <w:p w14:paraId="53B41D05" w14:textId="77777777" w:rsidR="00563608" w:rsidRDefault="00563608" w:rsidP="00563608">
            <w:pPr>
              <w:rPr>
                <w:rFonts w:ascii="Arial" w:hAnsi="Arial" w:cs="Arial"/>
              </w:rPr>
            </w:pPr>
            <w:r>
              <w:rPr>
                <w:rFonts w:ascii="Arial" w:hAnsi="Arial" w:cs="Arial"/>
              </w:rPr>
              <w:t>B, D</w:t>
            </w:r>
          </w:p>
        </w:tc>
      </w:tr>
      <w:tr w:rsidR="00563608" w:rsidRPr="00E81B96" w14:paraId="2C37098B" w14:textId="77777777" w:rsidTr="00A55A60">
        <w:trPr>
          <w:trHeight w:val="255"/>
          <w:jc w:val="center"/>
        </w:trPr>
        <w:tc>
          <w:tcPr>
            <w:tcW w:w="846" w:type="dxa"/>
            <w:noWrap/>
            <w:vAlign w:val="bottom"/>
            <w:hideMark/>
          </w:tcPr>
          <w:p w14:paraId="4ADF3ED6" w14:textId="77777777" w:rsidR="00563608" w:rsidRDefault="00563608" w:rsidP="00563608">
            <w:pPr>
              <w:rPr>
                <w:rFonts w:ascii="Arial" w:hAnsi="Arial" w:cs="Arial"/>
              </w:rPr>
            </w:pPr>
            <w:r>
              <w:rPr>
                <w:rFonts w:ascii="Arial" w:hAnsi="Arial" w:cs="Arial"/>
              </w:rPr>
              <w:t>380</w:t>
            </w:r>
          </w:p>
        </w:tc>
        <w:tc>
          <w:tcPr>
            <w:tcW w:w="5245" w:type="dxa"/>
            <w:noWrap/>
            <w:vAlign w:val="bottom"/>
            <w:hideMark/>
          </w:tcPr>
          <w:p w14:paraId="717A84E9" w14:textId="77777777" w:rsidR="00563608" w:rsidRDefault="00563608" w:rsidP="00563608">
            <w:pPr>
              <w:rPr>
                <w:rFonts w:ascii="Arial" w:hAnsi="Arial" w:cs="Arial"/>
              </w:rPr>
            </w:pPr>
            <w:r>
              <w:rPr>
                <w:rFonts w:ascii="Arial" w:hAnsi="Arial" w:cs="Arial"/>
              </w:rPr>
              <w:t>MAX Exempt Fee &lt; 0</w:t>
            </w:r>
          </w:p>
        </w:tc>
        <w:tc>
          <w:tcPr>
            <w:tcW w:w="708" w:type="dxa"/>
            <w:noWrap/>
            <w:vAlign w:val="bottom"/>
            <w:hideMark/>
          </w:tcPr>
          <w:p w14:paraId="0449D17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EF473A8" w14:textId="77777777" w:rsidR="00563608" w:rsidRDefault="00563608" w:rsidP="00563608">
            <w:pPr>
              <w:rPr>
                <w:rFonts w:ascii="Arial" w:hAnsi="Arial" w:cs="Arial"/>
              </w:rPr>
            </w:pPr>
            <w:r>
              <w:rPr>
                <w:rFonts w:ascii="Arial" w:hAnsi="Arial" w:cs="Arial"/>
              </w:rPr>
              <w:t>MAX Exempt Fee</w:t>
            </w:r>
          </w:p>
        </w:tc>
        <w:tc>
          <w:tcPr>
            <w:tcW w:w="1134" w:type="dxa"/>
            <w:noWrap/>
            <w:vAlign w:val="bottom"/>
            <w:hideMark/>
          </w:tcPr>
          <w:p w14:paraId="2305AFD3" w14:textId="77777777" w:rsidR="00563608" w:rsidRDefault="00563608" w:rsidP="00563608">
            <w:pPr>
              <w:rPr>
                <w:rFonts w:ascii="Arial" w:hAnsi="Arial" w:cs="Arial"/>
              </w:rPr>
            </w:pPr>
            <w:r>
              <w:rPr>
                <w:rFonts w:ascii="Arial" w:hAnsi="Arial" w:cs="Arial"/>
              </w:rPr>
              <w:t>B, D</w:t>
            </w:r>
          </w:p>
        </w:tc>
      </w:tr>
      <w:tr w:rsidR="00563608" w:rsidRPr="00E81B96" w14:paraId="16E4038A" w14:textId="77777777" w:rsidTr="00A55A60">
        <w:trPr>
          <w:trHeight w:val="255"/>
          <w:jc w:val="center"/>
        </w:trPr>
        <w:tc>
          <w:tcPr>
            <w:tcW w:w="846" w:type="dxa"/>
            <w:noWrap/>
            <w:vAlign w:val="bottom"/>
            <w:hideMark/>
          </w:tcPr>
          <w:p w14:paraId="5675F5CF" w14:textId="77777777" w:rsidR="00563608" w:rsidRDefault="00563608" w:rsidP="00563608">
            <w:pPr>
              <w:rPr>
                <w:rFonts w:ascii="Arial" w:hAnsi="Arial" w:cs="Arial"/>
              </w:rPr>
            </w:pPr>
            <w:r>
              <w:rPr>
                <w:rFonts w:ascii="Arial" w:hAnsi="Arial" w:cs="Arial"/>
              </w:rPr>
              <w:t>381</w:t>
            </w:r>
          </w:p>
        </w:tc>
        <w:tc>
          <w:tcPr>
            <w:tcW w:w="5245" w:type="dxa"/>
            <w:noWrap/>
            <w:vAlign w:val="bottom"/>
            <w:hideMark/>
          </w:tcPr>
          <w:p w14:paraId="0663D7A6" w14:textId="77777777" w:rsidR="00563608" w:rsidRDefault="00563608" w:rsidP="00563608">
            <w:pPr>
              <w:rPr>
                <w:rFonts w:ascii="Arial" w:hAnsi="Arial" w:cs="Arial"/>
              </w:rPr>
            </w:pPr>
            <w:r>
              <w:rPr>
                <w:rFonts w:ascii="Arial" w:hAnsi="Arial" w:cs="Arial"/>
              </w:rPr>
              <w:t>MAX Exempt Fee = 0</w:t>
            </w:r>
          </w:p>
        </w:tc>
        <w:tc>
          <w:tcPr>
            <w:tcW w:w="708" w:type="dxa"/>
            <w:noWrap/>
            <w:vAlign w:val="bottom"/>
            <w:hideMark/>
          </w:tcPr>
          <w:p w14:paraId="3F54BFCA"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14E82F9" w14:textId="77777777" w:rsidR="00563608" w:rsidRDefault="00563608" w:rsidP="00563608">
            <w:pPr>
              <w:rPr>
                <w:rFonts w:ascii="Arial" w:hAnsi="Arial" w:cs="Arial"/>
              </w:rPr>
            </w:pPr>
            <w:r>
              <w:rPr>
                <w:rFonts w:ascii="Arial" w:hAnsi="Arial" w:cs="Arial"/>
              </w:rPr>
              <w:t>MAX Exempt Fee</w:t>
            </w:r>
          </w:p>
        </w:tc>
        <w:tc>
          <w:tcPr>
            <w:tcW w:w="1134" w:type="dxa"/>
            <w:noWrap/>
            <w:vAlign w:val="bottom"/>
            <w:hideMark/>
          </w:tcPr>
          <w:p w14:paraId="2C035516" w14:textId="77777777" w:rsidR="00563608" w:rsidRDefault="00563608" w:rsidP="00563608">
            <w:pPr>
              <w:rPr>
                <w:rFonts w:ascii="Arial" w:hAnsi="Arial" w:cs="Arial"/>
              </w:rPr>
            </w:pPr>
            <w:r>
              <w:rPr>
                <w:rFonts w:ascii="Arial" w:hAnsi="Arial" w:cs="Arial"/>
              </w:rPr>
              <w:t>B, D</w:t>
            </w:r>
          </w:p>
        </w:tc>
      </w:tr>
      <w:tr w:rsidR="00563608" w:rsidRPr="00E81B96" w14:paraId="4EBF9C1F" w14:textId="77777777" w:rsidTr="00A55A60">
        <w:trPr>
          <w:trHeight w:val="255"/>
          <w:jc w:val="center"/>
        </w:trPr>
        <w:tc>
          <w:tcPr>
            <w:tcW w:w="846" w:type="dxa"/>
            <w:noWrap/>
            <w:vAlign w:val="bottom"/>
            <w:hideMark/>
          </w:tcPr>
          <w:p w14:paraId="446870BE" w14:textId="77777777" w:rsidR="00563608" w:rsidRDefault="00563608" w:rsidP="00563608">
            <w:pPr>
              <w:rPr>
                <w:rFonts w:ascii="Arial" w:hAnsi="Arial" w:cs="Arial"/>
              </w:rPr>
            </w:pPr>
            <w:r>
              <w:rPr>
                <w:rFonts w:ascii="Arial" w:hAnsi="Arial" w:cs="Arial"/>
              </w:rPr>
              <w:t>382</w:t>
            </w:r>
          </w:p>
        </w:tc>
        <w:tc>
          <w:tcPr>
            <w:tcW w:w="5245" w:type="dxa"/>
            <w:noWrap/>
            <w:vAlign w:val="bottom"/>
            <w:hideMark/>
          </w:tcPr>
          <w:p w14:paraId="75B9F7EC" w14:textId="77777777" w:rsidR="00563608" w:rsidRDefault="00563608" w:rsidP="00563608">
            <w:pPr>
              <w:rPr>
                <w:rFonts w:ascii="Arial" w:hAnsi="Arial" w:cs="Arial"/>
              </w:rPr>
            </w:pPr>
            <w:r>
              <w:rPr>
                <w:rFonts w:ascii="Arial" w:hAnsi="Arial" w:cs="Arial"/>
              </w:rPr>
              <w:t>NSN reported in Course Enrolment file is not in Student file</w:t>
            </w:r>
          </w:p>
        </w:tc>
        <w:tc>
          <w:tcPr>
            <w:tcW w:w="708" w:type="dxa"/>
            <w:noWrap/>
            <w:vAlign w:val="bottom"/>
            <w:hideMark/>
          </w:tcPr>
          <w:p w14:paraId="7A68FCD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8B8915C" w14:textId="77777777" w:rsidR="00563608" w:rsidRDefault="00563608" w:rsidP="00563608">
            <w:pPr>
              <w:rPr>
                <w:rFonts w:ascii="Arial" w:hAnsi="Arial" w:cs="Arial"/>
              </w:rPr>
            </w:pPr>
            <w:r>
              <w:rPr>
                <w:rFonts w:ascii="Arial" w:hAnsi="Arial" w:cs="Arial"/>
              </w:rPr>
              <w:t>NSN</w:t>
            </w:r>
          </w:p>
        </w:tc>
        <w:tc>
          <w:tcPr>
            <w:tcW w:w="1134" w:type="dxa"/>
            <w:noWrap/>
            <w:vAlign w:val="bottom"/>
            <w:hideMark/>
          </w:tcPr>
          <w:p w14:paraId="4BAD3463" w14:textId="77777777" w:rsidR="00563608" w:rsidRDefault="00563608" w:rsidP="00563608">
            <w:pPr>
              <w:rPr>
                <w:rFonts w:ascii="Arial" w:hAnsi="Arial" w:cs="Arial"/>
              </w:rPr>
            </w:pPr>
            <w:r>
              <w:rPr>
                <w:rFonts w:ascii="Arial" w:hAnsi="Arial" w:cs="Arial"/>
              </w:rPr>
              <w:t>B, C, D</w:t>
            </w:r>
          </w:p>
        </w:tc>
      </w:tr>
      <w:tr w:rsidR="00563608" w:rsidRPr="00E81B96" w14:paraId="54AAE83F" w14:textId="77777777" w:rsidTr="00A55A60">
        <w:trPr>
          <w:trHeight w:val="255"/>
          <w:jc w:val="center"/>
        </w:trPr>
        <w:tc>
          <w:tcPr>
            <w:tcW w:w="846" w:type="dxa"/>
            <w:noWrap/>
            <w:vAlign w:val="bottom"/>
            <w:hideMark/>
          </w:tcPr>
          <w:p w14:paraId="27D52928" w14:textId="77777777" w:rsidR="00563608" w:rsidRDefault="00563608" w:rsidP="00563608">
            <w:pPr>
              <w:rPr>
                <w:rFonts w:ascii="Arial" w:hAnsi="Arial" w:cs="Arial"/>
              </w:rPr>
            </w:pPr>
            <w:r>
              <w:rPr>
                <w:rFonts w:ascii="Arial" w:hAnsi="Arial" w:cs="Arial"/>
              </w:rPr>
              <w:t>383</w:t>
            </w:r>
          </w:p>
        </w:tc>
        <w:tc>
          <w:tcPr>
            <w:tcW w:w="5245" w:type="dxa"/>
            <w:noWrap/>
            <w:vAlign w:val="bottom"/>
            <w:hideMark/>
          </w:tcPr>
          <w:p w14:paraId="3798997B" w14:textId="77777777" w:rsidR="00563608" w:rsidRDefault="00563608" w:rsidP="00563608">
            <w:pPr>
              <w:rPr>
                <w:rFonts w:ascii="Arial" w:hAnsi="Arial" w:cs="Arial"/>
              </w:rPr>
            </w:pPr>
            <w:r>
              <w:rPr>
                <w:rFonts w:ascii="Arial" w:hAnsi="Arial" w:cs="Arial"/>
              </w:rPr>
              <w:t>COMPLETE is 0, 1, 2, 3, 4 or 8, CRS_END date is 2004 or greater and no corresponding enrolment is found</w:t>
            </w:r>
          </w:p>
        </w:tc>
        <w:tc>
          <w:tcPr>
            <w:tcW w:w="708" w:type="dxa"/>
            <w:noWrap/>
            <w:vAlign w:val="bottom"/>
            <w:hideMark/>
          </w:tcPr>
          <w:p w14:paraId="7444D521"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FB13DD7"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1D9E157C" w14:textId="77777777" w:rsidR="00563608" w:rsidRDefault="00563608" w:rsidP="00563608">
            <w:pPr>
              <w:rPr>
                <w:rFonts w:ascii="Arial" w:hAnsi="Arial" w:cs="Arial"/>
              </w:rPr>
            </w:pPr>
            <w:r>
              <w:rPr>
                <w:rFonts w:ascii="Arial" w:hAnsi="Arial" w:cs="Arial"/>
              </w:rPr>
              <w:t>D</w:t>
            </w:r>
          </w:p>
        </w:tc>
      </w:tr>
      <w:tr w:rsidR="00563608" w:rsidRPr="00E81B96" w14:paraId="3C7DF3B5" w14:textId="77777777" w:rsidTr="00A55A60">
        <w:trPr>
          <w:trHeight w:val="255"/>
          <w:jc w:val="center"/>
        </w:trPr>
        <w:tc>
          <w:tcPr>
            <w:tcW w:w="846" w:type="dxa"/>
            <w:noWrap/>
            <w:vAlign w:val="bottom"/>
            <w:hideMark/>
          </w:tcPr>
          <w:p w14:paraId="3B9CAD8D" w14:textId="77777777" w:rsidR="00563608" w:rsidRDefault="00563608" w:rsidP="00563608">
            <w:pPr>
              <w:rPr>
                <w:rFonts w:ascii="Arial" w:hAnsi="Arial" w:cs="Arial"/>
              </w:rPr>
            </w:pPr>
            <w:r>
              <w:rPr>
                <w:rFonts w:ascii="Arial" w:hAnsi="Arial" w:cs="Arial"/>
              </w:rPr>
              <w:t>385</w:t>
            </w:r>
          </w:p>
        </w:tc>
        <w:tc>
          <w:tcPr>
            <w:tcW w:w="5245" w:type="dxa"/>
            <w:noWrap/>
            <w:vAlign w:val="bottom"/>
            <w:hideMark/>
          </w:tcPr>
          <w:p w14:paraId="04BACCF3" w14:textId="77777777" w:rsidR="00563608" w:rsidRDefault="00563608" w:rsidP="00563608">
            <w:pPr>
              <w:rPr>
                <w:rFonts w:ascii="Arial" w:hAnsi="Arial" w:cs="Arial"/>
              </w:rPr>
            </w:pPr>
            <w:r>
              <w:rPr>
                <w:rFonts w:ascii="Arial" w:hAnsi="Arial" w:cs="Arial"/>
              </w:rPr>
              <w:t>COMPLETE is 0, 1, 2, 3, 4 or 8, CRS_END date is 2003 or less and no corresponding enrolment is found</w:t>
            </w:r>
          </w:p>
        </w:tc>
        <w:tc>
          <w:tcPr>
            <w:tcW w:w="708" w:type="dxa"/>
            <w:noWrap/>
            <w:vAlign w:val="bottom"/>
            <w:hideMark/>
          </w:tcPr>
          <w:p w14:paraId="0D5527C6"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6E391D3"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335E1CA7" w14:textId="77777777" w:rsidR="00563608" w:rsidRDefault="00563608" w:rsidP="00563608">
            <w:pPr>
              <w:rPr>
                <w:rFonts w:ascii="Arial" w:hAnsi="Arial" w:cs="Arial"/>
              </w:rPr>
            </w:pPr>
            <w:r>
              <w:rPr>
                <w:rFonts w:ascii="Arial" w:hAnsi="Arial" w:cs="Arial"/>
              </w:rPr>
              <w:t>D</w:t>
            </w:r>
          </w:p>
        </w:tc>
      </w:tr>
      <w:tr w:rsidR="00563608" w:rsidRPr="00E81B96" w14:paraId="72016DD0" w14:textId="77777777" w:rsidTr="00A55A60">
        <w:trPr>
          <w:trHeight w:val="255"/>
          <w:jc w:val="center"/>
        </w:trPr>
        <w:tc>
          <w:tcPr>
            <w:tcW w:w="846" w:type="dxa"/>
            <w:noWrap/>
            <w:vAlign w:val="bottom"/>
            <w:hideMark/>
          </w:tcPr>
          <w:p w14:paraId="46FB33B5" w14:textId="77777777" w:rsidR="00563608" w:rsidRDefault="00563608" w:rsidP="00563608">
            <w:pPr>
              <w:rPr>
                <w:rFonts w:ascii="Arial" w:hAnsi="Arial" w:cs="Arial"/>
              </w:rPr>
            </w:pPr>
            <w:r>
              <w:rPr>
                <w:rFonts w:ascii="Arial" w:hAnsi="Arial" w:cs="Arial"/>
              </w:rPr>
              <w:t>386</w:t>
            </w:r>
          </w:p>
        </w:tc>
        <w:tc>
          <w:tcPr>
            <w:tcW w:w="5245" w:type="dxa"/>
            <w:noWrap/>
            <w:vAlign w:val="bottom"/>
            <w:hideMark/>
          </w:tcPr>
          <w:p w14:paraId="2DFB6F23" w14:textId="77777777" w:rsidR="00563608" w:rsidRDefault="00563608" w:rsidP="00563608">
            <w:pPr>
              <w:rPr>
                <w:rFonts w:ascii="Arial" w:hAnsi="Arial" w:cs="Arial"/>
              </w:rPr>
            </w:pPr>
            <w:r>
              <w:rPr>
                <w:rFonts w:ascii="Arial" w:hAnsi="Arial" w:cs="Arial"/>
              </w:rPr>
              <w:t>COMPLETE is 0, 1 or 5, and course is not NZQF LEVEL 1-8</w:t>
            </w:r>
          </w:p>
        </w:tc>
        <w:tc>
          <w:tcPr>
            <w:tcW w:w="708" w:type="dxa"/>
            <w:noWrap/>
            <w:vAlign w:val="bottom"/>
            <w:hideMark/>
          </w:tcPr>
          <w:p w14:paraId="21E3570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98E5BB2"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55607F53" w14:textId="77777777" w:rsidR="00563608" w:rsidRDefault="00563608" w:rsidP="00563608">
            <w:pPr>
              <w:rPr>
                <w:rFonts w:ascii="Arial" w:hAnsi="Arial" w:cs="Arial"/>
              </w:rPr>
            </w:pPr>
            <w:r>
              <w:rPr>
                <w:rFonts w:ascii="Arial" w:hAnsi="Arial" w:cs="Arial"/>
              </w:rPr>
              <w:t>D</w:t>
            </w:r>
          </w:p>
        </w:tc>
      </w:tr>
      <w:tr w:rsidR="00563608" w:rsidRPr="00E81B96" w14:paraId="4F002644" w14:textId="77777777" w:rsidTr="00A55A60">
        <w:trPr>
          <w:trHeight w:val="255"/>
          <w:jc w:val="center"/>
        </w:trPr>
        <w:tc>
          <w:tcPr>
            <w:tcW w:w="846" w:type="dxa"/>
            <w:noWrap/>
            <w:vAlign w:val="bottom"/>
            <w:hideMark/>
          </w:tcPr>
          <w:p w14:paraId="3BDEBC86" w14:textId="77777777" w:rsidR="00563608" w:rsidRDefault="00563608" w:rsidP="00563608">
            <w:pPr>
              <w:rPr>
                <w:rFonts w:ascii="Arial" w:hAnsi="Arial" w:cs="Arial"/>
              </w:rPr>
            </w:pPr>
            <w:r>
              <w:rPr>
                <w:rFonts w:ascii="Arial" w:hAnsi="Arial" w:cs="Arial"/>
              </w:rPr>
              <w:t>387</w:t>
            </w:r>
          </w:p>
        </w:tc>
        <w:tc>
          <w:tcPr>
            <w:tcW w:w="5245" w:type="dxa"/>
            <w:noWrap/>
            <w:vAlign w:val="bottom"/>
            <w:hideMark/>
          </w:tcPr>
          <w:p w14:paraId="6AF3332C" w14:textId="77777777" w:rsidR="00563608" w:rsidRDefault="00563608" w:rsidP="00563608">
            <w:pPr>
              <w:rPr>
                <w:rFonts w:ascii="Arial" w:hAnsi="Arial" w:cs="Arial"/>
              </w:rPr>
            </w:pPr>
            <w:r>
              <w:rPr>
                <w:rFonts w:ascii="Arial" w:hAnsi="Arial" w:cs="Arial"/>
              </w:rPr>
              <w:t>COMPLETE is 6 or 7 and course is not NZQF LEVEL 9 or 10</w:t>
            </w:r>
          </w:p>
        </w:tc>
        <w:tc>
          <w:tcPr>
            <w:tcW w:w="708" w:type="dxa"/>
            <w:noWrap/>
            <w:vAlign w:val="bottom"/>
            <w:hideMark/>
          </w:tcPr>
          <w:p w14:paraId="0EFF1EA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C482703"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270D9454" w14:textId="77777777" w:rsidR="00563608" w:rsidRDefault="00563608" w:rsidP="00563608">
            <w:pPr>
              <w:rPr>
                <w:rFonts w:ascii="Arial" w:hAnsi="Arial" w:cs="Arial"/>
              </w:rPr>
            </w:pPr>
            <w:r>
              <w:rPr>
                <w:rFonts w:ascii="Arial" w:hAnsi="Arial" w:cs="Arial"/>
              </w:rPr>
              <w:t>D</w:t>
            </w:r>
          </w:p>
        </w:tc>
      </w:tr>
      <w:tr w:rsidR="00563608" w:rsidRPr="00E81B96" w14:paraId="616BF818" w14:textId="77777777" w:rsidTr="00A55A60">
        <w:trPr>
          <w:trHeight w:val="255"/>
          <w:jc w:val="center"/>
        </w:trPr>
        <w:tc>
          <w:tcPr>
            <w:tcW w:w="846" w:type="dxa"/>
            <w:noWrap/>
            <w:vAlign w:val="bottom"/>
            <w:hideMark/>
          </w:tcPr>
          <w:p w14:paraId="53C8F10B" w14:textId="77777777" w:rsidR="00563608" w:rsidRDefault="00563608" w:rsidP="00563608">
            <w:pPr>
              <w:rPr>
                <w:rFonts w:ascii="Arial" w:hAnsi="Arial" w:cs="Arial"/>
              </w:rPr>
            </w:pPr>
            <w:r>
              <w:rPr>
                <w:rFonts w:ascii="Arial" w:hAnsi="Arial" w:cs="Arial"/>
              </w:rPr>
              <w:t>388</w:t>
            </w:r>
          </w:p>
        </w:tc>
        <w:tc>
          <w:tcPr>
            <w:tcW w:w="5245" w:type="dxa"/>
            <w:noWrap/>
            <w:vAlign w:val="bottom"/>
            <w:hideMark/>
          </w:tcPr>
          <w:p w14:paraId="5ED413E0" w14:textId="77777777" w:rsidR="00563608" w:rsidRDefault="00563608" w:rsidP="00563608">
            <w:pPr>
              <w:rPr>
                <w:rFonts w:ascii="Arial" w:hAnsi="Arial" w:cs="Arial"/>
              </w:rPr>
            </w:pPr>
            <w:r>
              <w:rPr>
                <w:rFonts w:ascii="Arial" w:hAnsi="Arial" w:cs="Arial"/>
              </w:rPr>
              <w:t>COMPLETE is 1 and course end date has passed</w:t>
            </w:r>
          </w:p>
        </w:tc>
        <w:tc>
          <w:tcPr>
            <w:tcW w:w="708" w:type="dxa"/>
            <w:noWrap/>
            <w:vAlign w:val="bottom"/>
            <w:hideMark/>
          </w:tcPr>
          <w:p w14:paraId="090B734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751809F"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2CC01ED7" w14:textId="77777777" w:rsidR="00563608" w:rsidRDefault="00563608" w:rsidP="00563608">
            <w:pPr>
              <w:rPr>
                <w:rFonts w:ascii="Arial" w:hAnsi="Arial" w:cs="Arial"/>
              </w:rPr>
            </w:pPr>
            <w:r>
              <w:rPr>
                <w:rFonts w:ascii="Arial" w:hAnsi="Arial" w:cs="Arial"/>
              </w:rPr>
              <w:t>D</w:t>
            </w:r>
          </w:p>
        </w:tc>
      </w:tr>
      <w:tr w:rsidR="00563608" w:rsidRPr="00E81B96" w14:paraId="07B65F31" w14:textId="77777777" w:rsidTr="00A55A60">
        <w:trPr>
          <w:trHeight w:val="255"/>
          <w:jc w:val="center"/>
        </w:trPr>
        <w:tc>
          <w:tcPr>
            <w:tcW w:w="846" w:type="dxa"/>
            <w:noWrap/>
            <w:vAlign w:val="bottom"/>
            <w:hideMark/>
          </w:tcPr>
          <w:p w14:paraId="06199055" w14:textId="77777777" w:rsidR="00563608" w:rsidRDefault="00563608" w:rsidP="00563608">
            <w:pPr>
              <w:rPr>
                <w:rFonts w:ascii="Arial" w:hAnsi="Arial" w:cs="Arial"/>
              </w:rPr>
            </w:pPr>
            <w:r>
              <w:rPr>
                <w:rFonts w:ascii="Arial" w:hAnsi="Arial" w:cs="Arial"/>
              </w:rPr>
              <w:t>389</w:t>
            </w:r>
          </w:p>
        </w:tc>
        <w:tc>
          <w:tcPr>
            <w:tcW w:w="5245" w:type="dxa"/>
            <w:noWrap/>
            <w:vAlign w:val="bottom"/>
            <w:hideMark/>
          </w:tcPr>
          <w:p w14:paraId="1DC2B7AA" w14:textId="77777777" w:rsidR="00563608" w:rsidRDefault="00563608" w:rsidP="00563608">
            <w:pPr>
              <w:rPr>
                <w:rFonts w:ascii="Arial" w:hAnsi="Arial" w:cs="Arial"/>
              </w:rPr>
            </w:pPr>
            <w:r>
              <w:rPr>
                <w:rFonts w:ascii="Arial" w:hAnsi="Arial" w:cs="Arial"/>
              </w:rPr>
              <w:t>COMPLETE is 5,6 or 7 and no corresponding enrolment is found</w:t>
            </w:r>
          </w:p>
        </w:tc>
        <w:tc>
          <w:tcPr>
            <w:tcW w:w="708" w:type="dxa"/>
            <w:noWrap/>
            <w:vAlign w:val="bottom"/>
            <w:hideMark/>
          </w:tcPr>
          <w:p w14:paraId="520CC3BB"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EBDC801"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61AEBDDB" w14:textId="77777777" w:rsidR="00563608" w:rsidRDefault="00563608" w:rsidP="00563608">
            <w:pPr>
              <w:rPr>
                <w:rFonts w:ascii="Arial" w:hAnsi="Arial" w:cs="Arial"/>
              </w:rPr>
            </w:pPr>
            <w:r>
              <w:rPr>
                <w:rFonts w:ascii="Arial" w:hAnsi="Arial" w:cs="Arial"/>
              </w:rPr>
              <w:t>D</w:t>
            </w:r>
          </w:p>
        </w:tc>
      </w:tr>
      <w:tr w:rsidR="00563608" w:rsidRPr="00E81B96" w14:paraId="5F70F68A" w14:textId="77777777" w:rsidTr="00A55A60">
        <w:trPr>
          <w:trHeight w:val="255"/>
          <w:jc w:val="center"/>
        </w:trPr>
        <w:tc>
          <w:tcPr>
            <w:tcW w:w="846" w:type="dxa"/>
            <w:noWrap/>
            <w:vAlign w:val="bottom"/>
            <w:hideMark/>
          </w:tcPr>
          <w:p w14:paraId="7A6E8C1A" w14:textId="77777777" w:rsidR="00563608" w:rsidRDefault="00563608" w:rsidP="00563608">
            <w:pPr>
              <w:rPr>
                <w:rFonts w:ascii="Arial" w:hAnsi="Arial" w:cs="Arial"/>
              </w:rPr>
            </w:pPr>
            <w:r>
              <w:rPr>
                <w:rFonts w:ascii="Arial" w:hAnsi="Arial" w:cs="Arial"/>
              </w:rPr>
              <w:t>390</w:t>
            </w:r>
          </w:p>
        </w:tc>
        <w:tc>
          <w:tcPr>
            <w:tcW w:w="5245" w:type="dxa"/>
            <w:noWrap/>
            <w:vAlign w:val="bottom"/>
            <w:hideMark/>
          </w:tcPr>
          <w:p w14:paraId="7E01AF36" w14:textId="77777777" w:rsidR="00563608" w:rsidRDefault="00563608" w:rsidP="00563608">
            <w:pPr>
              <w:rPr>
                <w:rFonts w:ascii="Arial" w:hAnsi="Arial" w:cs="Arial"/>
              </w:rPr>
            </w:pPr>
            <w:r>
              <w:rPr>
                <w:rFonts w:ascii="Arial" w:hAnsi="Arial" w:cs="Arial"/>
              </w:rPr>
              <w:t>COMPLETE has been reported as 0 for two consecutive returns</w:t>
            </w:r>
          </w:p>
        </w:tc>
        <w:tc>
          <w:tcPr>
            <w:tcW w:w="708" w:type="dxa"/>
            <w:noWrap/>
            <w:vAlign w:val="bottom"/>
            <w:hideMark/>
          </w:tcPr>
          <w:p w14:paraId="21ABAEDE"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260450D"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5245EBB9" w14:textId="77777777" w:rsidR="00563608" w:rsidRDefault="00563608" w:rsidP="00563608">
            <w:pPr>
              <w:rPr>
                <w:rFonts w:ascii="Arial" w:hAnsi="Arial" w:cs="Arial"/>
              </w:rPr>
            </w:pPr>
            <w:r>
              <w:rPr>
                <w:rFonts w:ascii="Arial" w:hAnsi="Arial" w:cs="Arial"/>
              </w:rPr>
              <w:t>D</w:t>
            </w:r>
          </w:p>
        </w:tc>
      </w:tr>
      <w:tr w:rsidR="00563608" w:rsidRPr="00E81B96" w14:paraId="6B9D74D5" w14:textId="77777777" w:rsidTr="00A55A60">
        <w:trPr>
          <w:trHeight w:val="255"/>
          <w:jc w:val="center"/>
        </w:trPr>
        <w:tc>
          <w:tcPr>
            <w:tcW w:w="846" w:type="dxa"/>
            <w:noWrap/>
            <w:vAlign w:val="bottom"/>
            <w:hideMark/>
          </w:tcPr>
          <w:p w14:paraId="0BAF0046" w14:textId="77777777" w:rsidR="00563608" w:rsidRDefault="00563608" w:rsidP="00563608">
            <w:pPr>
              <w:rPr>
                <w:rFonts w:ascii="Arial" w:hAnsi="Arial" w:cs="Arial"/>
              </w:rPr>
            </w:pPr>
            <w:r>
              <w:rPr>
                <w:rFonts w:ascii="Arial" w:hAnsi="Arial" w:cs="Arial"/>
              </w:rPr>
              <w:t>391</w:t>
            </w:r>
          </w:p>
        </w:tc>
        <w:tc>
          <w:tcPr>
            <w:tcW w:w="5245" w:type="dxa"/>
            <w:noWrap/>
            <w:vAlign w:val="bottom"/>
            <w:hideMark/>
          </w:tcPr>
          <w:p w14:paraId="53AA45BC" w14:textId="77777777" w:rsidR="00563608" w:rsidRDefault="00563608" w:rsidP="00563608">
            <w:pPr>
              <w:rPr>
                <w:rFonts w:ascii="Arial" w:hAnsi="Arial" w:cs="Arial"/>
              </w:rPr>
            </w:pPr>
            <w:r>
              <w:rPr>
                <w:rFonts w:ascii="Arial" w:hAnsi="Arial" w:cs="Arial"/>
              </w:rPr>
              <w:t>COMPLETE is 0 for more than three consecutive SDR periods</w:t>
            </w:r>
          </w:p>
        </w:tc>
        <w:tc>
          <w:tcPr>
            <w:tcW w:w="708" w:type="dxa"/>
            <w:noWrap/>
            <w:vAlign w:val="bottom"/>
            <w:hideMark/>
          </w:tcPr>
          <w:p w14:paraId="4642220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21F38A2"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32CC8880" w14:textId="77777777" w:rsidR="00563608" w:rsidRDefault="00563608" w:rsidP="00563608">
            <w:pPr>
              <w:rPr>
                <w:rFonts w:ascii="Arial" w:hAnsi="Arial" w:cs="Arial"/>
              </w:rPr>
            </w:pPr>
            <w:r>
              <w:rPr>
                <w:rFonts w:ascii="Arial" w:hAnsi="Arial" w:cs="Arial"/>
              </w:rPr>
              <w:t>D</w:t>
            </w:r>
          </w:p>
        </w:tc>
      </w:tr>
      <w:tr w:rsidR="00563608" w:rsidRPr="00E81B96" w14:paraId="0D583C88" w14:textId="77777777" w:rsidTr="00A55A60">
        <w:trPr>
          <w:trHeight w:val="255"/>
          <w:jc w:val="center"/>
        </w:trPr>
        <w:tc>
          <w:tcPr>
            <w:tcW w:w="846" w:type="dxa"/>
            <w:noWrap/>
            <w:vAlign w:val="bottom"/>
            <w:hideMark/>
          </w:tcPr>
          <w:p w14:paraId="12980385" w14:textId="77777777" w:rsidR="00563608" w:rsidRDefault="00563608" w:rsidP="00563608">
            <w:pPr>
              <w:rPr>
                <w:rFonts w:ascii="Arial" w:hAnsi="Arial" w:cs="Arial"/>
              </w:rPr>
            </w:pPr>
            <w:r>
              <w:rPr>
                <w:rFonts w:ascii="Arial" w:hAnsi="Arial" w:cs="Arial"/>
              </w:rPr>
              <w:t>392</w:t>
            </w:r>
          </w:p>
        </w:tc>
        <w:tc>
          <w:tcPr>
            <w:tcW w:w="5245" w:type="dxa"/>
            <w:noWrap/>
            <w:vAlign w:val="bottom"/>
            <w:hideMark/>
          </w:tcPr>
          <w:p w14:paraId="6CCBCDC5" w14:textId="77777777" w:rsidR="00563608" w:rsidRDefault="00563608" w:rsidP="00563608">
            <w:pPr>
              <w:rPr>
                <w:rFonts w:ascii="Arial" w:hAnsi="Arial" w:cs="Arial"/>
              </w:rPr>
            </w:pPr>
            <w:r>
              <w:rPr>
                <w:rFonts w:ascii="Arial" w:hAnsi="Arial" w:cs="Arial"/>
              </w:rPr>
              <w:t>COMPLETE reported as 0, 1, 5, 6 or 7 in previous completion return and cannot be found</w:t>
            </w:r>
          </w:p>
        </w:tc>
        <w:tc>
          <w:tcPr>
            <w:tcW w:w="708" w:type="dxa"/>
            <w:noWrap/>
            <w:vAlign w:val="bottom"/>
            <w:hideMark/>
          </w:tcPr>
          <w:p w14:paraId="61A1F13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1CAF54CC"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0D54E816" w14:textId="77777777" w:rsidR="00563608" w:rsidRDefault="00563608" w:rsidP="00563608">
            <w:pPr>
              <w:rPr>
                <w:rFonts w:ascii="Arial" w:hAnsi="Arial" w:cs="Arial"/>
              </w:rPr>
            </w:pPr>
            <w:r>
              <w:rPr>
                <w:rFonts w:ascii="Arial" w:hAnsi="Arial" w:cs="Arial"/>
              </w:rPr>
              <w:t>D</w:t>
            </w:r>
          </w:p>
        </w:tc>
      </w:tr>
      <w:tr w:rsidR="00563608" w:rsidRPr="00E81B96" w14:paraId="4305EC6A" w14:textId="77777777" w:rsidTr="00A55A60">
        <w:trPr>
          <w:trHeight w:val="255"/>
          <w:jc w:val="center"/>
        </w:trPr>
        <w:tc>
          <w:tcPr>
            <w:tcW w:w="846" w:type="dxa"/>
            <w:noWrap/>
            <w:vAlign w:val="bottom"/>
            <w:hideMark/>
          </w:tcPr>
          <w:p w14:paraId="0D16EB27" w14:textId="77777777" w:rsidR="00563608" w:rsidRDefault="00563608" w:rsidP="00563608">
            <w:pPr>
              <w:rPr>
                <w:rFonts w:ascii="Arial" w:hAnsi="Arial" w:cs="Arial"/>
              </w:rPr>
            </w:pPr>
            <w:r>
              <w:rPr>
                <w:rFonts w:ascii="Arial" w:hAnsi="Arial" w:cs="Arial"/>
              </w:rPr>
              <w:t>393</w:t>
            </w:r>
          </w:p>
        </w:tc>
        <w:tc>
          <w:tcPr>
            <w:tcW w:w="5245" w:type="dxa"/>
            <w:noWrap/>
            <w:vAlign w:val="bottom"/>
            <w:hideMark/>
          </w:tcPr>
          <w:p w14:paraId="4347DE0E" w14:textId="77777777" w:rsidR="00563608" w:rsidRDefault="00563608" w:rsidP="00563608">
            <w:pPr>
              <w:rPr>
                <w:rFonts w:ascii="Arial" w:hAnsi="Arial" w:cs="Arial"/>
              </w:rPr>
            </w:pPr>
            <w:r>
              <w:rPr>
                <w:rFonts w:ascii="Arial" w:hAnsi="Arial" w:cs="Arial"/>
              </w:rPr>
              <w:t>Type D Enrolment reported in latest SDR file not found in Completion file for same return period</w:t>
            </w:r>
          </w:p>
        </w:tc>
        <w:tc>
          <w:tcPr>
            <w:tcW w:w="708" w:type="dxa"/>
            <w:noWrap/>
            <w:vAlign w:val="bottom"/>
            <w:hideMark/>
          </w:tcPr>
          <w:p w14:paraId="371EA357"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2D6D1BCB"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4DD016C2" w14:textId="77777777" w:rsidR="00563608" w:rsidRDefault="00563608" w:rsidP="00563608">
            <w:pPr>
              <w:rPr>
                <w:rFonts w:ascii="Arial" w:hAnsi="Arial" w:cs="Arial"/>
              </w:rPr>
            </w:pPr>
            <w:r>
              <w:rPr>
                <w:rFonts w:ascii="Arial" w:hAnsi="Arial" w:cs="Arial"/>
              </w:rPr>
              <w:t>D</w:t>
            </w:r>
          </w:p>
        </w:tc>
      </w:tr>
      <w:tr w:rsidR="00563608" w:rsidRPr="00E81B96" w14:paraId="4422BEA1" w14:textId="77777777" w:rsidTr="00A55A60">
        <w:trPr>
          <w:trHeight w:val="255"/>
          <w:jc w:val="center"/>
        </w:trPr>
        <w:tc>
          <w:tcPr>
            <w:tcW w:w="846" w:type="dxa"/>
            <w:noWrap/>
            <w:vAlign w:val="bottom"/>
            <w:hideMark/>
          </w:tcPr>
          <w:p w14:paraId="554B737A" w14:textId="77777777" w:rsidR="00563608" w:rsidRDefault="00563608" w:rsidP="00563608">
            <w:pPr>
              <w:rPr>
                <w:rFonts w:ascii="Arial" w:hAnsi="Arial" w:cs="Arial"/>
              </w:rPr>
            </w:pPr>
            <w:r>
              <w:rPr>
                <w:rFonts w:ascii="Arial" w:hAnsi="Arial" w:cs="Arial"/>
              </w:rPr>
              <w:t>394</w:t>
            </w:r>
          </w:p>
        </w:tc>
        <w:tc>
          <w:tcPr>
            <w:tcW w:w="5245" w:type="dxa"/>
            <w:noWrap/>
            <w:vAlign w:val="bottom"/>
            <w:hideMark/>
          </w:tcPr>
          <w:p w14:paraId="4A99E869" w14:textId="77777777" w:rsidR="00563608" w:rsidRDefault="00563608" w:rsidP="00563608">
            <w:pPr>
              <w:rPr>
                <w:rFonts w:ascii="Arial" w:hAnsi="Arial" w:cs="Arial"/>
              </w:rPr>
            </w:pPr>
            <w:r>
              <w:rPr>
                <w:rFonts w:ascii="Arial" w:hAnsi="Arial" w:cs="Arial"/>
              </w:rPr>
              <w:t>COMPLETE is 2, 3 or 8 and course has not started</w:t>
            </w:r>
          </w:p>
        </w:tc>
        <w:tc>
          <w:tcPr>
            <w:tcW w:w="708" w:type="dxa"/>
            <w:noWrap/>
            <w:vAlign w:val="bottom"/>
            <w:hideMark/>
          </w:tcPr>
          <w:p w14:paraId="0D75DCD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DA6C028"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0126AF61" w14:textId="77777777" w:rsidR="00563608" w:rsidRDefault="00563608" w:rsidP="00563608">
            <w:pPr>
              <w:rPr>
                <w:rFonts w:ascii="Arial" w:hAnsi="Arial" w:cs="Arial"/>
              </w:rPr>
            </w:pPr>
            <w:r>
              <w:rPr>
                <w:rFonts w:ascii="Arial" w:hAnsi="Arial" w:cs="Arial"/>
              </w:rPr>
              <w:t>D</w:t>
            </w:r>
          </w:p>
        </w:tc>
      </w:tr>
      <w:tr w:rsidR="00563608" w:rsidRPr="00E81B96" w14:paraId="31B6955C" w14:textId="77777777" w:rsidTr="00A55A60">
        <w:trPr>
          <w:trHeight w:val="255"/>
          <w:jc w:val="center"/>
        </w:trPr>
        <w:tc>
          <w:tcPr>
            <w:tcW w:w="846" w:type="dxa"/>
            <w:noWrap/>
            <w:vAlign w:val="bottom"/>
            <w:hideMark/>
          </w:tcPr>
          <w:p w14:paraId="03F80EA5" w14:textId="77777777" w:rsidR="00563608" w:rsidRDefault="00563608" w:rsidP="00563608">
            <w:pPr>
              <w:rPr>
                <w:rFonts w:ascii="Arial" w:hAnsi="Arial" w:cs="Arial"/>
              </w:rPr>
            </w:pPr>
            <w:r>
              <w:rPr>
                <w:rFonts w:ascii="Arial" w:hAnsi="Arial" w:cs="Arial"/>
              </w:rPr>
              <w:t>395</w:t>
            </w:r>
          </w:p>
        </w:tc>
        <w:tc>
          <w:tcPr>
            <w:tcW w:w="5245" w:type="dxa"/>
            <w:noWrap/>
            <w:vAlign w:val="bottom"/>
            <w:hideMark/>
          </w:tcPr>
          <w:p w14:paraId="5E567AF3" w14:textId="77777777" w:rsidR="00563608" w:rsidRDefault="00563608" w:rsidP="00563608">
            <w:pPr>
              <w:rPr>
                <w:rFonts w:ascii="Arial" w:hAnsi="Arial" w:cs="Arial"/>
              </w:rPr>
            </w:pPr>
            <w:r>
              <w:rPr>
                <w:rFonts w:ascii="Arial" w:hAnsi="Arial" w:cs="Arial"/>
              </w:rPr>
              <w:t>Course end date cannot be blank for both enrolment and completion returns</w:t>
            </w:r>
          </w:p>
        </w:tc>
        <w:tc>
          <w:tcPr>
            <w:tcW w:w="708" w:type="dxa"/>
            <w:noWrap/>
            <w:vAlign w:val="bottom"/>
            <w:hideMark/>
          </w:tcPr>
          <w:p w14:paraId="36B7A02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D87FD3E"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250AFDC8" w14:textId="77777777" w:rsidR="00563608" w:rsidRDefault="00563608" w:rsidP="00563608">
            <w:pPr>
              <w:rPr>
                <w:rFonts w:ascii="Arial" w:hAnsi="Arial" w:cs="Arial"/>
              </w:rPr>
            </w:pPr>
            <w:r>
              <w:rPr>
                <w:rFonts w:ascii="Arial" w:hAnsi="Arial" w:cs="Arial"/>
              </w:rPr>
              <w:t>B, C, D</w:t>
            </w:r>
          </w:p>
        </w:tc>
      </w:tr>
      <w:tr w:rsidR="00563608" w:rsidRPr="00E81B96" w14:paraId="63BB876A" w14:textId="77777777" w:rsidTr="00A55A60">
        <w:trPr>
          <w:trHeight w:val="255"/>
          <w:jc w:val="center"/>
        </w:trPr>
        <w:tc>
          <w:tcPr>
            <w:tcW w:w="846" w:type="dxa"/>
            <w:noWrap/>
            <w:vAlign w:val="bottom"/>
            <w:hideMark/>
          </w:tcPr>
          <w:p w14:paraId="448CAAA3" w14:textId="77777777" w:rsidR="00563608" w:rsidRDefault="00563608" w:rsidP="00563608">
            <w:pPr>
              <w:rPr>
                <w:rFonts w:ascii="Arial" w:hAnsi="Arial" w:cs="Arial"/>
              </w:rPr>
            </w:pPr>
            <w:r>
              <w:rPr>
                <w:rFonts w:ascii="Arial" w:hAnsi="Arial" w:cs="Arial"/>
              </w:rPr>
              <w:t>396</w:t>
            </w:r>
          </w:p>
        </w:tc>
        <w:tc>
          <w:tcPr>
            <w:tcW w:w="5245" w:type="dxa"/>
            <w:noWrap/>
            <w:vAlign w:val="bottom"/>
            <w:hideMark/>
          </w:tcPr>
          <w:p w14:paraId="637AFC3D" w14:textId="77777777" w:rsidR="00563608" w:rsidRDefault="00563608" w:rsidP="00563608">
            <w:pPr>
              <w:rPr>
                <w:rFonts w:ascii="Arial" w:hAnsi="Arial" w:cs="Arial"/>
              </w:rPr>
            </w:pPr>
            <w:r>
              <w:rPr>
                <w:rFonts w:ascii="Arial" w:hAnsi="Arial" w:cs="Arial"/>
              </w:rPr>
              <w:t>Qualification code cannot be blank</w:t>
            </w:r>
          </w:p>
        </w:tc>
        <w:tc>
          <w:tcPr>
            <w:tcW w:w="708" w:type="dxa"/>
            <w:noWrap/>
            <w:vAlign w:val="bottom"/>
            <w:hideMark/>
          </w:tcPr>
          <w:p w14:paraId="002BA5E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5874391" w14:textId="77777777" w:rsidR="00563608" w:rsidRDefault="00563608" w:rsidP="00563608">
            <w:pPr>
              <w:rPr>
                <w:rFonts w:ascii="Arial" w:hAnsi="Arial" w:cs="Arial"/>
              </w:rPr>
            </w:pPr>
            <w:r>
              <w:rPr>
                <w:rFonts w:ascii="Arial" w:hAnsi="Arial" w:cs="Arial"/>
              </w:rPr>
              <w:t>QUAL</w:t>
            </w:r>
          </w:p>
        </w:tc>
        <w:tc>
          <w:tcPr>
            <w:tcW w:w="1134" w:type="dxa"/>
            <w:noWrap/>
            <w:vAlign w:val="bottom"/>
            <w:hideMark/>
          </w:tcPr>
          <w:p w14:paraId="5137C634" w14:textId="77777777" w:rsidR="00563608" w:rsidRDefault="00563608" w:rsidP="00563608">
            <w:pPr>
              <w:rPr>
                <w:rFonts w:ascii="Arial" w:hAnsi="Arial" w:cs="Arial"/>
              </w:rPr>
            </w:pPr>
            <w:r>
              <w:rPr>
                <w:rFonts w:ascii="Arial" w:hAnsi="Arial" w:cs="Arial"/>
              </w:rPr>
              <w:t>B, C, D</w:t>
            </w:r>
          </w:p>
        </w:tc>
      </w:tr>
      <w:tr w:rsidR="00563608" w:rsidRPr="00E81B96" w14:paraId="7645F52E" w14:textId="77777777" w:rsidTr="00A55A60">
        <w:trPr>
          <w:trHeight w:val="255"/>
          <w:jc w:val="center"/>
        </w:trPr>
        <w:tc>
          <w:tcPr>
            <w:tcW w:w="846" w:type="dxa"/>
            <w:noWrap/>
            <w:vAlign w:val="bottom"/>
            <w:hideMark/>
          </w:tcPr>
          <w:p w14:paraId="2C46D523" w14:textId="77777777" w:rsidR="00563608" w:rsidRDefault="00563608" w:rsidP="00563608">
            <w:pPr>
              <w:rPr>
                <w:rFonts w:ascii="Arial" w:hAnsi="Arial" w:cs="Arial"/>
              </w:rPr>
            </w:pPr>
            <w:r>
              <w:rPr>
                <w:rFonts w:ascii="Arial" w:hAnsi="Arial" w:cs="Arial"/>
              </w:rPr>
              <w:t>397</w:t>
            </w:r>
          </w:p>
        </w:tc>
        <w:tc>
          <w:tcPr>
            <w:tcW w:w="5245" w:type="dxa"/>
            <w:noWrap/>
            <w:vAlign w:val="bottom"/>
            <w:hideMark/>
          </w:tcPr>
          <w:p w14:paraId="346B5B35" w14:textId="77777777" w:rsidR="00563608" w:rsidRDefault="00563608" w:rsidP="00563608">
            <w:pPr>
              <w:rPr>
                <w:rFonts w:ascii="Arial" w:hAnsi="Arial" w:cs="Arial"/>
              </w:rPr>
            </w:pPr>
            <w:r>
              <w:rPr>
                <w:rFonts w:ascii="Arial" w:hAnsi="Arial" w:cs="Arial"/>
              </w:rPr>
              <w:t>FIRST_YR puts student at age less than 10 or greater than 100 (calculated from DOB)</w:t>
            </w:r>
          </w:p>
        </w:tc>
        <w:tc>
          <w:tcPr>
            <w:tcW w:w="708" w:type="dxa"/>
            <w:noWrap/>
            <w:vAlign w:val="bottom"/>
            <w:hideMark/>
          </w:tcPr>
          <w:p w14:paraId="1596E2A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8814DA5"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738CA940" w14:textId="77777777" w:rsidR="00563608" w:rsidRDefault="00563608" w:rsidP="00563608">
            <w:pPr>
              <w:rPr>
                <w:rFonts w:ascii="Arial" w:hAnsi="Arial" w:cs="Arial"/>
              </w:rPr>
            </w:pPr>
            <w:r>
              <w:rPr>
                <w:rFonts w:ascii="Arial" w:hAnsi="Arial" w:cs="Arial"/>
              </w:rPr>
              <w:t>D</w:t>
            </w:r>
          </w:p>
        </w:tc>
      </w:tr>
      <w:tr w:rsidR="00563608" w:rsidRPr="00E81B96" w14:paraId="25ED8DCB" w14:textId="77777777" w:rsidTr="00A55A60">
        <w:trPr>
          <w:trHeight w:val="255"/>
          <w:jc w:val="center"/>
        </w:trPr>
        <w:tc>
          <w:tcPr>
            <w:tcW w:w="846" w:type="dxa"/>
            <w:noWrap/>
            <w:vAlign w:val="bottom"/>
            <w:hideMark/>
          </w:tcPr>
          <w:p w14:paraId="74DBEC81" w14:textId="77777777" w:rsidR="00563608" w:rsidRDefault="00563608" w:rsidP="00563608">
            <w:pPr>
              <w:rPr>
                <w:rFonts w:ascii="Arial" w:hAnsi="Arial" w:cs="Arial"/>
              </w:rPr>
            </w:pPr>
            <w:r>
              <w:rPr>
                <w:rFonts w:ascii="Arial" w:hAnsi="Arial" w:cs="Arial"/>
              </w:rPr>
              <w:t>398</w:t>
            </w:r>
          </w:p>
        </w:tc>
        <w:tc>
          <w:tcPr>
            <w:tcW w:w="5245" w:type="dxa"/>
            <w:noWrap/>
            <w:vAlign w:val="bottom"/>
            <w:hideMark/>
          </w:tcPr>
          <w:p w14:paraId="340D0860" w14:textId="77777777" w:rsidR="00563608" w:rsidRDefault="00563608" w:rsidP="00563608">
            <w:pPr>
              <w:rPr>
                <w:rFonts w:ascii="Arial" w:hAnsi="Arial" w:cs="Arial"/>
              </w:rPr>
            </w:pPr>
            <w:r>
              <w:rPr>
                <w:rFonts w:ascii="Arial" w:hAnsi="Arial" w:cs="Arial"/>
              </w:rPr>
              <w:t>FIRST_YR must be equal to Y_SCHOOL or Y_SCHOOL plus 1 when PRIOR_A equals 01</w:t>
            </w:r>
          </w:p>
        </w:tc>
        <w:tc>
          <w:tcPr>
            <w:tcW w:w="708" w:type="dxa"/>
            <w:noWrap/>
            <w:vAlign w:val="bottom"/>
            <w:hideMark/>
          </w:tcPr>
          <w:p w14:paraId="730719EC"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27A64C6"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5C78EB73" w14:textId="77777777" w:rsidR="00563608" w:rsidRDefault="00563608" w:rsidP="00563608">
            <w:pPr>
              <w:rPr>
                <w:rFonts w:ascii="Arial" w:hAnsi="Arial" w:cs="Arial"/>
              </w:rPr>
            </w:pPr>
            <w:r>
              <w:rPr>
                <w:rFonts w:ascii="Arial" w:hAnsi="Arial" w:cs="Arial"/>
              </w:rPr>
              <w:t>D</w:t>
            </w:r>
          </w:p>
        </w:tc>
      </w:tr>
      <w:tr w:rsidR="00563608" w:rsidRPr="00E81B96" w14:paraId="5818DF71" w14:textId="77777777" w:rsidTr="00A55A60">
        <w:trPr>
          <w:trHeight w:val="255"/>
          <w:jc w:val="center"/>
        </w:trPr>
        <w:tc>
          <w:tcPr>
            <w:tcW w:w="846" w:type="dxa"/>
            <w:noWrap/>
            <w:vAlign w:val="bottom"/>
            <w:hideMark/>
          </w:tcPr>
          <w:p w14:paraId="2565779E" w14:textId="77777777" w:rsidR="00563608" w:rsidRDefault="00563608" w:rsidP="00563608">
            <w:pPr>
              <w:rPr>
                <w:rFonts w:ascii="Arial" w:hAnsi="Arial" w:cs="Arial"/>
              </w:rPr>
            </w:pPr>
            <w:r>
              <w:rPr>
                <w:rFonts w:ascii="Arial" w:hAnsi="Arial" w:cs="Arial"/>
              </w:rPr>
              <w:t>399</w:t>
            </w:r>
          </w:p>
        </w:tc>
        <w:tc>
          <w:tcPr>
            <w:tcW w:w="5245" w:type="dxa"/>
            <w:noWrap/>
            <w:vAlign w:val="bottom"/>
            <w:hideMark/>
          </w:tcPr>
          <w:p w14:paraId="40AABE31" w14:textId="77777777" w:rsidR="00563608" w:rsidRDefault="00563608" w:rsidP="00563608">
            <w:pPr>
              <w:rPr>
                <w:rFonts w:ascii="Arial" w:hAnsi="Arial" w:cs="Arial"/>
              </w:rPr>
            </w:pPr>
            <w:r>
              <w:rPr>
                <w:rFonts w:ascii="Arial" w:hAnsi="Arial" w:cs="Arial"/>
              </w:rPr>
              <w:t>FIRST_YR puts student at age less than 15 or greater than 70 (calculated from DOB)</w:t>
            </w:r>
          </w:p>
        </w:tc>
        <w:tc>
          <w:tcPr>
            <w:tcW w:w="708" w:type="dxa"/>
            <w:noWrap/>
            <w:vAlign w:val="bottom"/>
            <w:hideMark/>
          </w:tcPr>
          <w:p w14:paraId="714F36D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06F6C1AD"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4370C3EB" w14:textId="77777777" w:rsidR="00563608" w:rsidRDefault="00563608" w:rsidP="00563608">
            <w:pPr>
              <w:rPr>
                <w:rFonts w:ascii="Arial" w:hAnsi="Arial" w:cs="Arial"/>
              </w:rPr>
            </w:pPr>
            <w:r>
              <w:rPr>
                <w:rFonts w:ascii="Arial" w:hAnsi="Arial" w:cs="Arial"/>
              </w:rPr>
              <w:t>D</w:t>
            </w:r>
          </w:p>
        </w:tc>
      </w:tr>
      <w:tr w:rsidR="00563608" w:rsidRPr="00E81B96" w14:paraId="6E858330" w14:textId="77777777" w:rsidTr="00A55A60">
        <w:trPr>
          <w:trHeight w:val="255"/>
          <w:jc w:val="center"/>
        </w:trPr>
        <w:tc>
          <w:tcPr>
            <w:tcW w:w="846" w:type="dxa"/>
            <w:noWrap/>
            <w:vAlign w:val="bottom"/>
            <w:hideMark/>
          </w:tcPr>
          <w:p w14:paraId="4D40E06B" w14:textId="77777777" w:rsidR="00563608" w:rsidRDefault="00563608" w:rsidP="00563608">
            <w:pPr>
              <w:rPr>
                <w:rFonts w:ascii="Arial" w:hAnsi="Arial" w:cs="Arial"/>
              </w:rPr>
            </w:pPr>
            <w:r>
              <w:rPr>
                <w:rFonts w:ascii="Arial" w:hAnsi="Arial" w:cs="Arial"/>
              </w:rPr>
              <w:lastRenderedPageBreak/>
              <w:t>401</w:t>
            </w:r>
          </w:p>
        </w:tc>
        <w:tc>
          <w:tcPr>
            <w:tcW w:w="5245" w:type="dxa"/>
            <w:noWrap/>
            <w:vAlign w:val="bottom"/>
            <w:hideMark/>
          </w:tcPr>
          <w:p w14:paraId="4CEE5810" w14:textId="77777777" w:rsidR="00563608" w:rsidRDefault="00563608" w:rsidP="00563608">
            <w:pPr>
              <w:rPr>
                <w:rFonts w:ascii="Arial" w:hAnsi="Arial" w:cs="Arial"/>
              </w:rPr>
            </w:pPr>
            <w:r>
              <w:rPr>
                <w:rFonts w:ascii="Arial" w:hAnsi="Arial" w:cs="Arial"/>
              </w:rPr>
              <w:t>The course withdrawal date is less than or equal to 30 days after the course start date</w:t>
            </w:r>
          </w:p>
        </w:tc>
        <w:tc>
          <w:tcPr>
            <w:tcW w:w="708" w:type="dxa"/>
            <w:noWrap/>
            <w:vAlign w:val="bottom"/>
            <w:hideMark/>
          </w:tcPr>
          <w:p w14:paraId="6EB54CEE"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C552E9D" w14:textId="77777777" w:rsidR="00563608" w:rsidRDefault="00563608" w:rsidP="00563608">
            <w:pPr>
              <w:rPr>
                <w:rFonts w:ascii="Arial" w:hAnsi="Arial" w:cs="Arial"/>
              </w:rPr>
            </w:pPr>
            <w:r>
              <w:rPr>
                <w:rFonts w:ascii="Arial" w:hAnsi="Arial" w:cs="Arial"/>
              </w:rPr>
              <w:t>CRS_WTD</w:t>
            </w:r>
          </w:p>
        </w:tc>
        <w:tc>
          <w:tcPr>
            <w:tcW w:w="1134" w:type="dxa"/>
            <w:noWrap/>
            <w:vAlign w:val="bottom"/>
            <w:hideMark/>
          </w:tcPr>
          <w:p w14:paraId="2AEA0318" w14:textId="77777777" w:rsidR="00563608" w:rsidRDefault="00563608" w:rsidP="00563608">
            <w:pPr>
              <w:rPr>
                <w:rFonts w:ascii="Arial" w:hAnsi="Arial" w:cs="Arial"/>
              </w:rPr>
            </w:pPr>
            <w:r>
              <w:rPr>
                <w:rFonts w:ascii="Arial" w:hAnsi="Arial" w:cs="Arial"/>
              </w:rPr>
              <w:t>B, C, D</w:t>
            </w:r>
          </w:p>
        </w:tc>
      </w:tr>
      <w:tr w:rsidR="00563608" w:rsidRPr="00E81B96" w14:paraId="0E1C29C0" w14:textId="77777777" w:rsidTr="00A55A60">
        <w:trPr>
          <w:trHeight w:val="255"/>
          <w:jc w:val="center"/>
        </w:trPr>
        <w:tc>
          <w:tcPr>
            <w:tcW w:w="846" w:type="dxa"/>
            <w:noWrap/>
            <w:vAlign w:val="bottom"/>
            <w:hideMark/>
          </w:tcPr>
          <w:p w14:paraId="1306AF9E" w14:textId="77777777" w:rsidR="00563608" w:rsidRDefault="00563608" w:rsidP="00563608">
            <w:pPr>
              <w:rPr>
                <w:rFonts w:ascii="Arial" w:hAnsi="Arial" w:cs="Arial"/>
              </w:rPr>
            </w:pPr>
            <w:r>
              <w:rPr>
                <w:rFonts w:ascii="Arial" w:hAnsi="Arial" w:cs="Arial"/>
              </w:rPr>
              <w:t>402</w:t>
            </w:r>
          </w:p>
        </w:tc>
        <w:tc>
          <w:tcPr>
            <w:tcW w:w="5245" w:type="dxa"/>
            <w:noWrap/>
            <w:vAlign w:val="bottom"/>
            <w:hideMark/>
          </w:tcPr>
          <w:p w14:paraId="028BF886" w14:textId="77777777" w:rsidR="00563608" w:rsidRDefault="00563608" w:rsidP="00563608">
            <w:pPr>
              <w:rPr>
                <w:rFonts w:ascii="Arial" w:hAnsi="Arial" w:cs="Arial"/>
              </w:rPr>
            </w:pPr>
            <w:r>
              <w:rPr>
                <w:rFonts w:ascii="Arial" w:hAnsi="Arial" w:cs="Arial"/>
              </w:rPr>
              <w:t>CRS_SITE is 98 and ATTEND is 1 or 4</w:t>
            </w:r>
          </w:p>
        </w:tc>
        <w:tc>
          <w:tcPr>
            <w:tcW w:w="708" w:type="dxa"/>
            <w:noWrap/>
            <w:vAlign w:val="bottom"/>
            <w:hideMark/>
          </w:tcPr>
          <w:p w14:paraId="4EC9E20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1F10CF9" w14:textId="77777777" w:rsidR="00563608" w:rsidRDefault="00563608" w:rsidP="00563608">
            <w:pPr>
              <w:rPr>
                <w:rFonts w:ascii="Arial" w:hAnsi="Arial" w:cs="Arial"/>
              </w:rPr>
            </w:pPr>
            <w:r>
              <w:rPr>
                <w:rFonts w:ascii="Arial" w:hAnsi="Arial" w:cs="Arial"/>
              </w:rPr>
              <w:t>CRS_SITE</w:t>
            </w:r>
          </w:p>
        </w:tc>
        <w:tc>
          <w:tcPr>
            <w:tcW w:w="1134" w:type="dxa"/>
            <w:noWrap/>
            <w:vAlign w:val="bottom"/>
            <w:hideMark/>
          </w:tcPr>
          <w:p w14:paraId="078B828E" w14:textId="77777777" w:rsidR="00563608" w:rsidRDefault="00563608" w:rsidP="00563608">
            <w:pPr>
              <w:rPr>
                <w:rFonts w:ascii="Arial" w:hAnsi="Arial" w:cs="Arial"/>
              </w:rPr>
            </w:pPr>
            <w:r>
              <w:rPr>
                <w:rFonts w:ascii="Arial" w:hAnsi="Arial" w:cs="Arial"/>
              </w:rPr>
              <w:t>B, C, D</w:t>
            </w:r>
          </w:p>
        </w:tc>
      </w:tr>
      <w:tr w:rsidR="00563608" w:rsidRPr="00E81B96" w14:paraId="2FC3DF7D" w14:textId="77777777" w:rsidTr="00A55A60">
        <w:trPr>
          <w:trHeight w:val="255"/>
          <w:jc w:val="center"/>
        </w:trPr>
        <w:tc>
          <w:tcPr>
            <w:tcW w:w="846" w:type="dxa"/>
            <w:noWrap/>
            <w:vAlign w:val="bottom"/>
            <w:hideMark/>
          </w:tcPr>
          <w:p w14:paraId="697A6C03" w14:textId="77777777" w:rsidR="00563608" w:rsidRDefault="00563608" w:rsidP="00563608">
            <w:pPr>
              <w:rPr>
                <w:rFonts w:ascii="Arial" w:hAnsi="Arial" w:cs="Arial"/>
              </w:rPr>
            </w:pPr>
            <w:r>
              <w:rPr>
                <w:rFonts w:ascii="Arial" w:hAnsi="Arial" w:cs="Arial"/>
              </w:rPr>
              <w:t>403</w:t>
            </w:r>
          </w:p>
        </w:tc>
        <w:tc>
          <w:tcPr>
            <w:tcW w:w="5245" w:type="dxa"/>
            <w:noWrap/>
            <w:vAlign w:val="bottom"/>
            <w:hideMark/>
          </w:tcPr>
          <w:p w14:paraId="188E90F3" w14:textId="77777777" w:rsidR="00563608" w:rsidRDefault="00563608" w:rsidP="00563608">
            <w:pPr>
              <w:rPr>
                <w:rFonts w:ascii="Arial" w:hAnsi="Arial" w:cs="Arial"/>
              </w:rPr>
            </w:pPr>
            <w:r>
              <w:rPr>
                <w:rFonts w:ascii="Arial" w:hAnsi="Arial" w:cs="Arial"/>
              </w:rPr>
              <w:t>ETHNICITY contains a duplicate or triplicate code</w:t>
            </w:r>
          </w:p>
        </w:tc>
        <w:tc>
          <w:tcPr>
            <w:tcW w:w="708" w:type="dxa"/>
            <w:noWrap/>
            <w:vAlign w:val="bottom"/>
            <w:hideMark/>
          </w:tcPr>
          <w:p w14:paraId="305B764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FD6080B" w14:textId="77777777" w:rsidR="00563608" w:rsidRDefault="00563608" w:rsidP="00563608">
            <w:pPr>
              <w:rPr>
                <w:rFonts w:ascii="Arial" w:hAnsi="Arial" w:cs="Arial"/>
              </w:rPr>
            </w:pPr>
            <w:r>
              <w:rPr>
                <w:rFonts w:ascii="Arial" w:hAnsi="Arial" w:cs="Arial"/>
              </w:rPr>
              <w:t>ETHNIC</w:t>
            </w:r>
          </w:p>
        </w:tc>
        <w:tc>
          <w:tcPr>
            <w:tcW w:w="1134" w:type="dxa"/>
            <w:noWrap/>
            <w:vAlign w:val="bottom"/>
            <w:hideMark/>
          </w:tcPr>
          <w:p w14:paraId="10FF5DF3" w14:textId="77777777" w:rsidR="00563608" w:rsidRDefault="00563608" w:rsidP="00563608">
            <w:pPr>
              <w:rPr>
                <w:rFonts w:ascii="Arial" w:hAnsi="Arial" w:cs="Arial"/>
              </w:rPr>
            </w:pPr>
            <w:r>
              <w:rPr>
                <w:rFonts w:ascii="Arial" w:hAnsi="Arial" w:cs="Arial"/>
              </w:rPr>
              <w:t>C, D</w:t>
            </w:r>
          </w:p>
        </w:tc>
      </w:tr>
      <w:tr w:rsidR="00563608" w:rsidRPr="00E81B96" w14:paraId="0CD9921D" w14:textId="77777777" w:rsidTr="00A55A60">
        <w:trPr>
          <w:trHeight w:val="255"/>
          <w:jc w:val="center"/>
        </w:trPr>
        <w:tc>
          <w:tcPr>
            <w:tcW w:w="846" w:type="dxa"/>
            <w:noWrap/>
            <w:vAlign w:val="bottom"/>
            <w:hideMark/>
          </w:tcPr>
          <w:p w14:paraId="08617855" w14:textId="77777777" w:rsidR="00563608" w:rsidRDefault="00563608" w:rsidP="00563608">
            <w:pPr>
              <w:rPr>
                <w:rFonts w:ascii="Arial" w:hAnsi="Arial" w:cs="Arial"/>
              </w:rPr>
            </w:pPr>
            <w:r>
              <w:rPr>
                <w:rFonts w:ascii="Arial" w:hAnsi="Arial" w:cs="Arial"/>
              </w:rPr>
              <w:t>405</w:t>
            </w:r>
          </w:p>
        </w:tc>
        <w:tc>
          <w:tcPr>
            <w:tcW w:w="5245" w:type="dxa"/>
            <w:noWrap/>
            <w:vAlign w:val="bottom"/>
            <w:hideMark/>
          </w:tcPr>
          <w:p w14:paraId="1E521804" w14:textId="77777777" w:rsidR="00563608" w:rsidRDefault="00563608" w:rsidP="00563608">
            <w:pPr>
              <w:rPr>
                <w:rFonts w:ascii="Arial" w:hAnsi="Arial" w:cs="Arial"/>
              </w:rPr>
            </w:pPr>
            <w:r>
              <w:rPr>
                <w:rFonts w:ascii="Arial" w:hAnsi="Arial" w:cs="Arial"/>
              </w:rPr>
              <w:t>ASSIST is 09 and ATTEND is 3 or 4</w:t>
            </w:r>
          </w:p>
        </w:tc>
        <w:tc>
          <w:tcPr>
            <w:tcW w:w="708" w:type="dxa"/>
            <w:noWrap/>
            <w:vAlign w:val="bottom"/>
            <w:hideMark/>
          </w:tcPr>
          <w:p w14:paraId="4E7021B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EC9BE79"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5C9CF7C1" w14:textId="77777777" w:rsidR="00563608" w:rsidRDefault="00563608" w:rsidP="00563608">
            <w:pPr>
              <w:rPr>
                <w:rFonts w:ascii="Arial" w:hAnsi="Arial" w:cs="Arial"/>
              </w:rPr>
            </w:pPr>
            <w:r>
              <w:rPr>
                <w:rFonts w:ascii="Arial" w:hAnsi="Arial" w:cs="Arial"/>
              </w:rPr>
              <w:t>B, C, D</w:t>
            </w:r>
          </w:p>
        </w:tc>
      </w:tr>
      <w:tr w:rsidR="00563608" w:rsidRPr="00E81B96" w14:paraId="2E2AC372" w14:textId="77777777" w:rsidTr="00A55A60">
        <w:trPr>
          <w:trHeight w:val="255"/>
          <w:jc w:val="center"/>
        </w:trPr>
        <w:tc>
          <w:tcPr>
            <w:tcW w:w="846" w:type="dxa"/>
            <w:noWrap/>
            <w:vAlign w:val="bottom"/>
            <w:hideMark/>
          </w:tcPr>
          <w:p w14:paraId="11C724B3" w14:textId="77777777" w:rsidR="00563608" w:rsidRDefault="00563608" w:rsidP="00563608">
            <w:pPr>
              <w:rPr>
                <w:rFonts w:ascii="Arial" w:hAnsi="Arial" w:cs="Arial"/>
              </w:rPr>
            </w:pPr>
            <w:r>
              <w:rPr>
                <w:rFonts w:ascii="Arial" w:hAnsi="Arial" w:cs="Arial"/>
              </w:rPr>
              <w:t>408</w:t>
            </w:r>
          </w:p>
        </w:tc>
        <w:tc>
          <w:tcPr>
            <w:tcW w:w="5245" w:type="dxa"/>
            <w:noWrap/>
            <w:vAlign w:val="bottom"/>
            <w:hideMark/>
          </w:tcPr>
          <w:p w14:paraId="1FD7A96B" w14:textId="77777777" w:rsidR="00563608" w:rsidRDefault="00563608" w:rsidP="00563608">
            <w:pPr>
              <w:rPr>
                <w:rFonts w:ascii="Arial" w:hAnsi="Arial" w:cs="Arial"/>
              </w:rPr>
            </w:pPr>
            <w:r>
              <w:rPr>
                <w:rFonts w:ascii="Arial" w:hAnsi="Arial" w:cs="Arial"/>
              </w:rPr>
              <w:t>Age is less than 10 or greater than 100</w:t>
            </w:r>
          </w:p>
        </w:tc>
        <w:tc>
          <w:tcPr>
            <w:tcW w:w="708" w:type="dxa"/>
            <w:noWrap/>
            <w:vAlign w:val="bottom"/>
            <w:hideMark/>
          </w:tcPr>
          <w:p w14:paraId="2F8B1EC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7296968" w14:textId="77777777" w:rsidR="00563608" w:rsidRDefault="00563608" w:rsidP="00563608">
            <w:pPr>
              <w:rPr>
                <w:rFonts w:ascii="Arial" w:hAnsi="Arial" w:cs="Arial"/>
              </w:rPr>
            </w:pPr>
            <w:r>
              <w:rPr>
                <w:rFonts w:ascii="Arial" w:hAnsi="Arial" w:cs="Arial"/>
              </w:rPr>
              <w:t>DOB</w:t>
            </w:r>
          </w:p>
        </w:tc>
        <w:tc>
          <w:tcPr>
            <w:tcW w:w="1134" w:type="dxa"/>
            <w:noWrap/>
            <w:vAlign w:val="bottom"/>
            <w:hideMark/>
          </w:tcPr>
          <w:p w14:paraId="5ABD6078" w14:textId="77777777" w:rsidR="00563608" w:rsidRDefault="00563608" w:rsidP="00563608">
            <w:pPr>
              <w:rPr>
                <w:rFonts w:ascii="Arial" w:hAnsi="Arial" w:cs="Arial"/>
              </w:rPr>
            </w:pPr>
            <w:r>
              <w:rPr>
                <w:rFonts w:ascii="Arial" w:hAnsi="Arial" w:cs="Arial"/>
              </w:rPr>
              <w:t>B, C, D</w:t>
            </w:r>
          </w:p>
        </w:tc>
      </w:tr>
      <w:tr w:rsidR="00563608" w:rsidRPr="00E81B96" w14:paraId="003C4CF9" w14:textId="77777777" w:rsidTr="00A55A60">
        <w:trPr>
          <w:trHeight w:val="255"/>
          <w:jc w:val="center"/>
        </w:trPr>
        <w:tc>
          <w:tcPr>
            <w:tcW w:w="846" w:type="dxa"/>
            <w:noWrap/>
            <w:vAlign w:val="bottom"/>
            <w:hideMark/>
          </w:tcPr>
          <w:p w14:paraId="3998BCD0" w14:textId="77777777" w:rsidR="00563608" w:rsidRDefault="00563608" w:rsidP="00563608">
            <w:pPr>
              <w:rPr>
                <w:rFonts w:ascii="Arial" w:hAnsi="Arial" w:cs="Arial"/>
              </w:rPr>
            </w:pPr>
            <w:r>
              <w:rPr>
                <w:rFonts w:ascii="Arial" w:hAnsi="Arial" w:cs="Arial"/>
              </w:rPr>
              <w:t>409</w:t>
            </w:r>
          </w:p>
        </w:tc>
        <w:tc>
          <w:tcPr>
            <w:tcW w:w="5245" w:type="dxa"/>
            <w:noWrap/>
            <w:vAlign w:val="bottom"/>
            <w:hideMark/>
          </w:tcPr>
          <w:p w14:paraId="33904D95" w14:textId="77777777" w:rsidR="00563608" w:rsidRDefault="00563608" w:rsidP="00563608">
            <w:pPr>
              <w:rPr>
                <w:rFonts w:ascii="Arial" w:hAnsi="Arial" w:cs="Arial"/>
              </w:rPr>
            </w:pPr>
            <w:r>
              <w:rPr>
                <w:rFonts w:ascii="Arial" w:hAnsi="Arial" w:cs="Arial"/>
              </w:rPr>
              <w:t>Age is less than 15 or greater than 70</w:t>
            </w:r>
          </w:p>
        </w:tc>
        <w:tc>
          <w:tcPr>
            <w:tcW w:w="708" w:type="dxa"/>
            <w:noWrap/>
            <w:vAlign w:val="bottom"/>
            <w:hideMark/>
          </w:tcPr>
          <w:p w14:paraId="41FD14B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250F6953" w14:textId="77777777" w:rsidR="00563608" w:rsidRDefault="00563608" w:rsidP="00563608">
            <w:pPr>
              <w:rPr>
                <w:rFonts w:ascii="Arial" w:hAnsi="Arial" w:cs="Arial"/>
              </w:rPr>
            </w:pPr>
            <w:r>
              <w:rPr>
                <w:rFonts w:ascii="Arial" w:hAnsi="Arial" w:cs="Arial"/>
              </w:rPr>
              <w:t>DOB</w:t>
            </w:r>
          </w:p>
        </w:tc>
        <w:tc>
          <w:tcPr>
            <w:tcW w:w="1134" w:type="dxa"/>
            <w:noWrap/>
            <w:vAlign w:val="bottom"/>
            <w:hideMark/>
          </w:tcPr>
          <w:p w14:paraId="5B485045" w14:textId="77777777" w:rsidR="00563608" w:rsidRDefault="00563608" w:rsidP="00563608">
            <w:pPr>
              <w:rPr>
                <w:rFonts w:ascii="Arial" w:hAnsi="Arial" w:cs="Arial"/>
              </w:rPr>
            </w:pPr>
            <w:r>
              <w:rPr>
                <w:rFonts w:ascii="Arial" w:hAnsi="Arial" w:cs="Arial"/>
              </w:rPr>
              <w:t>B, C, D</w:t>
            </w:r>
          </w:p>
        </w:tc>
      </w:tr>
      <w:tr w:rsidR="00563608" w:rsidRPr="00E81B96" w14:paraId="2042DEB4" w14:textId="77777777" w:rsidTr="00A55A60">
        <w:trPr>
          <w:trHeight w:val="255"/>
          <w:jc w:val="center"/>
        </w:trPr>
        <w:tc>
          <w:tcPr>
            <w:tcW w:w="846" w:type="dxa"/>
            <w:noWrap/>
            <w:vAlign w:val="bottom"/>
            <w:hideMark/>
          </w:tcPr>
          <w:p w14:paraId="2461A122" w14:textId="77777777" w:rsidR="00563608" w:rsidRDefault="00563608" w:rsidP="00563608">
            <w:pPr>
              <w:rPr>
                <w:rFonts w:ascii="Arial" w:hAnsi="Arial" w:cs="Arial"/>
              </w:rPr>
            </w:pPr>
            <w:r>
              <w:rPr>
                <w:rFonts w:ascii="Arial" w:hAnsi="Arial" w:cs="Arial"/>
              </w:rPr>
              <w:t>536</w:t>
            </w:r>
          </w:p>
        </w:tc>
        <w:tc>
          <w:tcPr>
            <w:tcW w:w="5245" w:type="dxa"/>
            <w:noWrap/>
            <w:vAlign w:val="bottom"/>
            <w:hideMark/>
          </w:tcPr>
          <w:p w14:paraId="506F636D" w14:textId="77777777" w:rsidR="00563608" w:rsidRDefault="00563608" w:rsidP="00563608">
            <w:pPr>
              <w:rPr>
                <w:rFonts w:ascii="Arial" w:hAnsi="Arial" w:cs="Arial"/>
              </w:rPr>
            </w:pPr>
            <w:r>
              <w:rPr>
                <w:rFonts w:ascii="Arial" w:hAnsi="Arial" w:cs="Arial"/>
              </w:rPr>
              <w:t>No matching enrolment record exists for year of return</w:t>
            </w:r>
          </w:p>
        </w:tc>
        <w:tc>
          <w:tcPr>
            <w:tcW w:w="708" w:type="dxa"/>
            <w:noWrap/>
            <w:vAlign w:val="bottom"/>
            <w:hideMark/>
          </w:tcPr>
          <w:p w14:paraId="5C463F29"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0DF1FDAF" w14:textId="77777777" w:rsidR="00563608" w:rsidRDefault="00563608" w:rsidP="00563608">
            <w:pPr>
              <w:rPr>
                <w:rFonts w:ascii="Arial" w:hAnsi="Arial" w:cs="Arial"/>
              </w:rPr>
            </w:pPr>
            <w:r>
              <w:rPr>
                <w:rFonts w:ascii="Arial" w:hAnsi="Arial" w:cs="Arial"/>
              </w:rPr>
              <w:t>QUAL File</w:t>
            </w:r>
          </w:p>
        </w:tc>
        <w:tc>
          <w:tcPr>
            <w:tcW w:w="1134" w:type="dxa"/>
            <w:noWrap/>
            <w:vAlign w:val="bottom"/>
            <w:hideMark/>
          </w:tcPr>
          <w:p w14:paraId="179DEABC" w14:textId="77777777" w:rsidR="00563608" w:rsidRDefault="00563608" w:rsidP="00563608">
            <w:pPr>
              <w:rPr>
                <w:rFonts w:ascii="Arial" w:hAnsi="Arial" w:cs="Arial"/>
              </w:rPr>
            </w:pPr>
          </w:p>
        </w:tc>
      </w:tr>
      <w:tr w:rsidR="00563608" w:rsidRPr="00E81B96" w14:paraId="07572E54" w14:textId="77777777" w:rsidTr="00A55A60">
        <w:trPr>
          <w:trHeight w:val="255"/>
          <w:jc w:val="center"/>
        </w:trPr>
        <w:tc>
          <w:tcPr>
            <w:tcW w:w="846" w:type="dxa"/>
            <w:noWrap/>
            <w:vAlign w:val="bottom"/>
            <w:hideMark/>
          </w:tcPr>
          <w:p w14:paraId="40665FE7" w14:textId="77777777" w:rsidR="00563608" w:rsidRDefault="00563608" w:rsidP="00563608">
            <w:pPr>
              <w:rPr>
                <w:rFonts w:ascii="Arial" w:hAnsi="Arial" w:cs="Arial"/>
              </w:rPr>
            </w:pPr>
            <w:r>
              <w:rPr>
                <w:rFonts w:ascii="Arial" w:hAnsi="Arial" w:cs="Arial"/>
              </w:rPr>
              <w:t>537</w:t>
            </w:r>
          </w:p>
        </w:tc>
        <w:tc>
          <w:tcPr>
            <w:tcW w:w="5245" w:type="dxa"/>
            <w:noWrap/>
            <w:vAlign w:val="bottom"/>
            <w:hideMark/>
          </w:tcPr>
          <w:p w14:paraId="327A09D2" w14:textId="77777777" w:rsidR="00563608" w:rsidRDefault="00563608" w:rsidP="00563608">
            <w:pPr>
              <w:rPr>
                <w:rFonts w:ascii="Arial" w:hAnsi="Arial" w:cs="Arial"/>
              </w:rPr>
            </w:pPr>
            <w:r>
              <w:rPr>
                <w:rFonts w:ascii="Arial" w:hAnsi="Arial" w:cs="Arial"/>
              </w:rPr>
              <w:t>No matching enrolment record exists</w:t>
            </w:r>
          </w:p>
        </w:tc>
        <w:tc>
          <w:tcPr>
            <w:tcW w:w="708" w:type="dxa"/>
            <w:noWrap/>
            <w:vAlign w:val="bottom"/>
            <w:hideMark/>
          </w:tcPr>
          <w:p w14:paraId="0ED77C28"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BC2CD37" w14:textId="77777777" w:rsidR="00563608" w:rsidRDefault="00563608" w:rsidP="00563608">
            <w:pPr>
              <w:rPr>
                <w:rFonts w:ascii="Arial" w:hAnsi="Arial" w:cs="Arial"/>
              </w:rPr>
            </w:pPr>
            <w:r>
              <w:rPr>
                <w:rFonts w:ascii="Arial" w:hAnsi="Arial" w:cs="Arial"/>
              </w:rPr>
              <w:t>QUAL File</w:t>
            </w:r>
          </w:p>
        </w:tc>
        <w:tc>
          <w:tcPr>
            <w:tcW w:w="1134" w:type="dxa"/>
            <w:noWrap/>
            <w:vAlign w:val="bottom"/>
            <w:hideMark/>
          </w:tcPr>
          <w:p w14:paraId="7B47AA24" w14:textId="77777777" w:rsidR="00563608" w:rsidRDefault="00563608" w:rsidP="00563608">
            <w:pPr>
              <w:rPr>
                <w:rFonts w:ascii="Arial" w:hAnsi="Arial" w:cs="Arial"/>
              </w:rPr>
            </w:pPr>
          </w:p>
        </w:tc>
      </w:tr>
      <w:tr w:rsidR="00563608" w:rsidRPr="00E81B96" w14:paraId="75B2EF84" w14:textId="77777777" w:rsidTr="00A55A60">
        <w:trPr>
          <w:trHeight w:val="255"/>
          <w:jc w:val="center"/>
        </w:trPr>
        <w:tc>
          <w:tcPr>
            <w:tcW w:w="846" w:type="dxa"/>
            <w:noWrap/>
            <w:vAlign w:val="bottom"/>
            <w:hideMark/>
          </w:tcPr>
          <w:p w14:paraId="3698FABF" w14:textId="77777777" w:rsidR="00563608" w:rsidRDefault="00563608" w:rsidP="00563608">
            <w:pPr>
              <w:rPr>
                <w:rFonts w:ascii="Arial" w:hAnsi="Arial" w:cs="Arial"/>
              </w:rPr>
            </w:pPr>
            <w:r>
              <w:rPr>
                <w:rFonts w:ascii="Arial" w:hAnsi="Arial" w:cs="Arial"/>
              </w:rPr>
              <w:t>538</w:t>
            </w:r>
          </w:p>
        </w:tc>
        <w:tc>
          <w:tcPr>
            <w:tcW w:w="5245" w:type="dxa"/>
            <w:noWrap/>
            <w:vAlign w:val="bottom"/>
            <w:hideMark/>
          </w:tcPr>
          <w:p w14:paraId="25D84E00" w14:textId="77777777" w:rsidR="00563608" w:rsidRDefault="00563608" w:rsidP="00563608">
            <w:pPr>
              <w:rPr>
                <w:rFonts w:ascii="Arial" w:hAnsi="Arial" w:cs="Arial"/>
              </w:rPr>
            </w:pPr>
            <w:r>
              <w:rPr>
                <w:rFonts w:ascii="Arial" w:hAnsi="Arial" w:cs="Arial"/>
              </w:rPr>
              <w:t>Enrolment Record exists with End Date Greater than Year of Qualification Completion Record</w:t>
            </w:r>
          </w:p>
        </w:tc>
        <w:tc>
          <w:tcPr>
            <w:tcW w:w="708" w:type="dxa"/>
            <w:noWrap/>
            <w:vAlign w:val="bottom"/>
            <w:hideMark/>
          </w:tcPr>
          <w:p w14:paraId="76351CF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EA4BD5D" w14:textId="77777777" w:rsidR="00563608" w:rsidRDefault="00563608" w:rsidP="00563608">
            <w:pPr>
              <w:rPr>
                <w:rFonts w:ascii="Arial" w:hAnsi="Arial" w:cs="Arial"/>
              </w:rPr>
            </w:pPr>
            <w:r>
              <w:rPr>
                <w:rFonts w:ascii="Arial" w:hAnsi="Arial" w:cs="Arial"/>
              </w:rPr>
              <w:t>QUAL File</w:t>
            </w:r>
          </w:p>
        </w:tc>
        <w:tc>
          <w:tcPr>
            <w:tcW w:w="1134" w:type="dxa"/>
            <w:noWrap/>
            <w:vAlign w:val="bottom"/>
            <w:hideMark/>
          </w:tcPr>
          <w:p w14:paraId="41019B63" w14:textId="77777777" w:rsidR="00563608" w:rsidRDefault="00563608" w:rsidP="00563608">
            <w:pPr>
              <w:rPr>
                <w:rFonts w:ascii="Arial" w:hAnsi="Arial" w:cs="Arial"/>
              </w:rPr>
            </w:pPr>
          </w:p>
        </w:tc>
      </w:tr>
      <w:tr w:rsidR="00563608" w:rsidRPr="00E81B96" w14:paraId="1E6029CC" w14:textId="77777777" w:rsidTr="00A55A60">
        <w:trPr>
          <w:trHeight w:val="255"/>
          <w:jc w:val="center"/>
        </w:trPr>
        <w:tc>
          <w:tcPr>
            <w:tcW w:w="846" w:type="dxa"/>
            <w:noWrap/>
            <w:vAlign w:val="bottom"/>
            <w:hideMark/>
          </w:tcPr>
          <w:p w14:paraId="6C9B90E3" w14:textId="77777777" w:rsidR="00563608" w:rsidRDefault="00563608" w:rsidP="00563608">
            <w:pPr>
              <w:rPr>
                <w:rFonts w:ascii="Arial" w:hAnsi="Arial" w:cs="Arial"/>
              </w:rPr>
            </w:pPr>
            <w:r>
              <w:rPr>
                <w:rFonts w:ascii="Arial" w:hAnsi="Arial" w:cs="Arial"/>
              </w:rPr>
              <w:t>539</w:t>
            </w:r>
          </w:p>
        </w:tc>
        <w:tc>
          <w:tcPr>
            <w:tcW w:w="5245" w:type="dxa"/>
            <w:noWrap/>
            <w:vAlign w:val="bottom"/>
            <w:hideMark/>
          </w:tcPr>
          <w:p w14:paraId="27125113" w14:textId="77777777" w:rsidR="00563608" w:rsidRDefault="00563608" w:rsidP="00563608">
            <w:pPr>
              <w:rPr>
                <w:rFonts w:ascii="Arial" w:hAnsi="Arial" w:cs="Arial"/>
              </w:rPr>
            </w:pPr>
            <w:r>
              <w:rPr>
                <w:rFonts w:ascii="Arial" w:hAnsi="Arial" w:cs="Arial"/>
              </w:rPr>
              <w:t>Y_SCHOOL is not blank and S_SCHOOL is 997</w:t>
            </w:r>
          </w:p>
        </w:tc>
        <w:tc>
          <w:tcPr>
            <w:tcW w:w="708" w:type="dxa"/>
            <w:noWrap/>
            <w:vAlign w:val="bottom"/>
            <w:hideMark/>
          </w:tcPr>
          <w:p w14:paraId="04BCFC14"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11F4B41" w14:textId="77777777" w:rsidR="00563608" w:rsidRDefault="00563608" w:rsidP="00563608">
            <w:pPr>
              <w:rPr>
                <w:rFonts w:ascii="Arial" w:hAnsi="Arial" w:cs="Arial"/>
              </w:rPr>
            </w:pPr>
            <w:r>
              <w:rPr>
                <w:rFonts w:ascii="Arial" w:hAnsi="Arial" w:cs="Arial"/>
              </w:rPr>
              <w:t>Y_SCHOOL</w:t>
            </w:r>
          </w:p>
        </w:tc>
        <w:tc>
          <w:tcPr>
            <w:tcW w:w="1134" w:type="dxa"/>
            <w:noWrap/>
            <w:vAlign w:val="bottom"/>
            <w:hideMark/>
          </w:tcPr>
          <w:p w14:paraId="0896DB1A" w14:textId="77777777" w:rsidR="00563608" w:rsidRDefault="00563608" w:rsidP="00563608">
            <w:pPr>
              <w:rPr>
                <w:rFonts w:ascii="Arial" w:hAnsi="Arial" w:cs="Arial"/>
              </w:rPr>
            </w:pPr>
            <w:r>
              <w:rPr>
                <w:rFonts w:ascii="Arial" w:hAnsi="Arial" w:cs="Arial"/>
              </w:rPr>
              <w:t>D</w:t>
            </w:r>
          </w:p>
        </w:tc>
      </w:tr>
      <w:tr w:rsidR="00563608" w:rsidRPr="00E81B96" w14:paraId="16497228" w14:textId="77777777" w:rsidTr="00A55A60">
        <w:trPr>
          <w:trHeight w:val="255"/>
          <w:jc w:val="center"/>
        </w:trPr>
        <w:tc>
          <w:tcPr>
            <w:tcW w:w="846" w:type="dxa"/>
            <w:noWrap/>
            <w:vAlign w:val="bottom"/>
            <w:hideMark/>
          </w:tcPr>
          <w:p w14:paraId="6A30372C" w14:textId="77777777" w:rsidR="00563608" w:rsidRDefault="00563608" w:rsidP="00563608">
            <w:pPr>
              <w:rPr>
                <w:rFonts w:ascii="Arial" w:hAnsi="Arial" w:cs="Arial"/>
              </w:rPr>
            </w:pPr>
            <w:r>
              <w:rPr>
                <w:rFonts w:ascii="Arial" w:hAnsi="Arial" w:cs="Arial"/>
              </w:rPr>
              <w:t>540</w:t>
            </w:r>
          </w:p>
        </w:tc>
        <w:tc>
          <w:tcPr>
            <w:tcW w:w="5245" w:type="dxa"/>
            <w:noWrap/>
            <w:vAlign w:val="bottom"/>
            <w:hideMark/>
          </w:tcPr>
          <w:p w14:paraId="56C17870" w14:textId="77777777" w:rsidR="00563608" w:rsidRDefault="00563608" w:rsidP="00563608">
            <w:pPr>
              <w:rPr>
                <w:rFonts w:ascii="Arial" w:hAnsi="Arial" w:cs="Arial"/>
              </w:rPr>
            </w:pPr>
            <w:r>
              <w:rPr>
                <w:rFonts w:ascii="Arial" w:hAnsi="Arial" w:cs="Arial"/>
              </w:rPr>
              <w:t>Completion record is not unique in completion file</w:t>
            </w:r>
          </w:p>
        </w:tc>
        <w:tc>
          <w:tcPr>
            <w:tcW w:w="708" w:type="dxa"/>
            <w:noWrap/>
            <w:vAlign w:val="bottom"/>
            <w:hideMark/>
          </w:tcPr>
          <w:p w14:paraId="5736384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619E298" w14:textId="77777777" w:rsidR="00563608" w:rsidRDefault="00563608" w:rsidP="00563608">
            <w:pPr>
              <w:rPr>
                <w:rFonts w:ascii="Arial" w:hAnsi="Arial" w:cs="Arial"/>
              </w:rPr>
            </w:pPr>
            <w:r>
              <w:rPr>
                <w:rFonts w:ascii="Arial" w:hAnsi="Arial" w:cs="Arial"/>
              </w:rPr>
              <w:t>COMP File</w:t>
            </w:r>
          </w:p>
        </w:tc>
        <w:tc>
          <w:tcPr>
            <w:tcW w:w="1134" w:type="dxa"/>
            <w:noWrap/>
            <w:vAlign w:val="bottom"/>
            <w:hideMark/>
          </w:tcPr>
          <w:p w14:paraId="3A16C327" w14:textId="77777777" w:rsidR="00563608" w:rsidRDefault="00563608" w:rsidP="00563608">
            <w:pPr>
              <w:rPr>
                <w:rFonts w:ascii="Arial" w:hAnsi="Arial" w:cs="Arial"/>
              </w:rPr>
            </w:pPr>
          </w:p>
        </w:tc>
      </w:tr>
      <w:tr w:rsidR="00563608" w:rsidRPr="00E81B96" w14:paraId="3CCC0180" w14:textId="77777777" w:rsidTr="00A55A60">
        <w:trPr>
          <w:trHeight w:val="255"/>
          <w:jc w:val="center"/>
        </w:trPr>
        <w:tc>
          <w:tcPr>
            <w:tcW w:w="846" w:type="dxa"/>
            <w:noWrap/>
            <w:vAlign w:val="bottom"/>
            <w:hideMark/>
          </w:tcPr>
          <w:p w14:paraId="1AAD2AD8" w14:textId="77777777" w:rsidR="00563608" w:rsidRDefault="00563608" w:rsidP="00563608">
            <w:pPr>
              <w:rPr>
                <w:rFonts w:ascii="Arial" w:hAnsi="Arial" w:cs="Arial"/>
              </w:rPr>
            </w:pPr>
            <w:r>
              <w:rPr>
                <w:rFonts w:ascii="Arial" w:hAnsi="Arial" w:cs="Arial"/>
              </w:rPr>
              <w:t>541</w:t>
            </w:r>
          </w:p>
        </w:tc>
        <w:tc>
          <w:tcPr>
            <w:tcW w:w="5245" w:type="dxa"/>
            <w:noWrap/>
            <w:vAlign w:val="bottom"/>
            <w:hideMark/>
          </w:tcPr>
          <w:p w14:paraId="005170CC" w14:textId="77777777" w:rsidR="00563608" w:rsidRDefault="00563608" w:rsidP="00563608">
            <w:pPr>
              <w:rPr>
                <w:rFonts w:ascii="Arial" w:hAnsi="Arial" w:cs="Arial"/>
              </w:rPr>
            </w:pPr>
            <w:r>
              <w:rPr>
                <w:rFonts w:ascii="Arial" w:hAnsi="Arial" w:cs="Arial"/>
              </w:rPr>
              <w:t>Completion record end date does not match enrolment record end date</w:t>
            </w:r>
          </w:p>
        </w:tc>
        <w:tc>
          <w:tcPr>
            <w:tcW w:w="708" w:type="dxa"/>
            <w:noWrap/>
            <w:vAlign w:val="bottom"/>
            <w:hideMark/>
          </w:tcPr>
          <w:p w14:paraId="4F60EAC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41C5FCA"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5F939BC7" w14:textId="77777777" w:rsidR="00563608" w:rsidRDefault="00563608" w:rsidP="00563608">
            <w:pPr>
              <w:rPr>
                <w:rFonts w:ascii="Arial" w:hAnsi="Arial" w:cs="Arial"/>
              </w:rPr>
            </w:pPr>
            <w:r>
              <w:rPr>
                <w:rFonts w:ascii="Arial" w:hAnsi="Arial" w:cs="Arial"/>
              </w:rPr>
              <w:t>B, C, D</w:t>
            </w:r>
          </w:p>
        </w:tc>
      </w:tr>
      <w:tr w:rsidR="00563608" w:rsidRPr="00E81B96" w14:paraId="4CF09C1A" w14:textId="77777777" w:rsidTr="00A55A60">
        <w:trPr>
          <w:trHeight w:val="255"/>
          <w:jc w:val="center"/>
        </w:trPr>
        <w:tc>
          <w:tcPr>
            <w:tcW w:w="846" w:type="dxa"/>
            <w:noWrap/>
            <w:vAlign w:val="bottom"/>
            <w:hideMark/>
          </w:tcPr>
          <w:p w14:paraId="79626E07" w14:textId="77777777" w:rsidR="00563608" w:rsidRDefault="00563608" w:rsidP="00563608">
            <w:pPr>
              <w:rPr>
                <w:rFonts w:ascii="Arial" w:hAnsi="Arial" w:cs="Arial"/>
              </w:rPr>
            </w:pPr>
            <w:r>
              <w:rPr>
                <w:rFonts w:ascii="Arial" w:hAnsi="Arial" w:cs="Arial"/>
              </w:rPr>
              <w:t>542</w:t>
            </w:r>
          </w:p>
        </w:tc>
        <w:tc>
          <w:tcPr>
            <w:tcW w:w="5245" w:type="dxa"/>
            <w:noWrap/>
            <w:vAlign w:val="bottom"/>
            <w:hideMark/>
          </w:tcPr>
          <w:p w14:paraId="5023FD46" w14:textId="77777777" w:rsidR="00563608" w:rsidRDefault="00563608" w:rsidP="00563608">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708" w:type="dxa"/>
            <w:noWrap/>
            <w:vAlign w:val="bottom"/>
            <w:hideMark/>
          </w:tcPr>
          <w:p w14:paraId="0FB854A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D944590"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2C3D7650" w14:textId="77777777" w:rsidR="00563608" w:rsidRDefault="00563608" w:rsidP="00563608">
            <w:pPr>
              <w:rPr>
                <w:rFonts w:ascii="Arial" w:hAnsi="Arial" w:cs="Arial"/>
              </w:rPr>
            </w:pPr>
            <w:r>
              <w:rPr>
                <w:rFonts w:ascii="Arial" w:hAnsi="Arial" w:cs="Arial"/>
              </w:rPr>
              <w:t>D</w:t>
            </w:r>
          </w:p>
        </w:tc>
      </w:tr>
      <w:tr w:rsidR="00563608" w:rsidRPr="00E81B96" w14:paraId="2E7EEFC1" w14:textId="77777777" w:rsidTr="00A55A60">
        <w:trPr>
          <w:trHeight w:val="255"/>
          <w:jc w:val="center"/>
        </w:trPr>
        <w:tc>
          <w:tcPr>
            <w:tcW w:w="846" w:type="dxa"/>
            <w:noWrap/>
            <w:vAlign w:val="bottom"/>
            <w:hideMark/>
          </w:tcPr>
          <w:p w14:paraId="45A15E66" w14:textId="77777777" w:rsidR="00563608" w:rsidRDefault="00563608" w:rsidP="00563608">
            <w:pPr>
              <w:rPr>
                <w:rFonts w:ascii="Arial" w:hAnsi="Arial" w:cs="Arial"/>
              </w:rPr>
            </w:pPr>
            <w:r>
              <w:rPr>
                <w:rFonts w:ascii="Arial" w:hAnsi="Arial" w:cs="Arial"/>
              </w:rPr>
              <w:t>543</w:t>
            </w:r>
          </w:p>
        </w:tc>
        <w:tc>
          <w:tcPr>
            <w:tcW w:w="5245" w:type="dxa"/>
            <w:noWrap/>
            <w:vAlign w:val="bottom"/>
            <w:hideMark/>
          </w:tcPr>
          <w:p w14:paraId="5AAF376F" w14:textId="77777777" w:rsidR="00563608" w:rsidRDefault="00563608" w:rsidP="00563608">
            <w:pPr>
              <w:rPr>
                <w:rFonts w:ascii="Arial" w:hAnsi="Arial" w:cs="Arial"/>
              </w:rPr>
            </w:pPr>
            <w:r>
              <w:rPr>
                <w:rFonts w:ascii="Arial" w:hAnsi="Arial" w:cs="Arial"/>
              </w:rPr>
              <w:t>COMPLETE has been reported as 0 for three consecutive returns</w:t>
            </w:r>
          </w:p>
        </w:tc>
        <w:tc>
          <w:tcPr>
            <w:tcW w:w="708" w:type="dxa"/>
            <w:noWrap/>
            <w:vAlign w:val="bottom"/>
            <w:hideMark/>
          </w:tcPr>
          <w:p w14:paraId="0EEE890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00A7926"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5CD690D4" w14:textId="77777777" w:rsidR="00563608" w:rsidRDefault="00563608" w:rsidP="00563608">
            <w:pPr>
              <w:rPr>
                <w:rFonts w:ascii="Arial" w:hAnsi="Arial" w:cs="Arial"/>
              </w:rPr>
            </w:pPr>
            <w:r>
              <w:rPr>
                <w:rFonts w:ascii="Arial" w:hAnsi="Arial" w:cs="Arial"/>
              </w:rPr>
              <w:t>D</w:t>
            </w:r>
          </w:p>
        </w:tc>
      </w:tr>
      <w:tr w:rsidR="00563608" w:rsidRPr="00E81B96" w14:paraId="390A4D7D" w14:textId="77777777" w:rsidTr="00A55A60">
        <w:trPr>
          <w:trHeight w:val="255"/>
          <w:jc w:val="center"/>
        </w:trPr>
        <w:tc>
          <w:tcPr>
            <w:tcW w:w="846" w:type="dxa"/>
            <w:noWrap/>
            <w:vAlign w:val="bottom"/>
            <w:hideMark/>
          </w:tcPr>
          <w:p w14:paraId="56C097AD" w14:textId="77777777" w:rsidR="00563608" w:rsidRDefault="00563608" w:rsidP="00563608">
            <w:pPr>
              <w:rPr>
                <w:rFonts w:ascii="Arial" w:hAnsi="Arial" w:cs="Arial"/>
              </w:rPr>
            </w:pPr>
            <w:r>
              <w:rPr>
                <w:rFonts w:ascii="Arial" w:hAnsi="Arial" w:cs="Arial"/>
              </w:rPr>
              <w:t>544</w:t>
            </w:r>
          </w:p>
        </w:tc>
        <w:tc>
          <w:tcPr>
            <w:tcW w:w="5245" w:type="dxa"/>
            <w:noWrap/>
            <w:vAlign w:val="bottom"/>
            <w:hideMark/>
          </w:tcPr>
          <w:p w14:paraId="3587BC83" w14:textId="77777777" w:rsidR="00563608" w:rsidRDefault="00563608" w:rsidP="00563608">
            <w:pPr>
              <w:rPr>
                <w:rFonts w:ascii="Arial" w:hAnsi="Arial" w:cs="Arial"/>
              </w:rPr>
            </w:pPr>
            <w:r>
              <w:rPr>
                <w:rFonts w:ascii="Arial" w:hAnsi="Arial" w:cs="Arial"/>
              </w:rPr>
              <w:t>COMPLETE is 0 when course end has not been reached</w:t>
            </w:r>
          </w:p>
        </w:tc>
        <w:tc>
          <w:tcPr>
            <w:tcW w:w="708" w:type="dxa"/>
            <w:noWrap/>
            <w:vAlign w:val="bottom"/>
            <w:hideMark/>
          </w:tcPr>
          <w:p w14:paraId="3357C05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87984EB"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78ED0CA0" w14:textId="77777777" w:rsidR="00563608" w:rsidRDefault="00563608" w:rsidP="00563608">
            <w:pPr>
              <w:rPr>
                <w:rFonts w:ascii="Arial" w:hAnsi="Arial" w:cs="Arial"/>
              </w:rPr>
            </w:pPr>
            <w:r>
              <w:rPr>
                <w:rFonts w:ascii="Arial" w:hAnsi="Arial" w:cs="Arial"/>
              </w:rPr>
              <w:t>D</w:t>
            </w:r>
          </w:p>
        </w:tc>
      </w:tr>
      <w:tr w:rsidR="00563608" w:rsidRPr="00E81B96" w14:paraId="68B9D105" w14:textId="77777777" w:rsidTr="00A55A60">
        <w:trPr>
          <w:trHeight w:val="255"/>
          <w:jc w:val="center"/>
        </w:trPr>
        <w:tc>
          <w:tcPr>
            <w:tcW w:w="846" w:type="dxa"/>
            <w:noWrap/>
            <w:vAlign w:val="bottom"/>
            <w:hideMark/>
          </w:tcPr>
          <w:p w14:paraId="5B4B7586" w14:textId="77777777" w:rsidR="00563608" w:rsidRDefault="00563608" w:rsidP="00563608">
            <w:pPr>
              <w:rPr>
                <w:rFonts w:ascii="Arial" w:hAnsi="Arial" w:cs="Arial"/>
              </w:rPr>
            </w:pPr>
            <w:r>
              <w:rPr>
                <w:rFonts w:ascii="Arial" w:hAnsi="Arial" w:cs="Arial"/>
              </w:rPr>
              <w:t>545</w:t>
            </w:r>
          </w:p>
        </w:tc>
        <w:tc>
          <w:tcPr>
            <w:tcW w:w="5245" w:type="dxa"/>
            <w:noWrap/>
            <w:vAlign w:val="bottom"/>
            <w:hideMark/>
          </w:tcPr>
          <w:p w14:paraId="78E86999" w14:textId="77777777" w:rsidR="00563608" w:rsidRDefault="00563608" w:rsidP="00563608">
            <w:pPr>
              <w:rPr>
                <w:rFonts w:ascii="Arial" w:hAnsi="Arial" w:cs="Arial"/>
              </w:rPr>
            </w:pPr>
            <w:r>
              <w:rPr>
                <w:rFonts w:ascii="Arial" w:hAnsi="Arial" w:cs="Arial"/>
              </w:rPr>
              <w:t>CITIZEN Code is not valid for return year</w:t>
            </w:r>
          </w:p>
        </w:tc>
        <w:tc>
          <w:tcPr>
            <w:tcW w:w="708" w:type="dxa"/>
            <w:noWrap/>
            <w:vAlign w:val="bottom"/>
            <w:hideMark/>
          </w:tcPr>
          <w:p w14:paraId="0727FD3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429A004" w14:textId="77777777" w:rsidR="00563608" w:rsidRDefault="00563608" w:rsidP="00563608">
            <w:pPr>
              <w:rPr>
                <w:rFonts w:ascii="Arial" w:hAnsi="Arial" w:cs="Arial"/>
              </w:rPr>
            </w:pPr>
            <w:r>
              <w:rPr>
                <w:rFonts w:ascii="Arial" w:hAnsi="Arial" w:cs="Arial"/>
              </w:rPr>
              <w:t>CITIZEN</w:t>
            </w:r>
          </w:p>
        </w:tc>
        <w:tc>
          <w:tcPr>
            <w:tcW w:w="1134" w:type="dxa"/>
            <w:noWrap/>
            <w:vAlign w:val="bottom"/>
            <w:hideMark/>
          </w:tcPr>
          <w:p w14:paraId="6BEC710C" w14:textId="77777777" w:rsidR="00563608" w:rsidRDefault="00563608" w:rsidP="00563608">
            <w:pPr>
              <w:rPr>
                <w:rFonts w:ascii="Arial" w:hAnsi="Arial" w:cs="Arial"/>
              </w:rPr>
            </w:pPr>
            <w:r>
              <w:rPr>
                <w:rFonts w:ascii="Arial" w:hAnsi="Arial" w:cs="Arial"/>
              </w:rPr>
              <w:t>C, D</w:t>
            </w:r>
          </w:p>
        </w:tc>
      </w:tr>
      <w:tr w:rsidR="00563608" w:rsidRPr="00E81B96" w14:paraId="27B6F8AF" w14:textId="77777777" w:rsidTr="00A55A60">
        <w:trPr>
          <w:trHeight w:val="255"/>
          <w:jc w:val="center"/>
        </w:trPr>
        <w:tc>
          <w:tcPr>
            <w:tcW w:w="846" w:type="dxa"/>
            <w:noWrap/>
            <w:vAlign w:val="bottom"/>
            <w:hideMark/>
          </w:tcPr>
          <w:p w14:paraId="3B9489CE" w14:textId="77777777" w:rsidR="00563608" w:rsidRDefault="00563608" w:rsidP="00563608">
            <w:pPr>
              <w:rPr>
                <w:rFonts w:ascii="Arial" w:hAnsi="Arial" w:cs="Arial"/>
              </w:rPr>
            </w:pPr>
            <w:r>
              <w:rPr>
                <w:rFonts w:ascii="Arial" w:hAnsi="Arial" w:cs="Arial"/>
              </w:rPr>
              <w:t>546</w:t>
            </w:r>
          </w:p>
        </w:tc>
        <w:tc>
          <w:tcPr>
            <w:tcW w:w="5245" w:type="dxa"/>
            <w:noWrap/>
            <w:vAlign w:val="bottom"/>
            <w:hideMark/>
          </w:tcPr>
          <w:p w14:paraId="4C776745" w14:textId="77777777" w:rsidR="00563608" w:rsidRDefault="00563608" w:rsidP="00563608">
            <w:pPr>
              <w:rPr>
                <w:rFonts w:ascii="Arial" w:hAnsi="Arial" w:cs="Arial"/>
              </w:rPr>
            </w:pPr>
            <w:r>
              <w:rPr>
                <w:rFonts w:ascii="Arial" w:hAnsi="Arial" w:cs="Arial"/>
              </w:rPr>
              <w:t>SEC_QUAL is not valid for return year</w:t>
            </w:r>
          </w:p>
        </w:tc>
        <w:tc>
          <w:tcPr>
            <w:tcW w:w="708" w:type="dxa"/>
            <w:noWrap/>
            <w:vAlign w:val="bottom"/>
            <w:hideMark/>
          </w:tcPr>
          <w:p w14:paraId="1BC1AE31"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0444565" w14:textId="77777777" w:rsidR="00563608" w:rsidRDefault="00563608" w:rsidP="00563608">
            <w:pPr>
              <w:rPr>
                <w:rFonts w:ascii="Arial" w:hAnsi="Arial" w:cs="Arial"/>
              </w:rPr>
            </w:pPr>
            <w:r>
              <w:rPr>
                <w:rFonts w:ascii="Arial" w:hAnsi="Arial" w:cs="Arial"/>
              </w:rPr>
              <w:t>SEC_QUAL</w:t>
            </w:r>
          </w:p>
        </w:tc>
        <w:tc>
          <w:tcPr>
            <w:tcW w:w="1134" w:type="dxa"/>
            <w:noWrap/>
            <w:vAlign w:val="bottom"/>
            <w:hideMark/>
          </w:tcPr>
          <w:p w14:paraId="06272B5B" w14:textId="77777777" w:rsidR="00563608" w:rsidRDefault="00563608" w:rsidP="00563608">
            <w:pPr>
              <w:rPr>
                <w:rFonts w:ascii="Arial" w:hAnsi="Arial" w:cs="Arial"/>
              </w:rPr>
            </w:pPr>
            <w:r>
              <w:rPr>
                <w:rFonts w:ascii="Arial" w:hAnsi="Arial" w:cs="Arial"/>
              </w:rPr>
              <w:t>D</w:t>
            </w:r>
          </w:p>
        </w:tc>
      </w:tr>
      <w:tr w:rsidR="00563608" w:rsidRPr="00E81B96" w14:paraId="21C4D91D" w14:textId="77777777" w:rsidTr="00A55A60">
        <w:trPr>
          <w:trHeight w:val="255"/>
          <w:jc w:val="center"/>
        </w:trPr>
        <w:tc>
          <w:tcPr>
            <w:tcW w:w="846" w:type="dxa"/>
            <w:noWrap/>
            <w:vAlign w:val="bottom"/>
            <w:hideMark/>
          </w:tcPr>
          <w:p w14:paraId="316F1503" w14:textId="77777777" w:rsidR="00563608" w:rsidRDefault="00563608" w:rsidP="00563608">
            <w:pPr>
              <w:rPr>
                <w:rFonts w:ascii="Arial" w:hAnsi="Arial" w:cs="Arial"/>
              </w:rPr>
            </w:pPr>
            <w:r>
              <w:rPr>
                <w:rFonts w:ascii="Arial" w:hAnsi="Arial" w:cs="Arial"/>
              </w:rPr>
              <w:t>547</w:t>
            </w:r>
          </w:p>
        </w:tc>
        <w:tc>
          <w:tcPr>
            <w:tcW w:w="5245" w:type="dxa"/>
            <w:noWrap/>
            <w:vAlign w:val="bottom"/>
            <w:hideMark/>
          </w:tcPr>
          <w:p w14:paraId="0D85D9DA" w14:textId="77777777" w:rsidR="00563608" w:rsidRDefault="00563608" w:rsidP="00563608">
            <w:pPr>
              <w:rPr>
                <w:rFonts w:ascii="Arial" w:hAnsi="Arial" w:cs="Arial"/>
              </w:rPr>
            </w:pPr>
            <w:r>
              <w:rPr>
                <w:rFonts w:ascii="Arial" w:hAnsi="Arial" w:cs="Arial"/>
              </w:rPr>
              <w:t>ETHNICITY is not valid for return year</w:t>
            </w:r>
          </w:p>
        </w:tc>
        <w:tc>
          <w:tcPr>
            <w:tcW w:w="708" w:type="dxa"/>
            <w:noWrap/>
            <w:vAlign w:val="bottom"/>
            <w:hideMark/>
          </w:tcPr>
          <w:p w14:paraId="630337C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D80380C" w14:textId="77777777" w:rsidR="00563608" w:rsidRDefault="00563608" w:rsidP="00563608">
            <w:pPr>
              <w:rPr>
                <w:rFonts w:ascii="Arial" w:hAnsi="Arial" w:cs="Arial"/>
              </w:rPr>
            </w:pPr>
            <w:r>
              <w:rPr>
                <w:rFonts w:ascii="Arial" w:hAnsi="Arial" w:cs="Arial"/>
              </w:rPr>
              <w:t>ETHNIC</w:t>
            </w:r>
          </w:p>
        </w:tc>
        <w:tc>
          <w:tcPr>
            <w:tcW w:w="1134" w:type="dxa"/>
            <w:noWrap/>
            <w:vAlign w:val="bottom"/>
            <w:hideMark/>
          </w:tcPr>
          <w:p w14:paraId="0AF2DAE9" w14:textId="77777777" w:rsidR="00563608" w:rsidRDefault="00563608" w:rsidP="00563608">
            <w:pPr>
              <w:rPr>
                <w:rFonts w:ascii="Arial" w:hAnsi="Arial" w:cs="Arial"/>
              </w:rPr>
            </w:pPr>
            <w:r>
              <w:rPr>
                <w:rFonts w:ascii="Arial" w:hAnsi="Arial" w:cs="Arial"/>
              </w:rPr>
              <w:t>C, D</w:t>
            </w:r>
          </w:p>
        </w:tc>
      </w:tr>
      <w:tr w:rsidR="00563608" w:rsidRPr="00E81B96" w14:paraId="66F99DF5" w14:textId="77777777" w:rsidTr="00A55A60">
        <w:trPr>
          <w:trHeight w:val="255"/>
          <w:jc w:val="center"/>
        </w:trPr>
        <w:tc>
          <w:tcPr>
            <w:tcW w:w="846" w:type="dxa"/>
            <w:noWrap/>
            <w:vAlign w:val="bottom"/>
            <w:hideMark/>
          </w:tcPr>
          <w:p w14:paraId="17C9F76B" w14:textId="77777777" w:rsidR="00563608" w:rsidRDefault="00563608" w:rsidP="00563608">
            <w:pPr>
              <w:rPr>
                <w:rFonts w:ascii="Arial" w:hAnsi="Arial" w:cs="Arial"/>
              </w:rPr>
            </w:pPr>
            <w:r>
              <w:rPr>
                <w:rFonts w:ascii="Arial" w:hAnsi="Arial" w:cs="Arial"/>
              </w:rPr>
              <w:t>548</w:t>
            </w:r>
          </w:p>
        </w:tc>
        <w:tc>
          <w:tcPr>
            <w:tcW w:w="5245" w:type="dxa"/>
            <w:noWrap/>
            <w:vAlign w:val="bottom"/>
            <w:hideMark/>
          </w:tcPr>
          <w:p w14:paraId="3A257B18" w14:textId="77777777" w:rsidR="00563608" w:rsidRDefault="00563608" w:rsidP="00563608">
            <w:pPr>
              <w:rPr>
                <w:rFonts w:ascii="Arial" w:hAnsi="Arial" w:cs="Arial"/>
              </w:rPr>
            </w:pPr>
            <w:r>
              <w:rPr>
                <w:rFonts w:ascii="Arial" w:hAnsi="Arial" w:cs="Arial"/>
              </w:rPr>
              <w:t>ETHNICITY is not valid for return year</w:t>
            </w:r>
          </w:p>
        </w:tc>
        <w:tc>
          <w:tcPr>
            <w:tcW w:w="708" w:type="dxa"/>
            <w:noWrap/>
            <w:vAlign w:val="bottom"/>
            <w:hideMark/>
          </w:tcPr>
          <w:p w14:paraId="4AF01C8A"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883A548" w14:textId="77777777" w:rsidR="00563608" w:rsidRDefault="00563608" w:rsidP="00563608">
            <w:pPr>
              <w:rPr>
                <w:rFonts w:ascii="Arial" w:hAnsi="Arial" w:cs="Arial"/>
              </w:rPr>
            </w:pPr>
            <w:r>
              <w:rPr>
                <w:rFonts w:ascii="Arial" w:hAnsi="Arial" w:cs="Arial"/>
              </w:rPr>
              <w:t>ETHNIC</w:t>
            </w:r>
          </w:p>
        </w:tc>
        <w:tc>
          <w:tcPr>
            <w:tcW w:w="1134" w:type="dxa"/>
            <w:noWrap/>
            <w:vAlign w:val="bottom"/>
            <w:hideMark/>
          </w:tcPr>
          <w:p w14:paraId="6D68C279" w14:textId="77777777" w:rsidR="00563608" w:rsidRDefault="00563608" w:rsidP="00563608">
            <w:pPr>
              <w:rPr>
                <w:rFonts w:ascii="Arial" w:hAnsi="Arial" w:cs="Arial"/>
              </w:rPr>
            </w:pPr>
            <w:r>
              <w:rPr>
                <w:rFonts w:ascii="Arial" w:hAnsi="Arial" w:cs="Arial"/>
              </w:rPr>
              <w:t>B</w:t>
            </w:r>
          </w:p>
        </w:tc>
      </w:tr>
      <w:tr w:rsidR="00563608" w:rsidRPr="00E81B96" w14:paraId="28B9DEDD" w14:textId="77777777" w:rsidTr="00A55A60">
        <w:trPr>
          <w:trHeight w:val="255"/>
          <w:jc w:val="center"/>
        </w:trPr>
        <w:tc>
          <w:tcPr>
            <w:tcW w:w="846" w:type="dxa"/>
            <w:noWrap/>
            <w:vAlign w:val="bottom"/>
            <w:hideMark/>
          </w:tcPr>
          <w:p w14:paraId="112D9F8A" w14:textId="77777777" w:rsidR="00563608" w:rsidRDefault="00563608" w:rsidP="00563608">
            <w:pPr>
              <w:rPr>
                <w:rFonts w:ascii="Arial" w:hAnsi="Arial" w:cs="Arial"/>
              </w:rPr>
            </w:pPr>
            <w:r>
              <w:rPr>
                <w:rFonts w:ascii="Arial" w:hAnsi="Arial" w:cs="Arial"/>
              </w:rPr>
              <w:t>549</w:t>
            </w:r>
          </w:p>
        </w:tc>
        <w:tc>
          <w:tcPr>
            <w:tcW w:w="5245" w:type="dxa"/>
            <w:noWrap/>
            <w:vAlign w:val="bottom"/>
            <w:hideMark/>
          </w:tcPr>
          <w:p w14:paraId="1E4E3B50" w14:textId="77777777" w:rsidR="00563608" w:rsidRDefault="00563608" w:rsidP="00563608">
            <w:pPr>
              <w:rPr>
                <w:rFonts w:ascii="Arial" w:hAnsi="Arial" w:cs="Arial"/>
              </w:rPr>
            </w:pPr>
            <w:r>
              <w:rPr>
                <w:rFonts w:ascii="Arial" w:hAnsi="Arial" w:cs="Arial"/>
              </w:rPr>
              <w:t>PBRF_CRS_COMP_YR is populated for other than PBRF eligible course</w:t>
            </w:r>
          </w:p>
        </w:tc>
        <w:tc>
          <w:tcPr>
            <w:tcW w:w="708" w:type="dxa"/>
            <w:noWrap/>
            <w:vAlign w:val="bottom"/>
            <w:hideMark/>
          </w:tcPr>
          <w:p w14:paraId="3A463F2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3F1CC3B"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5E34C015" w14:textId="77777777" w:rsidR="00563608" w:rsidRDefault="00563608" w:rsidP="00563608">
            <w:pPr>
              <w:rPr>
                <w:rFonts w:ascii="Arial" w:hAnsi="Arial" w:cs="Arial"/>
              </w:rPr>
            </w:pPr>
            <w:r>
              <w:rPr>
                <w:rFonts w:ascii="Arial" w:hAnsi="Arial" w:cs="Arial"/>
              </w:rPr>
              <w:t>D</w:t>
            </w:r>
          </w:p>
        </w:tc>
      </w:tr>
      <w:tr w:rsidR="00563608" w:rsidRPr="00E81B96" w14:paraId="1DD6BBAF" w14:textId="77777777" w:rsidTr="00A55A60">
        <w:trPr>
          <w:trHeight w:val="255"/>
          <w:jc w:val="center"/>
        </w:trPr>
        <w:tc>
          <w:tcPr>
            <w:tcW w:w="846" w:type="dxa"/>
            <w:noWrap/>
            <w:vAlign w:val="bottom"/>
            <w:hideMark/>
          </w:tcPr>
          <w:p w14:paraId="7DA79A13" w14:textId="77777777" w:rsidR="00563608" w:rsidRDefault="00563608" w:rsidP="00563608">
            <w:pPr>
              <w:rPr>
                <w:rFonts w:ascii="Arial" w:hAnsi="Arial" w:cs="Arial"/>
              </w:rPr>
            </w:pPr>
            <w:r>
              <w:rPr>
                <w:rFonts w:ascii="Arial" w:hAnsi="Arial" w:cs="Arial"/>
              </w:rPr>
              <w:t>550</w:t>
            </w:r>
          </w:p>
        </w:tc>
        <w:tc>
          <w:tcPr>
            <w:tcW w:w="5245" w:type="dxa"/>
            <w:noWrap/>
            <w:vAlign w:val="bottom"/>
            <w:hideMark/>
          </w:tcPr>
          <w:p w14:paraId="21CECA48" w14:textId="77777777" w:rsidR="00563608" w:rsidRDefault="00563608" w:rsidP="00563608">
            <w:pPr>
              <w:rPr>
                <w:rFonts w:ascii="Arial" w:hAnsi="Arial" w:cs="Arial"/>
              </w:rPr>
            </w:pPr>
            <w:r>
              <w:rPr>
                <w:rFonts w:ascii="Arial" w:hAnsi="Arial" w:cs="Arial"/>
              </w:rPr>
              <w:t>PBRF_CRS_COMP_YR is prior to CRS_SRT</w:t>
            </w:r>
          </w:p>
        </w:tc>
        <w:tc>
          <w:tcPr>
            <w:tcW w:w="708" w:type="dxa"/>
            <w:noWrap/>
            <w:vAlign w:val="bottom"/>
            <w:hideMark/>
          </w:tcPr>
          <w:p w14:paraId="1532FDE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0436746"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14DDD8E6" w14:textId="77777777" w:rsidR="00563608" w:rsidRDefault="00563608" w:rsidP="00563608">
            <w:pPr>
              <w:rPr>
                <w:rFonts w:ascii="Arial" w:hAnsi="Arial" w:cs="Arial"/>
              </w:rPr>
            </w:pPr>
            <w:r>
              <w:rPr>
                <w:rFonts w:ascii="Arial" w:hAnsi="Arial" w:cs="Arial"/>
              </w:rPr>
              <w:t>D</w:t>
            </w:r>
          </w:p>
        </w:tc>
      </w:tr>
      <w:tr w:rsidR="00563608" w:rsidRPr="00E81B96" w14:paraId="3B1266D9" w14:textId="77777777" w:rsidTr="00A55A60">
        <w:trPr>
          <w:trHeight w:val="255"/>
          <w:jc w:val="center"/>
        </w:trPr>
        <w:tc>
          <w:tcPr>
            <w:tcW w:w="846" w:type="dxa"/>
            <w:noWrap/>
            <w:vAlign w:val="bottom"/>
            <w:hideMark/>
          </w:tcPr>
          <w:p w14:paraId="51EAF107" w14:textId="77777777" w:rsidR="00563608" w:rsidRDefault="00563608" w:rsidP="00563608">
            <w:pPr>
              <w:rPr>
                <w:rFonts w:ascii="Arial" w:hAnsi="Arial" w:cs="Arial"/>
              </w:rPr>
            </w:pPr>
            <w:r>
              <w:rPr>
                <w:rFonts w:ascii="Arial" w:hAnsi="Arial" w:cs="Arial"/>
              </w:rPr>
              <w:t>551</w:t>
            </w:r>
          </w:p>
        </w:tc>
        <w:tc>
          <w:tcPr>
            <w:tcW w:w="5245" w:type="dxa"/>
            <w:noWrap/>
            <w:vAlign w:val="bottom"/>
            <w:hideMark/>
          </w:tcPr>
          <w:p w14:paraId="3D2D8C2F" w14:textId="77777777" w:rsidR="00563608" w:rsidRDefault="00563608" w:rsidP="00563608">
            <w:pPr>
              <w:rPr>
                <w:rFonts w:ascii="Arial" w:hAnsi="Arial" w:cs="Arial"/>
              </w:rPr>
            </w:pPr>
            <w:r>
              <w:rPr>
                <w:rFonts w:ascii="Arial" w:hAnsi="Arial" w:cs="Arial"/>
              </w:rPr>
              <w:t>PBRF_CRS_COMP_YR is in the future</w:t>
            </w:r>
          </w:p>
        </w:tc>
        <w:tc>
          <w:tcPr>
            <w:tcW w:w="708" w:type="dxa"/>
            <w:noWrap/>
            <w:vAlign w:val="bottom"/>
            <w:hideMark/>
          </w:tcPr>
          <w:p w14:paraId="1767BD7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1DC68A2"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7FA6BFA0" w14:textId="77777777" w:rsidR="00563608" w:rsidRDefault="00563608" w:rsidP="00563608">
            <w:pPr>
              <w:rPr>
                <w:rFonts w:ascii="Arial" w:hAnsi="Arial" w:cs="Arial"/>
              </w:rPr>
            </w:pPr>
            <w:r>
              <w:rPr>
                <w:rFonts w:ascii="Arial" w:hAnsi="Arial" w:cs="Arial"/>
              </w:rPr>
              <w:t>D</w:t>
            </w:r>
          </w:p>
        </w:tc>
      </w:tr>
      <w:tr w:rsidR="00563608" w:rsidRPr="00E81B96" w14:paraId="736A4F40" w14:textId="77777777" w:rsidTr="00A55A60">
        <w:trPr>
          <w:trHeight w:val="255"/>
          <w:jc w:val="center"/>
        </w:trPr>
        <w:tc>
          <w:tcPr>
            <w:tcW w:w="846" w:type="dxa"/>
            <w:noWrap/>
            <w:vAlign w:val="bottom"/>
            <w:hideMark/>
          </w:tcPr>
          <w:p w14:paraId="4C0057D7" w14:textId="77777777" w:rsidR="00563608" w:rsidRDefault="00563608" w:rsidP="00563608">
            <w:pPr>
              <w:rPr>
                <w:rFonts w:ascii="Arial" w:hAnsi="Arial" w:cs="Arial"/>
              </w:rPr>
            </w:pPr>
            <w:r>
              <w:rPr>
                <w:rFonts w:ascii="Arial" w:hAnsi="Arial" w:cs="Arial"/>
              </w:rPr>
              <w:t>552</w:t>
            </w:r>
          </w:p>
        </w:tc>
        <w:tc>
          <w:tcPr>
            <w:tcW w:w="5245" w:type="dxa"/>
            <w:noWrap/>
            <w:vAlign w:val="bottom"/>
            <w:hideMark/>
          </w:tcPr>
          <w:p w14:paraId="4436B81C" w14:textId="77777777" w:rsidR="00563608" w:rsidRDefault="00563608" w:rsidP="00563608">
            <w:pPr>
              <w:rPr>
                <w:rFonts w:ascii="Arial" w:hAnsi="Arial" w:cs="Arial"/>
              </w:rPr>
            </w:pPr>
            <w:r>
              <w:rPr>
                <w:rFonts w:ascii="Arial" w:hAnsi="Arial" w:cs="Arial"/>
              </w:rPr>
              <w:t>PBRF_CRS_COMP_YR is blank when complete indicator is 2, 3 or 8</w:t>
            </w:r>
          </w:p>
        </w:tc>
        <w:tc>
          <w:tcPr>
            <w:tcW w:w="708" w:type="dxa"/>
            <w:noWrap/>
            <w:vAlign w:val="bottom"/>
            <w:hideMark/>
          </w:tcPr>
          <w:p w14:paraId="0241DE5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3FAA297"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313C5A8B" w14:textId="77777777" w:rsidR="00563608" w:rsidRDefault="00563608" w:rsidP="00563608">
            <w:pPr>
              <w:rPr>
                <w:rFonts w:ascii="Arial" w:hAnsi="Arial" w:cs="Arial"/>
              </w:rPr>
            </w:pPr>
            <w:r>
              <w:rPr>
                <w:rFonts w:ascii="Arial" w:hAnsi="Arial" w:cs="Arial"/>
              </w:rPr>
              <w:t>D</w:t>
            </w:r>
          </w:p>
        </w:tc>
      </w:tr>
      <w:tr w:rsidR="00563608" w:rsidRPr="00E81B96" w14:paraId="62F0DC2A" w14:textId="77777777" w:rsidTr="00A55A60">
        <w:trPr>
          <w:trHeight w:val="255"/>
          <w:jc w:val="center"/>
        </w:trPr>
        <w:tc>
          <w:tcPr>
            <w:tcW w:w="846" w:type="dxa"/>
            <w:noWrap/>
            <w:vAlign w:val="bottom"/>
            <w:hideMark/>
          </w:tcPr>
          <w:p w14:paraId="506F3266" w14:textId="77777777" w:rsidR="00563608" w:rsidRDefault="00563608" w:rsidP="00563608">
            <w:pPr>
              <w:rPr>
                <w:rFonts w:ascii="Arial" w:hAnsi="Arial" w:cs="Arial"/>
              </w:rPr>
            </w:pPr>
            <w:r>
              <w:rPr>
                <w:rFonts w:ascii="Arial" w:hAnsi="Arial" w:cs="Arial"/>
              </w:rPr>
              <w:t>555</w:t>
            </w:r>
          </w:p>
        </w:tc>
        <w:tc>
          <w:tcPr>
            <w:tcW w:w="5245" w:type="dxa"/>
            <w:noWrap/>
            <w:vAlign w:val="bottom"/>
            <w:hideMark/>
          </w:tcPr>
          <w:p w14:paraId="54ED5F7A" w14:textId="77777777" w:rsidR="00563608" w:rsidRDefault="00563608" w:rsidP="00563608">
            <w:pPr>
              <w:rPr>
                <w:rFonts w:ascii="Arial" w:hAnsi="Arial" w:cs="Arial"/>
              </w:rPr>
            </w:pPr>
            <w:r>
              <w:rPr>
                <w:rFonts w:ascii="Arial" w:hAnsi="Arial" w:cs="Arial"/>
              </w:rPr>
              <w:t>PBRF_CRS_COMP_YR is not numeric</w:t>
            </w:r>
          </w:p>
        </w:tc>
        <w:tc>
          <w:tcPr>
            <w:tcW w:w="708" w:type="dxa"/>
            <w:noWrap/>
            <w:vAlign w:val="bottom"/>
            <w:hideMark/>
          </w:tcPr>
          <w:p w14:paraId="31749EC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1FC928F"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318F565C" w14:textId="77777777" w:rsidR="00563608" w:rsidRDefault="00563608" w:rsidP="00563608">
            <w:pPr>
              <w:rPr>
                <w:rFonts w:ascii="Arial" w:hAnsi="Arial" w:cs="Arial"/>
              </w:rPr>
            </w:pPr>
            <w:r>
              <w:rPr>
                <w:rFonts w:ascii="Arial" w:hAnsi="Arial" w:cs="Arial"/>
              </w:rPr>
              <w:t>D</w:t>
            </w:r>
          </w:p>
        </w:tc>
      </w:tr>
      <w:tr w:rsidR="00563608" w:rsidRPr="00E81B96" w14:paraId="46AB6D49" w14:textId="77777777" w:rsidTr="00A55A60">
        <w:trPr>
          <w:trHeight w:val="255"/>
          <w:jc w:val="center"/>
        </w:trPr>
        <w:tc>
          <w:tcPr>
            <w:tcW w:w="846" w:type="dxa"/>
            <w:noWrap/>
            <w:vAlign w:val="bottom"/>
            <w:hideMark/>
          </w:tcPr>
          <w:p w14:paraId="4D3B21CE" w14:textId="77777777" w:rsidR="00563608" w:rsidRDefault="00563608" w:rsidP="00563608">
            <w:pPr>
              <w:rPr>
                <w:rFonts w:ascii="Arial" w:hAnsi="Arial" w:cs="Arial"/>
              </w:rPr>
            </w:pPr>
            <w:r>
              <w:rPr>
                <w:rFonts w:ascii="Arial" w:hAnsi="Arial" w:cs="Arial"/>
              </w:rPr>
              <w:t>556</w:t>
            </w:r>
          </w:p>
        </w:tc>
        <w:tc>
          <w:tcPr>
            <w:tcW w:w="5245" w:type="dxa"/>
            <w:noWrap/>
            <w:vAlign w:val="bottom"/>
            <w:hideMark/>
          </w:tcPr>
          <w:p w14:paraId="708CC0E9" w14:textId="77777777" w:rsidR="00563608" w:rsidRDefault="00563608" w:rsidP="00563608">
            <w:pPr>
              <w:rPr>
                <w:rFonts w:ascii="Arial" w:hAnsi="Arial" w:cs="Arial"/>
              </w:rPr>
            </w:pPr>
            <w:r>
              <w:rPr>
                <w:rFonts w:ascii="Arial" w:hAnsi="Arial" w:cs="Arial"/>
              </w:rPr>
              <w:t>PERM_POST_CODE is blank or not numeric</w:t>
            </w:r>
          </w:p>
        </w:tc>
        <w:tc>
          <w:tcPr>
            <w:tcW w:w="708" w:type="dxa"/>
            <w:noWrap/>
            <w:vAlign w:val="bottom"/>
            <w:hideMark/>
          </w:tcPr>
          <w:p w14:paraId="62D1AC1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0C4F64F" w14:textId="77777777" w:rsidR="00563608" w:rsidRDefault="00563608" w:rsidP="00563608">
            <w:pPr>
              <w:rPr>
                <w:rFonts w:ascii="Arial" w:hAnsi="Arial" w:cs="Arial"/>
              </w:rPr>
            </w:pPr>
            <w:r>
              <w:rPr>
                <w:rFonts w:ascii="Arial" w:hAnsi="Arial" w:cs="Arial"/>
              </w:rPr>
              <w:t>PERM_POST_CODE</w:t>
            </w:r>
          </w:p>
        </w:tc>
        <w:tc>
          <w:tcPr>
            <w:tcW w:w="1134" w:type="dxa"/>
            <w:noWrap/>
            <w:vAlign w:val="bottom"/>
            <w:hideMark/>
          </w:tcPr>
          <w:p w14:paraId="3F29EE65" w14:textId="77777777" w:rsidR="00563608" w:rsidRDefault="00563608" w:rsidP="00563608">
            <w:pPr>
              <w:rPr>
                <w:rFonts w:ascii="Arial" w:hAnsi="Arial" w:cs="Arial"/>
              </w:rPr>
            </w:pPr>
            <w:r>
              <w:rPr>
                <w:rFonts w:ascii="Arial" w:hAnsi="Arial" w:cs="Arial"/>
              </w:rPr>
              <w:t>B, C, D</w:t>
            </w:r>
          </w:p>
        </w:tc>
      </w:tr>
      <w:tr w:rsidR="00563608" w:rsidRPr="00E81B96" w14:paraId="189B2CB8" w14:textId="77777777" w:rsidTr="00A55A60">
        <w:trPr>
          <w:trHeight w:val="255"/>
          <w:jc w:val="center"/>
        </w:trPr>
        <w:tc>
          <w:tcPr>
            <w:tcW w:w="846" w:type="dxa"/>
            <w:noWrap/>
            <w:vAlign w:val="bottom"/>
            <w:hideMark/>
          </w:tcPr>
          <w:p w14:paraId="398C6622" w14:textId="77777777" w:rsidR="00563608" w:rsidRDefault="00563608" w:rsidP="00563608">
            <w:pPr>
              <w:rPr>
                <w:rFonts w:ascii="Arial" w:hAnsi="Arial" w:cs="Arial"/>
              </w:rPr>
            </w:pPr>
            <w:r>
              <w:rPr>
                <w:rFonts w:ascii="Arial" w:hAnsi="Arial" w:cs="Arial"/>
              </w:rPr>
              <w:t>557</w:t>
            </w:r>
          </w:p>
        </w:tc>
        <w:tc>
          <w:tcPr>
            <w:tcW w:w="5245" w:type="dxa"/>
            <w:noWrap/>
            <w:vAlign w:val="bottom"/>
            <w:hideMark/>
          </w:tcPr>
          <w:p w14:paraId="5A36ED4F" w14:textId="77777777" w:rsidR="00563608" w:rsidRDefault="00563608" w:rsidP="00563608">
            <w:pPr>
              <w:rPr>
                <w:rFonts w:ascii="Arial" w:hAnsi="Arial" w:cs="Arial"/>
              </w:rPr>
            </w:pPr>
            <w:r>
              <w:rPr>
                <w:rFonts w:ascii="Arial" w:hAnsi="Arial" w:cs="Arial"/>
              </w:rPr>
              <w:t>PERM_POST_CODE is 8888 for more than two consecutive returns</w:t>
            </w:r>
          </w:p>
        </w:tc>
        <w:tc>
          <w:tcPr>
            <w:tcW w:w="708" w:type="dxa"/>
            <w:noWrap/>
            <w:vAlign w:val="bottom"/>
            <w:hideMark/>
          </w:tcPr>
          <w:p w14:paraId="083ACA11"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266A3E6" w14:textId="77777777" w:rsidR="00563608" w:rsidRDefault="00563608" w:rsidP="00563608">
            <w:pPr>
              <w:rPr>
                <w:rFonts w:ascii="Arial" w:hAnsi="Arial" w:cs="Arial"/>
              </w:rPr>
            </w:pPr>
            <w:r>
              <w:rPr>
                <w:rFonts w:ascii="Arial" w:hAnsi="Arial" w:cs="Arial"/>
              </w:rPr>
              <w:t>PERM_POST_CODE</w:t>
            </w:r>
          </w:p>
        </w:tc>
        <w:tc>
          <w:tcPr>
            <w:tcW w:w="1134" w:type="dxa"/>
            <w:noWrap/>
            <w:vAlign w:val="bottom"/>
            <w:hideMark/>
          </w:tcPr>
          <w:p w14:paraId="46AA9176" w14:textId="77777777" w:rsidR="00563608" w:rsidRDefault="00563608" w:rsidP="00563608">
            <w:pPr>
              <w:rPr>
                <w:rFonts w:ascii="Arial" w:hAnsi="Arial" w:cs="Arial"/>
              </w:rPr>
            </w:pPr>
            <w:r>
              <w:rPr>
                <w:rFonts w:ascii="Arial" w:hAnsi="Arial" w:cs="Arial"/>
              </w:rPr>
              <w:t>D</w:t>
            </w:r>
          </w:p>
        </w:tc>
      </w:tr>
      <w:tr w:rsidR="00563608" w:rsidRPr="00E81B96" w14:paraId="1FED4464" w14:textId="77777777" w:rsidTr="00A55A60">
        <w:trPr>
          <w:trHeight w:val="255"/>
          <w:jc w:val="center"/>
        </w:trPr>
        <w:tc>
          <w:tcPr>
            <w:tcW w:w="846" w:type="dxa"/>
            <w:noWrap/>
            <w:vAlign w:val="bottom"/>
            <w:hideMark/>
          </w:tcPr>
          <w:p w14:paraId="140F41F3" w14:textId="77777777" w:rsidR="00563608" w:rsidRDefault="00563608" w:rsidP="00563608">
            <w:pPr>
              <w:rPr>
                <w:rFonts w:ascii="Arial" w:hAnsi="Arial" w:cs="Arial"/>
              </w:rPr>
            </w:pPr>
            <w:r>
              <w:rPr>
                <w:rFonts w:ascii="Arial" w:hAnsi="Arial" w:cs="Arial"/>
              </w:rPr>
              <w:t>558</w:t>
            </w:r>
          </w:p>
        </w:tc>
        <w:tc>
          <w:tcPr>
            <w:tcW w:w="5245" w:type="dxa"/>
            <w:noWrap/>
            <w:vAlign w:val="bottom"/>
            <w:hideMark/>
          </w:tcPr>
          <w:p w14:paraId="2861B61C" w14:textId="77777777" w:rsidR="00563608" w:rsidRDefault="00563608" w:rsidP="00563608">
            <w:pPr>
              <w:rPr>
                <w:rFonts w:ascii="Arial" w:hAnsi="Arial" w:cs="Arial"/>
              </w:rPr>
            </w:pPr>
            <w:r>
              <w:rPr>
                <w:rFonts w:ascii="Arial" w:hAnsi="Arial" w:cs="Arial"/>
              </w:rPr>
              <w:t>PERM_POST_CODE is not a valid Post Code</w:t>
            </w:r>
          </w:p>
        </w:tc>
        <w:tc>
          <w:tcPr>
            <w:tcW w:w="708" w:type="dxa"/>
            <w:noWrap/>
            <w:vAlign w:val="bottom"/>
            <w:hideMark/>
          </w:tcPr>
          <w:p w14:paraId="479417C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7620631" w14:textId="77777777" w:rsidR="00563608" w:rsidRDefault="00563608" w:rsidP="00563608">
            <w:pPr>
              <w:rPr>
                <w:rFonts w:ascii="Arial" w:hAnsi="Arial" w:cs="Arial"/>
              </w:rPr>
            </w:pPr>
            <w:r>
              <w:rPr>
                <w:rFonts w:ascii="Arial" w:hAnsi="Arial" w:cs="Arial"/>
              </w:rPr>
              <w:t>PERM_POST_CODE</w:t>
            </w:r>
          </w:p>
        </w:tc>
        <w:tc>
          <w:tcPr>
            <w:tcW w:w="1134" w:type="dxa"/>
            <w:noWrap/>
            <w:vAlign w:val="bottom"/>
            <w:hideMark/>
          </w:tcPr>
          <w:p w14:paraId="26943CCD" w14:textId="77777777" w:rsidR="00563608" w:rsidRDefault="00563608" w:rsidP="00563608">
            <w:pPr>
              <w:rPr>
                <w:rFonts w:ascii="Arial" w:hAnsi="Arial" w:cs="Arial"/>
              </w:rPr>
            </w:pPr>
            <w:r>
              <w:rPr>
                <w:rFonts w:ascii="Arial" w:hAnsi="Arial" w:cs="Arial"/>
              </w:rPr>
              <w:t>B, C, D</w:t>
            </w:r>
          </w:p>
        </w:tc>
      </w:tr>
      <w:tr w:rsidR="00563608" w:rsidRPr="00E81B96" w14:paraId="0F789890" w14:textId="77777777" w:rsidTr="00A55A60">
        <w:trPr>
          <w:trHeight w:val="255"/>
          <w:jc w:val="center"/>
        </w:trPr>
        <w:tc>
          <w:tcPr>
            <w:tcW w:w="846" w:type="dxa"/>
            <w:noWrap/>
            <w:vAlign w:val="bottom"/>
            <w:hideMark/>
          </w:tcPr>
          <w:p w14:paraId="6C65617B" w14:textId="77777777" w:rsidR="00563608" w:rsidRDefault="00563608" w:rsidP="00563608">
            <w:pPr>
              <w:rPr>
                <w:rFonts w:ascii="Arial" w:hAnsi="Arial" w:cs="Arial"/>
              </w:rPr>
            </w:pPr>
            <w:r>
              <w:rPr>
                <w:rFonts w:ascii="Arial" w:hAnsi="Arial" w:cs="Arial"/>
              </w:rPr>
              <w:t>559</w:t>
            </w:r>
          </w:p>
        </w:tc>
        <w:tc>
          <w:tcPr>
            <w:tcW w:w="5245" w:type="dxa"/>
            <w:noWrap/>
            <w:vAlign w:val="bottom"/>
            <w:hideMark/>
          </w:tcPr>
          <w:p w14:paraId="08598B85" w14:textId="77777777" w:rsidR="00563608" w:rsidRDefault="00563608" w:rsidP="00563608">
            <w:pPr>
              <w:rPr>
                <w:rFonts w:ascii="Arial" w:hAnsi="Arial" w:cs="Arial"/>
              </w:rPr>
            </w:pPr>
            <w:r>
              <w:rPr>
                <w:rFonts w:ascii="Arial" w:hAnsi="Arial" w:cs="Arial"/>
              </w:rPr>
              <w:t>TERM_POST_CODE is blank or not numeric</w:t>
            </w:r>
          </w:p>
        </w:tc>
        <w:tc>
          <w:tcPr>
            <w:tcW w:w="708" w:type="dxa"/>
            <w:noWrap/>
            <w:vAlign w:val="bottom"/>
            <w:hideMark/>
          </w:tcPr>
          <w:p w14:paraId="6E4A2D1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EB04836" w14:textId="77777777" w:rsidR="00563608" w:rsidRDefault="00563608" w:rsidP="00563608">
            <w:pPr>
              <w:rPr>
                <w:rFonts w:ascii="Arial" w:hAnsi="Arial" w:cs="Arial"/>
              </w:rPr>
            </w:pPr>
            <w:r>
              <w:rPr>
                <w:rFonts w:ascii="Arial" w:hAnsi="Arial" w:cs="Arial"/>
              </w:rPr>
              <w:t>TERM_POST_CODE</w:t>
            </w:r>
          </w:p>
        </w:tc>
        <w:tc>
          <w:tcPr>
            <w:tcW w:w="1134" w:type="dxa"/>
            <w:noWrap/>
            <w:vAlign w:val="bottom"/>
            <w:hideMark/>
          </w:tcPr>
          <w:p w14:paraId="3BCF017B" w14:textId="77777777" w:rsidR="00563608" w:rsidRDefault="00563608" w:rsidP="00563608">
            <w:pPr>
              <w:rPr>
                <w:rFonts w:ascii="Arial" w:hAnsi="Arial" w:cs="Arial"/>
              </w:rPr>
            </w:pPr>
            <w:r>
              <w:rPr>
                <w:rFonts w:ascii="Arial" w:hAnsi="Arial" w:cs="Arial"/>
              </w:rPr>
              <w:t>B, C, D</w:t>
            </w:r>
          </w:p>
        </w:tc>
      </w:tr>
      <w:tr w:rsidR="00563608" w:rsidRPr="00E81B96" w14:paraId="4EB0379C" w14:textId="77777777" w:rsidTr="00A55A60">
        <w:trPr>
          <w:trHeight w:val="255"/>
          <w:jc w:val="center"/>
        </w:trPr>
        <w:tc>
          <w:tcPr>
            <w:tcW w:w="846" w:type="dxa"/>
            <w:noWrap/>
            <w:vAlign w:val="bottom"/>
            <w:hideMark/>
          </w:tcPr>
          <w:p w14:paraId="20818DBA" w14:textId="77777777" w:rsidR="00563608" w:rsidRDefault="00563608" w:rsidP="00563608">
            <w:pPr>
              <w:rPr>
                <w:rFonts w:ascii="Arial" w:hAnsi="Arial" w:cs="Arial"/>
              </w:rPr>
            </w:pPr>
            <w:r>
              <w:rPr>
                <w:rFonts w:ascii="Arial" w:hAnsi="Arial" w:cs="Arial"/>
              </w:rPr>
              <w:t>560</w:t>
            </w:r>
          </w:p>
        </w:tc>
        <w:tc>
          <w:tcPr>
            <w:tcW w:w="5245" w:type="dxa"/>
            <w:noWrap/>
            <w:vAlign w:val="bottom"/>
            <w:hideMark/>
          </w:tcPr>
          <w:p w14:paraId="2526E201" w14:textId="77777777" w:rsidR="00563608" w:rsidRDefault="00563608" w:rsidP="00563608">
            <w:pPr>
              <w:rPr>
                <w:rFonts w:ascii="Arial" w:hAnsi="Arial" w:cs="Arial"/>
              </w:rPr>
            </w:pPr>
            <w:r>
              <w:rPr>
                <w:rFonts w:ascii="Arial" w:hAnsi="Arial" w:cs="Arial"/>
              </w:rPr>
              <w:t>TERM_POST_CODE is 8888 for more than two consecutive returns</w:t>
            </w:r>
          </w:p>
        </w:tc>
        <w:tc>
          <w:tcPr>
            <w:tcW w:w="708" w:type="dxa"/>
            <w:noWrap/>
            <w:vAlign w:val="bottom"/>
            <w:hideMark/>
          </w:tcPr>
          <w:p w14:paraId="5FB8F423"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57AD042" w14:textId="77777777" w:rsidR="00563608" w:rsidRDefault="00563608" w:rsidP="00563608">
            <w:pPr>
              <w:rPr>
                <w:rFonts w:ascii="Arial" w:hAnsi="Arial" w:cs="Arial"/>
              </w:rPr>
            </w:pPr>
            <w:r>
              <w:rPr>
                <w:rFonts w:ascii="Arial" w:hAnsi="Arial" w:cs="Arial"/>
              </w:rPr>
              <w:t>TERM_POST_CODE</w:t>
            </w:r>
          </w:p>
        </w:tc>
        <w:tc>
          <w:tcPr>
            <w:tcW w:w="1134" w:type="dxa"/>
            <w:noWrap/>
            <w:vAlign w:val="bottom"/>
            <w:hideMark/>
          </w:tcPr>
          <w:p w14:paraId="6394633E" w14:textId="77777777" w:rsidR="00563608" w:rsidRDefault="00563608" w:rsidP="00563608">
            <w:pPr>
              <w:rPr>
                <w:rFonts w:ascii="Arial" w:hAnsi="Arial" w:cs="Arial"/>
              </w:rPr>
            </w:pPr>
            <w:r>
              <w:rPr>
                <w:rFonts w:ascii="Arial" w:hAnsi="Arial" w:cs="Arial"/>
              </w:rPr>
              <w:t>D</w:t>
            </w:r>
          </w:p>
        </w:tc>
      </w:tr>
      <w:tr w:rsidR="00563608" w:rsidRPr="00E81B96" w14:paraId="06213E90" w14:textId="77777777" w:rsidTr="00A55A60">
        <w:trPr>
          <w:trHeight w:val="255"/>
          <w:jc w:val="center"/>
        </w:trPr>
        <w:tc>
          <w:tcPr>
            <w:tcW w:w="846" w:type="dxa"/>
            <w:noWrap/>
            <w:vAlign w:val="bottom"/>
            <w:hideMark/>
          </w:tcPr>
          <w:p w14:paraId="59523FB3" w14:textId="77777777" w:rsidR="00563608" w:rsidRDefault="00563608" w:rsidP="00563608">
            <w:pPr>
              <w:rPr>
                <w:rFonts w:ascii="Arial" w:hAnsi="Arial" w:cs="Arial"/>
              </w:rPr>
            </w:pPr>
            <w:r>
              <w:rPr>
                <w:rFonts w:ascii="Arial" w:hAnsi="Arial" w:cs="Arial"/>
              </w:rPr>
              <w:t>561</w:t>
            </w:r>
          </w:p>
        </w:tc>
        <w:tc>
          <w:tcPr>
            <w:tcW w:w="5245" w:type="dxa"/>
            <w:noWrap/>
            <w:vAlign w:val="bottom"/>
            <w:hideMark/>
          </w:tcPr>
          <w:p w14:paraId="4362A2AC" w14:textId="77777777" w:rsidR="00563608" w:rsidRDefault="00563608" w:rsidP="00563608">
            <w:pPr>
              <w:rPr>
                <w:rFonts w:ascii="Arial" w:hAnsi="Arial" w:cs="Arial"/>
              </w:rPr>
            </w:pPr>
            <w:r>
              <w:rPr>
                <w:rFonts w:ascii="Arial" w:hAnsi="Arial" w:cs="Arial"/>
              </w:rPr>
              <w:t>TERM_POST_CODE is not a valid Post Code</w:t>
            </w:r>
          </w:p>
        </w:tc>
        <w:tc>
          <w:tcPr>
            <w:tcW w:w="708" w:type="dxa"/>
            <w:noWrap/>
            <w:vAlign w:val="bottom"/>
            <w:hideMark/>
          </w:tcPr>
          <w:p w14:paraId="3A0788D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E1A3ABC" w14:textId="77777777" w:rsidR="00563608" w:rsidRDefault="00563608" w:rsidP="00563608">
            <w:pPr>
              <w:rPr>
                <w:rFonts w:ascii="Arial" w:hAnsi="Arial" w:cs="Arial"/>
              </w:rPr>
            </w:pPr>
            <w:r>
              <w:rPr>
                <w:rFonts w:ascii="Arial" w:hAnsi="Arial" w:cs="Arial"/>
              </w:rPr>
              <w:t>TERM_POST_CODE</w:t>
            </w:r>
          </w:p>
        </w:tc>
        <w:tc>
          <w:tcPr>
            <w:tcW w:w="1134" w:type="dxa"/>
            <w:noWrap/>
            <w:vAlign w:val="bottom"/>
            <w:hideMark/>
          </w:tcPr>
          <w:p w14:paraId="5F4C1DD4" w14:textId="77777777" w:rsidR="00563608" w:rsidRDefault="00563608" w:rsidP="00563608">
            <w:pPr>
              <w:rPr>
                <w:rFonts w:ascii="Arial" w:hAnsi="Arial" w:cs="Arial"/>
              </w:rPr>
            </w:pPr>
            <w:r>
              <w:rPr>
                <w:rFonts w:ascii="Arial" w:hAnsi="Arial" w:cs="Arial"/>
              </w:rPr>
              <w:t>B, C, D</w:t>
            </w:r>
          </w:p>
        </w:tc>
      </w:tr>
      <w:tr w:rsidR="00563608" w:rsidRPr="00E81B96" w14:paraId="1BC84B6F" w14:textId="77777777" w:rsidTr="00A55A60">
        <w:trPr>
          <w:trHeight w:val="255"/>
          <w:jc w:val="center"/>
        </w:trPr>
        <w:tc>
          <w:tcPr>
            <w:tcW w:w="846" w:type="dxa"/>
            <w:noWrap/>
            <w:vAlign w:val="bottom"/>
            <w:hideMark/>
          </w:tcPr>
          <w:p w14:paraId="4469C70B" w14:textId="77777777" w:rsidR="00563608" w:rsidRDefault="00563608" w:rsidP="00563608">
            <w:pPr>
              <w:rPr>
                <w:rFonts w:ascii="Arial" w:hAnsi="Arial" w:cs="Arial"/>
              </w:rPr>
            </w:pPr>
            <w:r>
              <w:rPr>
                <w:rFonts w:ascii="Arial" w:hAnsi="Arial" w:cs="Arial"/>
              </w:rPr>
              <w:t>563</w:t>
            </w:r>
          </w:p>
        </w:tc>
        <w:tc>
          <w:tcPr>
            <w:tcW w:w="5245" w:type="dxa"/>
            <w:noWrap/>
            <w:vAlign w:val="bottom"/>
            <w:hideMark/>
          </w:tcPr>
          <w:p w14:paraId="2905DBB2" w14:textId="77777777" w:rsidR="00563608" w:rsidRDefault="00563608" w:rsidP="00563608">
            <w:pPr>
              <w:rPr>
                <w:rFonts w:ascii="Arial" w:hAnsi="Arial" w:cs="Arial"/>
              </w:rPr>
            </w:pPr>
            <w:r>
              <w:rPr>
                <w:rFonts w:ascii="Arial" w:hAnsi="Arial" w:cs="Arial"/>
              </w:rPr>
              <w:t>RESIDENCY code is other than Y or N</w:t>
            </w:r>
          </w:p>
        </w:tc>
        <w:tc>
          <w:tcPr>
            <w:tcW w:w="708" w:type="dxa"/>
            <w:noWrap/>
            <w:vAlign w:val="bottom"/>
            <w:hideMark/>
          </w:tcPr>
          <w:p w14:paraId="60CA085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1ADDE4C" w14:textId="77777777" w:rsidR="00563608" w:rsidRDefault="00563608" w:rsidP="00563608">
            <w:pPr>
              <w:rPr>
                <w:rFonts w:ascii="Arial" w:hAnsi="Arial" w:cs="Arial"/>
              </w:rPr>
            </w:pPr>
            <w:r>
              <w:rPr>
                <w:rFonts w:ascii="Arial" w:hAnsi="Arial" w:cs="Arial"/>
              </w:rPr>
              <w:t>RESIDENCY</w:t>
            </w:r>
          </w:p>
        </w:tc>
        <w:tc>
          <w:tcPr>
            <w:tcW w:w="1134" w:type="dxa"/>
            <w:noWrap/>
            <w:vAlign w:val="bottom"/>
            <w:hideMark/>
          </w:tcPr>
          <w:p w14:paraId="4635DF67" w14:textId="77777777" w:rsidR="00563608" w:rsidRDefault="00563608" w:rsidP="00563608">
            <w:pPr>
              <w:rPr>
                <w:rFonts w:ascii="Arial" w:hAnsi="Arial" w:cs="Arial"/>
              </w:rPr>
            </w:pPr>
            <w:r>
              <w:rPr>
                <w:rFonts w:ascii="Arial" w:hAnsi="Arial" w:cs="Arial"/>
              </w:rPr>
              <w:t>B, C, D</w:t>
            </w:r>
          </w:p>
        </w:tc>
      </w:tr>
      <w:tr w:rsidR="00563608" w:rsidRPr="00E81B96" w14:paraId="019CE371" w14:textId="77777777" w:rsidTr="00A55A60">
        <w:trPr>
          <w:trHeight w:val="255"/>
          <w:jc w:val="center"/>
        </w:trPr>
        <w:tc>
          <w:tcPr>
            <w:tcW w:w="846" w:type="dxa"/>
            <w:noWrap/>
            <w:vAlign w:val="bottom"/>
            <w:hideMark/>
          </w:tcPr>
          <w:p w14:paraId="6E02B312" w14:textId="77777777" w:rsidR="00563608" w:rsidRDefault="00563608" w:rsidP="00563608">
            <w:pPr>
              <w:rPr>
                <w:rFonts w:ascii="Arial" w:hAnsi="Arial" w:cs="Arial"/>
              </w:rPr>
            </w:pPr>
            <w:r>
              <w:rPr>
                <w:rFonts w:ascii="Arial" w:hAnsi="Arial" w:cs="Arial"/>
              </w:rPr>
              <w:t>564</w:t>
            </w:r>
          </w:p>
        </w:tc>
        <w:tc>
          <w:tcPr>
            <w:tcW w:w="5245" w:type="dxa"/>
            <w:noWrap/>
            <w:vAlign w:val="bottom"/>
            <w:hideMark/>
          </w:tcPr>
          <w:p w14:paraId="789C99E5" w14:textId="77777777" w:rsidR="00563608" w:rsidRDefault="00563608" w:rsidP="00563608">
            <w:pPr>
              <w:rPr>
                <w:rFonts w:ascii="Arial" w:hAnsi="Arial" w:cs="Arial"/>
              </w:rPr>
            </w:pPr>
            <w:r>
              <w:rPr>
                <w:rFonts w:ascii="Arial" w:hAnsi="Arial" w:cs="Arial"/>
              </w:rPr>
              <w:t xml:space="preserve">RESIDENCY is Y and CITIZEN is NZL or AUS </w:t>
            </w:r>
          </w:p>
        </w:tc>
        <w:tc>
          <w:tcPr>
            <w:tcW w:w="708" w:type="dxa"/>
            <w:noWrap/>
            <w:vAlign w:val="bottom"/>
            <w:hideMark/>
          </w:tcPr>
          <w:p w14:paraId="2AC8D6CF"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75E59D56" w14:textId="77777777" w:rsidR="00563608" w:rsidRDefault="00563608" w:rsidP="00563608">
            <w:pPr>
              <w:rPr>
                <w:rFonts w:ascii="Arial" w:hAnsi="Arial" w:cs="Arial"/>
              </w:rPr>
            </w:pPr>
            <w:r>
              <w:rPr>
                <w:rFonts w:ascii="Arial" w:hAnsi="Arial" w:cs="Arial"/>
              </w:rPr>
              <w:t>RESIDENCY</w:t>
            </w:r>
          </w:p>
        </w:tc>
        <w:tc>
          <w:tcPr>
            <w:tcW w:w="1134" w:type="dxa"/>
            <w:noWrap/>
            <w:vAlign w:val="bottom"/>
            <w:hideMark/>
          </w:tcPr>
          <w:p w14:paraId="04D1D9CB" w14:textId="77777777" w:rsidR="00563608" w:rsidRDefault="00563608" w:rsidP="00563608">
            <w:pPr>
              <w:rPr>
                <w:rFonts w:ascii="Arial" w:hAnsi="Arial" w:cs="Arial"/>
              </w:rPr>
            </w:pPr>
            <w:r>
              <w:rPr>
                <w:rFonts w:ascii="Arial" w:hAnsi="Arial" w:cs="Arial"/>
              </w:rPr>
              <w:t>B, C, D</w:t>
            </w:r>
          </w:p>
        </w:tc>
      </w:tr>
      <w:tr w:rsidR="00563608" w:rsidRPr="00E81B96" w14:paraId="753E9EA4" w14:textId="77777777" w:rsidTr="00A55A60">
        <w:trPr>
          <w:trHeight w:val="255"/>
          <w:jc w:val="center"/>
        </w:trPr>
        <w:tc>
          <w:tcPr>
            <w:tcW w:w="846" w:type="dxa"/>
            <w:noWrap/>
            <w:vAlign w:val="bottom"/>
            <w:hideMark/>
          </w:tcPr>
          <w:p w14:paraId="7ACE1D58" w14:textId="77777777" w:rsidR="00563608" w:rsidRDefault="00563608" w:rsidP="00563608">
            <w:pPr>
              <w:rPr>
                <w:rFonts w:ascii="Arial" w:hAnsi="Arial" w:cs="Arial"/>
              </w:rPr>
            </w:pPr>
            <w:r>
              <w:rPr>
                <w:rFonts w:ascii="Arial" w:hAnsi="Arial" w:cs="Arial"/>
              </w:rPr>
              <w:t>565</w:t>
            </w:r>
          </w:p>
        </w:tc>
        <w:tc>
          <w:tcPr>
            <w:tcW w:w="5245" w:type="dxa"/>
            <w:noWrap/>
            <w:vAlign w:val="bottom"/>
            <w:hideMark/>
          </w:tcPr>
          <w:p w14:paraId="5048BB1F" w14:textId="77777777" w:rsidR="00563608" w:rsidRDefault="00563608" w:rsidP="00563608">
            <w:pPr>
              <w:rPr>
                <w:rFonts w:ascii="Arial" w:hAnsi="Arial" w:cs="Arial"/>
              </w:rPr>
            </w:pPr>
            <w:r>
              <w:rPr>
                <w:rFonts w:ascii="Arial" w:hAnsi="Arial" w:cs="Arial"/>
              </w:rPr>
              <w:t>YR_REQ_MET is in the future</w:t>
            </w:r>
          </w:p>
        </w:tc>
        <w:tc>
          <w:tcPr>
            <w:tcW w:w="708" w:type="dxa"/>
            <w:noWrap/>
            <w:vAlign w:val="bottom"/>
            <w:hideMark/>
          </w:tcPr>
          <w:p w14:paraId="113F66E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85BB988" w14:textId="77777777" w:rsidR="00563608" w:rsidRDefault="00563608" w:rsidP="00563608">
            <w:pPr>
              <w:rPr>
                <w:rFonts w:ascii="Arial" w:hAnsi="Arial" w:cs="Arial"/>
              </w:rPr>
            </w:pPr>
            <w:r>
              <w:rPr>
                <w:rFonts w:ascii="Arial" w:hAnsi="Arial" w:cs="Arial"/>
              </w:rPr>
              <w:t>YR_REQ_MET</w:t>
            </w:r>
          </w:p>
        </w:tc>
        <w:tc>
          <w:tcPr>
            <w:tcW w:w="1134" w:type="dxa"/>
            <w:noWrap/>
            <w:vAlign w:val="bottom"/>
            <w:hideMark/>
          </w:tcPr>
          <w:p w14:paraId="01E97BCA" w14:textId="77777777" w:rsidR="00563608" w:rsidRDefault="00563608" w:rsidP="00563608">
            <w:pPr>
              <w:rPr>
                <w:rFonts w:ascii="Arial" w:hAnsi="Arial" w:cs="Arial"/>
              </w:rPr>
            </w:pPr>
            <w:r>
              <w:rPr>
                <w:rFonts w:ascii="Arial" w:hAnsi="Arial" w:cs="Arial"/>
              </w:rPr>
              <w:t>D</w:t>
            </w:r>
          </w:p>
        </w:tc>
      </w:tr>
      <w:tr w:rsidR="00563608" w:rsidRPr="00E81B96" w14:paraId="5FD67037" w14:textId="77777777" w:rsidTr="00A55A60">
        <w:trPr>
          <w:trHeight w:val="255"/>
          <w:jc w:val="center"/>
        </w:trPr>
        <w:tc>
          <w:tcPr>
            <w:tcW w:w="846" w:type="dxa"/>
            <w:noWrap/>
            <w:vAlign w:val="bottom"/>
            <w:hideMark/>
          </w:tcPr>
          <w:p w14:paraId="7E58E480" w14:textId="77777777" w:rsidR="00563608" w:rsidRDefault="00563608" w:rsidP="00563608">
            <w:pPr>
              <w:rPr>
                <w:rFonts w:ascii="Arial" w:hAnsi="Arial" w:cs="Arial"/>
              </w:rPr>
            </w:pPr>
            <w:r>
              <w:rPr>
                <w:rFonts w:ascii="Arial" w:hAnsi="Arial" w:cs="Arial"/>
              </w:rPr>
              <w:t>569</w:t>
            </w:r>
          </w:p>
        </w:tc>
        <w:tc>
          <w:tcPr>
            <w:tcW w:w="5245" w:type="dxa"/>
            <w:noWrap/>
            <w:vAlign w:val="bottom"/>
            <w:hideMark/>
          </w:tcPr>
          <w:p w14:paraId="3342FB10" w14:textId="77777777" w:rsidR="00563608" w:rsidRDefault="00563608" w:rsidP="00563608">
            <w:pPr>
              <w:rPr>
                <w:rFonts w:ascii="Arial" w:hAnsi="Arial" w:cs="Arial"/>
              </w:rPr>
            </w:pPr>
            <w:r>
              <w:rPr>
                <w:rFonts w:ascii="Arial" w:hAnsi="Arial" w:cs="Arial"/>
              </w:rPr>
              <w:t>YR_REQ_MET is blank or not numeric</w:t>
            </w:r>
          </w:p>
        </w:tc>
        <w:tc>
          <w:tcPr>
            <w:tcW w:w="708" w:type="dxa"/>
            <w:noWrap/>
            <w:vAlign w:val="bottom"/>
            <w:hideMark/>
          </w:tcPr>
          <w:p w14:paraId="2BA6525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6B13F3A" w14:textId="77777777" w:rsidR="00563608" w:rsidRDefault="00563608" w:rsidP="00563608">
            <w:pPr>
              <w:rPr>
                <w:rFonts w:ascii="Arial" w:hAnsi="Arial" w:cs="Arial"/>
              </w:rPr>
            </w:pPr>
            <w:r>
              <w:rPr>
                <w:rFonts w:ascii="Arial" w:hAnsi="Arial" w:cs="Arial"/>
              </w:rPr>
              <w:t>YR_REQ_MET</w:t>
            </w:r>
          </w:p>
        </w:tc>
        <w:tc>
          <w:tcPr>
            <w:tcW w:w="1134" w:type="dxa"/>
            <w:noWrap/>
            <w:vAlign w:val="bottom"/>
            <w:hideMark/>
          </w:tcPr>
          <w:p w14:paraId="78D35E52" w14:textId="77777777" w:rsidR="00563608" w:rsidRDefault="00563608" w:rsidP="00563608">
            <w:pPr>
              <w:rPr>
                <w:rFonts w:ascii="Arial" w:hAnsi="Arial" w:cs="Arial"/>
              </w:rPr>
            </w:pPr>
            <w:r>
              <w:rPr>
                <w:rFonts w:ascii="Arial" w:hAnsi="Arial" w:cs="Arial"/>
              </w:rPr>
              <w:t>D</w:t>
            </w:r>
          </w:p>
        </w:tc>
      </w:tr>
      <w:tr w:rsidR="00563608" w:rsidRPr="00E81B96" w14:paraId="5BC31E53" w14:textId="77777777" w:rsidTr="00A55A60">
        <w:trPr>
          <w:trHeight w:val="255"/>
          <w:jc w:val="center"/>
        </w:trPr>
        <w:tc>
          <w:tcPr>
            <w:tcW w:w="846" w:type="dxa"/>
            <w:noWrap/>
            <w:vAlign w:val="bottom"/>
            <w:hideMark/>
          </w:tcPr>
          <w:p w14:paraId="409BD4B5" w14:textId="77777777" w:rsidR="00563608" w:rsidRDefault="00563608" w:rsidP="00563608">
            <w:pPr>
              <w:rPr>
                <w:rFonts w:ascii="Arial" w:hAnsi="Arial" w:cs="Arial"/>
              </w:rPr>
            </w:pPr>
            <w:r>
              <w:rPr>
                <w:rFonts w:ascii="Arial" w:hAnsi="Arial" w:cs="Arial"/>
              </w:rPr>
              <w:lastRenderedPageBreak/>
              <w:t>571</w:t>
            </w:r>
          </w:p>
        </w:tc>
        <w:tc>
          <w:tcPr>
            <w:tcW w:w="5245" w:type="dxa"/>
            <w:noWrap/>
            <w:vAlign w:val="bottom"/>
            <w:hideMark/>
          </w:tcPr>
          <w:p w14:paraId="353BFEB8" w14:textId="77777777" w:rsidR="00563608" w:rsidRDefault="00563608" w:rsidP="00563608">
            <w:pPr>
              <w:rPr>
                <w:rFonts w:ascii="Arial" w:hAnsi="Arial" w:cs="Arial"/>
              </w:rPr>
            </w:pPr>
            <w:r>
              <w:rPr>
                <w:rFonts w:ascii="Arial" w:hAnsi="Arial" w:cs="Arial"/>
              </w:rPr>
              <w:t>Course Completion or Qualification Completion record does not have a corresponding Student Record</w:t>
            </w:r>
          </w:p>
        </w:tc>
        <w:tc>
          <w:tcPr>
            <w:tcW w:w="708" w:type="dxa"/>
            <w:noWrap/>
            <w:vAlign w:val="bottom"/>
            <w:hideMark/>
          </w:tcPr>
          <w:p w14:paraId="59A79FF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EB01595" w14:textId="77777777" w:rsidR="00563608" w:rsidRDefault="00563608" w:rsidP="00563608">
            <w:pPr>
              <w:rPr>
                <w:rFonts w:ascii="Arial" w:hAnsi="Arial" w:cs="Arial"/>
              </w:rPr>
            </w:pPr>
            <w:r>
              <w:rPr>
                <w:rFonts w:ascii="Arial" w:hAnsi="Arial" w:cs="Arial"/>
              </w:rPr>
              <w:t>COMP, QUAL Files</w:t>
            </w:r>
          </w:p>
        </w:tc>
        <w:tc>
          <w:tcPr>
            <w:tcW w:w="1134" w:type="dxa"/>
            <w:noWrap/>
            <w:vAlign w:val="bottom"/>
            <w:hideMark/>
          </w:tcPr>
          <w:p w14:paraId="1438A29D" w14:textId="77777777" w:rsidR="00563608" w:rsidRDefault="00563608" w:rsidP="00563608">
            <w:pPr>
              <w:rPr>
                <w:rFonts w:ascii="Arial" w:hAnsi="Arial" w:cs="Arial"/>
              </w:rPr>
            </w:pPr>
          </w:p>
        </w:tc>
      </w:tr>
      <w:tr w:rsidR="00563608" w:rsidRPr="00E81B96" w14:paraId="2A37CD46" w14:textId="77777777" w:rsidTr="00A55A60">
        <w:trPr>
          <w:trHeight w:val="255"/>
          <w:jc w:val="center"/>
        </w:trPr>
        <w:tc>
          <w:tcPr>
            <w:tcW w:w="846" w:type="dxa"/>
            <w:noWrap/>
            <w:vAlign w:val="bottom"/>
            <w:hideMark/>
          </w:tcPr>
          <w:p w14:paraId="676F4651" w14:textId="77777777" w:rsidR="00563608" w:rsidRDefault="00563608" w:rsidP="00563608">
            <w:pPr>
              <w:rPr>
                <w:rFonts w:ascii="Arial" w:hAnsi="Arial" w:cs="Arial"/>
              </w:rPr>
            </w:pPr>
            <w:r>
              <w:rPr>
                <w:rFonts w:ascii="Arial" w:hAnsi="Arial" w:cs="Arial"/>
              </w:rPr>
              <w:t>572</w:t>
            </w:r>
          </w:p>
        </w:tc>
        <w:tc>
          <w:tcPr>
            <w:tcW w:w="5245" w:type="dxa"/>
            <w:noWrap/>
            <w:vAlign w:val="bottom"/>
            <w:hideMark/>
          </w:tcPr>
          <w:p w14:paraId="32E98E68" w14:textId="77777777" w:rsidR="00563608" w:rsidRDefault="00563608" w:rsidP="00563608">
            <w:pPr>
              <w:rPr>
                <w:rFonts w:ascii="Arial" w:hAnsi="Arial" w:cs="Arial"/>
              </w:rPr>
            </w:pPr>
            <w:r>
              <w:rPr>
                <w:rFonts w:ascii="Arial" w:hAnsi="Arial" w:cs="Arial"/>
              </w:rPr>
              <w:t>FIRST_YR is blank or 9999</w:t>
            </w:r>
          </w:p>
        </w:tc>
        <w:tc>
          <w:tcPr>
            <w:tcW w:w="708" w:type="dxa"/>
            <w:noWrap/>
            <w:vAlign w:val="bottom"/>
            <w:hideMark/>
          </w:tcPr>
          <w:p w14:paraId="450904B9"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0606F7FD"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54646306" w14:textId="77777777" w:rsidR="00563608" w:rsidRDefault="00563608" w:rsidP="00563608">
            <w:pPr>
              <w:rPr>
                <w:rFonts w:ascii="Arial" w:hAnsi="Arial" w:cs="Arial"/>
              </w:rPr>
            </w:pPr>
            <w:r>
              <w:rPr>
                <w:rFonts w:ascii="Arial" w:hAnsi="Arial" w:cs="Arial"/>
              </w:rPr>
              <w:t>D</w:t>
            </w:r>
          </w:p>
        </w:tc>
      </w:tr>
      <w:tr w:rsidR="00563608" w:rsidRPr="00E81B96" w14:paraId="6CA3E59B" w14:textId="77777777" w:rsidTr="00A55A60">
        <w:trPr>
          <w:trHeight w:val="255"/>
          <w:jc w:val="center"/>
        </w:trPr>
        <w:tc>
          <w:tcPr>
            <w:tcW w:w="846" w:type="dxa"/>
            <w:noWrap/>
            <w:vAlign w:val="bottom"/>
            <w:hideMark/>
          </w:tcPr>
          <w:p w14:paraId="39CAC614" w14:textId="77777777" w:rsidR="00563608" w:rsidRDefault="00563608" w:rsidP="00563608">
            <w:pPr>
              <w:rPr>
                <w:rFonts w:ascii="Arial" w:hAnsi="Arial" w:cs="Arial"/>
              </w:rPr>
            </w:pPr>
            <w:r>
              <w:rPr>
                <w:rFonts w:ascii="Arial" w:hAnsi="Arial" w:cs="Arial"/>
              </w:rPr>
              <w:t>573</w:t>
            </w:r>
          </w:p>
        </w:tc>
        <w:tc>
          <w:tcPr>
            <w:tcW w:w="5245" w:type="dxa"/>
            <w:noWrap/>
            <w:vAlign w:val="bottom"/>
            <w:hideMark/>
          </w:tcPr>
          <w:p w14:paraId="331DCA54" w14:textId="77777777" w:rsidR="00563608" w:rsidRDefault="00563608" w:rsidP="00563608">
            <w:pPr>
              <w:rPr>
                <w:rFonts w:ascii="Arial" w:hAnsi="Arial" w:cs="Arial"/>
              </w:rPr>
            </w:pPr>
            <w:r>
              <w:rPr>
                <w:rFonts w:ascii="Arial" w:hAnsi="Arial" w:cs="Arial"/>
              </w:rPr>
              <w:t>CREDIT value must be an integer</w:t>
            </w:r>
          </w:p>
        </w:tc>
        <w:tc>
          <w:tcPr>
            <w:tcW w:w="708" w:type="dxa"/>
            <w:noWrap/>
            <w:vAlign w:val="bottom"/>
            <w:hideMark/>
          </w:tcPr>
          <w:p w14:paraId="18E7C2E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E2D9960" w14:textId="77777777" w:rsidR="00563608" w:rsidRDefault="00563608" w:rsidP="00563608">
            <w:pPr>
              <w:rPr>
                <w:rFonts w:ascii="Arial" w:hAnsi="Arial" w:cs="Arial"/>
              </w:rPr>
            </w:pPr>
            <w:r>
              <w:rPr>
                <w:rFonts w:ascii="Arial" w:hAnsi="Arial" w:cs="Arial"/>
              </w:rPr>
              <w:t>CREDIT</w:t>
            </w:r>
          </w:p>
        </w:tc>
        <w:tc>
          <w:tcPr>
            <w:tcW w:w="1134" w:type="dxa"/>
            <w:noWrap/>
            <w:vAlign w:val="bottom"/>
            <w:hideMark/>
          </w:tcPr>
          <w:p w14:paraId="0661AFDA" w14:textId="77777777" w:rsidR="00563608" w:rsidRDefault="00563608" w:rsidP="00563608">
            <w:pPr>
              <w:rPr>
                <w:rFonts w:ascii="Arial" w:hAnsi="Arial" w:cs="Arial"/>
              </w:rPr>
            </w:pPr>
          </w:p>
        </w:tc>
      </w:tr>
      <w:tr w:rsidR="00563608" w:rsidRPr="00E81B96" w14:paraId="3921608B" w14:textId="77777777" w:rsidTr="00A55A60">
        <w:trPr>
          <w:trHeight w:val="255"/>
          <w:jc w:val="center"/>
        </w:trPr>
        <w:tc>
          <w:tcPr>
            <w:tcW w:w="846" w:type="dxa"/>
            <w:noWrap/>
            <w:vAlign w:val="bottom"/>
            <w:hideMark/>
          </w:tcPr>
          <w:p w14:paraId="66AC59FA" w14:textId="77777777" w:rsidR="00563608" w:rsidRDefault="00563608" w:rsidP="00563608">
            <w:pPr>
              <w:rPr>
                <w:rFonts w:ascii="Arial" w:hAnsi="Arial" w:cs="Arial"/>
              </w:rPr>
            </w:pPr>
            <w:r>
              <w:rPr>
                <w:rFonts w:ascii="Arial" w:hAnsi="Arial" w:cs="Arial"/>
              </w:rPr>
              <w:t>574</w:t>
            </w:r>
          </w:p>
        </w:tc>
        <w:tc>
          <w:tcPr>
            <w:tcW w:w="5245" w:type="dxa"/>
            <w:noWrap/>
            <w:vAlign w:val="bottom"/>
            <w:hideMark/>
          </w:tcPr>
          <w:p w14:paraId="7D04B098" w14:textId="77777777" w:rsidR="00563608" w:rsidRDefault="00563608" w:rsidP="00563608">
            <w:pPr>
              <w:rPr>
                <w:rFonts w:ascii="Arial" w:hAnsi="Arial" w:cs="Arial"/>
              </w:rPr>
            </w:pPr>
            <w:r>
              <w:rPr>
                <w:rFonts w:ascii="Arial" w:hAnsi="Arial" w:cs="Arial"/>
              </w:rPr>
              <w:t>Both RESIDENCY and AUS_RESIDENCY is N and CITIZEN is 999</w:t>
            </w:r>
          </w:p>
        </w:tc>
        <w:tc>
          <w:tcPr>
            <w:tcW w:w="708" w:type="dxa"/>
            <w:noWrap/>
            <w:vAlign w:val="bottom"/>
            <w:hideMark/>
          </w:tcPr>
          <w:p w14:paraId="37F7C33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707C79A" w14:textId="77777777" w:rsidR="00563608" w:rsidRDefault="00563608" w:rsidP="00563608">
            <w:pPr>
              <w:rPr>
                <w:rFonts w:ascii="Arial" w:hAnsi="Arial" w:cs="Arial"/>
              </w:rPr>
            </w:pPr>
            <w:r>
              <w:rPr>
                <w:rFonts w:ascii="Arial" w:hAnsi="Arial" w:cs="Arial"/>
              </w:rPr>
              <w:t>RESIDENCY,AUS_RESIDENCY</w:t>
            </w:r>
          </w:p>
        </w:tc>
        <w:tc>
          <w:tcPr>
            <w:tcW w:w="1134" w:type="dxa"/>
            <w:noWrap/>
            <w:vAlign w:val="bottom"/>
            <w:hideMark/>
          </w:tcPr>
          <w:p w14:paraId="40813D81" w14:textId="77777777" w:rsidR="00563608" w:rsidRDefault="00563608" w:rsidP="00563608">
            <w:pPr>
              <w:rPr>
                <w:rFonts w:ascii="Arial" w:hAnsi="Arial" w:cs="Arial"/>
              </w:rPr>
            </w:pPr>
            <w:r>
              <w:rPr>
                <w:rFonts w:ascii="Arial" w:hAnsi="Arial" w:cs="Arial"/>
              </w:rPr>
              <w:t>D</w:t>
            </w:r>
          </w:p>
        </w:tc>
      </w:tr>
      <w:tr w:rsidR="00563608" w:rsidRPr="00E81B96" w14:paraId="136B6B0D" w14:textId="77777777" w:rsidTr="00A55A60">
        <w:trPr>
          <w:trHeight w:val="255"/>
          <w:jc w:val="center"/>
        </w:trPr>
        <w:tc>
          <w:tcPr>
            <w:tcW w:w="846" w:type="dxa"/>
            <w:noWrap/>
            <w:vAlign w:val="bottom"/>
            <w:hideMark/>
          </w:tcPr>
          <w:p w14:paraId="508196CD" w14:textId="77777777" w:rsidR="00563608" w:rsidRDefault="00563608" w:rsidP="00563608">
            <w:pPr>
              <w:rPr>
                <w:rFonts w:ascii="Arial" w:hAnsi="Arial" w:cs="Arial"/>
              </w:rPr>
            </w:pPr>
            <w:r>
              <w:rPr>
                <w:rFonts w:ascii="Arial" w:hAnsi="Arial" w:cs="Arial"/>
              </w:rPr>
              <w:t>576</w:t>
            </w:r>
          </w:p>
        </w:tc>
        <w:tc>
          <w:tcPr>
            <w:tcW w:w="5245" w:type="dxa"/>
            <w:noWrap/>
            <w:vAlign w:val="bottom"/>
            <w:hideMark/>
          </w:tcPr>
          <w:p w14:paraId="16831C4E" w14:textId="77777777" w:rsidR="00563608" w:rsidRDefault="00563608" w:rsidP="00563608">
            <w:pPr>
              <w:rPr>
                <w:rFonts w:ascii="Arial" w:hAnsi="Arial" w:cs="Arial"/>
              </w:rPr>
            </w:pPr>
            <w:r>
              <w:rPr>
                <w:rFonts w:ascii="Arial" w:hAnsi="Arial" w:cs="Arial"/>
              </w:rPr>
              <w:t>FIRST_YR cannot be blank or 9999 if CITIZEN is NZL, AUS, or RESIDENCY or AUS_RESIDENCY is Y</w:t>
            </w:r>
          </w:p>
        </w:tc>
        <w:tc>
          <w:tcPr>
            <w:tcW w:w="708" w:type="dxa"/>
            <w:noWrap/>
            <w:vAlign w:val="bottom"/>
            <w:hideMark/>
          </w:tcPr>
          <w:p w14:paraId="3EE18A0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D799A31" w14:textId="77777777" w:rsidR="00563608" w:rsidRDefault="00563608" w:rsidP="00563608">
            <w:pPr>
              <w:rPr>
                <w:rFonts w:ascii="Arial" w:hAnsi="Arial" w:cs="Arial"/>
              </w:rPr>
            </w:pPr>
            <w:r>
              <w:rPr>
                <w:rFonts w:ascii="Arial" w:hAnsi="Arial" w:cs="Arial"/>
              </w:rPr>
              <w:t>FIRST_YR</w:t>
            </w:r>
          </w:p>
        </w:tc>
        <w:tc>
          <w:tcPr>
            <w:tcW w:w="1134" w:type="dxa"/>
            <w:noWrap/>
            <w:vAlign w:val="bottom"/>
            <w:hideMark/>
          </w:tcPr>
          <w:p w14:paraId="6D1D2D9A" w14:textId="77777777" w:rsidR="00563608" w:rsidRDefault="00563608" w:rsidP="00563608">
            <w:pPr>
              <w:rPr>
                <w:rFonts w:ascii="Arial" w:hAnsi="Arial" w:cs="Arial"/>
              </w:rPr>
            </w:pPr>
            <w:r>
              <w:rPr>
                <w:rFonts w:ascii="Arial" w:hAnsi="Arial" w:cs="Arial"/>
              </w:rPr>
              <w:t>D</w:t>
            </w:r>
          </w:p>
        </w:tc>
      </w:tr>
      <w:tr w:rsidR="00563608" w:rsidRPr="00E81B96" w14:paraId="2C5427B5" w14:textId="77777777" w:rsidTr="00A55A60">
        <w:trPr>
          <w:trHeight w:val="255"/>
          <w:jc w:val="center"/>
        </w:trPr>
        <w:tc>
          <w:tcPr>
            <w:tcW w:w="846" w:type="dxa"/>
            <w:noWrap/>
            <w:vAlign w:val="bottom"/>
            <w:hideMark/>
          </w:tcPr>
          <w:p w14:paraId="1AF6A02D" w14:textId="77777777" w:rsidR="00563608" w:rsidRDefault="00563608" w:rsidP="00563608">
            <w:pPr>
              <w:rPr>
                <w:rFonts w:ascii="Arial" w:hAnsi="Arial" w:cs="Arial"/>
              </w:rPr>
            </w:pPr>
            <w:r>
              <w:rPr>
                <w:rFonts w:ascii="Arial" w:hAnsi="Arial" w:cs="Arial"/>
              </w:rPr>
              <w:t>577</w:t>
            </w:r>
          </w:p>
        </w:tc>
        <w:tc>
          <w:tcPr>
            <w:tcW w:w="5245" w:type="dxa"/>
            <w:noWrap/>
            <w:vAlign w:val="bottom"/>
            <w:hideMark/>
          </w:tcPr>
          <w:p w14:paraId="026B98A5" w14:textId="77777777" w:rsidR="00563608" w:rsidRDefault="00563608" w:rsidP="00563608">
            <w:pPr>
              <w:rPr>
                <w:rFonts w:ascii="Arial" w:hAnsi="Arial" w:cs="Arial"/>
              </w:rPr>
            </w:pPr>
            <w:r>
              <w:rPr>
                <w:rFonts w:ascii="Arial" w:hAnsi="Arial" w:cs="Arial"/>
              </w:rPr>
              <w:t xml:space="preserve">Student ID is in student file but missing in course enrolment file and qualification completion file  </w:t>
            </w:r>
          </w:p>
        </w:tc>
        <w:tc>
          <w:tcPr>
            <w:tcW w:w="708" w:type="dxa"/>
            <w:noWrap/>
            <w:vAlign w:val="bottom"/>
            <w:hideMark/>
          </w:tcPr>
          <w:p w14:paraId="74CBB18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5677698" w14:textId="77777777" w:rsidR="00563608" w:rsidRDefault="00563608" w:rsidP="00563608">
            <w:pPr>
              <w:rPr>
                <w:rFonts w:ascii="Arial" w:hAnsi="Arial" w:cs="Arial"/>
              </w:rPr>
            </w:pPr>
            <w:r>
              <w:rPr>
                <w:rFonts w:ascii="Arial" w:hAnsi="Arial" w:cs="Arial"/>
              </w:rPr>
              <w:t>ID</w:t>
            </w:r>
          </w:p>
        </w:tc>
        <w:tc>
          <w:tcPr>
            <w:tcW w:w="1134" w:type="dxa"/>
            <w:noWrap/>
            <w:vAlign w:val="bottom"/>
            <w:hideMark/>
          </w:tcPr>
          <w:p w14:paraId="2D3D8641" w14:textId="77777777" w:rsidR="00563608" w:rsidRDefault="00563608" w:rsidP="00563608">
            <w:pPr>
              <w:rPr>
                <w:rFonts w:ascii="Arial" w:hAnsi="Arial" w:cs="Arial"/>
              </w:rPr>
            </w:pPr>
            <w:r>
              <w:rPr>
                <w:rFonts w:ascii="Arial" w:hAnsi="Arial" w:cs="Arial"/>
              </w:rPr>
              <w:t>B, C, D</w:t>
            </w:r>
          </w:p>
        </w:tc>
      </w:tr>
      <w:tr w:rsidR="00563608" w:rsidRPr="00E81B96" w14:paraId="0CD87D26" w14:textId="77777777" w:rsidTr="00A55A60">
        <w:trPr>
          <w:trHeight w:val="255"/>
          <w:jc w:val="center"/>
        </w:trPr>
        <w:tc>
          <w:tcPr>
            <w:tcW w:w="846" w:type="dxa"/>
            <w:noWrap/>
            <w:vAlign w:val="bottom"/>
            <w:hideMark/>
          </w:tcPr>
          <w:p w14:paraId="33841828" w14:textId="77777777" w:rsidR="00563608" w:rsidRDefault="00563608" w:rsidP="00563608">
            <w:pPr>
              <w:rPr>
                <w:rFonts w:ascii="Arial" w:hAnsi="Arial" w:cs="Arial"/>
              </w:rPr>
            </w:pPr>
            <w:r>
              <w:rPr>
                <w:rFonts w:ascii="Arial" w:hAnsi="Arial" w:cs="Arial"/>
              </w:rPr>
              <w:t>581</w:t>
            </w:r>
          </w:p>
        </w:tc>
        <w:tc>
          <w:tcPr>
            <w:tcW w:w="5245" w:type="dxa"/>
            <w:noWrap/>
            <w:vAlign w:val="bottom"/>
            <w:hideMark/>
          </w:tcPr>
          <w:p w14:paraId="6D9F825B" w14:textId="77777777" w:rsidR="00563608" w:rsidRDefault="00563608" w:rsidP="00563608">
            <w:pPr>
              <w:rPr>
                <w:rFonts w:ascii="Arial" w:hAnsi="Arial" w:cs="Arial"/>
              </w:rPr>
            </w:pPr>
            <w:r>
              <w:rPr>
                <w:rFonts w:ascii="Arial" w:hAnsi="Arial" w:cs="Arial"/>
              </w:rPr>
              <w:t>CITIZEN must be NZL or AUS, or RESIDENCY or AUS_RESIDENCY must be Y if ASSIST=00</w:t>
            </w:r>
          </w:p>
        </w:tc>
        <w:tc>
          <w:tcPr>
            <w:tcW w:w="708" w:type="dxa"/>
            <w:noWrap/>
            <w:vAlign w:val="bottom"/>
            <w:hideMark/>
          </w:tcPr>
          <w:p w14:paraId="1B58D65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A24B0FC"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CA68F69" w14:textId="77777777" w:rsidR="00563608" w:rsidRDefault="00563608" w:rsidP="00563608">
            <w:pPr>
              <w:rPr>
                <w:rFonts w:ascii="Arial" w:hAnsi="Arial" w:cs="Arial"/>
              </w:rPr>
            </w:pPr>
            <w:r>
              <w:rPr>
                <w:rFonts w:ascii="Arial" w:hAnsi="Arial" w:cs="Arial"/>
              </w:rPr>
              <w:t>B, C, D</w:t>
            </w:r>
          </w:p>
        </w:tc>
      </w:tr>
      <w:tr w:rsidR="00563608" w:rsidRPr="00E81B96" w14:paraId="60657052" w14:textId="77777777" w:rsidTr="00A55A60">
        <w:trPr>
          <w:trHeight w:val="255"/>
          <w:jc w:val="center"/>
        </w:trPr>
        <w:tc>
          <w:tcPr>
            <w:tcW w:w="846" w:type="dxa"/>
            <w:noWrap/>
            <w:vAlign w:val="bottom"/>
            <w:hideMark/>
          </w:tcPr>
          <w:p w14:paraId="6845D1A6" w14:textId="77777777" w:rsidR="00563608" w:rsidRDefault="00563608" w:rsidP="00563608">
            <w:pPr>
              <w:rPr>
                <w:rFonts w:ascii="Arial" w:hAnsi="Arial" w:cs="Arial"/>
              </w:rPr>
            </w:pPr>
            <w:r>
              <w:rPr>
                <w:rFonts w:ascii="Arial" w:hAnsi="Arial" w:cs="Arial"/>
              </w:rPr>
              <w:t>582</w:t>
            </w:r>
          </w:p>
        </w:tc>
        <w:tc>
          <w:tcPr>
            <w:tcW w:w="5245" w:type="dxa"/>
            <w:noWrap/>
            <w:vAlign w:val="bottom"/>
            <w:hideMark/>
          </w:tcPr>
          <w:p w14:paraId="5988CC02" w14:textId="77777777" w:rsidR="00563608" w:rsidRDefault="00563608" w:rsidP="00563608">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708" w:type="dxa"/>
            <w:noWrap/>
            <w:vAlign w:val="bottom"/>
            <w:hideMark/>
          </w:tcPr>
          <w:p w14:paraId="7007487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2749C21"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E968B29" w14:textId="77777777" w:rsidR="00563608" w:rsidRDefault="00563608" w:rsidP="00563608">
            <w:pPr>
              <w:rPr>
                <w:rFonts w:ascii="Arial" w:hAnsi="Arial" w:cs="Arial"/>
              </w:rPr>
            </w:pPr>
            <w:r>
              <w:rPr>
                <w:rFonts w:ascii="Arial" w:hAnsi="Arial" w:cs="Arial"/>
              </w:rPr>
              <w:t>B, C, D</w:t>
            </w:r>
          </w:p>
        </w:tc>
      </w:tr>
      <w:tr w:rsidR="00563608" w:rsidRPr="00E81B96" w14:paraId="1F0EB3F6" w14:textId="77777777" w:rsidTr="00A55A60">
        <w:trPr>
          <w:trHeight w:val="255"/>
          <w:jc w:val="center"/>
        </w:trPr>
        <w:tc>
          <w:tcPr>
            <w:tcW w:w="846" w:type="dxa"/>
            <w:noWrap/>
            <w:vAlign w:val="bottom"/>
            <w:hideMark/>
          </w:tcPr>
          <w:p w14:paraId="2E92DE1F" w14:textId="77777777" w:rsidR="00563608" w:rsidRDefault="00563608" w:rsidP="00563608">
            <w:pPr>
              <w:rPr>
                <w:rFonts w:ascii="Arial" w:hAnsi="Arial" w:cs="Arial"/>
              </w:rPr>
            </w:pPr>
            <w:r>
              <w:rPr>
                <w:rFonts w:ascii="Arial" w:hAnsi="Arial" w:cs="Arial"/>
              </w:rPr>
              <w:t>583</w:t>
            </w:r>
          </w:p>
        </w:tc>
        <w:tc>
          <w:tcPr>
            <w:tcW w:w="5245" w:type="dxa"/>
            <w:noWrap/>
            <w:vAlign w:val="bottom"/>
            <w:hideMark/>
          </w:tcPr>
          <w:p w14:paraId="5360070E" w14:textId="77777777" w:rsidR="00563608" w:rsidRDefault="00563608" w:rsidP="00563608">
            <w:pPr>
              <w:rPr>
                <w:rFonts w:ascii="Arial" w:hAnsi="Arial" w:cs="Arial"/>
              </w:rPr>
            </w:pPr>
            <w:r>
              <w:rPr>
                <w:rFonts w:ascii="Arial" w:hAnsi="Arial" w:cs="Arial"/>
              </w:rPr>
              <w:t>RESIDENCY or AUS_RESIDENCY is Y or CITIZEN is NZL or AUS and ATTEND is 1 or 2 and ASSIST is not 00</w:t>
            </w:r>
          </w:p>
        </w:tc>
        <w:tc>
          <w:tcPr>
            <w:tcW w:w="708" w:type="dxa"/>
            <w:noWrap/>
            <w:vAlign w:val="bottom"/>
            <w:hideMark/>
          </w:tcPr>
          <w:p w14:paraId="25FB7BFB"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BD00222"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35EEA3CD" w14:textId="77777777" w:rsidR="00563608" w:rsidRDefault="00563608" w:rsidP="00563608">
            <w:pPr>
              <w:rPr>
                <w:rFonts w:ascii="Arial" w:hAnsi="Arial" w:cs="Arial"/>
              </w:rPr>
            </w:pPr>
            <w:r>
              <w:rPr>
                <w:rFonts w:ascii="Arial" w:hAnsi="Arial" w:cs="Arial"/>
              </w:rPr>
              <w:t>B, C, D</w:t>
            </w:r>
          </w:p>
        </w:tc>
      </w:tr>
      <w:tr w:rsidR="00563608" w:rsidRPr="00E81B96" w14:paraId="085184C8" w14:textId="77777777" w:rsidTr="00A55A60">
        <w:trPr>
          <w:trHeight w:val="255"/>
          <w:jc w:val="center"/>
        </w:trPr>
        <w:tc>
          <w:tcPr>
            <w:tcW w:w="846" w:type="dxa"/>
            <w:noWrap/>
            <w:vAlign w:val="bottom"/>
            <w:hideMark/>
          </w:tcPr>
          <w:p w14:paraId="121A9898" w14:textId="77777777" w:rsidR="00563608" w:rsidRDefault="00563608" w:rsidP="00563608">
            <w:pPr>
              <w:rPr>
                <w:rFonts w:ascii="Arial" w:hAnsi="Arial" w:cs="Arial"/>
              </w:rPr>
            </w:pPr>
            <w:r>
              <w:rPr>
                <w:rFonts w:ascii="Arial" w:hAnsi="Arial" w:cs="Arial"/>
              </w:rPr>
              <w:t>586</w:t>
            </w:r>
          </w:p>
        </w:tc>
        <w:tc>
          <w:tcPr>
            <w:tcW w:w="5245" w:type="dxa"/>
            <w:noWrap/>
            <w:vAlign w:val="bottom"/>
            <w:hideMark/>
          </w:tcPr>
          <w:p w14:paraId="215CC9D9" w14:textId="77777777" w:rsidR="00563608" w:rsidRDefault="00563608" w:rsidP="00563608">
            <w:pPr>
              <w:rPr>
                <w:rFonts w:ascii="Arial" w:hAnsi="Arial" w:cs="Arial"/>
              </w:rPr>
            </w:pPr>
            <w:r>
              <w:rPr>
                <w:rFonts w:ascii="Arial" w:hAnsi="Arial" w:cs="Arial"/>
              </w:rPr>
              <w:t>PBRF_CRS_COMP_YR is entered and complete code is other than 2, 3 or 8</w:t>
            </w:r>
          </w:p>
        </w:tc>
        <w:tc>
          <w:tcPr>
            <w:tcW w:w="708" w:type="dxa"/>
            <w:noWrap/>
            <w:vAlign w:val="bottom"/>
            <w:hideMark/>
          </w:tcPr>
          <w:p w14:paraId="7FB8605F"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F5614D8" w14:textId="77777777" w:rsidR="00563608" w:rsidRDefault="00563608" w:rsidP="00563608">
            <w:pPr>
              <w:rPr>
                <w:rFonts w:ascii="Arial" w:hAnsi="Arial" w:cs="Arial"/>
              </w:rPr>
            </w:pPr>
            <w:r>
              <w:rPr>
                <w:rFonts w:ascii="Arial" w:hAnsi="Arial" w:cs="Arial"/>
              </w:rPr>
              <w:t>PBRF_CRS_COMP_YR</w:t>
            </w:r>
          </w:p>
        </w:tc>
        <w:tc>
          <w:tcPr>
            <w:tcW w:w="1134" w:type="dxa"/>
            <w:noWrap/>
            <w:vAlign w:val="bottom"/>
            <w:hideMark/>
          </w:tcPr>
          <w:p w14:paraId="046A97E3" w14:textId="77777777" w:rsidR="00563608" w:rsidRDefault="00563608" w:rsidP="00563608">
            <w:pPr>
              <w:rPr>
                <w:rFonts w:ascii="Arial" w:hAnsi="Arial" w:cs="Arial"/>
              </w:rPr>
            </w:pPr>
            <w:r>
              <w:rPr>
                <w:rFonts w:ascii="Arial" w:hAnsi="Arial" w:cs="Arial"/>
              </w:rPr>
              <w:t>D</w:t>
            </w:r>
          </w:p>
        </w:tc>
      </w:tr>
      <w:tr w:rsidR="00563608" w:rsidRPr="00E81B96" w14:paraId="48115497" w14:textId="77777777" w:rsidTr="00A55A60">
        <w:trPr>
          <w:trHeight w:val="255"/>
          <w:jc w:val="center"/>
        </w:trPr>
        <w:tc>
          <w:tcPr>
            <w:tcW w:w="846" w:type="dxa"/>
            <w:noWrap/>
            <w:vAlign w:val="bottom"/>
            <w:hideMark/>
          </w:tcPr>
          <w:p w14:paraId="3A5FB1AA" w14:textId="77777777" w:rsidR="00563608" w:rsidRDefault="00563608" w:rsidP="00563608">
            <w:pPr>
              <w:rPr>
                <w:rFonts w:ascii="Arial" w:hAnsi="Arial" w:cs="Arial"/>
              </w:rPr>
            </w:pPr>
            <w:r>
              <w:rPr>
                <w:rFonts w:ascii="Arial" w:hAnsi="Arial" w:cs="Arial"/>
              </w:rPr>
              <w:t>588</w:t>
            </w:r>
          </w:p>
        </w:tc>
        <w:tc>
          <w:tcPr>
            <w:tcW w:w="5245" w:type="dxa"/>
            <w:noWrap/>
            <w:vAlign w:val="bottom"/>
            <w:hideMark/>
          </w:tcPr>
          <w:p w14:paraId="042FABC4" w14:textId="0F37ADF8" w:rsidR="00563608" w:rsidRDefault="00563608" w:rsidP="00563608">
            <w:pPr>
              <w:rPr>
                <w:rFonts w:ascii="Arial" w:hAnsi="Arial" w:cs="Arial"/>
              </w:rPr>
            </w:pPr>
            <w:r>
              <w:rPr>
                <w:rFonts w:ascii="Arial" w:hAnsi="Arial" w:cs="Arial"/>
              </w:rPr>
              <w:t>IWI is blank where ethnic group is identified as “211” and first year is current year</w:t>
            </w:r>
          </w:p>
        </w:tc>
        <w:tc>
          <w:tcPr>
            <w:tcW w:w="708" w:type="dxa"/>
            <w:noWrap/>
            <w:vAlign w:val="bottom"/>
            <w:hideMark/>
          </w:tcPr>
          <w:p w14:paraId="33DD2BF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6ED3BB6" w14:textId="77777777" w:rsidR="00563608" w:rsidRDefault="00563608" w:rsidP="00563608">
            <w:pPr>
              <w:rPr>
                <w:rFonts w:ascii="Arial" w:hAnsi="Arial" w:cs="Arial"/>
              </w:rPr>
            </w:pPr>
            <w:r>
              <w:rPr>
                <w:rFonts w:ascii="Arial" w:hAnsi="Arial" w:cs="Arial"/>
              </w:rPr>
              <w:t>IWI</w:t>
            </w:r>
          </w:p>
        </w:tc>
        <w:tc>
          <w:tcPr>
            <w:tcW w:w="1134" w:type="dxa"/>
            <w:noWrap/>
            <w:vAlign w:val="bottom"/>
            <w:hideMark/>
          </w:tcPr>
          <w:p w14:paraId="161894CE" w14:textId="77777777" w:rsidR="00563608" w:rsidRDefault="00563608" w:rsidP="00563608">
            <w:pPr>
              <w:rPr>
                <w:rFonts w:ascii="Arial" w:hAnsi="Arial" w:cs="Arial"/>
              </w:rPr>
            </w:pPr>
            <w:r>
              <w:rPr>
                <w:rFonts w:ascii="Arial" w:hAnsi="Arial" w:cs="Arial"/>
              </w:rPr>
              <w:t>C, D</w:t>
            </w:r>
          </w:p>
        </w:tc>
      </w:tr>
      <w:tr w:rsidR="00563608" w:rsidRPr="00E81B96" w14:paraId="54583281" w14:textId="77777777" w:rsidTr="00A55A60">
        <w:trPr>
          <w:trHeight w:val="255"/>
          <w:jc w:val="center"/>
        </w:trPr>
        <w:tc>
          <w:tcPr>
            <w:tcW w:w="846" w:type="dxa"/>
            <w:noWrap/>
            <w:vAlign w:val="bottom"/>
            <w:hideMark/>
          </w:tcPr>
          <w:p w14:paraId="5BE6EFB5" w14:textId="77777777" w:rsidR="00563608" w:rsidRDefault="00563608" w:rsidP="00563608">
            <w:pPr>
              <w:rPr>
                <w:rFonts w:ascii="Arial" w:hAnsi="Arial" w:cs="Arial"/>
              </w:rPr>
            </w:pPr>
            <w:r>
              <w:rPr>
                <w:rFonts w:ascii="Arial" w:hAnsi="Arial" w:cs="Arial"/>
              </w:rPr>
              <w:t>589</w:t>
            </w:r>
          </w:p>
        </w:tc>
        <w:tc>
          <w:tcPr>
            <w:tcW w:w="5245" w:type="dxa"/>
            <w:noWrap/>
            <w:vAlign w:val="bottom"/>
            <w:hideMark/>
          </w:tcPr>
          <w:p w14:paraId="4586DE33" w14:textId="77777777" w:rsidR="00563608" w:rsidRDefault="00563608" w:rsidP="00563608">
            <w:pPr>
              <w:rPr>
                <w:rFonts w:ascii="Arial" w:hAnsi="Arial" w:cs="Arial"/>
              </w:rPr>
            </w:pPr>
            <w:r>
              <w:rPr>
                <w:rFonts w:ascii="Arial" w:hAnsi="Arial" w:cs="Arial"/>
              </w:rPr>
              <w:t>Historical SDR processing cannot have data for Comp or Qual</w:t>
            </w:r>
          </w:p>
        </w:tc>
        <w:tc>
          <w:tcPr>
            <w:tcW w:w="708" w:type="dxa"/>
            <w:noWrap/>
            <w:vAlign w:val="bottom"/>
            <w:hideMark/>
          </w:tcPr>
          <w:p w14:paraId="6207367F"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49C29C86" w14:textId="77777777" w:rsidR="00563608" w:rsidRDefault="00563608" w:rsidP="00563608">
            <w:pPr>
              <w:rPr>
                <w:rFonts w:ascii="Arial" w:hAnsi="Arial" w:cs="Arial"/>
              </w:rPr>
            </w:pPr>
            <w:r>
              <w:rPr>
                <w:rFonts w:ascii="Arial" w:hAnsi="Arial" w:cs="Arial"/>
              </w:rPr>
              <w:t>COMP, QUAL Files</w:t>
            </w:r>
          </w:p>
        </w:tc>
        <w:tc>
          <w:tcPr>
            <w:tcW w:w="1134" w:type="dxa"/>
            <w:noWrap/>
            <w:vAlign w:val="bottom"/>
            <w:hideMark/>
          </w:tcPr>
          <w:p w14:paraId="49FB9A38" w14:textId="77777777" w:rsidR="00563608" w:rsidRDefault="00563608" w:rsidP="00563608">
            <w:pPr>
              <w:rPr>
                <w:rFonts w:ascii="Arial" w:hAnsi="Arial" w:cs="Arial"/>
              </w:rPr>
            </w:pPr>
          </w:p>
        </w:tc>
      </w:tr>
      <w:tr w:rsidR="00563608" w:rsidRPr="00E81B96" w14:paraId="7384319F" w14:textId="77777777" w:rsidTr="00A55A60">
        <w:trPr>
          <w:trHeight w:val="255"/>
          <w:jc w:val="center"/>
        </w:trPr>
        <w:tc>
          <w:tcPr>
            <w:tcW w:w="846" w:type="dxa"/>
            <w:noWrap/>
            <w:vAlign w:val="bottom"/>
            <w:hideMark/>
          </w:tcPr>
          <w:p w14:paraId="569668BC" w14:textId="77777777" w:rsidR="00563608" w:rsidRDefault="00563608" w:rsidP="00563608">
            <w:pPr>
              <w:rPr>
                <w:rFonts w:ascii="Arial" w:hAnsi="Arial" w:cs="Arial"/>
              </w:rPr>
            </w:pPr>
            <w:r>
              <w:rPr>
                <w:rFonts w:ascii="Arial" w:hAnsi="Arial" w:cs="Arial"/>
              </w:rPr>
              <w:t>590</w:t>
            </w:r>
          </w:p>
        </w:tc>
        <w:tc>
          <w:tcPr>
            <w:tcW w:w="5245" w:type="dxa"/>
            <w:noWrap/>
            <w:vAlign w:val="bottom"/>
            <w:hideMark/>
          </w:tcPr>
          <w:p w14:paraId="633CE763" w14:textId="77777777" w:rsidR="00563608" w:rsidRDefault="00563608" w:rsidP="00563608">
            <w:pPr>
              <w:rPr>
                <w:rFonts w:ascii="Arial" w:hAnsi="Arial" w:cs="Arial"/>
              </w:rPr>
            </w:pPr>
            <w:r>
              <w:rPr>
                <w:rFonts w:ascii="Arial" w:hAnsi="Arial" w:cs="Arial"/>
              </w:rPr>
              <w:t>ASSIST is Blank or not a valid classification code</w:t>
            </w:r>
          </w:p>
        </w:tc>
        <w:tc>
          <w:tcPr>
            <w:tcW w:w="708" w:type="dxa"/>
            <w:noWrap/>
            <w:vAlign w:val="bottom"/>
            <w:hideMark/>
          </w:tcPr>
          <w:p w14:paraId="32859AC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A90A282"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9B72E9E" w14:textId="77777777" w:rsidR="00563608" w:rsidRDefault="00563608" w:rsidP="00563608">
            <w:pPr>
              <w:rPr>
                <w:rFonts w:ascii="Arial" w:hAnsi="Arial" w:cs="Arial"/>
              </w:rPr>
            </w:pPr>
            <w:r>
              <w:rPr>
                <w:rFonts w:ascii="Arial" w:hAnsi="Arial" w:cs="Arial"/>
              </w:rPr>
              <w:t>B, C, D</w:t>
            </w:r>
          </w:p>
        </w:tc>
      </w:tr>
      <w:tr w:rsidR="00563608" w:rsidRPr="00E81B96" w14:paraId="534012A1" w14:textId="77777777" w:rsidTr="00A55A60">
        <w:trPr>
          <w:trHeight w:val="255"/>
          <w:jc w:val="center"/>
        </w:trPr>
        <w:tc>
          <w:tcPr>
            <w:tcW w:w="846" w:type="dxa"/>
            <w:noWrap/>
            <w:vAlign w:val="bottom"/>
            <w:hideMark/>
          </w:tcPr>
          <w:p w14:paraId="317092E1" w14:textId="77777777" w:rsidR="00563608" w:rsidRDefault="00563608" w:rsidP="00563608">
            <w:pPr>
              <w:rPr>
                <w:rFonts w:ascii="Arial" w:hAnsi="Arial" w:cs="Arial"/>
              </w:rPr>
            </w:pPr>
            <w:r>
              <w:rPr>
                <w:rFonts w:ascii="Arial" w:hAnsi="Arial" w:cs="Arial"/>
              </w:rPr>
              <w:t>591</w:t>
            </w:r>
          </w:p>
        </w:tc>
        <w:tc>
          <w:tcPr>
            <w:tcW w:w="5245" w:type="dxa"/>
            <w:noWrap/>
            <w:vAlign w:val="bottom"/>
            <w:hideMark/>
          </w:tcPr>
          <w:p w14:paraId="46BF8DCA" w14:textId="78E55F76" w:rsidR="00563608" w:rsidRDefault="00563608" w:rsidP="00563608">
            <w:pPr>
              <w:rPr>
                <w:rFonts w:ascii="Arial" w:hAnsi="Arial" w:cs="Arial"/>
              </w:rPr>
            </w:pPr>
            <w:r>
              <w:rPr>
                <w:rFonts w:ascii="Arial" w:hAnsi="Arial" w:cs="Arial"/>
              </w:rPr>
              <w:t>Invalid Embedded Literacy and Numeracy Flag – Must be ‘Y’ or ‘N’</w:t>
            </w:r>
          </w:p>
        </w:tc>
        <w:tc>
          <w:tcPr>
            <w:tcW w:w="708" w:type="dxa"/>
            <w:noWrap/>
            <w:vAlign w:val="bottom"/>
            <w:hideMark/>
          </w:tcPr>
          <w:p w14:paraId="3DAF663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CF1DC33" w14:textId="77777777" w:rsidR="00563608" w:rsidRDefault="00563608" w:rsidP="00563608">
            <w:pPr>
              <w:rPr>
                <w:rFonts w:ascii="Arial" w:hAnsi="Arial" w:cs="Arial"/>
              </w:rPr>
            </w:pPr>
            <w:r>
              <w:rPr>
                <w:rFonts w:ascii="Arial" w:hAnsi="Arial" w:cs="Arial"/>
              </w:rPr>
              <w:t>EMB_LIT_NUM</w:t>
            </w:r>
          </w:p>
        </w:tc>
        <w:tc>
          <w:tcPr>
            <w:tcW w:w="1134" w:type="dxa"/>
            <w:noWrap/>
            <w:vAlign w:val="bottom"/>
            <w:hideMark/>
          </w:tcPr>
          <w:p w14:paraId="3599402F" w14:textId="77777777" w:rsidR="00563608" w:rsidRDefault="00563608" w:rsidP="00563608">
            <w:pPr>
              <w:rPr>
                <w:rFonts w:ascii="Arial" w:hAnsi="Arial" w:cs="Arial"/>
              </w:rPr>
            </w:pPr>
          </w:p>
        </w:tc>
      </w:tr>
      <w:tr w:rsidR="00563608" w:rsidRPr="00E81B96" w14:paraId="40DF9D69" w14:textId="77777777" w:rsidTr="00A55A60">
        <w:trPr>
          <w:trHeight w:val="255"/>
          <w:jc w:val="center"/>
        </w:trPr>
        <w:tc>
          <w:tcPr>
            <w:tcW w:w="846" w:type="dxa"/>
            <w:noWrap/>
            <w:vAlign w:val="bottom"/>
            <w:hideMark/>
          </w:tcPr>
          <w:p w14:paraId="5C17963C" w14:textId="77777777" w:rsidR="00563608" w:rsidRDefault="00563608" w:rsidP="00563608">
            <w:pPr>
              <w:rPr>
                <w:rFonts w:ascii="Arial" w:hAnsi="Arial" w:cs="Arial"/>
              </w:rPr>
            </w:pPr>
            <w:r>
              <w:rPr>
                <w:rFonts w:ascii="Arial" w:hAnsi="Arial" w:cs="Arial"/>
              </w:rPr>
              <w:t>592</w:t>
            </w:r>
          </w:p>
        </w:tc>
        <w:tc>
          <w:tcPr>
            <w:tcW w:w="5245" w:type="dxa"/>
            <w:noWrap/>
            <w:vAlign w:val="bottom"/>
            <w:hideMark/>
          </w:tcPr>
          <w:p w14:paraId="0FEB5D48" w14:textId="77777777" w:rsidR="00563608" w:rsidRDefault="00563608" w:rsidP="00563608">
            <w:pPr>
              <w:rPr>
                <w:rFonts w:ascii="Arial" w:hAnsi="Arial" w:cs="Arial"/>
              </w:rPr>
            </w:pPr>
            <w:r>
              <w:rPr>
                <w:rFonts w:ascii="Arial" w:hAnsi="Arial" w:cs="Arial"/>
              </w:rPr>
              <w:t>NZQFLEVEL for this course with Embedded Literacy and Numeracy is not in range 1 to 5 inclusive</w:t>
            </w:r>
          </w:p>
        </w:tc>
        <w:tc>
          <w:tcPr>
            <w:tcW w:w="708" w:type="dxa"/>
            <w:noWrap/>
            <w:vAlign w:val="bottom"/>
            <w:hideMark/>
          </w:tcPr>
          <w:p w14:paraId="536652B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77F51B4" w14:textId="77777777" w:rsidR="00563608" w:rsidRDefault="00563608" w:rsidP="00563608">
            <w:pPr>
              <w:rPr>
                <w:rFonts w:ascii="Arial" w:hAnsi="Arial" w:cs="Arial"/>
              </w:rPr>
            </w:pPr>
            <w:r>
              <w:rPr>
                <w:rFonts w:ascii="Arial" w:hAnsi="Arial" w:cs="Arial"/>
              </w:rPr>
              <w:t>EMB_LIT_NUM</w:t>
            </w:r>
          </w:p>
        </w:tc>
        <w:tc>
          <w:tcPr>
            <w:tcW w:w="1134" w:type="dxa"/>
            <w:noWrap/>
            <w:vAlign w:val="bottom"/>
            <w:hideMark/>
          </w:tcPr>
          <w:p w14:paraId="0A6E3478" w14:textId="77777777" w:rsidR="00563608" w:rsidRDefault="00563608" w:rsidP="00563608">
            <w:pPr>
              <w:rPr>
                <w:rFonts w:ascii="Arial" w:hAnsi="Arial" w:cs="Arial"/>
              </w:rPr>
            </w:pPr>
          </w:p>
        </w:tc>
      </w:tr>
      <w:tr w:rsidR="00563608" w:rsidRPr="00E81B96" w14:paraId="42B09A52" w14:textId="77777777" w:rsidTr="00A55A60">
        <w:trPr>
          <w:trHeight w:val="255"/>
          <w:jc w:val="center"/>
        </w:trPr>
        <w:tc>
          <w:tcPr>
            <w:tcW w:w="846" w:type="dxa"/>
            <w:noWrap/>
            <w:vAlign w:val="bottom"/>
            <w:hideMark/>
          </w:tcPr>
          <w:p w14:paraId="5DA6995D" w14:textId="77777777" w:rsidR="00563608" w:rsidRDefault="00563608" w:rsidP="00563608">
            <w:pPr>
              <w:rPr>
                <w:rFonts w:ascii="Arial" w:hAnsi="Arial" w:cs="Arial"/>
              </w:rPr>
            </w:pPr>
            <w:r>
              <w:rPr>
                <w:rFonts w:ascii="Arial" w:hAnsi="Arial" w:cs="Arial"/>
              </w:rPr>
              <w:t>593</w:t>
            </w:r>
          </w:p>
        </w:tc>
        <w:tc>
          <w:tcPr>
            <w:tcW w:w="5245" w:type="dxa"/>
            <w:noWrap/>
            <w:vAlign w:val="bottom"/>
            <w:hideMark/>
          </w:tcPr>
          <w:p w14:paraId="5B5664EB" w14:textId="77777777" w:rsidR="00563608" w:rsidRDefault="00563608" w:rsidP="00563608">
            <w:pPr>
              <w:rPr>
                <w:rFonts w:ascii="Arial" w:hAnsi="Arial" w:cs="Arial"/>
              </w:rPr>
            </w:pPr>
            <w:r>
              <w:rPr>
                <w:rFonts w:ascii="Arial" w:hAnsi="Arial" w:cs="Arial"/>
              </w:rPr>
              <w:t>If FUNDING = 22, student must be 16 years of age or older but not reached their 18</w:t>
            </w:r>
            <w:r w:rsidRPr="00A55A60">
              <w:rPr>
                <w:rFonts w:ascii="Arial" w:hAnsi="Arial" w:cs="Arial"/>
                <w:vertAlign w:val="superscript"/>
              </w:rPr>
              <w:t>th</w:t>
            </w:r>
            <w:r>
              <w:rPr>
                <w:rFonts w:ascii="Arial" w:hAnsi="Arial" w:cs="Arial"/>
              </w:rPr>
              <w:t xml:space="preserve"> birthday at the time of the earliest course start date of the qualification being funded by Youth Guarantee prior to 2014</w:t>
            </w:r>
          </w:p>
        </w:tc>
        <w:tc>
          <w:tcPr>
            <w:tcW w:w="708" w:type="dxa"/>
            <w:noWrap/>
            <w:vAlign w:val="bottom"/>
            <w:hideMark/>
          </w:tcPr>
          <w:p w14:paraId="1C6A66F0"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38FBB751"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2BB465C2" w14:textId="77777777" w:rsidR="00563608" w:rsidRDefault="00563608" w:rsidP="00563608">
            <w:pPr>
              <w:rPr>
                <w:rFonts w:ascii="Arial" w:hAnsi="Arial" w:cs="Arial"/>
              </w:rPr>
            </w:pPr>
            <w:r>
              <w:rPr>
                <w:rFonts w:ascii="Arial" w:hAnsi="Arial" w:cs="Arial"/>
              </w:rPr>
              <w:t>B, C, D</w:t>
            </w:r>
          </w:p>
        </w:tc>
      </w:tr>
      <w:tr w:rsidR="00563608" w:rsidRPr="00E81B96" w14:paraId="3ABB2EFB" w14:textId="77777777" w:rsidTr="00A55A60">
        <w:trPr>
          <w:trHeight w:val="255"/>
          <w:jc w:val="center"/>
        </w:trPr>
        <w:tc>
          <w:tcPr>
            <w:tcW w:w="846" w:type="dxa"/>
            <w:noWrap/>
            <w:vAlign w:val="bottom"/>
            <w:hideMark/>
          </w:tcPr>
          <w:p w14:paraId="0C1D0346" w14:textId="77777777" w:rsidR="00563608" w:rsidRDefault="00563608" w:rsidP="00563608">
            <w:pPr>
              <w:rPr>
                <w:rFonts w:ascii="Arial" w:hAnsi="Arial" w:cs="Arial"/>
              </w:rPr>
            </w:pPr>
            <w:r>
              <w:rPr>
                <w:rFonts w:ascii="Arial" w:hAnsi="Arial" w:cs="Arial"/>
              </w:rPr>
              <w:t>594</w:t>
            </w:r>
          </w:p>
        </w:tc>
        <w:tc>
          <w:tcPr>
            <w:tcW w:w="5245" w:type="dxa"/>
            <w:noWrap/>
            <w:vAlign w:val="bottom"/>
            <w:hideMark/>
          </w:tcPr>
          <w:p w14:paraId="501352D8" w14:textId="77777777" w:rsidR="00563608" w:rsidRDefault="00563608" w:rsidP="00563608">
            <w:pPr>
              <w:rPr>
                <w:rFonts w:ascii="Arial" w:hAnsi="Arial" w:cs="Arial"/>
              </w:rPr>
            </w:pPr>
            <w:r>
              <w:rPr>
                <w:rFonts w:ascii="Arial" w:hAnsi="Arial" w:cs="Arial"/>
              </w:rPr>
              <w:t>NZQF Level of the qualification associated with the enrolment must be 1, 2 or 3 if FUNDING = 22</w:t>
            </w:r>
          </w:p>
        </w:tc>
        <w:tc>
          <w:tcPr>
            <w:tcW w:w="708" w:type="dxa"/>
            <w:noWrap/>
            <w:vAlign w:val="bottom"/>
            <w:hideMark/>
          </w:tcPr>
          <w:p w14:paraId="105E0E1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34EAE12"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7C78A0BB" w14:textId="77777777" w:rsidR="00563608" w:rsidRDefault="00563608" w:rsidP="00563608">
            <w:pPr>
              <w:rPr>
                <w:rFonts w:ascii="Arial" w:hAnsi="Arial" w:cs="Arial"/>
              </w:rPr>
            </w:pPr>
            <w:r>
              <w:rPr>
                <w:rFonts w:ascii="Arial" w:hAnsi="Arial" w:cs="Arial"/>
              </w:rPr>
              <w:t>B, C, D</w:t>
            </w:r>
          </w:p>
        </w:tc>
      </w:tr>
      <w:tr w:rsidR="00563608" w:rsidRPr="00E81B96" w14:paraId="3978003E" w14:textId="77777777" w:rsidTr="00A55A60">
        <w:trPr>
          <w:trHeight w:val="255"/>
          <w:jc w:val="center"/>
        </w:trPr>
        <w:tc>
          <w:tcPr>
            <w:tcW w:w="846" w:type="dxa"/>
            <w:noWrap/>
            <w:vAlign w:val="bottom"/>
            <w:hideMark/>
          </w:tcPr>
          <w:p w14:paraId="3A062621" w14:textId="77777777" w:rsidR="00563608" w:rsidRDefault="00563608" w:rsidP="00563608">
            <w:pPr>
              <w:rPr>
                <w:rFonts w:ascii="Arial" w:hAnsi="Arial" w:cs="Arial"/>
              </w:rPr>
            </w:pPr>
            <w:r>
              <w:rPr>
                <w:rFonts w:ascii="Arial" w:hAnsi="Arial" w:cs="Arial"/>
              </w:rPr>
              <w:t>595</w:t>
            </w:r>
          </w:p>
        </w:tc>
        <w:tc>
          <w:tcPr>
            <w:tcW w:w="5245" w:type="dxa"/>
            <w:noWrap/>
            <w:vAlign w:val="bottom"/>
            <w:hideMark/>
          </w:tcPr>
          <w:p w14:paraId="18F19CC1" w14:textId="77777777" w:rsidR="00563608" w:rsidRDefault="00563608" w:rsidP="00563608">
            <w:pPr>
              <w:rPr>
                <w:rFonts w:ascii="Arial" w:hAnsi="Arial" w:cs="Arial"/>
              </w:rPr>
            </w:pPr>
            <w:r>
              <w:rPr>
                <w:rFonts w:ascii="Arial" w:hAnsi="Arial" w:cs="Arial"/>
              </w:rPr>
              <w:t xml:space="preserve">RESIDENCY or AUS_RESIDENCY must be Y, or CITIZEN is NZL or AUS, or ASSIST must be 00, 08 or 13 </w:t>
            </w:r>
            <w:r w:rsidRPr="008F5FB7">
              <w:rPr>
                <w:rFonts w:ascii="Arial" w:hAnsi="Arial" w:cs="Arial"/>
                <w:color w:val="FF0000"/>
              </w:rPr>
              <w:t xml:space="preserve">or 14 </w:t>
            </w:r>
            <w:r>
              <w:rPr>
                <w:rFonts w:ascii="Arial" w:hAnsi="Arial" w:cs="Arial"/>
              </w:rPr>
              <w:t>if FUNDING = 22, 27, 28, 29 or 33</w:t>
            </w:r>
          </w:p>
        </w:tc>
        <w:tc>
          <w:tcPr>
            <w:tcW w:w="708" w:type="dxa"/>
            <w:noWrap/>
            <w:vAlign w:val="bottom"/>
            <w:hideMark/>
          </w:tcPr>
          <w:p w14:paraId="081746A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FFDFA0F"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4D6F14A6" w14:textId="77777777" w:rsidR="00563608" w:rsidRDefault="00563608" w:rsidP="00563608">
            <w:pPr>
              <w:rPr>
                <w:rFonts w:ascii="Arial" w:hAnsi="Arial" w:cs="Arial"/>
              </w:rPr>
            </w:pPr>
            <w:r>
              <w:rPr>
                <w:rFonts w:ascii="Arial" w:hAnsi="Arial" w:cs="Arial"/>
              </w:rPr>
              <w:t>B, C, D</w:t>
            </w:r>
          </w:p>
        </w:tc>
      </w:tr>
      <w:tr w:rsidR="00563608" w:rsidRPr="00E81B96" w14:paraId="4286EE2F" w14:textId="77777777" w:rsidTr="00A55A60">
        <w:trPr>
          <w:trHeight w:val="255"/>
          <w:jc w:val="center"/>
        </w:trPr>
        <w:tc>
          <w:tcPr>
            <w:tcW w:w="846" w:type="dxa"/>
            <w:noWrap/>
            <w:vAlign w:val="bottom"/>
            <w:hideMark/>
          </w:tcPr>
          <w:p w14:paraId="4BAE1F7E" w14:textId="77777777" w:rsidR="00563608" w:rsidRDefault="00563608" w:rsidP="00563608">
            <w:pPr>
              <w:rPr>
                <w:rFonts w:ascii="Arial" w:hAnsi="Arial" w:cs="Arial"/>
              </w:rPr>
            </w:pPr>
            <w:r>
              <w:rPr>
                <w:rFonts w:ascii="Arial" w:hAnsi="Arial" w:cs="Arial"/>
              </w:rPr>
              <w:t>596</w:t>
            </w:r>
          </w:p>
        </w:tc>
        <w:tc>
          <w:tcPr>
            <w:tcW w:w="5245" w:type="dxa"/>
            <w:noWrap/>
            <w:vAlign w:val="bottom"/>
            <w:hideMark/>
          </w:tcPr>
          <w:p w14:paraId="71FAFDDC" w14:textId="77777777" w:rsidR="00563608" w:rsidRDefault="00563608" w:rsidP="00563608">
            <w:pPr>
              <w:rPr>
                <w:rFonts w:ascii="Arial" w:hAnsi="Arial" w:cs="Arial"/>
              </w:rPr>
            </w:pPr>
            <w:r>
              <w:rPr>
                <w:rFonts w:ascii="Arial" w:hAnsi="Arial" w:cs="Arial"/>
              </w:rPr>
              <w:t>FUNDING = 22 is not valid for SDR prior 2010</w:t>
            </w:r>
          </w:p>
        </w:tc>
        <w:tc>
          <w:tcPr>
            <w:tcW w:w="708" w:type="dxa"/>
            <w:noWrap/>
            <w:vAlign w:val="bottom"/>
            <w:hideMark/>
          </w:tcPr>
          <w:p w14:paraId="44E9E00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B433C3C"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3D6ABAA4" w14:textId="77777777" w:rsidR="00563608" w:rsidRDefault="00563608" w:rsidP="00563608">
            <w:pPr>
              <w:rPr>
                <w:rFonts w:ascii="Arial" w:hAnsi="Arial" w:cs="Arial"/>
              </w:rPr>
            </w:pPr>
            <w:r>
              <w:rPr>
                <w:rFonts w:ascii="Arial" w:hAnsi="Arial" w:cs="Arial"/>
              </w:rPr>
              <w:t>B, C, D</w:t>
            </w:r>
          </w:p>
        </w:tc>
      </w:tr>
      <w:tr w:rsidR="00563608" w:rsidRPr="00E81B96" w14:paraId="3C7B462C" w14:textId="77777777" w:rsidTr="00A55A60">
        <w:trPr>
          <w:trHeight w:val="255"/>
          <w:jc w:val="center"/>
        </w:trPr>
        <w:tc>
          <w:tcPr>
            <w:tcW w:w="846" w:type="dxa"/>
            <w:noWrap/>
            <w:vAlign w:val="bottom"/>
            <w:hideMark/>
          </w:tcPr>
          <w:p w14:paraId="4D6C5B4A" w14:textId="77777777" w:rsidR="00563608" w:rsidRDefault="00563608" w:rsidP="00563608">
            <w:pPr>
              <w:rPr>
                <w:rFonts w:ascii="Arial" w:hAnsi="Arial" w:cs="Arial"/>
              </w:rPr>
            </w:pPr>
            <w:r>
              <w:rPr>
                <w:rFonts w:ascii="Arial" w:hAnsi="Arial" w:cs="Arial"/>
              </w:rPr>
              <w:t>597</w:t>
            </w:r>
          </w:p>
        </w:tc>
        <w:tc>
          <w:tcPr>
            <w:tcW w:w="5245" w:type="dxa"/>
            <w:noWrap/>
            <w:vAlign w:val="bottom"/>
            <w:hideMark/>
          </w:tcPr>
          <w:p w14:paraId="50F6F408" w14:textId="61437ACC" w:rsidR="00563608" w:rsidRDefault="00563608" w:rsidP="00563608">
            <w:pPr>
              <w:rPr>
                <w:rFonts w:ascii="Arial" w:hAnsi="Arial" w:cs="Arial"/>
              </w:rPr>
            </w:pPr>
            <w:r>
              <w:rPr>
                <w:rFonts w:ascii="Arial" w:hAnsi="Arial" w:cs="Arial"/>
              </w:rPr>
              <w:t>Citizen cannot be 999 – Unknown</w:t>
            </w:r>
          </w:p>
        </w:tc>
        <w:tc>
          <w:tcPr>
            <w:tcW w:w="708" w:type="dxa"/>
            <w:noWrap/>
            <w:vAlign w:val="bottom"/>
            <w:hideMark/>
          </w:tcPr>
          <w:p w14:paraId="2CFCC20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7AD632E" w14:textId="77777777" w:rsidR="00563608" w:rsidRDefault="00563608" w:rsidP="00563608">
            <w:pPr>
              <w:rPr>
                <w:rFonts w:ascii="Arial" w:hAnsi="Arial" w:cs="Arial"/>
              </w:rPr>
            </w:pPr>
            <w:r>
              <w:rPr>
                <w:rFonts w:ascii="Arial" w:hAnsi="Arial" w:cs="Arial"/>
              </w:rPr>
              <w:t>CITIZEN</w:t>
            </w:r>
          </w:p>
        </w:tc>
        <w:tc>
          <w:tcPr>
            <w:tcW w:w="1134" w:type="dxa"/>
            <w:noWrap/>
            <w:vAlign w:val="bottom"/>
            <w:hideMark/>
          </w:tcPr>
          <w:p w14:paraId="51C2E295" w14:textId="77777777" w:rsidR="00563608" w:rsidRDefault="00563608" w:rsidP="00563608">
            <w:pPr>
              <w:rPr>
                <w:rFonts w:ascii="Arial" w:hAnsi="Arial" w:cs="Arial"/>
              </w:rPr>
            </w:pPr>
            <w:r>
              <w:rPr>
                <w:rFonts w:ascii="Arial" w:hAnsi="Arial" w:cs="Arial"/>
              </w:rPr>
              <w:t>D</w:t>
            </w:r>
          </w:p>
        </w:tc>
      </w:tr>
      <w:tr w:rsidR="00563608" w:rsidRPr="00E81B96" w14:paraId="383F6BA1" w14:textId="77777777" w:rsidTr="00A55A60">
        <w:trPr>
          <w:trHeight w:val="255"/>
          <w:jc w:val="center"/>
        </w:trPr>
        <w:tc>
          <w:tcPr>
            <w:tcW w:w="846" w:type="dxa"/>
            <w:noWrap/>
            <w:vAlign w:val="bottom"/>
            <w:hideMark/>
          </w:tcPr>
          <w:p w14:paraId="603FC9DE" w14:textId="77777777" w:rsidR="00563608" w:rsidRDefault="00563608" w:rsidP="00563608">
            <w:pPr>
              <w:rPr>
                <w:rFonts w:ascii="Arial" w:hAnsi="Arial" w:cs="Arial"/>
              </w:rPr>
            </w:pPr>
            <w:r>
              <w:rPr>
                <w:rFonts w:ascii="Arial" w:hAnsi="Arial" w:cs="Arial"/>
              </w:rPr>
              <w:t>598</w:t>
            </w:r>
          </w:p>
        </w:tc>
        <w:tc>
          <w:tcPr>
            <w:tcW w:w="5245" w:type="dxa"/>
            <w:noWrap/>
            <w:vAlign w:val="bottom"/>
            <w:hideMark/>
          </w:tcPr>
          <w:p w14:paraId="0A303938" w14:textId="5A196B03" w:rsidR="00563608" w:rsidRDefault="00563608" w:rsidP="00563608">
            <w:pPr>
              <w:rPr>
                <w:rFonts w:ascii="Arial" w:hAnsi="Arial" w:cs="Arial"/>
              </w:rPr>
            </w:pPr>
            <w:r>
              <w:rPr>
                <w:rFonts w:ascii="Arial" w:hAnsi="Arial" w:cs="Arial"/>
              </w:rPr>
              <w:t>NZQF Level must be 8 or 9 when PBRF value is ‘L’ or ‘M’</w:t>
            </w:r>
          </w:p>
        </w:tc>
        <w:tc>
          <w:tcPr>
            <w:tcW w:w="708" w:type="dxa"/>
            <w:noWrap/>
            <w:vAlign w:val="bottom"/>
            <w:hideMark/>
          </w:tcPr>
          <w:p w14:paraId="770FDE9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6DAA750" w14:textId="77777777" w:rsidR="00563608" w:rsidRDefault="00563608" w:rsidP="00563608">
            <w:pPr>
              <w:rPr>
                <w:rFonts w:ascii="Arial" w:hAnsi="Arial" w:cs="Arial"/>
              </w:rPr>
            </w:pPr>
            <w:r>
              <w:rPr>
                <w:rFonts w:ascii="Arial" w:hAnsi="Arial" w:cs="Arial"/>
              </w:rPr>
              <w:t>NZQFLEVEL</w:t>
            </w:r>
          </w:p>
        </w:tc>
        <w:tc>
          <w:tcPr>
            <w:tcW w:w="1134" w:type="dxa"/>
            <w:noWrap/>
            <w:vAlign w:val="bottom"/>
            <w:hideMark/>
          </w:tcPr>
          <w:p w14:paraId="7D516FEA" w14:textId="77777777" w:rsidR="00563608" w:rsidRDefault="00563608" w:rsidP="00563608">
            <w:pPr>
              <w:rPr>
                <w:rFonts w:ascii="Arial" w:hAnsi="Arial" w:cs="Arial"/>
              </w:rPr>
            </w:pPr>
          </w:p>
        </w:tc>
      </w:tr>
      <w:tr w:rsidR="00563608" w:rsidRPr="00E81B96" w14:paraId="73E92707" w14:textId="77777777" w:rsidTr="00A55A60">
        <w:trPr>
          <w:trHeight w:val="255"/>
          <w:jc w:val="center"/>
        </w:trPr>
        <w:tc>
          <w:tcPr>
            <w:tcW w:w="846" w:type="dxa"/>
            <w:noWrap/>
            <w:vAlign w:val="bottom"/>
            <w:hideMark/>
          </w:tcPr>
          <w:p w14:paraId="7410D0A2" w14:textId="77777777" w:rsidR="00563608" w:rsidRDefault="00563608" w:rsidP="00563608">
            <w:pPr>
              <w:rPr>
                <w:rFonts w:ascii="Arial" w:hAnsi="Arial" w:cs="Arial"/>
              </w:rPr>
            </w:pPr>
            <w:r>
              <w:rPr>
                <w:rFonts w:ascii="Arial" w:hAnsi="Arial" w:cs="Arial"/>
              </w:rPr>
              <w:t>599</w:t>
            </w:r>
          </w:p>
        </w:tc>
        <w:tc>
          <w:tcPr>
            <w:tcW w:w="5245" w:type="dxa"/>
            <w:noWrap/>
            <w:vAlign w:val="bottom"/>
            <w:hideMark/>
          </w:tcPr>
          <w:p w14:paraId="4420CC30" w14:textId="325958BE" w:rsidR="00563608" w:rsidRDefault="00563608" w:rsidP="00563608">
            <w:pPr>
              <w:rPr>
                <w:rFonts w:ascii="Arial" w:hAnsi="Arial" w:cs="Arial"/>
              </w:rPr>
            </w:pPr>
            <w:r>
              <w:rPr>
                <w:rFonts w:ascii="Arial" w:hAnsi="Arial" w:cs="Arial"/>
              </w:rPr>
              <w:t>NZQF Level must be 0 when PBRF value is ‘C’ or ‘D’</w:t>
            </w:r>
          </w:p>
        </w:tc>
        <w:tc>
          <w:tcPr>
            <w:tcW w:w="708" w:type="dxa"/>
            <w:noWrap/>
            <w:vAlign w:val="bottom"/>
            <w:hideMark/>
          </w:tcPr>
          <w:p w14:paraId="394638A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5F88276" w14:textId="77777777" w:rsidR="00563608" w:rsidRDefault="00563608" w:rsidP="00563608">
            <w:pPr>
              <w:rPr>
                <w:rFonts w:ascii="Arial" w:hAnsi="Arial" w:cs="Arial"/>
              </w:rPr>
            </w:pPr>
            <w:r>
              <w:rPr>
                <w:rFonts w:ascii="Arial" w:hAnsi="Arial" w:cs="Arial"/>
              </w:rPr>
              <w:t>NZQFLEVEL</w:t>
            </w:r>
          </w:p>
        </w:tc>
        <w:tc>
          <w:tcPr>
            <w:tcW w:w="1134" w:type="dxa"/>
            <w:noWrap/>
            <w:vAlign w:val="bottom"/>
            <w:hideMark/>
          </w:tcPr>
          <w:p w14:paraId="39B1C541" w14:textId="77777777" w:rsidR="00563608" w:rsidRDefault="00563608" w:rsidP="00563608">
            <w:pPr>
              <w:rPr>
                <w:rFonts w:ascii="Arial" w:hAnsi="Arial" w:cs="Arial"/>
              </w:rPr>
            </w:pPr>
          </w:p>
        </w:tc>
      </w:tr>
      <w:tr w:rsidR="00563608" w:rsidRPr="00E81B96" w14:paraId="46D0D002" w14:textId="77777777" w:rsidTr="00A55A60">
        <w:trPr>
          <w:trHeight w:val="255"/>
          <w:jc w:val="center"/>
        </w:trPr>
        <w:tc>
          <w:tcPr>
            <w:tcW w:w="846" w:type="dxa"/>
            <w:noWrap/>
            <w:vAlign w:val="bottom"/>
            <w:hideMark/>
          </w:tcPr>
          <w:p w14:paraId="528B1E45" w14:textId="77777777" w:rsidR="00563608" w:rsidRDefault="00563608" w:rsidP="00563608">
            <w:pPr>
              <w:rPr>
                <w:rFonts w:ascii="Arial" w:hAnsi="Arial" w:cs="Arial"/>
              </w:rPr>
            </w:pPr>
            <w:r>
              <w:rPr>
                <w:rFonts w:ascii="Arial" w:hAnsi="Arial" w:cs="Arial"/>
              </w:rPr>
              <w:t>600</w:t>
            </w:r>
          </w:p>
        </w:tc>
        <w:tc>
          <w:tcPr>
            <w:tcW w:w="5245" w:type="dxa"/>
            <w:noWrap/>
            <w:vAlign w:val="bottom"/>
            <w:hideMark/>
          </w:tcPr>
          <w:p w14:paraId="3E15181B" w14:textId="77777777" w:rsidR="00563608" w:rsidRDefault="00563608" w:rsidP="00563608">
            <w:pPr>
              <w:rPr>
                <w:rFonts w:ascii="Arial" w:hAnsi="Arial" w:cs="Arial"/>
              </w:rPr>
            </w:pPr>
            <w:r>
              <w:rPr>
                <w:rFonts w:ascii="Arial" w:hAnsi="Arial" w:cs="Arial"/>
              </w:rPr>
              <w:t>YR_REQ_MET value cannot be less than 1999</w:t>
            </w:r>
          </w:p>
        </w:tc>
        <w:tc>
          <w:tcPr>
            <w:tcW w:w="708" w:type="dxa"/>
            <w:noWrap/>
            <w:vAlign w:val="bottom"/>
            <w:hideMark/>
          </w:tcPr>
          <w:p w14:paraId="4A4A91E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9CB6F48" w14:textId="77777777" w:rsidR="00563608" w:rsidRDefault="00563608" w:rsidP="00563608">
            <w:pPr>
              <w:rPr>
                <w:rFonts w:ascii="Arial" w:hAnsi="Arial" w:cs="Arial"/>
              </w:rPr>
            </w:pPr>
            <w:r>
              <w:rPr>
                <w:rFonts w:ascii="Arial" w:hAnsi="Arial" w:cs="Arial"/>
              </w:rPr>
              <w:t>YR_REQ_MET</w:t>
            </w:r>
          </w:p>
        </w:tc>
        <w:tc>
          <w:tcPr>
            <w:tcW w:w="1134" w:type="dxa"/>
            <w:noWrap/>
            <w:vAlign w:val="bottom"/>
            <w:hideMark/>
          </w:tcPr>
          <w:p w14:paraId="7C78F15F" w14:textId="77777777" w:rsidR="00563608" w:rsidRDefault="00563608" w:rsidP="00563608">
            <w:pPr>
              <w:rPr>
                <w:rFonts w:ascii="Arial" w:hAnsi="Arial" w:cs="Arial"/>
              </w:rPr>
            </w:pPr>
            <w:r>
              <w:rPr>
                <w:rFonts w:ascii="Arial" w:hAnsi="Arial" w:cs="Arial"/>
              </w:rPr>
              <w:t>D</w:t>
            </w:r>
          </w:p>
        </w:tc>
      </w:tr>
      <w:tr w:rsidR="00563608" w:rsidRPr="00E81B96" w14:paraId="0563BB00" w14:textId="77777777" w:rsidTr="00A55A60">
        <w:trPr>
          <w:trHeight w:val="255"/>
          <w:jc w:val="center"/>
        </w:trPr>
        <w:tc>
          <w:tcPr>
            <w:tcW w:w="846" w:type="dxa"/>
            <w:noWrap/>
            <w:vAlign w:val="bottom"/>
            <w:hideMark/>
          </w:tcPr>
          <w:p w14:paraId="53C8B85D" w14:textId="77777777" w:rsidR="00563608" w:rsidRDefault="00563608" w:rsidP="00563608">
            <w:pPr>
              <w:rPr>
                <w:rFonts w:ascii="Arial" w:hAnsi="Arial" w:cs="Arial"/>
              </w:rPr>
            </w:pPr>
            <w:r>
              <w:rPr>
                <w:rFonts w:ascii="Arial" w:hAnsi="Arial" w:cs="Arial"/>
              </w:rPr>
              <w:t>601</w:t>
            </w:r>
          </w:p>
        </w:tc>
        <w:tc>
          <w:tcPr>
            <w:tcW w:w="5245" w:type="dxa"/>
            <w:noWrap/>
            <w:vAlign w:val="bottom"/>
            <w:hideMark/>
          </w:tcPr>
          <w:p w14:paraId="5655A73E" w14:textId="77777777" w:rsidR="00563608" w:rsidRDefault="00563608" w:rsidP="00563608">
            <w:pPr>
              <w:rPr>
                <w:rFonts w:ascii="Arial" w:hAnsi="Arial" w:cs="Arial"/>
              </w:rPr>
            </w:pPr>
            <w:r>
              <w:rPr>
                <w:rFonts w:ascii="Arial" w:hAnsi="Arial" w:cs="Arial"/>
              </w:rPr>
              <w:t>ASSIST is 01 and FUNDING is 01</w:t>
            </w:r>
          </w:p>
        </w:tc>
        <w:tc>
          <w:tcPr>
            <w:tcW w:w="708" w:type="dxa"/>
            <w:noWrap/>
            <w:vAlign w:val="bottom"/>
            <w:hideMark/>
          </w:tcPr>
          <w:p w14:paraId="2EFDDF19"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C64994C"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1A59E2EF" w14:textId="77777777" w:rsidR="00563608" w:rsidRDefault="00563608" w:rsidP="00563608">
            <w:pPr>
              <w:rPr>
                <w:rFonts w:ascii="Arial" w:hAnsi="Arial" w:cs="Arial"/>
              </w:rPr>
            </w:pPr>
            <w:r>
              <w:rPr>
                <w:rFonts w:ascii="Arial" w:hAnsi="Arial" w:cs="Arial"/>
              </w:rPr>
              <w:t>D</w:t>
            </w:r>
          </w:p>
        </w:tc>
      </w:tr>
      <w:tr w:rsidR="00563608" w:rsidRPr="00E81B96" w14:paraId="613888EC" w14:textId="77777777" w:rsidTr="00A55A60">
        <w:trPr>
          <w:trHeight w:val="255"/>
          <w:jc w:val="center"/>
        </w:trPr>
        <w:tc>
          <w:tcPr>
            <w:tcW w:w="846" w:type="dxa"/>
            <w:noWrap/>
            <w:vAlign w:val="bottom"/>
            <w:hideMark/>
          </w:tcPr>
          <w:p w14:paraId="5E09B01C" w14:textId="77777777" w:rsidR="00563608" w:rsidRDefault="00563608" w:rsidP="00563608">
            <w:pPr>
              <w:rPr>
                <w:rFonts w:ascii="Arial" w:hAnsi="Arial" w:cs="Arial"/>
              </w:rPr>
            </w:pPr>
            <w:r>
              <w:rPr>
                <w:rFonts w:ascii="Arial" w:hAnsi="Arial" w:cs="Arial"/>
              </w:rPr>
              <w:t>602</w:t>
            </w:r>
          </w:p>
        </w:tc>
        <w:tc>
          <w:tcPr>
            <w:tcW w:w="5245" w:type="dxa"/>
            <w:noWrap/>
            <w:vAlign w:val="bottom"/>
            <w:hideMark/>
          </w:tcPr>
          <w:p w14:paraId="34B61C75" w14:textId="77777777" w:rsidR="00563608" w:rsidRDefault="00563608" w:rsidP="00563608">
            <w:pPr>
              <w:rPr>
                <w:rFonts w:ascii="Arial" w:hAnsi="Arial" w:cs="Arial"/>
              </w:rPr>
            </w:pPr>
            <w:r>
              <w:rPr>
                <w:rFonts w:ascii="Arial" w:hAnsi="Arial" w:cs="Arial"/>
              </w:rPr>
              <w:t>ASSIST is 04 and FUNDING is not 01, 12, 30 or 32</w:t>
            </w:r>
          </w:p>
        </w:tc>
        <w:tc>
          <w:tcPr>
            <w:tcW w:w="708" w:type="dxa"/>
            <w:noWrap/>
            <w:vAlign w:val="bottom"/>
            <w:hideMark/>
          </w:tcPr>
          <w:p w14:paraId="496E78C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E1BBCE3"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792A2774" w14:textId="77777777" w:rsidR="00563608" w:rsidRDefault="00563608" w:rsidP="00563608">
            <w:pPr>
              <w:rPr>
                <w:rFonts w:ascii="Arial" w:hAnsi="Arial" w:cs="Arial"/>
              </w:rPr>
            </w:pPr>
            <w:r>
              <w:rPr>
                <w:rFonts w:ascii="Arial" w:hAnsi="Arial" w:cs="Arial"/>
              </w:rPr>
              <w:t>D</w:t>
            </w:r>
          </w:p>
        </w:tc>
      </w:tr>
      <w:tr w:rsidR="00563608" w:rsidRPr="00E81B96" w14:paraId="4E200CBA" w14:textId="77777777" w:rsidTr="00A55A60">
        <w:trPr>
          <w:trHeight w:val="255"/>
          <w:jc w:val="center"/>
        </w:trPr>
        <w:tc>
          <w:tcPr>
            <w:tcW w:w="846" w:type="dxa"/>
            <w:noWrap/>
            <w:vAlign w:val="bottom"/>
            <w:hideMark/>
          </w:tcPr>
          <w:p w14:paraId="50E9A245" w14:textId="77777777" w:rsidR="00563608" w:rsidRDefault="00563608" w:rsidP="00563608">
            <w:pPr>
              <w:rPr>
                <w:rFonts w:ascii="Arial" w:hAnsi="Arial" w:cs="Arial"/>
              </w:rPr>
            </w:pPr>
            <w:r>
              <w:rPr>
                <w:rFonts w:ascii="Arial" w:hAnsi="Arial" w:cs="Arial"/>
              </w:rPr>
              <w:t>603</w:t>
            </w:r>
          </w:p>
        </w:tc>
        <w:tc>
          <w:tcPr>
            <w:tcW w:w="5245" w:type="dxa"/>
            <w:noWrap/>
            <w:vAlign w:val="bottom"/>
            <w:hideMark/>
          </w:tcPr>
          <w:p w14:paraId="2E03176B" w14:textId="3558752A" w:rsidR="00563608" w:rsidRDefault="00563608" w:rsidP="00563608">
            <w:pPr>
              <w:rPr>
                <w:rFonts w:ascii="Arial" w:hAnsi="Arial" w:cs="Arial"/>
              </w:rPr>
            </w:pPr>
            <w:r w:rsidRPr="00CC0379">
              <w:rPr>
                <w:rFonts w:cs="Arial"/>
              </w:rPr>
              <w:t>ASSIST is 08 and FUNDING</w:t>
            </w:r>
            <w:r w:rsidRPr="00CC0379" w:rsidDel="005917D7">
              <w:rPr>
                <w:rFonts w:cs="Arial"/>
              </w:rPr>
              <w:t xml:space="preserve"> </w:t>
            </w:r>
            <w:r w:rsidRPr="00CC0379">
              <w:rPr>
                <w:rFonts w:cs="Arial"/>
              </w:rPr>
              <w:t xml:space="preserve">is not 01, </w:t>
            </w:r>
            <w:r w:rsidRPr="00CC0379">
              <w:rPr>
                <w:rFonts w:cs="Arial"/>
                <w:color w:val="FF0000"/>
              </w:rPr>
              <w:t xml:space="preserve">11, </w:t>
            </w:r>
            <w:r w:rsidRPr="00CC0379">
              <w:rPr>
                <w:rFonts w:cs="Arial"/>
              </w:rPr>
              <w:t xml:space="preserve">12, 23, 25, 26, 27, 30, 32, 33, 35, 36 or </w:t>
            </w:r>
            <w:r w:rsidRPr="00CC0379">
              <w:rPr>
                <w:rFonts w:cs="Arial"/>
                <w:color w:val="FF0000"/>
              </w:rPr>
              <w:t>37</w:t>
            </w:r>
          </w:p>
        </w:tc>
        <w:tc>
          <w:tcPr>
            <w:tcW w:w="708" w:type="dxa"/>
            <w:noWrap/>
            <w:vAlign w:val="bottom"/>
            <w:hideMark/>
          </w:tcPr>
          <w:p w14:paraId="47A6425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04C78C5"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0C203FF" w14:textId="77777777" w:rsidR="00563608" w:rsidRDefault="00563608" w:rsidP="00563608">
            <w:pPr>
              <w:rPr>
                <w:rFonts w:ascii="Arial" w:hAnsi="Arial" w:cs="Arial"/>
              </w:rPr>
            </w:pPr>
            <w:r>
              <w:rPr>
                <w:rFonts w:ascii="Arial" w:hAnsi="Arial" w:cs="Arial"/>
              </w:rPr>
              <w:t>D</w:t>
            </w:r>
          </w:p>
        </w:tc>
      </w:tr>
      <w:tr w:rsidR="00563608" w:rsidRPr="00E81B96" w14:paraId="71C275E8" w14:textId="77777777" w:rsidTr="00A55A60">
        <w:trPr>
          <w:trHeight w:val="255"/>
          <w:jc w:val="center"/>
        </w:trPr>
        <w:tc>
          <w:tcPr>
            <w:tcW w:w="846" w:type="dxa"/>
            <w:noWrap/>
            <w:vAlign w:val="bottom"/>
            <w:hideMark/>
          </w:tcPr>
          <w:p w14:paraId="3E951329" w14:textId="77777777" w:rsidR="00563608" w:rsidRDefault="00563608" w:rsidP="00563608">
            <w:pPr>
              <w:rPr>
                <w:rFonts w:ascii="Arial" w:hAnsi="Arial" w:cs="Arial"/>
              </w:rPr>
            </w:pPr>
            <w:r>
              <w:rPr>
                <w:rFonts w:ascii="Arial" w:hAnsi="Arial" w:cs="Arial"/>
              </w:rPr>
              <w:t>604</w:t>
            </w:r>
          </w:p>
        </w:tc>
        <w:tc>
          <w:tcPr>
            <w:tcW w:w="5245" w:type="dxa"/>
            <w:noWrap/>
            <w:vAlign w:val="bottom"/>
            <w:hideMark/>
          </w:tcPr>
          <w:p w14:paraId="780CF2B1" w14:textId="1D938CA0" w:rsidR="00563608" w:rsidRDefault="00563608" w:rsidP="00563608">
            <w:pPr>
              <w:rPr>
                <w:rFonts w:ascii="Arial" w:hAnsi="Arial" w:cs="Arial"/>
              </w:rPr>
            </w:pPr>
            <w:r w:rsidRPr="00CC0379">
              <w:rPr>
                <w:rFonts w:cs="Arial"/>
              </w:rPr>
              <w:t>ASSIST is 13 and FUNDING</w:t>
            </w:r>
            <w:r w:rsidRPr="00CC0379" w:rsidDel="005917D7">
              <w:rPr>
                <w:rFonts w:cs="Arial"/>
              </w:rPr>
              <w:t xml:space="preserve"> </w:t>
            </w:r>
            <w:r w:rsidRPr="00CC0379">
              <w:rPr>
                <w:rFonts w:cs="Arial"/>
              </w:rPr>
              <w:t xml:space="preserve">is not 01, </w:t>
            </w:r>
            <w:r w:rsidRPr="00CC0379">
              <w:rPr>
                <w:rFonts w:cs="Arial"/>
                <w:color w:val="FF0000"/>
              </w:rPr>
              <w:t>11</w:t>
            </w:r>
            <w:r w:rsidRPr="00CC0379">
              <w:rPr>
                <w:rFonts w:cs="Arial"/>
              </w:rPr>
              <w:t xml:space="preserve">, 22, 25, 26, 27, 30, 32, 33 or </w:t>
            </w:r>
            <w:r w:rsidRPr="00CC0379">
              <w:rPr>
                <w:rFonts w:cs="Arial"/>
                <w:color w:val="FF0000"/>
              </w:rPr>
              <w:t>37</w:t>
            </w:r>
          </w:p>
        </w:tc>
        <w:tc>
          <w:tcPr>
            <w:tcW w:w="708" w:type="dxa"/>
            <w:noWrap/>
            <w:vAlign w:val="bottom"/>
            <w:hideMark/>
          </w:tcPr>
          <w:p w14:paraId="23C7789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66A48A5"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671AB39" w14:textId="77777777" w:rsidR="00563608" w:rsidRDefault="00563608" w:rsidP="00563608">
            <w:pPr>
              <w:rPr>
                <w:rFonts w:ascii="Arial" w:hAnsi="Arial" w:cs="Arial"/>
              </w:rPr>
            </w:pPr>
            <w:r>
              <w:rPr>
                <w:rFonts w:ascii="Arial" w:hAnsi="Arial" w:cs="Arial"/>
              </w:rPr>
              <w:t>D</w:t>
            </w:r>
          </w:p>
        </w:tc>
      </w:tr>
      <w:tr w:rsidR="00563608" w:rsidRPr="00E81B96" w14:paraId="39AF04CF" w14:textId="77777777" w:rsidTr="00A55A60">
        <w:trPr>
          <w:trHeight w:val="255"/>
          <w:jc w:val="center"/>
        </w:trPr>
        <w:tc>
          <w:tcPr>
            <w:tcW w:w="846" w:type="dxa"/>
            <w:noWrap/>
            <w:vAlign w:val="bottom"/>
            <w:hideMark/>
          </w:tcPr>
          <w:p w14:paraId="4C323B11" w14:textId="77777777" w:rsidR="00563608" w:rsidRDefault="00563608" w:rsidP="00563608">
            <w:pPr>
              <w:rPr>
                <w:rFonts w:ascii="Arial" w:hAnsi="Arial" w:cs="Arial"/>
              </w:rPr>
            </w:pPr>
            <w:r>
              <w:rPr>
                <w:rFonts w:ascii="Arial" w:hAnsi="Arial" w:cs="Arial"/>
              </w:rPr>
              <w:t>605</w:t>
            </w:r>
          </w:p>
        </w:tc>
        <w:tc>
          <w:tcPr>
            <w:tcW w:w="5245" w:type="dxa"/>
            <w:noWrap/>
            <w:vAlign w:val="bottom"/>
            <w:hideMark/>
          </w:tcPr>
          <w:p w14:paraId="3E10E9B2" w14:textId="77777777" w:rsidR="00563608" w:rsidRDefault="00563608" w:rsidP="00563608">
            <w:pPr>
              <w:rPr>
                <w:rFonts w:ascii="Arial" w:hAnsi="Arial" w:cs="Arial"/>
              </w:rPr>
            </w:pPr>
            <w:r>
              <w:rPr>
                <w:rFonts w:ascii="Arial" w:hAnsi="Arial" w:cs="Arial"/>
              </w:rPr>
              <w:t>ASSIST is 12 and FUNDING is not 11 or 12</w:t>
            </w:r>
          </w:p>
        </w:tc>
        <w:tc>
          <w:tcPr>
            <w:tcW w:w="708" w:type="dxa"/>
            <w:noWrap/>
            <w:vAlign w:val="bottom"/>
            <w:hideMark/>
          </w:tcPr>
          <w:p w14:paraId="29E2286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435EAD6"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037EFCA5" w14:textId="77777777" w:rsidR="00563608" w:rsidRDefault="00563608" w:rsidP="00563608">
            <w:pPr>
              <w:rPr>
                <w:rFonts w:ascii="Arial" w:hAnsi="Arial" w:cs="Arial"/>
              </w:rPr>
            </w:pPr>
            <w:r>
              <w:rPr>
                <w:rFonts w:ascii="Arial" w:hAnsi="Arial" w:cs="Arial"/>
              </w:rPr>
              <w:t>D</w:t>
            </w:r>
          </w:p>
        </w:tc>
      </w:tr>
      <w:tr w:rsidR="00563608" w:rsidRPr="00E81B96" w14:paraId="65796B52" w14:textId="77777777" w:rsidTr="00A55A60">
        <w:trPr>
          <w:trHeight w:val="255"/>
          <w:jc w:val="center"/>
        </w:trPr>
        <w:tc>
          <w:tcPr>
            <w:tcW w:w="846" w:type="dxa"/>
            <w:noWrap/>
            <w:vAlign w:val="bottom"/>
            <w:hideMark/>
          </w:tcPr>
          <w:p w14:paraId="0A583BE4" w14:textId="77777777" w:rsidR="00563608" w:rsidRDefault="00563608" w:rsidP="00563608">
            <w:pPr>
              <w:rPr>
                <w:rFonts w:ascii="Arial" w:hAnsi="Arial" w:cs="Arial"/>
              </w:rPr>
            </w:pPr>
            <w:r>
              <w:rPr>
                <w:rFonts w:ascii="Arial" w:hAnsi="Arial" w:cs="Arial"/>
              </w:rPr>
              <w:t>606</w:t>
            </w:r>
          </w:p>
        </w:tc>
        <w:tc>
          <w:tcPr>
            <w:tcW w:w="5245" w:type="dxa"/>
            <w:noWrap/>
            <w:vAlign w:val="bottom"/>
            <w:hideMark/>
          </w:tcPr>
          <w:p w14:paraId="75FE4043" w14:textId="77777777" w:rsidR="00563608" w:rsidRDefault="00563608" w:rsidP="00563608">
            <w:pPr>
              <w:rPr>
                <w:rFonts w:ascii="Arial" w:hAnsi="Arial" w:cs="Arial"/>
              </w:rPr>
            </w:pPr>
            <w:r>
              <w:rPr>
                <w:rFonts w:ascii="Arial" w:hAnsi="Arial" w:cs="Arial"/>
              </w:rPr>
              <w:t>ASSIST is 06 and FUNDING is not 01, 12 or 30</w:t>
            </w:r>
          </w:p>
        </w:tc>
        <w:tc>
          <w:tcPr>
            <w:tcW w:w="708" w:type="dxa"/>
            <w:noWrap/>
            <w:vAlign w:val="bottom"/>
            <w:hideMark/>
          </w:tcPr>
          <w:p w14:paraId="35F4518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8E7DC23"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71F52AD7" w14:textId="77777777" w:rsidR="00563608" w:rsidRDefault="00563608" w:rsidP="00563608">
            <w:pPr>
              <w:rPr>
                <w:rFonts w:ascii="Arial" w:hAnsi="Arial" w:cs="Arial"/>
              </w:rPr>
            </w:pPr>
            <w:r>
              <w:rPr>
                <w:rFonts w:ascii="Arial" w:hAnsi="Arial" w:cs="Arial"/>
              </w:rPr>
              <w:t>D</w:t>
            </w:r>
          </w:p>
        </w:tc>
      </w:tr>
      <w:tr w:rsidR="00563608" w:rsidRPr="00E81B96" w14:paraId="6DE3EE61" w14:textId="77777777" w:rsidTr="00A55A60">
        <w:trPr>
          <w:trHeight w:val="255"/>
          <w:jc w:val="center"/>
        </w:trPr>
        <w:tc>
          <w:tcPr>
            <w:tcW w:w="846" w:type="dxa"/>
            <w:noWrap/>
            <w:vAlign w:val="bottom"/>
            <w:hideMark/>
          </w:tcPr>
          <w:p w14:paraId="7E17144F" w14:textId="77777777" w:rsidR="00563608" w:rsidRDefault="00563608" w:rsidP="00563608">
            <w:pPr>
              <w:rPr>
                <w:rFonts w:ascii="Arial" w:hAnsi="Arial" w:cs="Arial"/>
              </w:rPr>
            </w:pPr>
            <w:r>
              <w:rPr>
                <w:rFonts w:ascii="Arial" w:hAnsi="Arial" w:cs="Arial"/>
              </w:rPr>
              <w:t>607</w:t>
            </w:r>
          </w:p>
        </w:tc>
        <w:tc>
          <w:tcPr>
            <w:tcW w:w="5245" w:type="dxa"/>
            <w:noWrap/>
            <w:vAlign w:val="bottom"/>
            <w:hideMark/>
          </w:tcPr>
          <w:p w14:paraId="56730DA3" w14:textId="77777777" w:rsidR="00563608" w:rsidRDefault="00563608" w:rsidP="00563608">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708" w:type="dxa"/>
            <w:noWrap/>
            <w:vAlign w:val="bottom"/>
            <w:hideMark/>
          </w:tcPr>
          <w:p w14:paraId="16DF18A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7C0C058"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089F9A02" w14:textId="77777777" w:rsidR="00563608" w:rsidRDefault="00563608" w:rsidP="00563608">
            <w:pPr>
              <w:rPr>
                <w:rFonts w:ascii="Arial" w:hAnsi="Arial" w:cs="Arial"/>
              </w:rPr>
            </w:pPr>
            <w:r>
              <w:rPr>
                <w:rFonts w:ascii="Arial" w:hAnsi="Arial" w:cs="Arial"/>
              </w:rPr>
              <w:t>D</w:t>
            </w:r>
          </w:p>
        </w:tc>
      </w:tr>
      <w:tr w:rsidR="00563608" w:rsidRPr="00E81B96" w14:paraId="62655EAF" w14:textId="77777777" w:rsidTr="00A55A60">
        <w:trPr>
          <w:trHeight w:val="255"/>
          <w:jc w:val="center"/>
        </w:trPr>
        <w:tc>
          <w:tcPr>
            <w:tcW w:w="846" w:type="dxa"/>
            <w:noWrap/>
            <w:vAlign w:val="bottom"/>
            <w:hideMark/>
          </w:tcPr>
          <w:p w14:paraId="5C3CED28" w14:textId="77777777" w:rsidR="00563608" w:rsidRDefault="00563608" w:rsidP="00563608">
            <w:pPr>
              <w:rPr>
                <w:rFonts w:ascii="Arial" w:hAnsi="Arial" w:cs="Arial"/>
              </w:rPr>
            </w:pPr>
            <w:r>
              <w:rPr>
                <w:rFonts w:ascii="Arial" w:hAnsi="Arial" w:cs="Arial"/>
              </w:rPr>
              <w:lastRenderedPageBreak/>
              <w:t>608</w:t>
            </w:r>
          </w:p>
        </w:tc>
        <w:tc>
          <w:tcPr>
            <w:tcW w:w="5245" w:type="dxa"/>
            <w:noWrap/>
            <w:vAlign w:val="bottom"/>
            <w:hideMark/>
          </w:tcPr>
          <w:p w14:paraId="2863035B" w14:textId="77777777" w:rsidR="00563608" w:rsidRDefault="00563608" w:rsidP="00563608">
            <w:pPr>
              <w:rPr>
                <w:rFonts w:ascii="Arial" w:hAnsi="Arial" w:cs="Arial"/>
              </w:rPr>
            </w:pPr>
            <w:r>
              <w:rPr>
                <w:rFonts w:ascii="Arial" w:hAnsi="Arial" w:cs="Arial"/>
              </w:rPr>
              <w:t>ASSIST is 01 and FUNDING is not 01, 20, 30 or 32</w:t>
            </w:r>
          </w:p>
        </w:tc>
        <w:tc>
          <w:tcPr>
            <w:tcW w:w="708" w:type="dxa"/>
            <w:noWrap/>
            <w:vAlign w:val="bottom"/>
            <w:hideMark/>
          </w:tcPr>
          <w:p w14:paraId="79847C2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A9B7938"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69865B31" w14:textId="77777777" w:rsidR="00563608" w:rsidRDefault="00563608" w:rsidP="00563608">
            <w:pPr>
              <w:rPr>
                <w:rFonts w:ascii="Arial" w:hAnsi="Arial" w:cs="Arial"/>
              </w:rPr>
            </w:pPr>
            <w:r>
              <w:rPr>
                <w:rFonts w:ascii="Arial" w:hAnsi="Arial" w:cs="Arial"/>
              </w:rPr>
              <w:t>D</w:t>
            </w:r>
          </w:p>
        </w:tc>
      </w:tr>
      <w:tr w:rsidR="00563608" w:rsidRPr="00E81B96" w14:paraId="2065EE5E" w14:textId="77777777" w:rsidTr="00A55A60">
        <w:trPr>
          <w:trHeight w:val="255"/>
          <w:jc w:val="center"/>
        </w:trPr>
        <w:tc>
          <w:tcPr>
            <w:tcW w:w="846" w:type="dxa"/>
            <w:noWrap/>
            <w:vAlign w:val="bottom"/>
            <w:hideMark/>
          </w:tcPr>
          <w:p w14:paraId="65EE5163" w14:textId="77777777" w:rsidR="00563608" w:rsidRDefault="00563608" w:rsidP="00563608">
            <w:pPr>
              <w:rPr>
                <w:rFonts w:ascii="Arial" w:hAnsi="Arial" w:cs="Arial"/>
              </w:rPr>
            </w:pPr>
            <w:r>
              <w:rPr>
                <w:rFonts w:ascii="Arial" w:hAnsi="Arial" w:cs="Arial"/>
              </w:rPr>
              <w:t>609</w:t>
            </w:r>
          </w:p>
        </w:tc>
        <w:tc>
          <w:tcPr>
            <w:tcW w:w="5245" w:type="dxa"/>
            <w:noWrap/>
            <w:vAlign w:val="bottom"/>
            <w:hideMark/>
          </w:tcPr>
          <w:p w14:paraId="02B53FCD" w14:textId="77777777" w:rsidR="00563608" w:rsidRDefault="00563608" w:rsidP="00563608">
            <w:pPr>
              <w:rPr>
                <w:rFonts w:ascii="Arial" w:hAnsi="Arial" w:cs="Arial"/>
              </w:rPr>
            </w:pPr>
            <w:r>
              <w:rPr>
                <w:rFonts w:ascii="Arial" w:hAnsi="Arial" w:cs="Arial"/>
              </w:rPr>
              <w:t>ASSIST is 09 and FUNDING is not 01, 02, 03 or 30</w:t>
            </w:r>
          </w:p>
        </w:tc>
        <w:tc>
          <w:tcPr>
            <w:tcW w:w="708" w:type="dxa"/>
            <w:noWrap/>
            <w:vAlign w:val="bottom"/>
            <w:hideMark/>
          </w:tcPr>
          <w:p w14:paraId="7E5D401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A716B8F"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4C382165" w14:textId="77777777" w:rsidR="00563608" w:rsidRDefault="00563608" w:rsidP="00563608">
            <w:pPr>
              <w:rPr>
                <w:rFonts w:ascii="Arial" w:hAnsi="Arial" w:cs="Arial"/>
              </w:rPr>
            </w:pPr>
            <w:r>
              <w:rPr>
                <w:rFonts w:ascii="Arial" w:hAnsi="Arial" w:cs="Arial"/>
              </w:rPr>
              <w:t>D</w:t>
            </w:r>
          </w:p>
        </w:tc>
      </w:tr>
      <w:tr w:rsidR="00563608" w:rsidRPr="00E81B96" w14:paraId="30521DCC" w14:textId="77777777" w:rsidTr="00A55A60">
        <w:trPr>
          <w:trHeight w:val="255"/>
          <w:jc w:val="center"/>
        </w:trPr>
        <w:tc>
          <w:tcPr>
            <w:tcW w:w="846" w:type="dxa"/>
            <w:noWrap/>
            <w:vAlign w:val="bottom"/>
            <w:hideMark/>
          </w:tcPr>
          <w:p w14:paraId="01765B5A" w14:textId="77777777" w:rsidR="00563608" w:rsidRDefault="00563608" w:rsidP="00563608">
            <w:pPr>
              <w:rPr>
                <w:rFonts w:ascii="Arial" w:hAnsi="Arial" w:cs="Arial"/>
              </w:rPr>
            </w:pPr>
            <w:r>
              <w:rPr>
                <w:rFonts w:ascii="Arial" w:hAnsi="Arial" w:cs="Arial"/>
              </w:rPr>
              <w:t>610</w:t>
            </w:r>
          </w:p>
        </w:tc>
        <w:tc>
          <w:tcPr>
            <w:tcW w:w="5245" w:type="dxa"/>
            <w:noWrap/>
            <w:vAlign w:val="bottom"/>
            <w:hideMark/>
          </w:tcPr>
          <w:p w14:paraId="349B3EF3" w14:textId="77777777" w:rsidR="00563608" w:rsidRDefault="00563608" w:rsidP="00563608">
            <w:pPr>
              <w:rPr>
                <w:rFonts w:ascii="Arial" w:hAnsi="Arial" w:cs="Arial"/>
              </w:rPr>
            </w:pPr>
            <w:r>
              <w:rPr>
                <w:rFonts w:ascii="Arial" w:hAnsi="Arial" w:cs="Arial"/>
              </w:rPr>
              <w:t>ASSIST is 00 or NULL and FUNDING is 02</w:t>
            </w:r>
          </w:p>
        </w:tc>
        <w:tc>
          <w:tcPr>
            <w:tcW w:w="708" w:type="dxa"/>
            <w:noWrap/>
            <w:vAlign w:val="bottom"/>
            <w:hideMark/>
          </w:tcPr>
          <w:p w14:paraId="42CAAD0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45D703F"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3FA822F6" w14:textId="77777777" w:rsidR="00563608" w:rsidRDefault="00563608" w:rsidP="00563608">
            <w:pPr>
              <w:rPr>
                <w:rFonts w:ascii="Arial" w:hAnsi="Arial" w:cs="Arial"/>
              </w:rPr>
            </w:pPr>
            <w:r>
              <w:rPr>
                <w:rFonts w:ascii="Arial" w:hAnsi="Arial" w:cs="Arial"/>
              </w:rPr>
              <w:t>D</w:t>
            </w:r>
          </w:p>
        </w:tc>
      </w:tr>
      <w:tr w:rsidR="00563608" w:rsidRPr="00E81B96" w14:paraId="03F8E060" w14:textId="77777777" w:rsidTr="00A55A60">
        <w:trPr>
          <w:trHeight w:val="255"/>
          <w:jc w:val="center"/>
        </w:trPr>
        <w:tc>
          <w:tcPr>
            <w:tcW w:w="846" w:type="dxa"/>
            <w:noWrap/>
            <w:vAlign w:val="bottom"/>
            <w:hideMark/>
          </w:tcPr>
          <w:p w14:paraId="594DDA33" w14:textId="77777777" w:rsidR="00563608" w:rsidRDefault="00563608" w:rsidP="00563608">
            <w:pPr>
              <w:rPr>
                <w:rFonts w:ascii="Arial" w:hAnsi="Arial" w:cs="Arial"/>
              </w:rPr>
            </w:pPr>
            <w:r>
              <w:rPr>
                <w:rFonts w:ascii="Arial" w:hAnsi="Arial" w:cs="Arial"/>
              </w:rPr>
              <w:t>611</w:t>
            </w:r>
          </w:p>
        </w:tc>
        <w:tc>
          <w:tcPr>
            <w:tcW w:w="5245" w:type="dxa"/>
            <w:noWrap/>
            <w:vAlign w:val="bottom"/>
            <w:hideMark/>
          </w:tcPr>
          <w:p w14:paraId="1AB8AE1F" w14:textId="77777777" w:rsidR="00563608" w:rsidRDefault="00563608" w:rsidP="00563608">
            <w:pPr>
              <w:rPr>
                <w:rFonts w:ascii="Arial" w:hAnsi="Arial" w:cs="Arial"/>
              </w:rPr>
            </w:pPr>
            <w:r>
              <w:rPr>
                <w:rFonts w:ascii="Arial" w:hAnsi="Arial" w:cs="Arial"/>
              </w:rPr>
              <w:t>FUNDING is blank or not a valid funding code</w:t>
            </w:r>
          </w:p>
        </w:tc>
        <w:tc>
          <w:tcPr>
            <w:tcW w:w="708" w:type="dxa"/>
            <w:noWrap/>
            <w:vAlign w:val="bottom"/>
            <w:hideMark/>
          </w:tcPr>
          <w:p w14:paraId="39FC9BB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AEE03F6"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081AB75B" w14:textId="77777777" w:rsidR="00563608" w:rsidRDefault="00563608" w:rsidP="00563608">
            <w:pPr>
              <w:rPr>
                <w:rFonts w:ascii="Arial" w:hAnsi="Arial" w:cs="Arial"/>
              </w:rPr>
            </w:pPr>
            <w:r>
              <w:rPr>
                <w:rFonts w:ascii="Arial" w:hAnsi="Arial" w:cs="Arial"/>
              </w:rPr>
              <w:t>B, C, D</w:t>
            </w:r>
          </w:p>
        </w:tc>
      </w:tr>
      <w:tr w:rsidR="00563608" w:rsidRPr="00E81B96" w14:paraId="652E072B" w14:textId="77777777" w:rsidTr="00A55A60">
        <w:trPr>
          <w:trHeight w:val="255"/>
          <w:jc w:val="center"/>
        </w:trPr>
        <w:tc>
          <w:tcPr>
            <w:tcW w:w="846" w:type="dxa"/>
            <w:noWrap/>
            <w:vAlign w:val="bottom"/>
            <w:hideMark/>
          </w:tcPr>
          <w:p w14:paraId="7DC46CD5" w14:textId="77777777" w:rsidR="00563608" w:rsidRDefault="00563608" w:rsidP="00563608">
            <w:pPr>
              <w:rPr>
                <w:rFonts w:ascii="Arial" w:hAnsi="Arial" w:cs="Arial"/>
              </w:rPr>
            </w:pPr>
            <w:r>
              <w:rPr>
                <w:rFonts w:ascii="Arial" w:hAnsi="Arial" w:cs="Arial"/>
              </w:rPr>
              <w:t>612</w:t>
            </w:r>
          </w:p>
        </w:tc>
        <w:tc>
          <w:tcPr>
            <w:tcW w:w="5245" w:type="dxa"/>
            <w:noWrap/>
            <w:vAlign w:val="bottom"/>
            <w:hideMark/>
          </w:tcPr>
          <w:p w14:paraId="73901CCA" w14:textId="77777777" w:rsidR="00563608" w:rsidRDefault="00563608" w:rsidP="00563608">
            <w:pPr>
              <w:rPr>
                <w:rFonts w:ascii="Arial" w:hAnsi="Arial" w:cs="Arial"/>
              </w:rPr>
            </w:pPr>
            <w:r>
              <w:rPr>
                <w:rFonts w:ascii="Arial" w:hAnsi="Arial" w:cs="Arial"/>
              </w:rPr>
              <w:t>COMPLETE is 8 and course is not NZQF level 8, 9 or 10</w:t>
            </w:r>
          </w:p>
        </w:tc>
        <w:tc>
          <w:tcPr>
            <w:tcW w:w="708" w:type="dxa"/>
            <w:noWrap/>
            <w:vAlign w:val="bottom"/>
            <w:hideMark/>
          </w:tcPr>
          <w:p w14:paraId="7AAD637F"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8CEF18D" w14:textId="77777777" w:rsidR="00563608" w:rsidRDefault="00563608" w:rsidP="00563608">
            <w:pPr>
              <w:rPr>
                <w:rFonts w:ascii="Arial" w:hAnsi="Arial" w:cs="Arial"/>
              </w:rPr>
            </w:pPr>
            <w:r>
              <w:rPr>
                <w:rFonts w:ascii="Arial" w:hAnsi="Arial" w:cs="Arial"/>
              </w:rPr>
              <w:t>COMPLETE</w:t>
            </w:r>
          </w:p>
        </w:tc>
        <w:tc>
          <w:tcPr>
            <w:tcW w:w="1134" w:type="dxa"/>
            <w:noWrap/>
            <w:vAlign w:val="bottom"/>
            <w:hideMark/>
          </w:tcPr>
          <w:p w14:paraId="66159625" w14:textId="77777777" w:rsidR="00563608" w:rsidRDefault="00563608" w:rsidP="00563608">
            <w:pPr>
              <w:rPr>
                <w:rFonts w:ascii="Arial" w:hAnsi="Arial" w:cs="Arial"/>
              </w:rPr>
            </w:pPr>
            <w:r>
              <w:rPr>
                <w:rFonts w:ascii="Arial" w:hAnsi="Arial" w:cs="Arial"/>
              </w:rPr>
              <w:t>D</w:t>
            </w:r>
          </w:p>
        </w:tc>
      </w:tr>
      <w:tr w:rsidR="00563608" w:rsidRPr="00E81B96" w14:paraId="047AAE28" w14:textId="77777777" w:rsidTr="00A55A60">
        <w:trPr>
          <w:trHeight w:val="255"/>
          <w:jc w:val="center"/>
        </w:trPr>
        <w:tc>
          <w:tcPr>
            <w:tcW w:w="846" w:type="dxa"/>
            <w:noWrap/>
            <w:vAlign w:val="bottom"/>
            <w:hideMark/>
          </w:tcPr>
          <w:p w14:paraId="31D5F4E2" w14:textId="77777777" w:rsidR="00563608" w:rsidRDefault="00563608" w:rsidP="00563608">
            <w:pPr>
              <w:rPr>
                <w:rFonts w:ascii="Arial" w:hAnsi="Arial" w:cs="Arial"/>
              </w:rPr>
            </w:pPr>
            <w:r>
              <w:rPr>
                <w:rFonts w:ascii="Arial" w:hAnsi="Arial" w:cs="Arial"/>
              </w:rPr>
              <w:t>613</w:t>
            </w:r>
          </w:p>
        </w:tc>
        <w:tc>
          <w:tcPr>
            <w:tcW w:w="5245" w:type="dxa"/>
            <w:noWrap/>
            <w:vAlign w:val="bottom"/>
            <w:hideMark/>
          </w:tcPr>
          <w:p w14:paraId="78204A08" w14:textId="77777777" w:rsidR="00563608" w:rsidRDefault="00563608" w:rsidP="00563608">
            <w:pPr>
              <w:rPr>
                <w:rFonts w:ascii="Arial" w:hAnsi="Arial" w:cs="Arial"/>
              </w:rPr>
            </w:pPr>
            <w:r w:rsidRPr="005D2424">
              <w:rPr>
                <w:rFonts w:ascii="Arial" w:hAnsi="Arial" w:cs="Arial"/>
              </w:rPr>
              <w:t xml:space="preserve">FUNDING = 23, 35 or 36 and either ASSIST is not 00 or 08, </w:t>
            </w:r>
            <w:r>
              <w:rPr>
                <w:rFonts w:ascii="Arial" w:hAnsi="Arial" w:cs="Arial"/>
                <w:color w:val="FF0000"/>
              </w:rPr>
              <w:t xml:space="preserve">13 or 14 </w:t>
            </w:r>
            <w:r w:rsidRPr="005D2424">
              <w:rPr>
                <w:rFonts w:ascii="Arial" w:hAnsi="Arial" w:cs="Arial"/>
              </w:rPr>
              <w:t>or the ATTEND is not 1 or 2</w:t>
            </w:r>
          </w:p>
        </w:tc>
        <w:tc>
          <w:tcPr>
            <w:tcW w:w="708" w:type="dxa"/>
            <w:noWrap/>
            <w:vAlign w:val="bottom"/>
            <w:hideMark/>
          </w:tcPr>
          <w:p w14:paraId="09C4FD2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52FCE4D"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760A4EB7" w14:textId="77777777" w:rsidR="00563608" w:rsidRDefault="00563608" w:rsidP="00563608">
            <w:pPr>
              <w:rPr>
                <w:rFonts w:ascii="Arial" w:hAnsi="Arial" w:cs="Arial"/>
              </w:rPr>
            </w:pPr>
            <w:r>
              <w:rPr>
                <w:rFonts w:ascii="Arial" w:hAnsi="Arial" w:cs="Arial"/>
              </w:rPr>
              <w:t>B, C, D</w:t>
            </w:r>
          </w:p>
        </w:tc>
      </w:tr>
      <w:tr w:rsidR="00563608" w:rsidRPr="00E81B96" w14:paraId="7F19D3EB" w14:textId="77777777" w:rsidTr="00A55A60">
        <w:trPr>
          <w:trHeight w:val="255"/>
          <w:jc w:val="center"/>
        </w:trPr>
        <w:tc>
          <w:tcPr>
            <w:tcW w:w="846" w:type="dxa"/>
            <w:noWrap/>
            <w:vAlign w:val="bottom"/>
            <w:hideMark/>
          </w:tcPr>
          <w:p w14:paraId="7177E8C1" w14:textId="77777777" w:rsidR="00563608" w:rsidRDefault="00563608" w:rsidP="00563608">
            <w:pPr>
              <w:rPr>
                <w:rFonts w:ascii="Arial" w:hAnsi="Arial" w:cs="Arial"/>
              </w:rPr>
            </w:pPr>
            <w:r>
              <w:rPr>
                <w:rFonts w:ascii="Arial" w:hAnsi="Arial" w:cs="Arial"/>
              </w:rPr>
              <w:t>614</w:t>
            </w:r>
          </w:p>
        </w:tc>
        <w:tc>
          <w:tcPr>
            <w:tcW w:w="5245" w:type="dxa"/>
            <w:noWrap/>
            <w:vAlign w:val="bottom"/>
            <w:hideMark/>
          </w:tcPr>
          <w:p w14:paraId="2029251B" w14:textId="77777777" w:rsidR="00563608" w:rsidRDefault="00563608" w:rsidP="00563608">
            <w:pPr>
              <w:rPr>
                <w:rFonts w:ascii="Arial" w:hAnsi="Arial" w:cs="Arial"/>
              </w:rPr>
            </w:pPr>
            <w:r>
              <w:rPr>
                <w:rFonts w:ascii="Arial" w:hAnsi="Arial" w:cs="Arial"/>
              </w:rPr>
              <w:t>FACTOR in the Enrolment file must be less than or equal to FACTOR in the course register for this course</w:t>
            </w:r>
          </w:p>
        </w:tc>
        <w:tc>
          <w:tcPr>
            <w:tcW w:w="708" w:type="dxa"/>
            <w:noWrap/>
            <w:vAlign w:val="bottom"/>
            <w:hideMark/>
          </w:tcPr>
          <w:p w14:paraId="6581535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D6775AB" w14:textId="77777777" w:rsidR="00563608" w:rsidRDefault="00563608" w:rsidP="00563608">
            <w:pPr>
              <w:rPr>
                <w:rFonts w:ascii="Arial" w:hAnsi="Arial" w:cs="Arial"/>
              </w:rPr>
            </w:pPr>
            <w:r>
              <w:rPr>
                <w:rFonts w:ascii="Arial" w:hAnsi="Arial" w:cs="Arial"/>
              </w:rPr>
              <w:t>FACTOR</w:t>
            </w:r>
          </w:p>
        </w:tc>
        <w:tc>
          <w:tcPr>
            <w:tcW w:w="1134" w:type="dxa"/>
            <w:noWrap/>
            <w:vAlign w:val="bottom"/>
            <w:hideMark/>
          </w:tcPr>
          <w:p w14:paraId="7519F005" w14:textId="77777777" w:rsidR="00563608" w:rsidRDefault="00563608" w:rsidP="00563608">
            <w:pPr>
              <w:rPr>
                <w:rFonts w:ascii="Arial" w:hAnsi="Arial" w:cs="Arial"/>
              </w:rPr>
            </w:pPr>
            <w:r>
              <w:rPr>
                <w:rFonts w:ascii="Arial" w:hAnsi="Arial" w:cs="Arial"/>
              </w:rPr>
              <w:t>B, C, D</w:t>
            </w:r>
          </w:p>
        </w:tc>
      </w:tr>
      <w:tr w:rsidR="00563608" w:rsidRPr="00E81B96" w14:paraId="6EC0B9F6" w14:textId="77777777" w:rsidTr="00A55A60">
        <w:trPr>
          <w:trHeight w:val="255"/>
          <w:jc w:val="center"/>
        </w:trPr>
        <w:tc>
          <w:tcPr>
            <w:tcW w:w="846" w:type="dxa"/>
            <w:noWrap/>
            <w:vAlign w:val="bottom"/>
            <w:hideMark/>
          </w:tcPr>
          <w:p w14:paraId="1CE3D1FD" w14:textId="77777777" w:rsidR="00563608" w:rsidRDefault="00563608" w:rsidP="00563608">
            <w:pPr>
              <w:rPr>
                <w:rFonts w:ascii="Arial" w:hAnsi="Arial" w:cs="Arial"/>
              </w:rPr>
            </w:pPr>
            <w:r>
              <w:rPr>
                <w:rFonts w:ascii="Arial" w:hAnsi="Arial" w:cs="Arial"/>
              </w:rPr>
              <w:t>615</w:t>
            </w:r>
          </w:p>
        </w:tc>
        <w:tc>
          <w:tcPr>
            <w:tcW w:w="5245" w:type="dxa"/>
            <w:noWrap/>
            <w:vAlign w:val="bottom"/>
            <w:hideMark/>
          </w:tcPr>
          <w:p w14:paraId="6AFB94E0" w14:textId="77777777" w:rsidR="00563608" w:rsidRDefault="00563608" w:rsidP="00563608">
            <w:pPr>
              <w:rPr>
                <w:rFonts w:ascii="Arial" w:hAnsi="Arial" w:cs="Arial"/>
              </w:rPr>
            </w:pPr>
            <w:r>
              <w:rPr>
                <w:rFonts w:ascii="Arial" w:hAnsi="Arial" w:cs="Arial"/>
              </w:rPr>
              <w:t>FUNDING = 25, 27, 28 or 29 and ATTEND is not 1 or 2</w:t>
            </w:r>
          </w:p>
        </w:tc>
        <w:tc>
          <w:tcPr>
            <w:tcW w:w="708" w:type="dxa"/>
            <w:noWrap/>
            <w:vAlign w:val="bottom"/>
            <w:hideMark/>
          </w:tcPr>
          <w:p w14:paraId="508B378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7DE3473"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728EE3A9" w14:textId="77777777" w:rsidR="00563608" w:rsidRDefault="00563608" w:rsidP="00563608">
            <w:pPr>
              <w:rPr>
                <w:rFonts w:ascii="Arial" w:hAnsi="Arial" w:cs="Arial"/>
              </w:rPr>
            </w:pPr>
            <w:r>
              <w:rPr>
                <w:rFonts w:ascii="Arial" w:hAnsi="Arial" w:cs="Arial"/>
              </w:rPr>
              <w:t>B, C, D</w:t>
            </w:r>
          </w:p>
        </w:tc>
      </w:tr>
      <w:tr w:rsidR="00563608" w:rsidRPr="00E81B96" w14:paraId="6514E960" w14:textId="77777777" w:rsidTr="00A55A60">
        <w:trPr>
          <w:trHeight w:val="255"/>
          <w:jc w:val="center"/>
        </w:trPr>
        <w:tc>
          <w:tcPr>
            <w:tcW w:w="846" w:type="dxa"/>
            <w:noWrap/>
            <w:vAlign w:val="bottom"/>
            <w:hideMark/>
          </w:tcPr>
          <w:p w14:paraId="72AAFE09" w14:textId="77777777" w:rsidR="00563608" w:rsidRDefault="00563608" w:rsidP="00563608">
            <w:pPr>
              <w:rPr>
                <w:rFonts w:ascii="Arial" w:hAnsi="Arial" w:cs="Arial"/>
              </w:rPr>
            </w:pPr>
            <w:r>
              <w:rPr>
                <w:rFonts w:ascii="Arial" w:hAnsi="Arial" w:cs="Arial"/>
              </w:rPr>
              <w:t>616</w:t>
            </w:r>
          </w:p>
        </w:tc>
        <w:tc>
          <w:tcPr>
            <w:tcW w:w="5245" w:type="dxa"/>
            <w:noWrap/>
            <w:vAlign w:val="bottom"/>
            <w:hideMark/>
          </w:tcPr>
          <w:p w14:paraId="24E0A039" w14:textId="77777777" w:rsidR="00563608" w:rsidRDefault="00563608" w:rsidP="00563608">
            <w:pPr>
              <w:rPr>
                <w:rFonts w:ascii="Arial" w:hAnsi="Arial" w:cs="Arial"/>
              </w:rPr>
            </w:pPr>
            <w:r>
              <w:rPr>
                <w:rFonts w:ascii="Arial" w:hAnsi="Arial" w:cs="Arial"/>
              </w:rPr>
              <w:t>FUNDING = 25, 26, 27 or 28 and QUAL is not NZQF Level 1 or 2</w:t>
            </w:r>
          </w:p>
        </w:tc>
        <w:tc>
          <w:tcPr>
            <w:tcW w:w="708" w:type="dxa"/>
            <w:noWrap/>
            <w:vAlign w:val="bottom"/>
            <w:hideMark/>
          </w:tcPr>
          <w:p w14:paraId="586F756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6F81AA8"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37236CE2" w14:textId="77777777" w:rsidR="00563608" w:rsidRDefault="00563608" w:rsidP="00563608">
            <w:pPr>
              <w:rPr>
                <w:rFonts w:ascii="Arial" w:hAnsi="Arial" w:cs="Arial"/>
              </w:rPr>
            </w:pPr>
            <w:r>
              <w:rPr>
                <w:rFonts w:ascii="Arial" w:hAnsi="Arial" w:cs="Arial"/>
              </w:rPr>
              <w:t>B, C, D</w:t>
            </w:r>
          </w:p>
        </w:tc>
      </w:tr>
      <w:tr w:rsidR="00563608" w:rsidRPr="00E81B96" w14:paraId="0ED9D515" w14:textId="77777777" w:rsidTr="00A55A60">
        <w:trPr>
          <w:trHeight w:val="255"/>
          <w:jc w:val="center"/>
        </w:trPr>
        <w:tc>
          <w:tcPr>
            <w:tcW w:w="846" w:type="dxa"/>
            <w:noWrap/>
            <w:vAlign w:val="bottom"/>
            <w:hideMark/>
          </w:tcPr>
          <w:p w14:paraId="6E49E874" w14:textId="77777777" w:rsidR="00563608" w:rsidRDefault="00563608" w:rsidP="00563608">
            <w:pPr>
              <w:rPr>
                <w:rFonts w:ascii="Arial" w:hAnsi="Arial" w:cs="Arial"/>
              </w:rPr>
            </w:pPr>
            <w:r>
              <w:rPr>
                <w:rFonts w:ascii="Arial" w:hAnsi="Arial" w:cs="Arial"/>
              </w:rPr>
              <w:t>618</w:t>
            </w:r>
          </w:p>
        </w:tc>
        <w:tc>
          <w:tcPr>
            <w:tcW w:w="5245" w:type="dxa"/>
            <w:noWrap/>
            <w:vAlign w:val="bottom"/>
            <w:hideMark/>
          </w:tcPr>
          <w:p w14:paraId="2467AF84" w14:textId="77777777" w:rsidR="00563608" w:rsidRDefault="00563608" w:rsidP="00563608">
            <w:pPr>
              <w:rPr>
                <w:rFonts w:ascii="Arial" w:hAnsi="Arial" w:cs="Arial"/>
              </w:rPr>
            </w:pPr>
            <w:r>
              <w:rPr>
                <w:rFonts w:ascii="Arial" w:hAnsi="Arial" w:cs="Arial"/>
              </w:rPr>
              <w:t>FUNDING = 25 or 26 is not valid for SDR prior 2013</w:t>
            </w:r>
          </w:p>
        </w:tc>
        <w:tc>
          <w:tcPr>
            <w:tcW w:w="708" w:type="dxa"/>
            <w:noWrap/>
            <w:vAlign w:val="bottom"/>
            <w:hideMark/>
          </w:tcPr>
          <w:p w14:paraId="38C51AB8"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7C9ECE6C"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7361ED4F" w14:textId="77777777" w:rsidR="00563608" w:rsidRDefault="00563608" w:rsidP="00563608">
            <w:pPr>
              <w:rPr>
                <w:rFonts w:ascii="Arial" w:hAnsi="Arial" w:cs="Arial"/>
              </w:rPr>
            </w:pPr>
            <w:r>
              <w:rPr>
                <w:rFonts w:ascii="Arial" w:hAnsi="Arial" w:cs="Arial"/>
              </w:rPr>
              <w:t>B, C, D</w:t>
            </w:r>
          </w:p>
        </w:tc>
      </w:tr>
      <w:tr w:rsidR="00563608" w:rsidRPr="00E81B96" w14:paraId="126BB16B" w14:textId="77777777" w:rsidTr="00A55A60">
        <w:trPr>
          <w:trHeight w:val="255"/>
          <w:jc w:val="center"/>
        </w:trPr>
        <w:tc>
          <w:tcPr>
            <w:tcW w:w="846" w:type="dxa"/>
            <w:noWrap/>
            <w:vAlign w:val="bottom"/>
            <w:hideMark/>
          </w:tcPr>
          <w:p w14:paraId="55D030F6" w14:textId="77777777" w:rsidR="00563608" w:rsidRDefault="00563608" w:rsidP="00563608">
            <w:pPr>
              <w:rPr>
                <w:rFonts w:ascii="Arial" w:hAnsi="Arial" w:cs="Arial"/>
              </w:rPr>
            </w:pPr>
            <w:r>
              <w:rPr>
                <w:rFonts w:ascii="Arial" w:hAnsi="Arial" w:cs="Arial"/>
              </w:rPr>
              <w:t>620</w:t>
            </w:r>
          </w:p>
        </w:tc>
        <w:tc>
          <w:tcPr>
            <w:tcW w:w="5245" w:type="dxa"/>
            <w:noWrap/>
            <w:vAlign w:val="bottom"/>
            <w:hideMark/>
          </w:tcPr>
          <w:p w14:paraId="2EF33F42" w14:textId="77777777" w:rsidR="00563608" w:rsidRDefault="00563608" w:rsidP="00563608">
            <w:pPr>
              <w:rPr>
                <w:rFonts w:ascii="Arial" w:hAnsi="Arial" w:cs="Arial"/>
              </w:rPr>
            </w:pPr>
            <w:r>
              <w:rPr>
                <w:rFonts w:ascii="Arial" w:hAnsi="Arial" w:cs="Arial"/>
              </w:rPr>
              <w:t xml:space="preserve">ASSIST is not 00, 08 or 13 </w:t>
            </w:r>
            <w:r w:rsidRPr="008F5FB7">
              <w:rPr>
                <w:rFonts w:ascii="Arial" w:hAnsi="Arial" w:cs="Arial"/>
                <w:color w:val="FF0000"/>
              </w:rPr>
              <w:t>or 14</w:t>
            </w:r>
            <w:r>
              <w:rPr>
                <w:rFonts w:ascii="Arial" w:hAnsi="Arial" w:cs="Arial"/>
              </w:rPr>
              <w:t xml:space="preserve"> and FUNDING = 22, 25, 26, 27, 28, 29 or 33</w:t>
            </w:r>
          </w:p>
        </w:tc>
        <w:tc>
          <w:tcPr>
            <w:tcW w:w="708" w:type="dxa"/>
            <w:noWrap/>
            <w:vAlign w:val="bottom"/>
            <w:hideMark/>
          </w:tcPr>
          <w:p w14:paraId="44CEA46A"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6863D64"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26EDF8BA" w14:textId="77777777" w:rsidR="00563608" w:rsidRDefault="00563608" w:rsidP="00563608">
            <w:pPr>
              <w:rPr>
                <w:rFonts w:ascii="Arial" w:hAnsi="Arial" w:cs="Arial"/>
              </w:rPr>
            </w:pPr>
            <w:r>
              <w:rPr>
                <w:rFonts w:ascii="Arial" w:hAnsi="Arial" w:cs="Arial"/>
              </w:rPr>
              <w:t>B, C, D</w:t>
            </w:r>
          </w:p>
        </w:tc>
      </w:tr>
      <w:tr w:rsidR="00563608" w:rsidRPr="00E81B96" w14:paraId="3E70498C" w14:textId="77777777" w:rsidTr="00A55A60">
        <w:trPr>
          <w:trHeight w:val="255"/>
          <w:jc w:val="center"/>
        </w:trPr>
        <w:tc>
          <w:tcPr>
            <w:tcW w:w="846" w:type="dxa"/>
            <w:noWrap/>
            <w:vAlign w:val="bottom"/>
            <w:hideMark/>
          </w:tcPr>
          <w:p w14:paraId="4882120A" w14:textId="77777777" w:rsidR="00563608" w:rsidRDefault="00563608" w:rsidP="00563608">
            <w:pPr>
              <w:rPr>
                <w:rFonts w:ascii="Arial" w:hAnsi="Arial" w:cs="Arial"/>
              </w:rPr>
            </w:pPr>
            <w:r>
              <w:rPr>
                <w:rFonts w:ascii="Arial" w:hAnsi="Arial" w:cs="Arial"/>
              </w:rPr>
              <w:t>621</w:t>
            </w:r>
          </w:p>
        </w:tc>
        <w:tc>
          <w:tcPr>
            <w:tcW w:w="5245" w:type="dxa"/>
            <w:noWrap/>
            <w:vAlign w:val="bottom"/>
            <w:hideMark/>
          </w:tcPr>
          <w:p w14:paraId="40FADE01" w14:textId="77777777" w:rsidR="00563608" w:rsidRDefault="00563608" w:rsidP="00563608">
            <w:pPr>
              <w:rPr>
                <w:rFonts w:ascii="Arial" w:hAnsi="Arial" w:cs="Arial"/>
              </w:rPr>
            </w:pPr>
            <w:r>
              <w:rPr>
                <w:rFonts w:ascii="Arial" w:hAnsi="Arial" w:cs="Arial"/>
              </w:rPr>
              <w:t>FUNDING = 25 or 26 and course start date is not greater than 31/12/12</w:t>
            </w:r>
          </w:p>
        </w:tc>
        <w:tc>
          <w:tcPr>
            <w:tcW w:w="708" w:type="dxa"/>
            <w:noWrap/>
            <w:vAlign w:val="bottom"/>
            <w:hideMark/>
          </w:tcPr>
          <w:p w14:paraId="73239411"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6F449DC"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54C25629" w14:textId="77777777" w:rsidR="00563608" w:rsidRDefault="00563608" w:rsidP="00563608">
            <w:pPr>
              <w:rPr>
                <w:rFonts w:ascii="Arial" w:hAnsi="Arial" w:cs="Arial"/>
              </w:rPr>
            </w:pPr>
            <w:r>
              <w:rPr>
                <w:rFonts w:ascii="Arial" w:hAnsi="Arial" w:cs="Arial"/>
              </w:rPr>
              <w:t>B, C, D</w:t>
            </w:r>
          </w:p>
        </w:tc>
      </w:tr>
      <w:tr w:rsidR="00563608" w:rsidRPr="00E81B96" w14:paraId="0AAA1105" w14:textId="77777777" w:rsidTr="00A55A60">
        <w:trPr>
          <w:trHeight w:val="255"/>
          <w:jc w:val="center"/>
        </w:trPr>
        <w:tc>
          <w:tcPr>
            <w:tcW w:w="846" w:type="dxa"/>
            <w:noWrap/>
            <w:vAlign w:val="bottom"/>
            <w:hideMark/>
          </w:tcPr>
          <w:p w14:paraId="74C253DA" w14:textId="77777777" w:rsidR="00563608" w:rsidRDefault="00563608" w:rsidP="00563608">
            <w:pPr>
              <w:rPr>
                <w:rFonts w:ascii="Arial" w:hAnsi="Arial" w:cs="Arial"/>
              </w:rPr>
            </w:pPr>
            <w:r>
              <w:rPr>
                <w:rFonts w:ascii="Arial" w:hAnsi="Arial" w:cs="Arial"/>
              </w:rPr>
              <w:t>623</w:t>
            </w:r>
          </w:p>
        </w:tc>
        <w:tc>
          <w:tcPr>
            <w:tcW w:w="5245" w:type="dxa"/>
            <w:noWrap/>
            <w:vAlign w:val="bottom"/>
            <w:hideMark/>
          </w:tcPr>
          <w:p w14:paraId="5E17C3C9" w14:textId="77777777" w:rsidR="00563608" w:rsidRDefault="00563608" w:rsidP="00563608">
            <w:pPr>
              <w:rPr>
                <w:rFonts w:ascii="Arial" w:hAnsi="Arial" w:cs="Arial"/>
              </w:rPr>
            </w:pPr>
            <w:r>
              <w:rPr>
                <w:rFonts w:ascii="Arial" w:hAnsi="Arial" w:cs="Arial"/>
              </w:rPr>
              <w:t>CLASS 11.1 or 11.2 is not a valid classification code prior 2013</w:t>
            </w:r>
          </w:p>
        </w:tc>
        <w:tc>
          <w:tcPr>
            <w:tcW w:w="708" w:type="dxa"/>
            <w:noWrap/>
            <w:vAlign w:val="bottom"/>
            <w:hideMark/>
          </w:tcPr>
          <w:p w14:paraId="50BEDDF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5556448" w14:textId="77777777" w:rsidR="00563608" w:rsidRDefault="00563608" w:rsidP="00563608">
            <w:pPr>
              <w:rPr>
                <w:rFonts w:ascii="Arial" w:hAnsi="Arial" w:cs="Arial"/>
              </w:rPr>
            </w:pPr>
            <w:r>
              <w:rPr>
                <w:rFonts w:ascii="Arial" w:hAnsi="Arial" w:cs="Arial"/>
              </w:rPr>
              <w:t>CLASS</w:t>
            </w:r>
          </w:p>
        </w:tc>
        <w:tc>
          <w:tcPr>
            <w:tcW w:w="1134" w:type="dxa"/>
            <w:noWrap/>
            <w:vAlign w:val="bottom"/>
            <w:hideMark/>
          </w:tcPr>
          <w:p w14:paraId="77F4F00D" w14:textId="77777777" w:rsidR="00563608" w:rsidRDefault="00563608" w:rsidP="00563608">
            <w:pPr>
              <w:rPr>
                <w:rFonts w:ascii="Arial" w:hAnsi="Arial" w:cs="Arial"/>
              </w:rPr>
            </w:pPr>
            <w:r>
              <w:rPr>
                <w:rFonts w:ascii="Arial" w:hAnsi="Arial" w:cs="Arial"/>
              </w:rPr>
              <w:t>B, C, D</w:t>
            </w:r>
          </w:p>
        </w:tc>
      </w:tr>
      <w:tr w:rsidR="00563608" w:rsidRPr="00E81B96" w14:paraId="0B929C7A" w14:textId="77777777" w:rsidTr="00A55A60">
        <w:trPr>
          <w:trHeight w:val="255"/>
          <w:jc w:val="center"/>
        </w:trPr>
        <w:tc>
          <w:tcPr>
            <w:tcW w:w="846" w:type="dxa"/>
            <w:noWrap/>
            <w:vAlign w:val="bottom"/>
            <w:hideMark/>
          </w:tcPr>
          <w:p w14:paraId="395BAEAE" w14:textId="77777777" w:rsidR="00563608" w:rsidRDefault="00563608" w:rsidP="00563608">
            <w:pPr>
              <w:rPr>
                <w:rFonts w:ascii="Arial" w:hAnsi="Arial" w:cs="Arial"/>
              </w:rPr>
            </w:pPr>
            <w:r>
              <w:rPr>
                <w:rFonts w:ascii="Arial" w:hAnsi="Arial" w:cs="Arial"/>
              </w:rPr>
              <w:t>624</w:t>
            </w:r>
          </w:p>
        </w:tc>
        <w:tc>
          <w:tcPr>
            <w:tcW w:w="5245" w:type="dxa"/>
            <w:noWrap/>
            <w:vAlign w:val="bottom"/>
            <w:hideMark/>
          </w:tcPr>
          <w:p w14:paraId="0D491617" w14:textId="77777777" w:rsidR="00563608" w:rsidRDefault="00563608" w:rsidP="00563608">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708" w:type="dxa"/>
            <w:noWrap/>
            <w:vAlign w:val="bottom"/>
            <w:hideMark/>
          </w:tcPr>
          <w:p w14:paraId="47E131C5"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53F1C00"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0121DFC8" w14:textId="77777777" w:rsidR="00563608" w:rsidRDefault="00563608" w:rsidP="00563608">
            <w:pPr>
              <w:rPr>
                <w:rFonts w:ascii="Arial" w:hAnsi="Arial" w:cs="Arial"/>
              </w:rPr>
            </w:pPr>
            <w:r>
              <w:rPr>
                <w:rFonts w:ascii="Arial" w:hAnsi="Arial" w:cs="Arial"/>
              </w:rPr>
              <w:t>B, C, D</w:t>
            </w:r>
          </w:p>
        </w:tc>
      </w:tr>
      <w:tr w:rsidR="00563608" w:rsidRPr="00E81B96" w14:paraId="09813432" w14:textId="77777777" w:rsidTr="00A55A60">
        <w:trPr>
          <w:trHeight w:val="255"/>
          <w:jc w:val="center"/>
        </w:trPr>
        <w:tc>
          <w:tcPr>
            <w:tcW w:w="846" w:type="dxa"/>
            <w:noWrap/>
            <w:vAlign w:val="bottom"/>
            <w:hideMark/>
          </w:tcPr>
          <w:p w14:paraId="1289BD3B" w14:textId="77777777" w:rsidR="00563608" w:rsidRDefault="00563608" w:rsidP="00563608">
            <w:pPr>
              <w:rPr>
                <w:rFonts w:ascii="Arial" w:hAnsi="Arial" w:cs="Arial"/>
              </w:rPr>
            </w:pPr>
            <w:r>
              <w:rPr>
                <w:rFonts w:ascii="Arial" w:hAnsi="Arial" w:cs="Arial"/>
              </w:rPr>
              <w:t>625</w:t>
            </w:r>
          </w:p>
        </w:tc>
        <w:tc>
          <w:tcPr>
            <w:tcW w:w="5245" w:type="dxa"/>
            <w:noWrap/>
            <w:vAlign w:val="bottom"/>
            <w:hideMark/>
          </w:tcPr>
          <w:p w14:paraId="492D354C" w14:textId="77777777" w:rsidR="00563608" w:rsidRDefault="00563608" w:rsidP="00563608">
            <w:pPr>
              <w:rPr>
                <w:rFonts w:ascii="Arial" w:hAnsi="Arial" w:cs="Arial"/>
              </w:rPr>
            </w:pPr>
            <w:r>
              <w:rPr>
                <w:rFonts w:ascii="Arial" w:hAnsi="Arial" w:cs="Arial"/>
              </w:rPr>
              <w:t>FUNDING = 27, 28 or 29 not valid for SDR prior to 2014</w:t>
            </w:r>
          </w:p>
        </w:tc>
        <w:tc>
          <w:tcPr>
            <w:tcW w:w="708" w:type="dxa"/>
            <w:noWrap/>
            <w:vAlign w:val="bottom"/>
            <w:hideMark/>
          </w:tcPr>
          <w:p w14:paraId="666270E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992FAD4"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46AD82D6" w14:textId="77777777" w:rsidR="00563608" w:rsidRDefault="00563608" w:rsidP="00563608">
            <w:pPr>
              <w:rPr>
                <w:rFonts w:ascii="Arial" w:hAnsi="Arial" w:cs="Arial"/>
              </w:rPr>
            </w:pPr>
            <w:r>
              <w:rPr>
                <w:rFonts w:ascii="Arial" w:hAnsi="Arial" w:cs="Arial"/>
              </w:rPr>
              <w:t>B, C, D</w:t>
            </w:r>
          </w:p>
        </w:tc>
      </w:tr>
      <w:tr w:rsidR="00563608" w:rsidRPr="00E81B96" w14:paraId="0B3021EB" w14:textId="77777777" w:rsidTr="00A55A60">
        <w:trPr>
          <w:trHeight w:val="255"/>
          <w:jc w:val="center"/>
        </w:trPr>
        <w:tc>
          <w:tcPr>
            <w:tcW w:w="846" w:type="dxa"/>
            <w:noWrap/>
            <w:vAlign w:val="bottom"/>
            <w:hideMark/>
          </w:tcPr>
          <w:p w14:paraId="3CBC1D95" w14:textId="77777777" w:rsidR="00563608" w:rsidRDefault="00563608" w:rsidP="00563608">
            <w:pPr>
              <w:rPr>
                <w:rFonts w:ascii="Arial" w:hAnsi="Arial" w:cs="Arial"/>
              </w:rPr>
            </w:pPr>
            <w:r>
              <w:rPr>
                <w:rFonts w:ascii="Arial" w:hAnsi="Arial" w:cs="Arial"/>
              </w:rPr>
              <w:t>626</w:t>
            </w:r>
          </w:p>
        </w:tc>
        <w:tc>
          <w:tcPr>
            <w:tcW w:w="5245" w:type="dxa"/>
            <w:noWrap/>
            <w:vAlign w:val="bottom"/>
            <w:hideMark/>
          </w:tcPr>
          <w:p w14:paraId="17C7B88B" w14:textId="77777777" w:rsidR="00563608" w:rsidRDefault="00563608" w:rsidP="00563608">
            <w:pPr>
              <w:rPr>
                <w:rFonts w:ascii="Arial" w:hAnsi="Arial" w:cs="Arial"/>
              </w:rPr>
            </w:pPr>
            <w:r>
              <w:rPr>
                <w:rFonts w:ascii="Arial" w:hAnsi="Arial" w:cs="Arial"/>
              </w:rPr>
              <w:t>Student must be 18 years of age or older but not reached their 35</w:t>
            </w:r>
            <w:r w:rsidRPr="00A55A60">
              <w:rPr>
                <w:rFonts w:ascii="Arial" w:hAnsi="Arial" w:cs="Arial"/>
                <w:vertAlign w:val="superscript"/>
              </w:rPr>
              <w:t>th</w:t>
            </w:r>
            <w:r>
              <w:rPr>
                <w:rFonts w:ascii="Arial" w:hAnsi="Arial" w:cs="Arial"/>
              </w:rPr>
              <w:t xml:space="preserve"> birthday at the time of the earliest course start date of the qualification being funded by FUNDING = 28 or 29 and the course_start_date must be before 01/01/2016</w:t>
            </w:r>
          </w:p>
        </w:tc>
        <w:tc>
          <w:tcPr>
            <w:tcW w:w="708" w:type="dxa"/>
            <w:noWrap/>
            <w:vAlign w:val="bottom"/>
            <w:hideMark/>
          </w:tcPr>
          <w:p w14:paraId="63FF770C"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A86FD4C"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07B022B5" w14:textId="77777777" w:rsidR="00563608" w:rsidRDefault="00563608" w:rsidP="00563608">
            <w:pPr>
              <w:rPr>
                <w:rFonts w:ascii="Arial" w:hAnsi="Arial" w:cs="Arial"/>
              </w:rPr>
            </w:pPr>
            <w:r>
              <w:rPr>
                <w:rFonts w:ascii="Arial" w:hAnsi="Arial" w:cs="Arial"/>
              </w:rPr>
              <w:t>B, C, D</w:t>
            </w:r>
          </w:p>
        </w:tc>
      </w:tr>
      <w:tr w:rsidR="00563608" w:rsidRPr="00E81B96" w14:paraId="52B10BAF" w14:textId="77777777" w:rsidTr="00A55A60">
        <w:trPr>
          <w:trHeight w:val="255"/>
          <w:jc w:val="center"/>
        </w:trPr>
        <w:tc>
          <w:tcPr>
            <w:tcW w:w="846" w:type="dxa"/>
            <w:noWrap/>
            <w:vAlign w:val="bottom"/>
            <w:hideMark/>
          </w:tcPr>
          <w:p w14:paraId="5091F5A2" w14:textId="77777777" w:rsidR="00563608" w:rsidRDefault="00563608" w:rsidP="00563608">
            <w:pPr>
              <w:rPr>
                <w:rFonts w:ascii="Arial" w:hAnsi="Arial" w:cs="Arial"/>
              </w:rPr>
            </w:pPr>
            <w:r>
              <w:rPr>
                <w:rFonts w:ascii="Arial" w:hAnsi="Arial" w:cs="Arial"/>
              </w:rPr>
              <w:t>627</w:t>
            </w:r>
          </w:p>
        </w:tc>
        <w:tc>
          <w:tcPr>
            <w:tcW w:w="5245" w:type="dxa"/>
            <w:noWrap/>
            <w:vAlign w:val="bottom"/>
            <w:hideMark/>
          </w:tcPr>
          <w:p w14:paraId="0A8929B6" w14:textId="77777777" w:rsidR="00563608" w:rsidRDefault="00563608" w:rsidP="00563608">
            <w:pPr>
              <w:rPr>
                <w:rFonts w:ascii="Arial" w:hAnsi="Arial" w:cs="Arial"/>
              </w:rPr>
            </w:pPr>
            <w:r>
              <w:rPr>
                <w:rFonts w:ascii="Arial" w:hAnsi="Arial" w:cs="Arial"/>
              </w:rPr>
              <w:t>FUNDING = 28 or 29 and Ethnicity is not Māori or Pacific Peoples</w:t>
            </w:r>
          </w:p>
        </w:tc>
        <w:tc>
          <w:tcPr>
            <w:tcW w:w="708" w:type="dxa"/>
            <w:noWrap/>
            <w:vAlign w:val="bottom"/>
            <w:hideMark/>
          </w:tcPr>
          <w:p w14:paraId="4B11E72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8DCF027"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1EF5B1C1" w14:textId="77777777" w:rsidR="00563608" w:rsidRDefault="00563608" w:rsidP="00563608">
            <w:pPr>
              <w:rPr>
                <w:rFonts w:ascii="Arial" w:hAnsi="Arial" w:cs="Arial"/>
              </w:rPr>
            </w:pPr>
            <w:r>
              <w:rPr>
                <w:rFonts w:ascii="Arial" w:hAnsi="Arial" w:cs="Arial"/>
              </w:rPr>
              <w:t>B, C, D</w:t>
            </w:r>
          </w:p>
        </w:tc>
      </w:tr>
      <w:tr w:rsidR="00563608" w:rsidRPr="00E81B96" w14:paraId="446B5317" w14:textId="77777777" w:rsidTr="00A55A60">
        <w:trPr>
          <w:trHeight w:val="255"/>
          <w:jc w:val="center"/>
        </w:trPr>
        <w:tc>
          <w:tcPr>
            <w:tcW w:w="846" w:type="dxa"/>
            <w:noWrap/>
            <w:vAlign w:val="bottom"/>
            <w:hideMark/>
          </w:tcPr>
          <w:p w14:paraId="6D1A18DB" w14:textId="77777777" w:rsidR="00563608" w:rsidRDefault="00563608" w:rsidP="00563608">
            <w:pPr>
              <w:rPr>
                <w:rFonts w:ascii="Arial" w:hAnsi="Arial" w:cs="Arial"/>
              </w:rPr>
            </w:pPr>
            <w:r>
              <w:rPr>
                <w:rFonts w:ascii="Arial" w:hAnsi="Arial" w:cs="Arial"/>
              </w:rPr>
              <w:t>628</w:t>
            </w:r>
          </w:p>
        </w:tc>
        <w:tc>
          <w:tcPr>
            <w:tcW w:w="5245" w:type="dxa"/>
            <w:noWrap/>
            <w:vAlign w:val="bottom"/>
            <w:hideMark/>
          </w:tcPr>
          <w:p w14:paraId="1D38730F" w14:textId="77777777" w:rsidR="00563608" w:rsidRDefault="00563608" w:rsidP="00563608">
            <w:pPr>
              <w:rPr>
                <w:rFonts w:ascii="Arial" w:hAnsi="Arial" w:cs="Arial"/>
              </w:rPr>
            </w:pPr>
            <w:r>
              <w:rPr>
                <w:rFonts w:ascii="Arial" w:hAnsi="Arial" w:cs="Arial"/>
              </w:rPr>
              <w:t>FUNDING = 29 and QUAL is not NZQF Level 3 or 4</w:t>
            </w:r>
          </w:p>
        </w:tc>
        <w:tc>
          <w:tcPr>
            <w:tcW w:w="708" w:type="dxa"/>
            <w:noWrap/>
            <w:vAlign w:val="bottom"/>
            <w:hideMark/>
          </w:tcPr>
          <w:p w14:paraId="19A2D6B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713591C"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5C4E56F8" w14:textId="77777777" w:rsidR="00563608" w:rsidRDefault="00563608" w:rsidP="00563608">
            <w:pPr>
              <w:rPr>
                <w:rFonts w:ascii="Arial" w:hAnsi="Arial" w:cs="Arial"/>
              </w:rPr>
            </w:pPr>
            <w:r>
              <w:rPr>
                <w:rFonts w:ascii="Arial" w:hAnsi="Arial" w:cs="Arial"/>
              </w:rPr>
              <w:t>B, C, D</w:t>
            </w:r>
          </w:p>
        </w:tc>
      </w:tr>
      <w:tr w:rsidR="00563608" w:rsidRPr="00E81B96" w14:paraId="4E998BF5" w14:textId="77777777" w:rsidTr="00A55A60">
        <w:trPr>
          <w:trHeight w:val="255"/>
          <w:jc w:val="center"/>
        </w:trPr>
        <w:tc>
          <w:tcPr>
            <w:tcW w:w="846" w:type="dxa"/>
            <w:noWrap/>
            <w:vAlign w:val="bottom"/>
            <w:hideMark/>
          </w:tcPr>
          <w:p w14:paraId="645F81E1" w14:textId="77777777" w:rsidR="00563608" w:rsidRDefault="00563608" w:rsidP="00563608">
            <w:pPr>
              <w:rPr>
                <w:rFonts w:ascii="Arial" w:hAnsi="Arial" w:cs="Arial"/>
              </w:rPr>
            </w:pPr>
            <w:r>
              <w:rPr>
                <w:rFonts w:ascii="Arial" w:hAnsi="Arial" w:cs="Arial"/>
              </w:rPr>
              <w:t>629</w:t>
            </w:r>
          </w:p>
        </w:tc>
        <w:tc>
          <w:tcPr>
            <w:tcW w:w="5245" w:type="dxa"/>
            <w:noWrap/>
            <w:vAlign w:val="bottom"/>
            <w:hideMark/>
          </w:tcPr>
          <w:p w14:paraId="3F067D7D" w14:textId="07B4EEA7" w:rsidR="00563608" w:rsidRDefault="00563608" w:rsidP="00563608">
            <w:pPr>
              <w:rPr>
                <w:rFonts w:ascii="Arial" w:hAnsi="Arial" w:cs="Arial"/>
              </w:rPr>
            </w:pPr>
            <w:r w:rsidRPr="00CC0379">
              <w:rPr>
                <w:rFonts w:cs="Arial"/>
              </w:rPr>
              <w:t xml:space="preserve">If FUNDING = 22, student must have not reached their 20th birthday </w:t>
            </w:r>
            <w:r w:rsidRPr="00CC0379">
              <w:rPr>
                <w:rFonts w:cs="Arial"/>
                <w:color w:val="FF0000"/>
              </w:rPr>
              <w:t>(if course start &lt;= 2022) or 25th birthday (if course start &gt;= 2023)</w:t>
            </w:r>
            <w:r w:rsidRPr="00CC0379">
              <w:rPr>
                <w:rFonts w:cs="Arial"/>
              </w:rPr>
              <w:t xml:space="preserve"> at the time of the earliest course start date of the qualification being funded by Youth Guarantee</w:t>
            </w:r>
          </w:p>
        </w:tc>
        <w:tc>
          <w:tcPr>
            <w:tcW w:w="708" w:type="dxa"/>
            <w:noWrap/>
            <w:vAlign w:val="bottom"/>
            <w:hideMark/>
          </w:tcPr>
          <w:p w14:paraId="7708FBB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2EACF352"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3BFF5CD8" w14:textId="77777777" w:rsidR="00563608" w:rsidRDefault="00563608" w:rsidP="00563608">
            <w:pPr>
              <w:rPr>
                <w:rFonts w:ascii="Arial" w:hAnsi="Arial" w:cs="Arial"/>
              </w:rPr>
            </w:pPr>
            <w:r>
              <w:rPr>
                <w:rFonts w:ascii="Arial" w:hAnsi="Arial" w:cs="Arial"/>
              </w:rPr>
              <w:t>B, C, D</w:t>
            </w:r>
          </w:p>
        </w:tc>
      </w:tr>
      <w:tr w:rsidR="00563608" w:rsidRPr="00E81B96" w14:paraId="3E0751C3" w14:textId="77777777" w:rsidTr="00A55A60">
        <w:trPr>
          <w:trHeight w:val="255"/>
          <w:jc w:val="center"/>
        </w:trPr>
        <w:tc>
          <w:tcPr>
            <w:tcW w:w="846" w:type="dxa"/>
            <w:noWrap/>
            <w:vAlign w:val="bottom"/>
            <w:hideMark/>
          </w:tcPr>
          <w:p w14:paraId="739B0666" w14:textId="77777777" w:rsidR="00563608" w:rsidRDefault="00563608" w:rsidP="00563608">
            <w:pPr>
              <w:rPr>
                <w:rFonts w:ascii="Arial" w:hAnsi="Arial" w:cs="Arial"/>
              </w:rPr>
            </w:pPr>
            <w:r>
              <w:rPr>
                <w:rFonts w:ascii="Arial" w:hAnsi="Arial" w:cs="Arial"/>
              </w:rPr>
              <w:t>630</w:t>
            </w:r>
          </w:p>
        </w:tc>
        <w:tc>
          <w:tcPr>
            <w:tcW w:w="5245" w:type="dxa"/>
            <w:noWrap/>
            <w:vAlign w:val="bottom"/>
            <w:hideMark/>
          </w:tcPr>
          <w:p w14:paraId="1D517370" w14:textId="77777777" w:rsidR="00563608" w:rsidRDefault="00563608" w:rsidP="00563608">
            <w:pPr>
              <w:rPr>
                <w:rFonts w:ascii="Arial" w:hAnsi="Arial" w:cs="Arial"/>
              </w:rPr>
            </w:pPr>
            <w:r>
              <w:rPr>
                <w:rFonts w:ascii="Arial" w:hAnsi="Arial" w:cs="Arial"/>
              </w:rPr>
              <w:t>FUNDING = 27, 28 or 29 and course start date is not greater than 31/12/13</w:t>
            </w:r>
          </w:p>
        </w:tc>
        <w:tc>
          <w:tcPr>
            <w:tcW w:w="708" w:type="dxa"/>
            <w:noWrap/>
            <w:vAlign w:val="bottom"/>
            <w:hideMark/>
          </w:tcPr>
          <w:p w14:paraId="58C6573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C0DD145"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4922258C" w14:textId="77777777" w:rsidR="00563608" w:rsidRDefault="00563608" w:rsidP="00563608">
            <w:pPr>
              <w:rPr>
                <w:rFonts w:ascii="Arial" w:hAnsi="Arial" w:cs="Arial"/>
              </w:rPr>
            </w:pPr>
            <w:r>
              <w:rPr>
                <w:rFonts w:ascii="Arial" w:hAnsi="Arial" w:cs="Arial"/>
              </w:rPr>
              <w:t>B, C, D</w:t>
            </w:r>
          </w:p>
        </w:tc>
      </w:tr>
      <w:tr w:rsidR="00563608" w:rsidRPr="00E81B96" w14:paraId="65361F97" w14:textId="77777777" w:rsidTr="00A55A60">
        <w:trPr>
          <w:trHeight w:val="255"/>
          <w:jc w:val="center"/>
        </w:trPr>
        <w:tc>
          <w:tcPr>
            <w:tcW w:w="846" w:type="dxa"/>
            <w:noWrap/>
            <w:vAlign w:val="bottom"/>
            <w:hideMark/>
          </w:tcPr>
          <w:p w14:paraId="39D880E1" w14:textId="77777777" w:rsidR="00563608" w:rsidRDefault="00563608" w:rsidP="00563608">
            <w:pPr>
              <w:rPr>
                <w:rFonts w:ascii="Arial" w:hAnsi="Arial" w:cs="Arial"/>
              </w:rPr>
            </w:pPr>
            <w:r>
              <w:rPr>
                <w:rFonts w:ascii="Arial" w:hAnsi="Arial" w:cs="Arial"/>
              </w:rPr>
              <w:t>631</w:t>
            </w:r>
          </w:p>
        </w:tc>
        <w:tc>
          <w:tcPr>
            <w:tcW w:w="5245" w:type="dxa"/>
            <w:noWrap/>
            <w:vAlign w:val="bottom"/>
            <w:hideMark/>
          </w:tcPr>
          <w:p w14:paraId="41D505D0" w14:textId="77777777" w:rsidR="00563608" w:rsidRDefault="00563608" w:rsidP="00563608">
            <w:pPr>
              <w:rPr>
                <w:rFonts w:ascii="Arial" w:hAnsi="Arial" w:cs="Arial"/>
              </w:rPr>
            </w:pPr>
            <w:r>
              <w:rPr>
                <w:rFonts w:ascii="Arial" w:hAnsi="Arial" w:cs="Arial"/>
              </w:rPr>
              <w:t>ASSIST=09 and Qualification Award Category is not 01 or 10</w:t>
            </w:r>
          </w:p>
        </w:tc>
        <w:tc>
          <w:tcPr>
            <w:tcW w:w="708" w:type="dxa"/>
            <w:noWrap/>
            <w:vAlign w:val="bottom"/>
            <w:hideMark/>
          </w:tcPr>
          <w:p w14:paraId="244CE0BE"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456AD3E"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7C4103A7" w14:textId="77777777" w:rsidR="00563608" w:rsidRDefault="00563608" w:rsidP="00563608">
            <w:pPr>
              <w:rPr>
                <w:rFonts w:ascii="Arial" w:hAnsi="Arial" w:cs="Arial"/>
              </w:rPr>
            </w:pPr>
            <w:r>
              <w:rPr>
                <w:rFonts w:ascii="Arial" w:hAnsi="Arial" w:cs="Arial"/>
              </w:rPr>
              <w:t>B, C, D</w:t>
            </w:r>
          </w:p>
        </w:tc>
      </w:tr>
      <w:tr w:rsidR="00563608" w:rsidRPr="00E81B96" w14:paraId="5EE5EC63" w14:textId="77777777" w:rsidTr="00A55A60">
        <w:trPr>
          <w:trHeight w:val="255"/>
          <w:jc w:val="center"/>
        </w:trPr>
        <w:tc>
          <w:tcPr>
            <w:tcW w:w="846" w:type="dxa"/>
            <w:noWrap/>
            <w:vAlign w:val="bottom"/>
            <w:hideMark/>
          </w:tcPr>
          <w:p w14:paraId="6866E2DB" w14:textId="77777777" w:rsidR="00563608" w:rsidRDefault="00563608" w:rsidP="00563608">
            <w:pPr>
              <w:rPr>
                <w:rFonts w:ascii="Arial" w:hAnsi="Arial" w:cs="Arial"/>
              </w:rPr>
            </w:pPr>
            <w:r>
              <w:rPr>
                <w:rFonts w:ascii="Arial" w:hAnsi="Arial" w:cs="Arial"/>
              </w:rPr>
              <w:t>632</w:t>
            </w:r>
          </w:p>
        </w:tc>
        <w:tc>
          <w:tcPr>
            <w:tcW w:w="5245" w:type="dxa"/>
            <w:noWrap/>
            <w:vAlign w:val="bottom"/>
            <w:hideMark/>
          </w:tcPr>
          <w:p w14:paraId="4E19E731" w14:textId="77777777" w:rsidR="00563608" w:rsidRDefault="00563608" w:rsidP="00563608">
            <w:pPr>
              <w:rPr>
                <w:rFonts w:ascii="Arial" w:hAnsi="Arial" w:cs="Arial"/>
              </w:rPr>
            </w:pPr>
            <w:r>
              <w:rPr>
                <w:rFonts w:ascii="Arial" w:hAnsi="Arial" w:cs="Arial"/>
              </w:rPr>
              <w:t>ASSIST=06 and Qualification Award Category is not 01, 10 or 11</w:t>
            </w:r>
          </w:p>
        </w:tc>
        <w:tc>
          <w:tcPr>
            <w:tcW w:w="708" w:type="dxa"/>
            <w:noWrap/>
            <w:vAlign w:val="bottom"/>
            <w:hideMark/>
          </w:tcPr>
          <w:p w14:paraId="52C7116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9F364A6" w14:textId="77777777" w:rsidR="00563608" w:rsidRDefault="00563608" w:rsidP="00563608">
            <w:pPr>
              <w:rPr>
                <w:rFonts w:ascii="Arial" w:hAnsi="Arial" w:cs="Arial"/>
              </w:rPr>
            </w:pPr>
            <w:r>
              <w:rPr>
                <w:rFonts w:ascii="Arial" w:hAnsi="Arial" w:cs="Arial"/>
              </w:rPr>
              <w:t>ASSIST</w:t>
            </w:r>
          </w:p>
        </w:tc>
        <w:tc>
          <w:tcPr>
            <w:tcW w:w="1134" w:type="dxa"/>
            <w:noWrap/>
            <w:vAlign w:val="bottom"/>
            <w:hideMark/>
          </w:tcPr>
          <w:p w14:paraId="4969120A" w14:textId="77777777" w:rsidR="00563608" w:rsidRDefault="00563608" w:rsidP="00563608">
            <w:pPr>
              <w:rPr>
                <w:rFonts w:ascii="Arial" w:hAnsi="Arial" w:cs="Arial"/>
              </w:rPr>
            </w:pPr>
            <w:r>
              <w:rPr>
                <w:rFonts w:ascii="Arial" w:hAnsi="Arial" w:cs="Arial"/>
              </w:rPr>
              <w:t>B, C, D</w:t>
            </w:r>
          </w:p>
        </w:tc>
      </w:tr>
      <w:tr w:rsidR="00563608" w:rsidRPr="00E81B96" w14:paraId="09A0A130" w14:textId="77777777" w:rsidTr="00A55A60">
        <w:trPr>
          <w:trHeight w:val="255"/>
          <w:jc w:val="center"/>
        </w:trPr>
        <w:tc>
          <w:tcPr>
            <w:tcW w:w="846" w:type="dxa"/>
            <w:noWrap/>
            <w:vAlign w:val="bottom"/>
            <w:hideMark/>
          </w:tcPr>
          <w:p w14:paraId="35AA7B3D" w14:textId="77777777" w:rsidR="00563608" w:rsidRDefault="00563608" w:rsidP="00563608">
            <w:pPr>
              <w:rPr>
                <w:rFonts w:ascii="Arial" w:hAnsi="Arial" w:cs="Arial"/>
              </w:rPr>
            </w:pPr>
            <w:r>
              <w:rPr>
                <w:rFonts w:ascii="Arial" w:hAnsi="Arial" w:cs="Arial"/>
              </w:rPr>
              <w:t>633</w:t>
            </w:r>
          </w:p>
        </w:tc>
        <w:tc>
          <w:tcPr>
            <w:tcW w:w="5245" w:type="dxa"/>
            <w:noWrap/>
            <w:vAlign w:val="bottom"/>
            <w:hideMark/>
          </w:tcPr>
          <w:p w14:paraId="6846B4DD" w14:textId="77777777" w:rsidR="00563608" w:rsidRDefault="00563608" w:rsidP="00563608">
            <w:pPr>
              <w:rPr>
                <w:rFonts w:ascii="Arial" w:hAnsi="Arial" w:cs="Arial"/>
              </w:rPr>
            </w:pPr>
            <w:r>
              <w:rPr>
                <w:rFonts w:ascii="Arial" w:hAnsi="Arial" w:cs="Arial"/>
              </w:rPr>
              <w:t>AUS_RESIDENCY code is other than Y or N</w:t>
            </w:r>
          </w:p>
        </w:tc>
        <w:tc>
          <w:tcPr>
            <w:tcW w:w="708" w:type="dxa"/>
            <w:noWrap/>
            <w:vAlign w:val="bottom"/>
            <w:hideMark/>
          </w:tcPr>
          <w:p w14:paraId="7B957D1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0ECD065" w14:textId="77777777" w:rsidR="00563608" w:rsidRDefault="00563608" w:rsidP="00563608">
            <w:pPr>
              <w:rPr>
                <w:rFonts w:ascii="Arial" w:hAnsi="Arial" w:cs="Arial"/>
              </w:rPr>
            </w:pPr>
            <w:r>
              <w:rPr>
                <w:rFonts w:ascii="Arial" w:hAnsi="Arial" w:cs="Arial"/>
              </w:rPr>
              <w:t>AUS_RESIDENCY</w:t>
            </w:r>
          </w:p>
        </w:tc>
        <w:tc>
          <w:tcPr>
            <w:tcW w:w="1134" w:type="dxa"/>
            <w:noWrap/>
            <w:vAlign w:val="bottom"/>
            <w:hideMark/>
          </w:tcPr>
          <w:p w14:paraId="0803820B" w14:textId="77777777" w:rsidR="00563608" w:rsidRDefault="00563608" w:rsidP="00563608">
            <w:pPr>
              <w:rPr>
                <w:rFonts w:ascii="Arial" w:hAnsi="Arial" w:cs="Arial"/>
              </w:rPr>
            </w:pPr>
            <w:r>
              <w:rPr>
                <w:rFonts w:ascii="Arial" w:hAnsi="Arial" w:cs="Arial"/>
              </w:rPr>
              <w:t>B, C, D</w:t>
            </w:r>
          </w:p>
        </w:tc>
      </w:tr>
      <w:tr w:rsidR="00563608" w:rsidRPr="00E81B96" w14:paraId="1A061B55" w14:textId="77777777" w:rsidTr="00A55A60">
        <w:trPr>
          <w:trHeight w:val="255"/>
          <w:jc w:val="center"/>
        </w:trPr>
        <w:tc>
          <w:tcPr>
            <w:tcW w:w="846" w:type="dxa"/>
            <w:noWrap/>
            <w:vAlign w:val="bottom"/>
            <w:hideMark/>
          </w:tcPr>
          <w:p w14:paraId="725462F6" w14:textId="77777777" w:rsidR="00563608" w:rsidRDefault="00563608" w:rsidP="00563608">
            <w:pPr>
              <w:rPr>
                <w:rFonts w:ascii="Arial" w:hAnsi="Arial" w:cs="Arial"/>
              </w:rPr>
            </w:pPr>
            <w:r>
              <w:rPr>
                <w:rFonts w:ascii="Arial" w:hAnsi="Arial" w:cs="Arial"/>
              </w:rPr>
              <w:t>634</w:t>
            </w:r>
          </w:p>
        </w:tc>
        <w:tc>
          <w:tcPr>
            <w:tcW w:w="5245" w:type="dxa"/>
            <w:noWrap/>
            <w:vAlign w:val="bottom"/>
            <w:hideMark/>
          </w:tcPr>
          <w:p w14:paraId="2A655DDF" w14:textId="77777777" w:rsidR="00563608" w:rsidRDefault="00563608" w:rsidP="00563608">
            <w:pPr>
              <w:rPr>
                <w:rFonts w:ascii="Arial" w:hAnsi="Arial" w:cs="Arial"/>
              </w:rPr>
            </w:pPr>
            <w:r>
              <w:rPr>
                <w:rFonts w:ascii="Arial" w:hAnsi="Arial" w:cs="Arial"/>
              </w:rPr>
              <w:t>AUS_RESIDENCY is Y and CITIZEN is NZL or AUS</w:t>
            </w:r>
          </w:p>
        </w:tc>
        <w:tc>
          <w:tcPr>
            <w:tcW w:w="708" w:type="dxa"/>
            <w:noWrap/>
            <w:vAlign w:val="bottom"/>
            <w:hideMark/>
          </w:tcPr>
          <w:p w14:paraId="0DCEFA13"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85C5802" w14:textId="77777777" w:rsidR="00563608" w:rsidRDefault="00563608" w:rsidP="00563608">
            <w:pPr>
              <w:rPr>
                <w:rFonts w:ascii="Arial" w:hAnsi="Arial" w:cs="Arial"/>
              </w:rPr>
            </w:pPr>
            <w:r>
              <w:rPr>
                <w:rFonts w:ascii="Arial" w:hAnsi="Arial" w:cs="Arial"/>
              </w:rPr>
              <w:t>AUS_RESIDENCY</w:t>
            </w:r>
          </w:p>
        </w:tc>
        <w:tc>
          <w:tcPr>
            <w:tcW w:w="1134" w:type="dxa"/>
            <w:noWrap/>
            <w:vAlign w:val="bottom"/>
            <w:hideMark/>
          </w:tcPr>
          <w:p w14:paraId="69A92BE7" w14:textId="77777777" w:rsidR="00563608" w:rsidRDefault="00563608" w:rsidP="00563608">
            <w:pPr>
              <w:rPr>
                <w:rFonts w:ascii="Arial" w:hAnsi="Arial" w:cs="Arial"/>
              </w:rPr>
            </w:pPr>
            <w:r>
              <w:rPr>
                <w:rFonts w:ascii="Arial" w:hAnsi="Arial" w:cs="Arial"/>
              </w:rPr>
              <w:t>B, C, D</w:t>
            </w:r>
          </w:p>
        </w:tc>
      </w:tr>
      <w:tr w:rsidR="00563608" w:rsidRPr="00E81B96" w14:paraId="6E3D4B04" w14:textId="77777777" w:rsidTr="00A55A60">
        <w:trPr>
          <w:trHeight w:val="255"/>
          <w:jc w:val="center"/>
        </w:trPr>
        <w:tc>
          <w:tcPr>
            <w:tcW w:w="846" w:type="dxa"/>
            <w:noWrap/>
            <w:vAlign w:val="bottom"/>
            <w:hideMark/>
          </w:tcPr>
          <w:p w14:paraId="77533A42" w14:textId="77777777" w:rsidR="00563608" w:rsidRDefault="00563608" w:rsidP="00563608">
            <w:pPr>
              <w:rPr>
                <w:rFonts w:ascii="Arial" w:hAnsi="Arial" w:cs="Arial"/>
              </w:rPr>
            </w:pPr>
            <w:r>
              <w:rPr>
                <w:rFonts w:ascii="Arial" w:hAnsi="Arial" w:cs="Arial"/>
              </w:rPr>
              <w:t>635</w:t>
            </w:r>
          </w:p>
        </w:tc>
        <w:tc>
          <w:tcPr>
            <w:tcW w:w="5245" w:type="dxa"/>
            <w:noWrap/>
            <w:vAlign w:val="bottom"/>
            <w:hideMark/>
          </w:tcPr>
          <w:p w14:paraId="4EEEE086" w14:textId="77777777" w:rsidR="00563608" w:rsidRDefault="00563608" w:rsidP="00563608">
            <w:pPr>
              <w:rPr>
                <w:rFonts w:ascii="Arial" w:hAnsi="Arial" w:cs="Arial"/>
              </w:rPr>
            </w:pPr>
            <w:r>
              <w:rPr>
                <w:rFonts w:ascii="Arial" w:hAnsi="Arial" w:cs="Arial"/>
              </w:rPr>
              <w:t>FUNDING is 01 or 30 and QUAL NZQF LEVEL is 1 or 2</w:t>
            </w:r>
          </w:p>
        </w:tc>
        <w:tc>
          <w:tcPr>
            <w:tcW w:w="708" w:type="dxa"/>
            <w:noWrap/>
            <w:vAlign w:val="bottom"/>
            <w:hideMark/>
          </w:tcPr>
          <w:p w14:paraId="3D2859E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00E0254"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447C43AE" w14:textId="77777777" w:rsidR="00563608" w:rsidRDefault="00563608" w:rsidP="00563608">
            <w:pPr>
              <w:rPr>
                <w:rFonts w:ascii="Arial" w:hAnsi="Arial" w:cs="Arial"/>
              </w:rPr>
            </w:pPr>
            <w:r>
              <w:rPr>
                <w:rFonts w:ascii="Arial" w:hAnsi="Arial" w:cs="Arial"/>
              </w:rPr>
              <w:t>B, C, D</w:t>
            </w:r>
          </w:p>
        </w:tc>
      </w:tr>
      <w:tr w:rsidR="00563608" w:rsidRPr="00E81B96" w14:paraId="2B04E340" w14:textId="77777777" w:rsidTr="00A55A60">
        <w:trPr>
          <w:trHeight w:val="255"/>
          <w:jc w:val="center"/>
        </w:trPr>
        <w:tc>
          <w:tcPr>
            <w:tcW w:w="846" w:type="dxa"/>
            <w:noWrap/>
            <w:vAlign w:val="bottom"/>
            <w:hideMark/>
          </w:tcPr>
          <w:p w14:paraId="4073CC5E" w14:textId="77777777" w:rsidR="00563608" w:rsidRDefault="00563608" w:rsidP="00563608">
            <w:pPr>
              <w:rPr>
                <w:rFonts w:ascii="Arial" w:hAnsi="Arial" w:cs="Arial"/>
              </w:rPr>
            </w:pPr>
            <w:r>
              <w:rPr>
                <w:rFonts w:ascii="Arial" w:hAnsi="Arial" w:cs="Arial"/>
              </w:rPr>
              <w:t>636</w:t>
            </w:r>
          </w:p>
        </w:tc>
        <w:tc>
          <w:tcPr>
            <w:tcW w:w="5245" w:type="dxa"/>
            <w:noWrap/>
            <w:vAlign w:val="bottom"/>
            <w:hideMark/>
          </w:tcPr>
          <w:p w14:paraId="35740BFD" w14:textId="77777777" w:rsidR="00563608" w:rsidRDefault="00563608" w:rsidP="00563608">
            <w:pPr>
              <w:rPr>
                <w:rFonts w:ascii="Arial" w:hAnsi="Arial" w:cs="Arial"/>
              </w:rPr>
            </w:pPr>
            <w:r>
              <w:rPr>
                <w:rFonts w:ascii="Arial" w:hAnsi="Arial" w:cs="Arial"/>
              </w:rPr>
              <w:t>EFTS_MTH are not equal for all except last month of enrolment</w:t>
            </w:r>
          </w:p>
        </w:tc>
        <w:tc>
          <w:tcPr>
            <w:tcW w:w="708" w:type="dxa"/>
            <w:noWrap/>
            <w:vAlign w:val="bottom"/>
            <w:hideMark/>
          </w:tcPr>
          <w:p w14:paraId="3FFCBA95"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5D8EBF84" w14:textId="77777777" w:rsidR="00563608" w:rsidRDefault="00563608" w:rsidP="00563608">
            <w:pPr>
              <w:rPr>
                <w:rFonts w:ascii="Arial" w:hAnsi="Arial" w:cs="Arial"/>
              </w:rPr>
            </w:pPr>
            <w:r>
              <w:rPr>
                <w:rFonts w:ascii="Arial" w:hAnsi="Arial" w:cs="Arial"/>
              </w:rPr>
              <w:t>EFTS_MTH</w:t>
            </w:r>
          </w:p>
        </w:tc>
        <w:tc>
          <w:tcPr>
            <w:tcW w:w="1134" w:type="dxa"/>
            <w:noWrap/>
            <w:vAlign w:val="bottom"/>
            <w:hideMark/>
          </w:tcPr>
          <w:p w14:paraId="48561F8B" w14:textId="77777777" w:rsidR="00563608" w:rsidRDefault="00563608" w:rsidP="00563608">
            <w:pPr>
              <w:rPr>
                <w:rFonts w:ascii="Arial" w:hAnsi="Arial" w:cs="Arial"/>
              </w:rPr>
            </w:pPr>
            <w:r>
              <w:rPr>
                <w:rFonts w:ascii="Arial" w:hAnsi="Arial" w:cs="Arial"/>
              </w:rPr>
              <w:t>B, C, D</w:t>
            </w:r>
          </w:p>
        </w:tc>
      </w:tr>
      <w:tr w:rsidR="00563608" w:rsidRPr="00E81B96" w14:paraId="6D21ACCE" w14:textId="77777777" w:rsidTr="00A55A60">
        <w:trPr>
          <w:trHeight w:val="255"/>
          <w:jc w:val="center"/>
        </w:trPr>
        <w:tc>
          <w:tcPr>
            <w:tcW w:w="846" w:type="dxa"/>
            <w:noWrap/>
            <w:vAlign w:val="bottom"/>
            <w:hideMark/>
          </w:tcPr>
          <w:p w14:paraId="758EDA39" w14:textId="77777777" w:rsidR="00563608" w:rsidRDefault="00563608" w:rsidP="00563608">
            <w:pPr>
              <w:rPr>
                <w:rFonts w:ascii="Arial" w:hAnsi="Arial" w:cs="Arial"/>
              </w:rPr>
            </w:pPr>
            <w:r>
              <w:rPr>
                <w:rFonts w:ascii="Arial" w:hAnsi="Arial" w:cs="Arial"/>
              </w:rPr>
              <w:t>637</w:t>
            </w:r>
          </w:p>
        </w:tc>
        <w:tc>
          <w:tcPr>
            <w:tcW w:w="5245" w:type="dxa"/>
            <w:noWrap/>
            <w:vAlign w:val="bottom"/>
            <w:hideMark/>
          </w:tcPr>
          <w:p w14:paraId="0456C3F5" w14:textId="77777777" w:rsidR="00563608" w:rsidRDefault="00563608" w:rsidP="00563608">
            <w:pPr>
              <w:rPr>
                <w:rFonts w:ascii="Arial" w:hAnsi="Arial" w:cs="Arial"/>
              </w:rPr>
            </w:pPr>
            <w:r>
              <w:rPr>
                <w:rFonts w:ascii="Arial" w:hAnsi="Arial" w:cs="Arial"/>
              </w:rPr>
              <w:t>CRS_END is invalid</w:t>
            </w:r>
          </w:p>
        </w:tc>
        <w:tc>
          <w:tcPr>
            <w:tcW w:w="708" w:type="dxa"/>
            <w:noWrap/>
            <w:vAlign w:val="bottom"/>
            <w:hideMark/>
          </w:tcPr>
          <w:p w14:paraId="0FA83C3D"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41BA669"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73CBD119" w14:textId="77777777" w:rsidR="00563608" w:rsidRDefault="00563608" w:rsidP="00563608">
            <w:pPr>
              <w:rPr>
                <w:rFonts w:ascii="Arial" w:hAnsi="Arial" w:cs="Arial"/>
              </w:rPr>
            </w:pPr>
            <w:r>
              <w:rPr>
                <w:rFonts w:ascii="Arial" w:hAnsi="Arial" w:cs="Arial"/>
              </w:rPr>
              <w:t>B, C, D</w:t>
            </w:r>
          </w:p>
        </w:tc>
      </w:tr>
      <w:tr w:rsidR="00563608" w:rsidRPr="00E81B96" w14:paraId="5303C9A3" w14:textId="77777777" w:rsidTr="00A55A60">
        <w:trPr>
          <w:trHeight w:val="255"/>
          <w:jc w:val="center"/>
        </w:trPr>
        <w:tc>
          <w:tcPr>
            <w:tcW w:w="846" w:type="dxa"/>
            <w:noWrap/>
            <w:vAlign w:val="bottom"/>
            <w:hideMark/>
          </w:tcPr>
          <w:p w14:paraId="3FEF5D70" w14:textId="77777777" w:rsidR="00563608" w:rsidRDefault="00563608" w:rsidP="00563608">
            <w:pPr>
              <w:rPr>
                <w:rFonts w:ascii="Arial" w:hAnsi="Arial" w:cs="Arial"/>
              </w:rPr>
            </w:pPr>
            <w:r>
              <w:rPr>
                <w:rFonts w:ascii="Arial" w:hAnsi="Arial" w:cs="Arial"/>
              </w:rPr>
              <w:t>638</w:t>
            </w:r>
          </w:p>
        </w:tc>
        <w:tc>
          <w:tcPr>
            <w:tcW w:w="5245" w:type="dxa"/>
            <w:noWrap/>
            <w:vAlign w:val="bottom"/>
            <w:hideMark/>
          </w:tcPr>
          <w:p w14:paraId="5CE05C3D" w14:textId="77777777" w:rsidR="00563608" w:rsidRDefault="00563608" w:rsidP="00563608">
            <w:pPr>
              <w:rPr>
                <w:rFonts w:ascii="Arial" w:hAnsi="Arial" w:cs="Arial"/>
              </w:rPr>
            </w:pPr>
            <w:r>
              <w:rPr>
                <w:rFonts w:ascii="Arial" w:hAnsi="Arial" w:cs="Arial"/>
              </w:rPr>
              <w:t>CRS_END is blank</w:t>
            </w:r>
          </w:p>
        </w:tc>
        <w:tc>
          <w:tcPr>
            <w:tcW w:w="708" w:type="dxa"/>
            <w:noWrap/>
            <w:vAlign w:val="bottom"/>
            <w:hideMark/>
          </w:tcPr>
          <w:p w14:paraId="263F8619"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E08432C" w14:textId="77777777" w:rsidR="00563608" w:rsidRDefault="00563608" w:rsidP="00563608">
            <w:pPr>
              <w:rPr>
                <w:rFonts w:ascii="Arial" w:hAnsi="Arial" w:cs="Arial"/>
              </w:rPr>
            </w:pPr>
            <w:r>
              <w:rPr>
                <w:rFonts w:ascii="Arial" w:hAnsi="Arial" w:cs="Arial"/>
              </w:rPr>
              <w:t>CRS_END</w:t>
            </w:r>
          </w:p>
        </w:tc>
        <w:tc>
          <w:tcPr>
            <w:tcW w:w="1134" w:type="dxa"/>
            <w:noWrap/>
            <w:vAlign w:val="bottom"/>
            <w:hideMark/>
          </w:tcPr>
          <w:p w14:paraId="4E05E3DF" w14:textId="77777777" w:rsidR="00563608" w:rsidRDefault="00563608" w:rsidP="00563608">
            <w:pPr>
              <w:rPr>
                <w:rFonts w:ascii="Arial" w:hAnsi="Arial" w:cs="Arial"/>
              </w:rPr>
            </w:pPr>
            <w:r>
              <w:rPr>
                <w:rFonts w:ascii="Arial" w:hAnsi="Arial" w:cs="Arial"/>
              </w:rPr>
              <w:t>B, C, D</w:t>
            </w:r>
          </w:p>
        </w:tc>
      </w:tr>
      <w:tr w:rsidR="00563608" w:rsidRPr="00E81B96" w14:paraId="16FD9CF6" w14:textId="77777777" w:rsidTr="00A55A60">
        <w:trPr>
          <w:trHeight w:val="255"/>
          <w:jc w:val="center"/>
        </w:trPr>
        <w:tc>
          <w:tcPr>
            <w:tcW w:w="846" w:type="dxa"/>
            <w:noWrap/>
            <w:vAlign w:val="bottom"/>
            <w:hideMark/>
          </w:tcPr>
          <w:p w14:paraId="535B5412" w14:textId="77777777" w:rsidR="00563608" w:rsidRDefault="00563608" w:rsidP="00563608">
            <w:pPr>
              <w:rPr>
                <w:rFonts w:ascii="Arial" w:hAnsi="Arial" w:cs="Arial"/>
              </w:rPr>
            </w:pPr>
            <w:r>
              <w:rPr>
                <w:rFonts w:ascii="Arial" w:hAnsi="Arial" w:cs="Arial"/>
              </w:rPr>
              <w:t>639</w:t>
            </w:r>
          </w:p>
        </w:tc>
        <w:tc>
          <w:tcPr>
            <w:tcW w:w="5245" w:type="dxa"/>
            <w:noWrap/>
            <w:vAlign w:val="bottom"/>
            <w:hideMark/>
          </w:tcPr>
          <w:p w14:paraId="71B518EB" w14:textId="77777777" w:rsidR="00563608" w:rsidRDefault="00563608" w:rsidP="00563608">
            <w:pPr>
              <w:rPr>
                <w:rFonts w:ascii="Arial" w:hAnsi="Arial" w:cs="Arial"/>
              </w:rPr>
            </w:pPr>
            <w:r>
              <w:rPr>
                <w:rFonts w:ascii="Arial" w:hAnsi="Arial" w:cs="Arial"/>
              </w:rPr>
              <w:t>Withdrawal Date is invalid</w:t>
            </w:r>
          </w:p>
        </w:tc>
        <w:tc>
          <w:tcPr>
            <w:tcW w:w="708" w:type="dxa"/>
            <w:noWrap/>
            <w:vAlign w:val="bottom"/>
            <w:hideMark/>
          </w:tcPr>
          <w:p w14:paraId="4B89DC2B"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02D02D93" w14:textId="77777777" w:rsidR="00563608" w:rsidRDefault="00563608" w:rsidP="00563608">
            <w:pPr>
              <w:rPr>
                <w:rFonts w:ascii="Arial" w:hAnsi="Arial" w:cs="Arial"/>
              </w:rPr>
            </w:pPr>
            <w:r>
              <w:rPr>
                <w:rFonts w:ascii="Arial" w:hAnsi="Arial" w:cs="Arial"/>
              </w:rPr>
              <w:t>CRS_WTD</w:t>
            </w:r>
          </w:p>
        </w:tc>
        <w:tc>
          <w:tcPr>
            <w:tcW w:w="1134" w:type="dxa"/>
            <w:noWrap/>
            <w:vAlign w:val="bottom"/>
            <w:hideMark/>
          </w:tcPr>
          <w:p w14:paraId="07710C9D" w14:textId="77777777" w:rsidR="00563608" w:rsidRDefault="00563608" w:rsidP="00563608">
            <w:pPr>
              <w:rPr>
                <w:rFonts w:ascii="Arial" w:hAnsi="Arial" w:cs="Arial"/>
              </w:rPr>
            </w:pPr>
            <w:r>
              <w:rPr>
                <w:rFonts w:ascii="Arial" w:hAnsi="Arial" w:cs="Arial"/>
              </w:rPr>
              <w:t>B, C, D</w:t>
            </w:r>
          </w:p>
        </w:tc>
      </w:tr>
      <w:tr w:rsidR="00563608" w:rsidRPr="00E81B96" w14:paraId="6E53B717" w14:textId="77777777" w:rsidTr="00A55A60">
        <w:trPr>
          <w:trHeight w:val="255"/>
          <w:jc w:val="center"/>
        </w:trPr>
        <w:tc>
          <w:tcPr>
            <w:tcW w:w="846" w:type="dxa"/>
            <w:noWrap/>
            <w:vAlign w:val="bottom"/>
            <w:hideMark/>
          </w:tcPr>
          <w:p w14:paraId="1A7B3D23" w14:textId="77777777" w:rsidR="00563608" w:rsidRDefault="00563608" w:rsidP="00563608">
            <w:pPr>
              <w:rPr>
                <w:rFonts w:ascii="Arial" w:hAnsi="Arial" w:cs="Arial"/>
              </w:rPr>
            </w:pPr>
            <w:r>
              <w:rPr>
                <w:rFonts w:ascii="Arial" w:hAnsi="Arial" w:cs="Arial"/>
              </w:rPr>
              <w:t>640</w:t>
            </w:r>
          </w:p>
        </w:tc>
        <w:tc>
          <w:tcPr>
            <w:tcW w:w="5245" w:type="dxa"/>
            <w:noWrap/>
            <w:vAlign w:val="bottom"/>
            <w:hideMark/>
          </w:tcPr>
          <w:p w14:paraId="04E51FA7" w14:textId="77777777" w:rsidR="00563608" w:rsidRDefault="00563608" w:rsidP="00563608">
            <w:pPr>
              <w:rPr>
                <w:rFonts w:ascii="Arial" w:hAnsi="Arial" w:cs="Arial"/>
              </w:rPr>
            </w:pPr>
            <w:r>
              <w:rPr>
                <w:rFonts w:ascii="Arial" w:hAnsi="Arial" w:cs="Arial"/>
              </w:rPr>
              <w:t>FUNDING = 30 and course start date is not greater than 31/05/15</w:t>
            </w:r>
          </w:p>
        </w:tc>
        <w:tc>
          <w:tcPr>
            <w:tcW w:w="708" w:type="dxa"/>
            <w:noWrap/>
            <w:vAlign w:val="bottom"/>
            <w:hideMark/>
          </w:tcPr>
          <w:p w14:paraId="64FC00C7"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2B6AFD8"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2584AFA9" w14:textId="77777777" w:rsidR="00563608" w:rsidRDefault="00563608" w:rsidP="00563608">
            <w:pPr>
              <w:rPr>
                <w:rFonts w:ascii="Arial" w:hAnsi="Arial" w:cs="Arial"/>
              </w:rPr>
            </w:pPr>
            <w:r>
              <w:rPr>
                <w:rFonts w:ascii="Arial" w:hAnsi="Arial" w:cs="Arial"/>
              </w:rPr>
              <w:t>B, C, D</w:t>
            </w:r>
          </w:p>
        </w:tc>
      </w:tr>
      <w:tr w:rsidR="00563608" w:rsidRPr="00E81B96" w14:paraId="0579FB44" w14:textId="77777777" w:rsidTr="00A55A60">
        <w:trPr>
          <w:trHeight w:val="255"/>
          <w:jc w:val="center"/>
        </w:trPr>
        <w:tc>
          <w:tcPr>
            <w:tcW w:w="846" w:type="dxa"/>
            <w:noWrap/>
            <w:vAlign w:val="bottom"/>
            <w:hideMark/>
          </w:tcPr>
          <w:p w14:paraId="1CA3DF40" w14:textId="77777777" w:rsidR="00563608" w:rsidRDefault="00563608" w:rsidP="00563608">
            <w:pPr>
              <w:rPr>
                <w:rFonts w:ascii="Arial" w:hAnsi="Arial" w:cs="Arial"/>
              </w:rPr>
            </w:pPr>
            <w:r>
              <w:rPr>
                <w:rFonts w:ascii="Arial" w:hAnsi="Arial" w:cs="Arial"/>
              </w:rPr>
              <w:t>641</w:t>
            </w:r>
          </w:p>
        </w:tc>
        <w:tc>
          <w:tcPr>
            <w:tcW w:w="5245" w:type="dxa"/>
            <w:noWrap/>
            <w:vAlign w:val="bottom"/>
            <w:hideMark/>
          </w:tcPr>
          <w:p w14:paraId="55B85152" w14:textId="77777777" w:rsidR="00563608" w:rsidRDefault="00563608" w:rsidP="00563608">
            <w:pPr>
              <w:rPr>
                <w:rFonts w:ascii="Arial" w:hAnsi="Arial" w:cs="Arial"/>
              </w:rPr>
            </w:pPr>
            <w:r>
              <w:rPr>
                <w:rFonts w:ascii="Arial" w:hAnsi="Arial" w:cs="Arial"/>
              </w:rPr>
              <w:t>FUNDING = 30 is not valid for SDR prior to August 2015</w:t>
            </w:r>
          </w:p>
        </w:tc>
        <w:tc>
          <w:tcPr>
            <w:tcW w:w="708" w:type="dxa"/>
            <w:noWrap/>
            <w:vAlign w:val="bottom"/>
            <w:hideMark/>
          </w:tcPr>
          <w:p w14:paraId="1B14A40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1E5C0AB" w14:textId="77777777" w:rsidR="00563608" w:rsidRDefault="00563608" w:rsidP="00563608">
            <w:pPr>
              <w:rPr>
                <w:rFonts w:ascii="Arial" w:hAnsi="Arial" w:cs="Arial"/>
              </w:rPr>
            </w:pPr>
            <w:r>
              <w:rPr>
                <w:rFonts w:ascii="Arial" w:hAnsi="Arial" w:cs="Arial"/>
              </w:rPr>
              <w:t>CRS_SRT</w:t>
            </w:r>
          </w:p>
        </w:tc>
        <w:tc>
          <w:tcPr>
            <w:tcW w:w="1134" w:type="dxa"/>
            <w:noWrap/>
            <w:vAlign w:val="bottom"/>
            <w:hideMark/>
          </w:tcPr>
          <w:p w14:paraId="661D19F7" w14:textId="77777777" w:rsidR="00563608" w:rsidRDefault="00563608" w:rsidP="00563608">
            <w:pPr>
              <w:rPr>
                <w:rFonts w:ascii="Arial" w:hAnsi="Arial" w:cs="Arial"/>
              </w:rPr>
            </w:pPr>
            <w:r>
              <w:rPr>
                <w:rFonts w:ascii="Arial" w:hAnsi="Arial" w:cs="Arial"/>
              </w:rPr>
              <w:t>B, C, D</w:t>
            </w:r>
          </w:p>
        </w:tc>
      </w:tr>
      <w:tr w:rsidR="00563608" w:rsidRPr="00E81B96" w14:paraId="2DFC1097" w14:textId="77777777" w:rsidTr="00A55A60">
        <w:trPr>
          <w:trHeight w:val="255"/>
          <w:jc w:val="center"/>
        </w:trPr>
        <w:tc>
          <w:tcPr>
            <w:tcW w:w="846" w:type="dxa"/>
            <w:noWrap/>
            <w:vAlign w:val="bottom"/>
            <w:hideMark/>
          </w:tcPr>
          <w:p w14:paraId="33A924B7" w14:textId="77777777" w:rsidR="00563608" w:rsidRDefault="00563608" w:rsidP="00563608">
            <w:pPr>
              <w:rPr>
                <w:rFonts w:ascii="Arial" w:hAnsi="Arial" w:cs="Arial"/>
              </w:rPr>
            </w:pPr>
            <w:r>
              <w:rPr>
                <w:rFonts w:ascii="Arial" w:hAnsi="Arial" w:cs="Arial"/>
              </w:rPr>
              <w:lastRenderedPageBreak/>
              <w:t>642</w:t>
            </w:r>
          </w:p>
        </w:tc>
        <w:tc>
          <w:tcPr>
            <w:tcW w:w="5245" w:type="dxa"/>
            <w:noWrap/>
            <w:vAlign w:val="bottom"/>
            <w:hideMark/>
          </w:tcPr>
          <w:p w14:paraId="7AF23F1E" w14:textId="77777777" w:rsidR="00563608" w:rsidRDefault="00563608" w:rsidP="00563608">
            <w:pPr>
              <w:rPr>
                <w:rFonts w:ascii="Arial" w:hAnsi="Arial" w:cs="Arial"/>
              </w:rPr>
            </w:pPr>
            <w:r>
              <w:rPr>
                <w:rFonts w:ascii="Arial" w:hAnsi="Arial" w:cs="Arial"/>
              </w:rPr>
              <w:t>IRDNO is not blank</w:t>
            </w:r>
          </w:p>
        </w:tc>
        <w:tc>
          <w:tcPr>
            <w:tcW w:w="708" w:type="dxa"/>
            <w:noWrap/>
            <w:vAlign w:val="bottom"/>
            <w:hideMark/>
          </w:tcPr>
          <w:p w14:paraId="3A6C5C68" w14:textId="77777777" w:rsidR="00563608" w:rsidRDefault="00563608" w:rsidP="00563608">
            <w:pPr>
              <w:rPr>
                <w:rFonts w:ascii="Arial" w:hAnsi="Arial" w:cs="Arial"/>
              </w:rPr>
            </w:pPr>
            <w:r>
              <w:rPr>
                <w:rFonts w:ascii="Arial" w:hAnsi="Arial" w:cs="Arial"/>
              </w:rPr>
              <w:t>W</w:t>
            </w:r>
          </w:p>
        </w:tc>
        <w:tc>
          <w:tcPr>
            <w:tcW w:w="1424" w:type="dxa"/>
            <w:noWrap/>
            <w:vAlign w:val="bottom"/>
            <w:hideMark/>
          </w:tcPr>
          <w:p w14:paraId="6A21DB05" w14:textId="77777777" w:rsidR="00563608" w:rsidRDefault="00563608" w:rsidP="00563608">
            <w:pPr>
              <w:rPr>
                <w:rFonts w:ascii="Arial" w:hAnsi="Arial" w:cs="Arial"/>
              </w:rPr>
            </w:pPr>
            <w:r>
              <w:rPr>
                <w:rFonts w:ascii="Arial" w:hAnsi="Arial" w:cs="Arial"/>
              </w:rPr>
              <w:t>IRDNO</w:t>
            </w:r>
          </w:p>
        </w:tc>
        <w:tc>
          <w:tcPr>
            <w:tcW w:w="1134" w:type="dxa"/>
            <w:noWrap/>
            <w:vAlign w:val="bottom"/>
            <w:hideMark/>
          </w:tcPr>
          <w:p w14:paraId="2FDC3578" w14:textId="77777777" w:rsidR="00563608" w:rsidRDefault="00563608" w:rsidP="00563608">
            <w:pPr>
              <w:rPr>
                <w:rFonts w:ascii="Arial" w:hAnsi="Arial" w:cs="Arial"/>
              </w:rPr>
            </w:pPr>
            <w:r>
              <w:rPr>
                <w:rFonts w:ascii="Arial" w:hAnsi="Arial" w:cs="Arial"/>
              </w:rPr>
              <w:t>D</w:t>
            </w:r>
          </w:p>
        </w:tc>
      </w:tr>
      <w:tr w:rsidR="00563608" w:rsidRPr="00E81B96" w14:paraId="1703DD0B" w14:textId="77777777" w:rsidTr="00A55A60">
        <w:trPr>
          <w:trHeight w:val="255"/>
          <w:jc w:val="center"/>
        </w:trPr>
        <w:tc>
          <w:tcPr>
            <w:tcW w:w="846" w:type="dxa"/>
            <w:noWrap/>
            <w:vAlign w:val="bottom"/>
            <w:hideMark/>
          </w:tcPr>
          <w:p w14:paraId="3A153C16" w14:textId="77777777" w:rsidR="00563608" w:rsidRDefault="00563608" w:rsidP="00563608">
            <w:pPr>
              <w:rPr>
                <w:rFonts w:ascii="Arial" w:hAnsi="Arial" w:cs="Arial"/>
              </w:rPr>
            </w:pPr>
            <w:r>
              <w:rPr>
                <w:rFonts w:ascii="Arial" w:hAnsi="Arial" w:cs="Arial"/>
              </w:rPr>
              <w:t>643</w:t>
            </w:r>
          </w:p>
        </w:tc>
        <w:tc>
          <w:tcPr>
            <w:tcW w:w="5245" w:type="dxa"/>
            <w:noWrap/>
            <w:vAlign w:val="bottom"/>
            <w:hideMark/>
          </w:tcPr>
          <w:p w14:paraId="5BAED98E" w14:textId="77777777" w:rsidR="00563608" w:rsidRDefault="00563608" w:rsidP="00563608">
            <w:pPr>
              <w:rPr>
                <w:rFonts w:ascii="Arial" w:hAnsi="Arial" w:cs="Arial"/>
              </w:rPr>
            </w:pPr>
            <w:r>
              <w:rPr>
                <w:rFonts w:ascii="Arial" w:hAnsi="Arial" w:cs="Arial"/>
              </w:rPr>
              <w:t>MANAAPPR is invalid for University</w:t>
            </w:r>
          </w:p>
        </w:tc>
        <w:tc>
          <w:tcPr>
            <w:tcW w:w="708" w:type="dxa"/>
            <w:noWrap/>
            <w:vAlign w:val="bottom"/>
            <w:hideMark/>
          </w:tcPr>
          <w:p w14:paraId="5DDCF3F3"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0087A98B"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6F7FDB10" w14:textId="77777777" w:rsidR="00563608" w:rsidRDefault="00563608" w:rsidP="00563608">
            <w:pPr>
              <w:rPr>
                <w:rFonts w:ascii="Arial" w:hAnsi="Arial" w:cs="Arial"/>
              </w:rPr>
            </w:pPr>
            <w:r>
              <w:rPr>
                <w:rFonts w:ascii="Arial" w:hAnsi="Arial" w:cs="Arial"/>
              </w:rPr>
              <w:t>D</w:t>
            </w:r>
          </w:p>
        </w:tc>
      </w:tr>
      <w:tr w:rsidR="00563608" w:rsidRPr="00E81B96" w14:paraId="195786B6" w14:textId="77777777" w:rsidTr="00A55A60">
        <w:trPr>
          <w:trHeight w:val="255"/>
          <w:jc w:val="center"/>
        </w:trPr>
        <w:tc>
          <w:tcPr>
            <w:tcW w:w="846" w:type="dxa"/>
            <w:noWrap/>
            <w:vAlign w:val="bottom"/>
            <w:hideMark/>
          </w:tcPr>
          <w:p w14:paraId="0A43A120" w14:textId="77777777" w:rsidR="00563608" w:rsidRDefault="00563608" w:rsidP="00563608">
            <w:pPr>
              <w:rPr>
                <w:rFonts w:ascii="Arial" w:hAnsi="Arial" w:cs="Arial"/>
              </w:rPr>
            </w:pPr>
            <w:r>
              <w:rPr>
                <w:rFonts w:ascii="Arial" w:hAnsi="Arial" w:cs="Arial"/>
              </w:rPr>
              <w:t>644</w:t>
            </w:r>
          </w:p>
        </w:tc>
        <w:tc>
          <w:tcPr>
            <w:tcW w:w="5245" w:type="dxa"/>
            <w:noWrap/>
            <w:vAlign w:val="bottom"/>
            <w:hideMark/>
          </w:tcPr>
          <w:p w14:paraId="5F890FF5" w14:textId="77777777" w:rsidR="00563608" w:rsidRDefault="00563608" w:rsidP="00563608">
            <w:pPr>
              <w:rPr>
                <w:rFonts w:ascii="Arial" w:hAnsi="Arial" w:cs="Arial"/>
              </w:rPr>
            </w:pPr>
            <w:r>
              <w:rPr>
                <w:rFonts w:ascii="Arial" w:hAnsi="Arial" w:cs="Arial"/>
              </w:rPr>
              <w:t>MANAAPPR is other than Y or N</w:t>
            </w:r>
          </w:p>
        </w:tc>
        <w:tc>
          <w:tcPr>
            <w:tcW w:w="708" w:type="dxa"/>
            <w:noWrap/>
            <w:vAlign w:val="bottom"/>
            <w:hideMark/>
          </w:tcPr>
          <w:p w14:paraId="283600D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ACB4C50"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243B7DD8" w14:textId="77777777" w:rsidR="00563608" w:rsidRDefault="00563608" w:rsidP="00563608">
            <w:pPr>
              <w:rPr>
                <w:rFonts w:ascii="Arial" w:hAnsi="Arial" w:cs="Arial"/>
              </w:rPr>
            </w:pPr>
            <w:r>
              <w:rPr>
                <w:rFonts w:ascii="Arial" w:hAnsi="Arial" w:cs="Arial"/>
              </w:rPr>
              <w:t>D</w:t>
            </w:r>
          </w:p>
        </w:tc>
      </w:tr>
      <w:tr w:rsidR="00563608" w:rsidRPr="00E81B96" w14:paraId="6CB68220" w14:textId="77777777" w:rsidTr="002F4099">
        <w:trPr>
          <w:trHeight w:val="255"/>
          <w:jc w:val="center"/>
        </w:trPr>
        <w:tc>
          <w:tcPr>
            <w:tcW w:w="846" w:type="dxa"/>
            <w:noWrap/>
            <w:vAlign w:val="bottom"/>
            <w:hideMark/>
          </w:tcPr>
          <w:p w14:paraId="4DD7B348" w14:textId="77777777" w:rsidR="00563608" w:rsidRDefault="00563608" w:rsidP="00563608">
            <w:pPr>
              <w:rPr>
                <w:rFonts w:ascii="Arial" w:hAnsi="Arial" w:cs="Arial"/>
              </w:rPr>
            </w:pPr>
            <w:r>
              <w:rPr>
                <w:rFonts w:ascii="Arial" w:hAnsi="Arial" w:cs="Arial"/>
              </w:rPr>
              <w:t>645</w:t>
            </w:r>
          </w:p>
        </w:tc>
        <w:tc>
          <w:tcPr>
            <w:tcW w:w="5245" w:type="dxa"/>
            <w:noWrap/>
            <w:hideMark/>
          </w:tcPr>
          <w:p w14:paraId="6705AFB7" w14:textId="43343A09" w:rsidR="00563608" w:rsidRDefault="00563608" w:rsidP="00563608">
            <w:pPr>
              <w:rPr>
                <w:rFonts w:ascii="Arial" w:hAnsi="Arial" w:cs="Arial"/>
              </w:rPr>
            </w:pPr>
            <w:r w:rsidRPr="00CC0379">
              <w:rPr>
                <w:rFonts w:cs="Arial"/>
              </w:rPr>
              <w:t xml:space="preserve">MANAAPPR is Y and FUNDING is not 01, 02, 03, </w:t>
            </w:r>
            <w:r w:rsidRPr="00CC0379">
              <w:rPr>
                <w:rFonts w:cs="Arial"/>
                <w:color w:val="FF0000"/>
              </w:rPr>
              <w:t>or 37</w:t>
            </w:r>
          </w:p>
        </w:tc>
        <w:tc>
          <w:tcPr>
            <w:tcW w:w="708" w:type="dxa"/>
            <w:noWrap/>
            <w:vAlign w:val="bottom"/>
            <w:hideMark/>
          </w:tcPr>
          <w:p w14:paraId="6032E229"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B1B2134"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7AD5875A" w14:textId="77777777" w:rsidR="00563608" w:rsidRDefault="00563608" w:rsidP="00563608">
            <w:pPr>
              <w:rPr>
                <w:rFonts w:ascii="Arial" w:hAnsi="Arial" w:cs="Arial"/>
              </w:rPr>
            </w:pPr>
            <w:r>
              <w:rPr>
                <w:rFonts w:ascii="Arial" w:hAnsi="Arial" w:cs="Arial"/>
              </w:rPr>
              <w:t>D</w:t>
            </w:r>
          </w:p>
        </w:tc>
      </w:tr>
      <w:tr w:rsidR="00563608" w:rsidRPr="00E81B96" w14:paraId="0CBEBF00" w14:textId="77777777" w:rsidTr="00A55A60">
        <w:trPr>
          <w:trHeight w:val="255"/>
          <w:jc w:val="center"/>
        </w:trPr>
        <w:tc>
          <w:tcPr>
            <w:tcW w:w="846" w:type="dxa"/>
            <w:noWrap/>
            <w:vAlign w:val="bottom"/>
            <w:hideMark/>
          </w:tcPr>
          <w:p w14:paraId="30AAFE56" w14:textId="77777777" w:rsidR="00563608" w:rsidRDefault="00563608" w:rsidP="00563608">
            <w:pPr>
              <w:rPr>
                <w:rFonts w:ascii="Arial" w:hAnsi="Arial" w:cs="Arial"/>
              </w:rPr>
            </w:pPr>
            <w:r>
              <w:rPr>
                <w:rFonts w:ascii="Arial" w:hAnsi="Arial" w:cs="Arial"/>
              </w:rPr>
              <w:t>646</w:t>
            </w:r>
          </w:p>
        </w:tc>
        <w:tc>
          <w:tcPr>
            <w:tcW w:w="5245" w:type="dxa"/>
            <w:noWrap/>
            <w:vAlign w:val="bottom"/>
            <w:hideMark/>
          </w:tcPr>
          <w:p w14:paraId="2AEBF4B2" w14:textId="77777777" w:rsidR="00563608" w:rsidRDefault="00563608" w:rsidP="00563608">
            <w:pPr>
              <w:rPr>
                <w:rFonts w:ascii="Arial" w:hAnsi="Arial" w:cs="Arial"/>
              </w:rPr>
            </w:pPr>
            <w:r>
              <w:rPr>
                <w:rFonts w:ascii="Arial" w:hAnsi="Arial" w:cs="Arial"/>
              </w:rPr>
              <w:t>MANAAPPR is Y and ASSIST is 12</w:t>
            </w:r>
          </w:p>
        </w:tc>
        <w:tc>
          <w:tcPr>
            <w:tcW w:w="708" w:type="dxa"/>
            <w:noWrap/>
            <w:vAlign w:val="bottom"/>
            <w:hideMark/>
          </w:tcPr>
          <w:p w14:paraId="39172722"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48450E5B"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1C448C15" w14:textId="77777777" w:rsidR="00563608" w:rsidRDefault="00563608" w:rsidP="00563608">
            <w:pPr>
              <w:rPr>
                <w:rFonts w:ascii="Arial" w:hAnsi="Arial" w:cs="Arial"/>
              </w:rPr>
            </w:pPr>
            <w:r>
              <w:rPr>
                <w:rFonts w:ascii="Arial" w:hAnsi="Arial" w:cs="Arial"/>
              </w:rPr>
              <w:t>D</w:t>
            </w:r>
          </w:p>
        </w:tc>
      </w:tr>
      <w:tr w:rsidR="00563608" w:rsidRPr="00E81B96" w14:paraId="6F52BC45" w14:textId="77777777" w:rsidTr="00A55A60">
        <w:trPr>
          <w:trHeight w:val="255"/>
          <w:jc w:val="center"/>
        </w:trPr>
        <w:tc>
          <w:tcPr>
            <w:tcW w:w="846" w:type="dxa"/>
            <w:noWrap/>
            <w:vAlign w:val="bottom"/>
            <w:hideMark/>
          </w:tcPr>
          <w:p w14:paraId="0CB20D6A" w14:textId="77777777" w:rsidR="00563608" w:rsidRDefault="00563608" w:rsidP="00563608">
            <w:pPr>
              <w:rPr>
                <w:rFonts w:ascii="Arial" w:hAnsi="Arial" w:cs="Arial"/>
              </w:rPr>
            </w:pPr>
            <w:r>
              <w:rPr>
                <w:rFonts w:ascii="Arial" w:hAnsi="Arial" w:cs="Arial"/>
              </w:rPr>
              <w:t>647</w:t>
            </w:r>
          </w:p>
        </w:tc>
        <w:tc>
          <w:tcPr>
            <w:tcW w:w="5245" w:type="dxa"/>
            <w:noWrap/>
            <w:vAlign w:val="bottom"/>
            <w:hideMark/>
          </w:tcPr>
          <w:p w14:paraId="25B947A4" w14:textId="77777777" w:rsidR="00563608" w:rsidRDefault="00563608" w:rsidP="00563608">
            <w:pPr>
              <w:rPr>
                <w:rFonts w:ascii="Arial" w:hAnsi="Arial" w:cs="Arial"/>
              </w:rPr>
            </w:pPr>
            <w:r>
              <w:rPr>
                <w:rFonts w:ascii="Arial" w:hAnsi="Arial" w:cs="Arial"/>
              </w:rPr>
              <w:t>MANAAPPR is Y and Attend is not 1</w:t>
            </w:r>
          </w:p>
        </w:tc>
        <w:tc>
          <w:tcPr>
            <w:tcW w:w="708" w:type="dxa"/>
            <w:noWrap/>
            <w:vAlign w:val="bottom"/>
            <w:hideMark/>
          </w:tcPr>
          <w:p w14:paraId="4FFE37E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6B31372"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7EFDF2A6" w14:textId="77777777" w:rsidR="00563608" w:rsidRDefault="00563608" w:rsidP="00563608">
            <w:pPr>
              <w:rPr>
                <w:rFonts w:ascii="Arial" w:hAnsi="Arial" w:cs="Arial"/>
              </w:rPr>
            </w:pPr>
            <w:r>
              <w:rPr>
                <w:rFonts w:ascii="Arial" w:hAnsi="Arial" w:cs="Arial"/>
              </w:rPr>
              <w:t>D</w:t>
            </w:r>
          </w:p>
        </w:tc>
      </w:tr>
      <w:tr w:rsidR="00563608" w:rsidRPr="00E81B96" w14:paraId="129CEBDF" w14:textId="77777777" w:rsidTr="00A55A60">
        <w:trPr>
          <w:trHeight w:val="255"/>
          <w:jc w:val="center"/>
        </w:trPr>
        <w:tc>
          <w:tcPr>
            <w:tcW w:w="846" w:type="dxa"/>
            <w:noWrap/>
            <w:vAlign w:val="bottom"/>
            <w:hideMark/>
          </w:tcPr>
          <w:p w14:paraId="540D878B" w14:textId="77777777" w:rsidR="00563608" w:rsidRDefault="00563608" w:rsidP="00563608">
            <w:pPr>
              <w:rPr>
                <w:rFonts w:ascii="Arial" w:hAnsi="Arial" w:cs="Arial"/>
              </w:rPr>
            </w:pPr>
            <w:r>
              <w:rPr>
                <w:rFonts w:ascii="Arial" w:hAnsi="Arial" w:cs="Arial"/>
              </w:rPr>
              <w:t>648</w:t>
            </w:r>
          </w:p>
        </w:tc>
        <w:tc>
          <w:tcPr>
            <w:tcW w:w="5245" w:type="dxa"/>
            <w:noWrap/>
            <w:vAlign w:val="bottom"/>
            <w:hideMark/>
          </w:tcPr>
          <w:p w14:paraId="2615CFAA" w14:textId="77777777" w:rsidR="00563608" w:rsidRDefault="00563608" w:rsidP="00563608">
            <w:pPr>
              <w:rPr>
                <w:rFonts w:ascii="Arial" w:hAnsi="Arial" w:cs="Arial"/>
              </w:rPr>
            </w:pPr>
            <w:r>
              <w:rPr>
                <w:rFonts w:ascii="Arial" w:hAnsi="Arial" w:cs="Arial"/>
              </w:rPr>
              <w:t>MANAAPPR is Y and NZQF of the qualification is less than 4</w:t>
            </w:r>
          </w:p>
        </w:tc>
        <w:tc>
          <w:tcPr>
            <w:tcW w:w="708" w:type="dxa"/>
            <w:noWrap/>
            <w:vAlign w:val="bottom"/>
            <w:hideMark/>
          </w:tcPr>
          <w:p w14:paraId="2DCC8360"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9D8D2D1"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2E1C66B5" w14:textId="77777777" w:rsidR="00563608" w:rsidRDefault="00563608" w:rsidP="00563608">
            <w:pPr>
              <w:rPr>
                <w:rFonts w:ascii="Arial" w:hAnsi="Arial" w:cs="Arial"/>
              </w:rPr>
            </w:pPr>
            <w:r>
              <w:rPr>
                <w:rFonts w:ascii="Arial" w:hAnsi="Arial" w:cs="Arial"/>
              </w:rPr>
              <w:t>D</w:t>
            </w:r>
          </w:p>
        </w:tc>
      </w:tr>
      <w:tr w:rsidR="00563608" w:rsidRPr="00E81B96" w14:paraId="41516CE3" w14:textId="77777777" w:rsidTr="00A55A60">
        <w:trPr>
          <w:trHeight w:val="255"/>
          <w:jc w:val="center"/>
        </w:trPr>
        <w:tc>
          <w:tcPr>
            <w:tcW w:w="846" w:type="dxa"/>
            <w:noWrap/>
            <w:vAlign w:val="bottom"/>
            <w:hideMark/>
          </w:tcPr>
          <w:p w14:paraId="291193BE" w14:textId="77777777" w:rsidR="00563608" w:rsidRDefault="00563608" w:rsidP="00563608">
            <w:pPr>
              <w:rPr>
                <w:rFonts w:ascii="Arial" w:hAnsi="Arial" w:cs="Arial"/>
              </w:rPr>
            </w:pPr>
            <w:r>
              <w:rPr>
                <w:rFonts w:ascii="Arial" w:hAnsi="Arial" w:cs="Arial"/>
              </w:rPr>
              <w:t>649</w:t>
            </w:r>
          </w:p>
        </w:tc>
        <w:tc>
          <w:tcPr>
            <w:tcW w:w="5245" w:type="dxa"/>
            <w:noWrap/>
            <w:vAlign w:val="bottom"/>
            <w:hideMark/>
          </w:tcPr>
          <w:p w14:paraId="225DAFAD" w14:textId="77777777" w:rsidR="00563608" w:rsidRDefault="00563608" w:rsidP="00563608">
            <w:pPr>
              <w:rPr>
                <w:rFonts w:ascii="Arial" w:hAnsi="Arial" w:cs="Arial"/>
              </w:rPr>
            </w:pPr>
            <w:r>
              <w:rPr>
                <w:rFonts w:ascii="Arial" w:hAnsi="Arial" w:cs="Arial"/>
              </w:rPr>
              <w:t>MANAAPPR is Y and both Provider Credits/Points and NQF Credits of the qualification are less than 120</w:t>
            </w:r>
          </w:p>
        </w:tc>
        <w:tc>
          <w:tcPr>
            <w:tcW w:w="708" w:type="dxa"/>
            <w:noWrap/>
            <w:vAlign w:val="bottom"/>
            <w:hideMark/>
          </w:tcPr>
          <w:p w14:paraId="7F29368B"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6B1E6343" w14:textId="77777777" w:rsidR="00563608" w:rsidRDefault="00563608" w:rsidP="00563608">
            <w:pPr>
              <w:rPr>
                <w:rFonts w:ascii="Arial" w:hAnsi="Arial" w:cs="Arial"/>
              </w:rPr>
            </w:pPr>
            <w:r>
              <w:rPr>
                <w:rFonts w:ascii="Arial" w:hAnsi="Arial" w:cs="Arial"/>
              </w:rPr>
              <w:t>MANAAPPR</w:t>
            </w:r>
          </w:p>
        </w:tc>
        <w:tc>
          <w:tcPr>
            <w:tcW w:w="1134" w:type="dxa"/>
            <w:noWrap/>
            <w:vAlign w:val="bottom"/>
            <w:hideMark/>
          </w:tcPr>
          <w:p w14:paraId="07D2E96B" w14:textId="77777777" w:rsidR="00563608" w:rsidRDefault="00563608" w:rsidP="00563608">
            <w:pPr>
              <w:rPr>
                <w:rFonts w:ascii="Arial" w:hAnsi="Arial" w:cs="Arial"/>
              </w:rPr>
            </w:pPr>
            <w:r>
              <w:rPr>
                <w:rFonts w:ascii="Arial" w:hAnsi="Arial" w:cs="Arial"/>
              </w:rPr>
              <w:t>D</w:t>
            </w:r>
          </w:p>
        </w:tc>
      </w:tr>
      <w:tr w:rsidR="00563608" w:rsidRPr="00E81B96" w14:paraId="38E2C1ED" w14:textId="77777777" w:rsidTr="00A55A60">
        <w:trPr>
          <w:trHeight w:val="255"/>
          <w:jc w:val="center"/>
        </w:trPr>
        <w:tc>
          <w:tcPr>
            <w:tcW w:w="846" w:type="dxa"/>
            <w:noWrap/>
            <w:vAlign w:val="bottom"/>
            <w:hideMark/>
          </w:tcPr>
          <w:p w14:paraId="6BCB1116" w14:textId="77777777" w:rsidR="00563608" w:rsidRDefault="00563608" w:rsidP="00563608">
            <w:pPr>
              <w:rPr>
                <w:rFonts w:ascii="Arial" w:hAnsi="Arial" w:cs="Arial"/>
              </w:rPr>
            </w:pPr>
            <w:r>
              <w:rPr>
                <w:rFonts w:ascii="Arial" w:hAnsi="Arial" w:cs="Arial"/>
              </w:rPr>
              <w:t>651</w:t>
            </w:r>
          </w:p>
        </w:tc>
        <w:tc>
          <w:tcPr>
            <w:tcW w:w="5245" w:type="dxa"/>
            <w:noWrap/>
            <w:vAlign w:val="bottom"/>
            <w:hideMark/>
          </w:tcPr>
          <w:p w14:paraId="685B63EA" w14:textId="77777777" w:rsidR="00563608" w:rsidRDefault="00563608" w:rsidP="00563608">
            <w:pPr>
              <w:rPr>
                <w:rFonts w:ascii="Arial" w:hAnsi="Arial" w:cs="Arial"/>
              </w:rPr>
            </w:pPr>
            <w:r>
              <w:rPr>
                <w:rFonts w:ascii="Arial" w:hAnsi="Arial" w:cs="Arial"/>
              </w:rPr>
              <w:t>Student must be 16 years of age or older but not reached their 41</w:t>
            </w:r>
            <w:r w:rsidRPr="00A55A60">
              <w:rPr>
                <w:rFonts w:ascii="Arial" w:hAnsi="Arial" w:cs="Arial"/>
                <w:vertAlign w:val="superscript"/>
              </w:rPr>
              <w:t>st</w:t>
            </w:r>
            <w:r>
              <w:rPr>
                <w:rFonts w:ascii="Arial" w:hAnsi="Arial" w:cs="Arial"/>
              </w:rPr>
              <w:t xml:space="preserve"> birthday at the time of the earliest course start date of the qualification being funded by FUNDING = 28 or 29 and the course_start_date must be greater than 31/12/2015</w:t>
            </w:r>
          </w:p>
        </w:tc>
        <w:tc>
          <w:tcPr>
            <w:tcW w:w="708" w:type="dxa"/>
            <w:noWrap/>
            <w:vAlign w:val="bottom"/>
            <w:hideMark/>
          </w:tcPr>
          <w:p w14:paraId="1514E9A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5E54060D"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587919E1" w14:textId="77777777" w:rsidR="00563608" w:rsidRDefault="00563608" w:rsidP="00563608">
            <w:pPr>
              <w:rPr>
                <w:rFonts w:ascii="Arial" w:hAnsi="Arial" w:cs="Arial"/>
              </w:rPr>
            </w:pPr>
            <w:r>
              <w:rPr>
                <w:rFonts w:ascii="Arial" w:hAnsi="Arial" w:cs="Arial"/>
              </w:rPr>
              <w:t>B, C, D</w:t>
            </w:r>
          </w:p>
        </w:tc>
      </w:tr>
      <w:tr w:rsidR="00563608" w:rsidRPr="00E81B96" w14:paraId="5F65E539" w14:textId="77777777" w:rsidTr="00A55A60">
        <w:trPr>
          <w:trHeight w:val="255"/>
          <w:jc w:val="center"/>
        </w:trPr>
        <w:tc>
          <w:tcPr>
            <w:tcW w:w="846" w:type="dxa"/>
            <w:noWrap/>
            <w:vAlign w:val="bottom"/>
            <w:hideMark/>
          </w:tcPr>
          <w:p w14:paraId="6E367E3B" w14:textId="77777777" w:rsidR="00563608" w:rsidRDefault="00563608" w:rsidP="00563608">
            <w:pPr>
              <w:rPr>
                <w:rFonts w:ascii="Arial" w:hAnsi="Arial" w:cs="Arial"/>
              </w:rPr>
            </w:pPr>
            <w:r>
              <w:rPr>
                <w:rFonts w:ascii="Arial" w:hAnsi="Arial" w:cs="Arial"/>
              </w:rPr>
              <w:t>652</w:t>
            </w:r>
          </w:p>
        </w:tc>
        <w:tc>
          <w:tcPr>
            <w:tcW w:w="5245" w:type="dxa"/>
            <w:noWrap/>
            <w:vAlign w:val="bottom"/>
            <w:hideMark/>
          </w:tcPr>
          <w:p w14:paraId="3B95952B" w14:textId="77777777" w:rsidR="00563608" w:rsidRDefault="00563608" w:rsidP="00563608">
            <w:pPr>
              <w:rPr>
                <w:rFonts w:ascii="Arial" w:hAnsi="Arial" w:cs="Arial"/>
              </w:rPr>
            </w:pPr>
            <w:r w:rsidRPr="001B6A54">
              <w:rPr>
                <w:rFonts w:ascii="Arial" w:hAnsi="Arial" w:cs="Arial"/>
                <w:szCs w:val="18"/>
              </w:rPr>
              <w:t>FUNDING = 31 and COMPLETE is not 4</w:t>
            </w:r>
          </w:p>
        </w:tc>
        <w:tc>
          <w:tcPr>
            <w:tcW w:w="708" w:type="dxa"/>
            <w:noWrap/>
            <w:vAlign w:val="bottom"/>
            <w:hideMark/>
          </w:tcPr>
          <w:p w14:paraId="748876A6"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323CAAF4" w14:textId="77777777" w:rsidR="00563608" w:rsidRDefault="00563608" w:rsidP="00563608">
            <w:pPr>
              <w:rPr>
                <w:rFonts w:ascii="Arial" w:hAnsi="Arial" w:cs="Arial"/>
              </w:rPr>
            </w:pPr>
            <w:r>
              <w:rPr>
                <w:rFonts w:ascii="Arial" w:hAnsi="Arial" w:cs="Arial"/>
              </w:rPr>
              <w:t>FUNDING</w:t>
            </w:r>
          </w:p>
        </w:tc>
        <w:tc>
          <w:tcPr>
            <w:tcW w:w="1134" w:type="dxa"/>
            <w:noWrap/>
            <w:vAlign w:val="bottom"/>
            <w:hideMark/>
          </w:tcPr>
          <w:p w14:paraId="5C7714CD" w14:textId="77777777" w:rsidR="00563608" w:rsidRDefault="00563608" w:rsidP="00563608">
            <w:pPr>
              <w:rPr>
                <w:rFonts w:ascii="Arial" w:hAnsi="Arial" w:cs="Arial"/>
              </w:rPr>
            </w:pPr>
            <w:r>
              <w:rPr>
                <w:rFonts w:ascii="Arial" w:hAnsi="Arial" w:cs="Arial"/>
              </w:rPr>
              <w:t>B, C, D</w:t>
            </w:r>
          </w:p>
        </w:tc>
      </w:tr>
      <w:tr w:rsidR="00563608" w:rsidRPr="00E81B96" w14:paraId="7F9754CB" w14:textId="77777777" w:rsidTr="00A55A60">
        <w:trPr>
          <w:trHeight w:val="255"/>
          <w:jc w:val="center"/>
        </w:trPr>
        <w:tc>
          <w:tcPr>
            <w:tcW w:w="846" w:type="dxa"/>
            <w:noWrap/>
            <w:vAlign w:val="bottom"/>
            <w:hideMark/>
          </w:tcPr>
          <w:p w14:paraId="631792FF" w14:textId="77777777" w:rsidR="00563608" w:rsidRDefault="00563608" w:rsidP="00563608">
            <w:pPr>
              <w:rPr>
                <w:rFonts w:ascii="Arial" w:hAnsi="Arial" w:cs="Arial"/>
              </w:rPr>
            </w:pPr>
            <w:r>
              <w:rPr>
                <w:rFonts w:ascii="Arial" w:hAnsi="Arial" w:cs="Arial"/>
              </w:rPr>
              <w:t>653</w:t>
            </w:r>
          </w:p>
        </w:tc>
        <w:tc>
          <w:tcPr>
            <w:tcW w:w="5245" w:type="dxa"/>
            <w:noWrap/>
            <w:vAlign w:val="bottom"/>
            <w:hideMark/>
          </w:tcPr>
          <w:p w14:paraId="1A6F31EE" w14:textId="77777777" w:rsidR="00563608" w:rsidRPr="001B6A54" w:rsidRDefault="00563608" w:rsidP="00563608">
            <w:pPr>
              <w:rPr>
                <w:rFonts w:ascii="Arial" w:hAnsi="Arial" w:cs="Arial"/>
                <w:szCs w:val="18"/>
              </w:rPr>
            </w:pPr>
            <w:r w:rsidRPr="001B6A54">
              <w:rPr>
                <w:rFonts w:ascii="Arial" w:hAnsi="Arial" w:cs="Arial"/>
                <w:szCs w:val="18"/>
              </w:rPr>
              <w:t>FUNDING = 31 and CRS_WTD is null</w:t>
            </w:r>
          </w:p>
        </w:tc>
        <w:tc>
          <w:tcPr>
            <w:tcW w:w="708" w:type="dxa"/>
            <w:noWrap/>
            <w:vAlign w:val="bottom"/>
            <w:hideMark/>
          </w:tcPr>
          <w:p w14:paraId="36DB4384" w14:textId="77777777" w:rsidR="00563608" w:rsidRDefault="00563608" w:rsidP="00563608">
            <w:pPr>
              <w:rPr>
                <w:rFonts w:ascii="Arial" w:hAnsi="Arial" w:cs="Arial"/>
              </w:rPr>
            </w:pPr>
            <w:r>
              <w:rPr>
                <w:rFonts w:ascii="Arial" w:hAnsi="Arial" w:cs="Arial"/>
              </w:rPr>
              <w:t>E</w:t>
            </w:r>
          </w:p>
        </w:tc>
        <w:tc>
          <w:tcPr>
            <w:tcW w:w="1424" w:type="dxa"/>
            <w:noWrap/>
            <w:vAlign w:val="bottom"/>
            <w:hideMark/>
          </w:tcPr>
          <w:p w14:paraId="14B9E072" w14:textId="77777777" w:rsidR="00563608" w:rsidRDefault="00563608" w:rsidP="00563608">
            <w:pPr>
              <w:rPr>
                <w:rFonts w:ascii="Arial" w:hAnsi="Arial" w:cs="Arial"/>
              </w:rPr>
            </w:pPr>
            <w:r w:rsidRPr="006D72BC">
              <w:rPr>
                <w:rFonts w:ascii="Arial" w:hAnsi="Arial" w:cs="Arial"/>
                <w:szCs w:val="18"/>
              </w:rPr>
              <w:t>CRS_WTD</w:t>
            </w:r>
          </w:p>
        </w:tc>
        <w:tc>
          <w:tcPr>
            <w:tcW w:w="1134" w:type="dxa"/>
            <w:noWrap/>
            <w:vAlign w:val="bottom"/>
            <w:hideMark/>
          </w:tcPr>
          <w:p w14:paraId="39E41F73" w14:textId="77777777" w:rsidR="00563608" w:rsidRDefault="00563608" w:rsidP="00563608">
            <w:pPr>
              <w:rPr>
                <w:rFonts w:ascii="Arial" w:hAnsi="Arial" w:cs="Arial"/>
              </w:rPr>
            </w:pPr>
            <w:r>
              <w:rPr>
                <w:rFonts w:ascii="Arial" w:hAnsi="Arial" w:cs="Arial"/>
              </w:rPr>
              <w:t>B, C, D</w:t>
            </w:r>
          </w:p>
        </w:tc>
      </w:tr>
      <w:tr w:rsidR="00563608" w:rsidRPr="001B6A54" w14:paraId="7EC25968" w14:textId="77777777" w:rsidTr="00A55A60">
        <w:trPr>
          <w:trHeight w:val="255"/>
          <w:jc w:val="center"/>
        </w:trPr>
        <w:tc>
          <w:tcPr>
            <w:tcW w:w="846" w:type="dxa"/>
            <w:noWrap/>
            <w:vAlign w:val="bottom"/>
            <w:hideMark/>
          </w:tcPr>
          <w:p w14:paraId="6B9CDDAA" w14:textId="77777777" w:rsidR="00563608" w:rsidRPr="001B6A54" w:rsidRDefault="00563608" w:rsidP="00563608">
            <w:pPr>
              <w:rPr>
                <w:rFonts w:ascii="Arial" w:hAnsi="Arial" w:cs="Arial"/>
              </w:rPr>
            </w:pPr>
            <w:r w:rsidRPr="001B6A54">
              <w:rPr>
                <w:rFonts w:ascii="Arial" w:hAnsi="Arial" w:cs="Arial"/>
              </w:rPr>
              <w:t>654</w:t>
            </w:r>
          </w:p>
        </w:tc>
        <w:tc>
          <w:tcPr>
            <w:tcW w:w="5245" w:type="dxa"/>
            <w:noWrap/>
            <w:vAlign w:val="bottom"/>
            <w:hideMark/>
          </w:tcPr>
          <w:p w14:paraId="7BF0AE94" w14:textId="77777777" w:rsidR="00563608" w:rsidRPr="001B6A54" w:rsidRDefault="00563608" w:rsidP="00563608">
            <w:pPr>
              <w:rPr>
                <w:rFonts w:ascii="Arial" w:hAnsi="Arial" w:cs="Arial"/>
              </w:rPr>
            </w:pPr>
            <w:r w:rsidRPr="001B6A54">
              <w:rPr>
                <w:rFonts w:ascii="Arial" w:hAnsi="Arial" w:cs="Arial"/>
              </w:rPr>
              <w:t>FUNDING = 32 and QUAL is not NZQF Level 3 or 4</w:t>
            </w:r>
          </w:p>
        </w:tc>
        <w:tc>
          <w:tcPr>
            <w:tcW w:w="708" w:type="dxa"/>
            <w:noWrap/>
            <w:vAlign w:val="bottom"/>
            <w:hideMark/>
          </w:tcPr>
          <w:p w14:paraId="5B664C4A"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hideMark/>
          </w:tcPr>
          <w:p w14:paraId="7E899BB4" w14:textId="77777777" w:rsidR="00563608" w:rsidRPr="001B6A54" w:rsidRDefault="00563608" w:rsidP="00563608">
            <w:pPr>
              <w:rPr>
                <w:rFonts w:ascii="Arial" w:hAnsi="Arial" w:cs="Arial"/>
              </w:rPr>
            </w:pPr>
            <w:r w:rsidRPr="001B6A54">
              <w:rPr>
                <w:rFonts w:ascii="Arial" w:hAnsi="Arial" w:cs="Arial"/>
              </w:rPr>
              <w:t>FUNDING</w:t>
            </w:r>
          </w:p>
        </w:tc>
        <w:tc>
          <w:tcPr>
            <w:tcW w:w="1134" w:type="dxa"/>
            <w:noWrap/>
            <w:vAlign w:val="bottom"/>
            <w:hideMark/>
          </w:tcPr>
          <w:p w14:paraId="00274D05"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7B31D9A5" w14:textId="77777777" w:rsidTr="00A55A60">
        <w:trPr>
          <w:trHeight w:val="255"/>
          <w:jc w:val="center"/>
        </w:trPr>
        <w:tc>
          <w:tcPr>
            <w:tcW w:w="846" w:type="dxa"/>
            <w:noWrap/>
            <w:vAlign w:val="bottom"/>
            <w:hideMark/>
          </w:tcPr>
          <w:p w14:paraId="00ECEB84" w14:textId="77777777" w:rsidR="00563608" w:rsidRPr="001B6A54" w:rsidRDefault="00563608" w:rsidP="00563608">
            <w:pPr>
              <w:rPr>
                <w:rFonts w:ascii="Arial" w:hAnsi="Arial" w:cs="Arial"/>
              </w:rPr>
            </w:pPr>
            <w:r w:rsidRPr="001B6A54">
              <w:rPr>
                <w:rFonts w:ascii="Arial" w:hAnsi="Arial" w:cs="Arial"/>
              </w:rPr>
              <w:t>655</w:t>
            </w:r>
          </w:p>
        </w:tc>
        <w:tc>
          <w:tcPr>
            <w:tcW w:w="5245" w:type="dxa"/>
            <w:noWrap/>
            <w:vAlign w:val="bottom"/>
            <w:hideMark/>
          </w:tcPr>
          <w:p w14:paraId="1C13C4B4" w14:textId="77777777" w:rsidR="00563608" w:rsidRPr="001B6A54" w:rsidRDefault="00563608" w:rsidP="00563608">
            <w:pPr>
              <w:rPr>
                <w:rFonts w:ascii="Arial" w:hAnsi="Arial" w:cs="Arial"/>
              </w:rPr>
            </w:pPr>
            <w:r w:rsidRPr="001B6A54">
              <w:rPr>
                <w:rFonts w:ascii="Arial" w:hAnsi="Arial" w:cs="Arial"/>
              </w:rPr>
              <w:t>FUNDING = 32 and course start date is not greater than 31/12/16</w:t>
            </w:r>
          </w:p>
        </w:tc>
        <w:tc>
          <w:tcPr>
            <w:tcW w:w="708" w:type="dxa"/>
            <w:noWrap/>
            <w:vAlign w:val="bottom"/>
            <w:hideMark/>
          </w:tcPr>
          <w:p w14:paraId="3D6DE524"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hideMark/>
          </w:tcPr>
          <w:p w14:paraId="3BFC5A73" w14:textId="77777777" w:rsidR="00563608" w:rsidRPr="001B6A54" w:rsidRDefault="00563608" w:rsidP="00563608">
            <w:pPr>
              <w:rPr>
                <w:rFonts w:ascii="Arial" w:hAnsi="Arial" w:cs="Arial"/>
              </w:rPr>
            </w:pPr>
            <w:r w:rsidRPr="001B6A54">
              <w:rPr>
                <w:rFonts w:ascii="Arial" w:hAnsi="Arial" w:cs="Arial"/>
              </w:rPr>
              <w:t>CRS_SRT</w:t>
            </w:r>
          </w:p>
        </w:tc>
        <w:tc>
          <w:tcPr>
            <w:tcW w:w="1134" w:type="dxa"/>
            <w:noWrap/>
            <w:vAlign w:val="bottom"/>
            <w:hideMark/>
          </w:tcPr>
          <w:p w14:paraId="5B26D122"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020C0377" w14:textId="77777777" w:rsidTr="00A55A60">
        <w:trPr>
          <w:trHeight w:val="255"/>
          <w:jc w:val="center"/>
        </w:trPr>
        <w:tc>
          <w:tcPr>
            <w:tcW w:w="846" w:type="dxa"/>
            <w:noWrap/>
            <w:vAlign w:val="bottom"/>
            <w:hideMark/>
          </w:tcPr>
          <w:p w14:paraId="4277760B" w14:textId="77777777" w:rsidR="00563608" w:rsidRPr="001B6A54" w:rsidRDefault="00563608" w:rsidP="00563608">
            <w:pPr>
              <w:rPr>
                <w:rFonts w:ascii="Arial" w:hAnsi="Arial" w:cs="Arial"/>
              </w:rPr>
            </w:pPr>
            <w:r w:rsidRPr="001B6A54">
              <w:rPr>
                <w:rFonts w:ascii="Arial" w:hAnsi="Arial" w:cs="Arial"/>
              </w:rPr>
              <w:t>656</w:t>
            </w:r>
          </w:p>
        </w:tc>
        <w:tc>
          <w:tcPr>
            <w:tcW w:w="5245" w:type="dxa"/>
            <w:noWrap/>
            <w:vAlign w:val="bottom"/>
            <w:hideMark/>
          </w:tcPr>
          <w:p w14:paraId="7BF85B6F" w14:textId="77777777" w:rsidR="00563608" w:rsidRPr="001B6A54" w:rsidRDefault="00563608" w:rsidP="00563608">
            <w:pPr>
              <w:rPr>
                <w:rFonts w:ascii="Arial" w:hAnsi="Arial" w:cs="Arial"/>
              </w:rPr>
            </w:pPr>
            <w:r w:rsidRPr="001B6A54">
              <w:rPr>
                <w:rFonts w:ascii="Arial" w:hAnsi="Arial" w:cs="Arial"/>
              </w:rPr>
              <w:t>FUNDING = 33 and QUAL is not NZQF Level 2 or 3 or FACTOR is greater than 0.35</w:t>
            </w:r>
          </w:p>
        </w:tc>
        <w:tc>
          <w:tcPr>
            <w:tcW w:w="708" w:type="dxa"/>
            <w:noWrap/>
            <w:vAlign w:val="bottom"/>
            <w:hideMark/>
          </w:tcPr>
          <w:p w14:paraId="01D8B08E"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hideMark/>
          </w:tcPr>
          <w:p w14:paraId="70F9FB8B" w14:textId="77777777" w:rsidR="00563608" w:rsidRPr="001B6A54" w:rsidRDefault="00563608" w:rsidP="00563608">
            <w:pPr>
              <w:rPr>
                <w:rFonts w:ascii="Arial" w:hAnsi="Arial" w:cs="Arial"/>
              </w:rPr>
            </w:pPr>
            <w:r w:rsidRPr="001B6A54">
              <w:rPr>
                <w:rFonts w:ascii="Arial" w:hAnsi="Arial" w:cs="Arial"/>
              </w:rPr>
              <w:t>FUNDING</w:t>
            </w:r>
          </w:p>
        </w:tc>
        <w:tc>
          <w:tcPr>
            <w:tcW w:w="1134" w:type="dxa"/>
            <w:noWrap/>
            <w:vAlign w:val="bottom"/>
            <w:hideMark/>
          </w:tcPr>
          <w:p w14:paraId="4133FA09"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7B6E09D5" w14:textId="77777777" w:rsidTr="00A55A60">
        <w:trPr>
          <w:trHeight w:val="255"/>
          <w:jc w:val="center"/>
        </w:trPr>
        <w:tc>
          <w:tcPr>
            <w:tcW w:w="846" w:type="dxa"/>
            <w:noWrap/>
            <w:vAlign w:val="bottom"/>
            <w:hideMark/>
          </w:tcPr>
          <w:p w14:paraId="21ED97B1" w14:textId="77777777" w:rsidR="00563608" w:rsidRPr="001B6A54" w:rsidRDefault="00563608" w:rsidP="00563608">
            <w:pPr>
              <w:rPr>
                <w:rFonts w:ascii="Arial" w:hAnsi="Arial" w:cs="Arial"/>
              </w:rPr>
            </w:pPr>
            <w:r w:rsidRPr="001B6A54">
              <w:rPr>
                <w:rFonts w:ascii="Arial" w:hAnsi="Arial" w:cs="Arial"/>
              </w:rPr>
              <w:t>657</w:t>
            </w:r>
          </w:p>
        </w:tc>
        <w:tc>
          <w:tcPr>
            <w:tcW w:w="5245" w:type="dxa"/>
            <w:noWrap/>
            <w:vAlign w:val="bottom"/>
            <w:hideMark/>
          </w:tcPr>
          <w:p w14:paraId="32E12244" w14:textId="77777777" w:rsidR="00563608" w:rsidRPr="001B6A54" w:rsidRDefault="00563608" w:rsidP="00563608">
            <w:pPr>
              <w:rPr>
                <w:rFonts w:ascii="Arial" w:hAnsi="Arial" w:cs="Arial"/>
              </w:rPr>
            </w:pPr>
            <w:r w:rsidRPr="001B6A54">
              <w:rPr>
                <w:rFonts w:ascii="Arial" w:hAnsi="Arial" w:cs="Arial"/>
              </w:rPr>
              <w:t>FUNDING = 33 and course start date is not greater than 31/12/16</w:t>
            </w:r>
          </w:p>
        </w:tc>
        <w:tc>
          <w:tcPr>
            <w:tcW w:w="708" w:type="dxa"/>
            <w:noWrap/>
            <w:vAlign w:val="bottom"/>
            <w:hideMark/>
          </w:tcPr>
          <w:p w14:paraId="01EC67B1"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hideMark/>
          </w:tcPr>
          <w:p w14:paraId="6552B4BC" w14:textId="77777777" w:rsidR="00563608" w:rsidRPr="001B6A54" w:rsidRDefault="00563608" w:rsidP="00563608">
            <w:pPr>
              <w:rPr>
                <w:rFonts w:ascii="Arial" w:hAnsi="Arial" w:cs="Arial"/>
              </w:rPr>
            </w:pPr>
            <w:r w:rsidRPr="001B6A54">
              <w:rPr>
                <w:rFonts w:ascii="Arial" w:hAnsi="Arial" w:cs="Arial"/>
              </w:rPr>
              <w:t>CRS_SRT</w:t>
            </w:r>
          </w:p>
        </w:tc>
        <w:tc>
          <w:tcPr>
            <w:tcW w:w="1134" w:type="dxa"/>
            <w:noWrap/>
            <w:vAlign w:val="bottom"/>
            <w:hideMark/>
          </w:tcPr>
          <w:p w14:paraId="30EC7C6C"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7FF5C3B6" w14:textId="77777777" w:rsidTr="00A55A60">
        <w:trPr>
          <w:trHeight w:val="255"/>
          <w:jc w:val="center"/>
        </w:trPr>
        <w:tc>
          <w:tcPr>
            <w:tcW w:w="846" w:type="dxa"/>
            <w:noWrap/>
            <w:vAlign w:val="bottom"/>
            <w:hideMark/>
          </w:tcPr>
          <w:p w14:paraId="477C1EF9" w14:textId="77777777" w:rsidR="00563608" w:rsidRPr="001B6A54" w:rsidRDefault="00563608" w:rsidP="00563608">
            <w:pPr>
              <w:rPr>
                <w:rFonts w:ascii="Arial" w:hAnsi="Arial" w:cs="Arial"/>
              </w:rPr>
            </w:pPr>
            <w:r w:rsidRPr="001B6A54">
              <w:rPr>
                <w:rFonts w:ascii="Arial" w:hAnsi="Arial" w:cs="Arial"/>
              </w:rPr>
              <w:t>658</w:t>
            </w:r>
          </w:p>
        </w:tc>
        <w:tc>
          <w:tcPr>
            <w:tcW w:w="5245" w:type="dxa"/>
            <w:noWrap/>
            <w:vAlign w:val="bottom"/>
            <w:hideMark/>
          </w:tcPr>
          <w:p w14:paraId="7FBD1430" w14:textId="77777777" w:rsidR="00563608" w:rsidRPr="001B6A54" w:rsidRDefault="00563608" w:rsidP="00563608">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708" w:type="dxa"/>
            <w:noWrap/>
            <w:vAlign w:val="bottom"/>
            <w:hideMark/>
          </w:tcPr>
          <w:p w14:paraId="13BC7E8F"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hideMark/>
          </w:tcPr>
          <w:p w14:paraId="414FF703" w14:textId="77777777" w:rsidR="00563608" w:rsidRPr="001B6A54" w:rsidRDefault="00563608" w:rsidP="00563608">
            <w:pPr>
              <w:rPr>
                <w:rFonts w:ascii="Arial" w:hAnsi="Arial" w:cs="Arial"/>
              </w:rPr>
            </w:pPr>
            <w:r w:rsidRPr="001B6A54">
              <w:rPr>
                <w:rFonts w:ascii="Arial" w:hAnsi="Arial" w:cs="Arial"/>
              </w:rPr>
              <w:t>FUNDING</w:t>
            </w:r>
          </w:p>
        </w:tc>
        <w:tc>
          <w:tcPr>
            <w:tcW w:w="1134" w:type="dxa"/>
            <w:noWrap/>
            <w:vAlign w:val="bottom"/>
            <w:hideMark/>
          </w:tcPr>
          <w:p w14:paraId="33C3F75F"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5FEEFDEC" w14:textId="77777777" w:rsidTr="00A55A60">
        <w:trPr>
          <w:trHeight w:val="255"/>
          <w:jc w:val="center"/>
        </w:trPr>
        <w:tc>
          <w:tcPr>
            <w:tcW w:w="846" w:type="dxa"/>
            <w:noWrap/>
            <w:vAlign w:val="bottom"/>
          </w:tcPr>
          <w:p w14:paraId="126212E8" w14:textId="77777777" w:rsidR="00563608" w:rsidRPr="001B6A54" w:rsidRDefault="00563608" w:rsidP="00563608">
            <w:pPr>
              <w:rPr>
                <w:rFonts w:ascii="Arial" w:hAnsi="Arial" w:cs="Arial"/>
              </w:rPr>
            </w:pPr>
            <w:r>
              <w:rPr>
                <w:rFonts w:ascii="Arial" w:hAnsi="Arial" w:cs="Arial"/>
              </w:rPr>
              <w:t>659</w:t>
            </w:r>
          </w:p>
        </w:tc>
        <w:tc>
          <w:tcPr>
            <w:tcW w:w="5245" w:type="dxa"/>
            <w:noWrap/>
            <w:vAlign w:val="bottom"/>
          </w:tcPr>
          <w:p w14:paraId="577C1670" w14:textId="77777777" w:rsidR="00563608" w:rsidRPr="001B6A54" w:rsidRDefault="00563608" w:rsidP="00563608">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708" w:type="dxa"/>
            <w:noWrap/>
            <w:vAlign w:val="bottom"/>
          </w:tcPr>
          <w:p w14:paraId="4E759D74" w14:textId="77777777" w:rsidR="00563608" w:rsidRPr="001B6A54" w:rsidRDefault="00563608" w:rsidP="00563608">
            <w:pPr>
              <w:rPr>
                <w:rFonts w:ascii="Arial" w:hAnsi="Arial" w:cs="Arial"/>
              </w:rPr>
            </w:pPr>
            <w:r>
              <w:rPr>
                <w:rFonts w:ascii="Arial" w:hAnsi="Arial" w:cs="Arial"/>
              </w:rPr>
              <w:t>E</w:t>
            </w:r>
          </w:p>
        </w:tc>
        <w:tc>
          <w:tcPr>
            <w:tcW w:w="1424" w:type="dxa"/>
            <w:noWrap/>
            <w:vAlign w:val="bottom"/>
          </w:tcPr>
          <w:p w14:paraId="11265205" w14:textId="77777777" w:rsidR="00563608" w:rsidRPr="001B6A54" w:rsidRDefault="00563608" w:rsidP="00563608">
            <w:pPr>
              <w:rPr>
                <w:rFonts w:ascii="Arial" w:hAnsi="Arial" w:cs="Arial"/>
              </w:rPr>
            </w:pPr>
            <w:r>
              <w:rPr>
                <w:rFonts w:ascii="Arial" w:hAnsi="Arial" w:cs="Arial"/>
              </w:rPr>
              <w:t>ASSIST</w:t>
            </w:r>
          </w:p>
        </w:tc>
        <w:tc>
          <w:tcPr>
            <w:tcW w:w="1134" w:type="dxa"/>
            <w:noWrap/>
            <w:vAlign w:val="bottom"/>
          </w:tcPr>
          <w:p w14:paraId="06254C5B"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74036F60" w14:textId="77777777" w:rsidTr="00A55A60">
        <w:trPr>
          <w:trHeight w:val="255"/>
          <w:jc w:val="center"/>
        </w:trPr>
        <w:tc>
          <w:tcPr>
            <w:tcW w:w="846" w:type="dxa"/>
            <w:noWrap/>
            <w:vAlign w:val="bottom"/>
          </w:tcPr>
          <w:p w14:paraId="6E902FC8" w14:textId="77777777" w:rsidR="00563608" w:rsidRDefault="00563608" w:rsidP="00563608">
            <w:pPr>
              <w:rPr>
                <w:rFonts w:ascii="Arial" w:hAnsi="Arial" w:cs="Arial"/>
              </w:rPr>
            </w:pPr>
            <w:r>
              <w:rPr>
                <w:rFonts w:ascii="Arial" w:hAnsi="Arial" w:cs="Arial"/>
              </w:rPr>
              <w:t>660</w:t>
            </w:r>
          </w:p>
        </w:tc>
        <w:tc>
          <w:tcPr>
            <w:tcW w:w="5245" w:type="dxa"/>
            <w:noWrap/>
            <w:vAlign w:val="bottom"/>
          </w:tcPr>
          <w:p w14:paraId="2C85FED3" w14:textId="2243447F" w:rsidR="00563608" w:rsidRPr="00BB33C1" w:rsidRDefault="00563608" w:rsidP="00563608">
            <w:pPr>
              <w:rPr>
                <w:rFonts w:ascii="Arial" w:hAnsi="Arial" w:cs="Arial"/>
              </w:rPr>
            </w:pPr>
            <w:r w:rsidRPr="00CC0379">
              <w:rPr>
                <w:rFonts w:cs="Arial"/>
              </w:rPr>
              <w:t xml:space="preserve">RESIDENCY or AUS_RESIDENCY is Y or CITIZEN is NZL or AUS and ASSIST is 00 or 13 and ATTEND is 4 and FUNDING = 01 or </w:t>
            </w:r>
            <w:r w:rsidRPr="00CC0379">
              <w:rPr>
                <w:rFonts w:cs="Arial"/>
                <w:color w:val="FF0000"/>
              </w:rPr>
              <w:t>30</w:t>
            </w:r>
            <w:r w:rsidRPr="00CC0379">
              <w:rPr>
                <w:rFonts w:cs="Arial"/>
              </w:rPr>
              <w:t xml:space="preserve"> and Qual Level is less than 7</w:t>
            </w:r>
          </w:p>
        </w:tc>
        <w:tc>
          <w:tcPr>
            <w:tcW w:w="708" w:type="dxa"/>
            <w:noWrap/>
            <w:vAlign w:val="bottom"/>
          </w:tcPr>
          <w:p w14:paraId="2B8D9F2C"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tcPr>
          <w:p w14:paraId="73202F80" w14:textId="77777777" w:rsidR="00563608" w:rsidRPr="001B6A54" w:rsidRDefault="00563608" w:rsidP="00563608">
            <w:pPr>
              <w:rPr>
                <w:rFonts w:ascii="Arial" w:hAnsi="Arial" w:cs="Arial"/>
              </w:rPr>
            </w:pPr>
            <w:r w:rsidRPr="001B6A54">
              <w:rPr>
                <w:rFonts w:ascii="Arial" w:hAnsi="Arial" w:cs="Arial"/>
              </w:rPr>
              <w:t>FUNDING</w:t>
            </w:r>
          </w:p>
        </w:tc>
        <w:tc>
          <w:tcPr>
            <w:tcW w:w="1134" w:type="dxa"/>
            <w:noWrap/>
            <w:vAlign w:val="bottom"/>
          </w:tcPr>
          <w:p w14:paraId="34CB3D82" w14:textId="77777777" w:rsidR="00563608" w:rsidRPr="001B6A54" w:rsidRDefault="00563608" w:rsidP="00563608">
            <w:pPr>
              <w:rPr>
                <w:rFonts w:ascii="Arial" w:hAnsi="Arial" w:cs="Arial"/>
              </w:rPr>
            </w:pPr>
            <w:r w:rsidRPr="001B6A54">
              <w:rPr>
                <w:rFonts w:ascii="Arial" w:hAnsi="Arial" w:cs="Arial"/>
              </w:rPr>
              <w:t>B, C, D</w:t>
            </w:r>
          </w:p>
        </w:tc>
      </w:tr>
      <w:tr w:rsidR="00563608" w:rsidRPr="001B6A54" w14:paraId="0F58A33C" w14:textId="77777777" w:rsidTr="00A55A60">
        <w:trPr>
          <w:trHeight w:val="255"/>
          <w:jc w:val="center"/>
        </w:trPr>
        <w:tc>
          <w:tcPr>
            <w:tcW w:w="846" w:type="dxa"/>
            <w:noWrap/>
            <w:vAlign w:val="bottom"/>
          </w:tcPr>
          <w:p w14:paraId="42D4BD32" w14:textId="77777777" w:rsidR="00563608" w:rsidRDefault="00563608" w:rsidP="00563608">
            <w:pPr>
              <w:rPr>
                <w:rFonts w:ascii="Arial" w:hAnsi="Arial" w:cs="Arial"/>
              </w:rPr>
            </w:pPr>
            <w:r>
              <w:rPr>
                <w:rFonts w:ascii="Arial" w:hAnsi="Arial" w:cs="Arial"/>
              </w:rPr>
              <w:t>661</w:t>
            </w:r>
          </w:p>
        </w:tc>
        <w:tc>
          <w:tcPr>
            <w:tcW w:w="5245" w:type="dxa"/>
            <w:noWrap/>
            <w:vAlign w:val="bottom"/>
          </w:tcPr>
          <w:p w14:paraId="766B02CC" w14:textId="77777777" w:rsidR="00563608" w:rsidRPr="00BB33C1" w:rsidRDefault="00563608" w:rsidP="00563608">
            <w:pPr>
              <w:rPr>
                <w:rFonts w:ascii="Arial" w:hAnsi="Arial" w:cs="Arial"/>
              </w:rPr>
            </w:pPr>
            <w:r w:rsidRPr="00BB33C1">
              <w:rPr>
                <w:rFonts w:ascii="Arial" w:hAnsi="Arial" w:cs="Arial"/>
              </w:rPr>
              <w:t>FUNDING = 27 and course start date is greater than 31/12/2016</w:t>
            </w:r>
          </w:p>
        </w:tc>
        <w:tc>
          <w:tcPr>
            <w:tcW w:w="708" w:type="dxa"/>
            <w:noWrap/>
            <w:vAlign w:val="bottom"/>
          </w:tcPr>
          <w:p w14:paraId="025751EF" w14:textId="77777777" w:rsidR="00563608" w:rsidRPr="001B6A54" w:rsidRDefault="00563608" w:rsidP="00563608">
            <w:pPr>
              <w:rPr>
                <w:rFonts w:ascii="Arial" w:hAnsi="Arial" w:cs="Arial"/>
              </w:rPr>
            </w:pPr>
            <w:r w:rsidRPr="001B6A54">
              <w:rPr>
                <w:rFonts w:ascii="Arial" w:hAnsi="Arial" w:cs="Arial"/>
              </w:rPr>
              <w:t>E</w:t>
            </w:r>
          </w:p>
        </w:tc>
        <w:tc>
          <w:tcPr>
            <w:tcW w:w="1424" w:type="dxa"/>
            <w:noWrap/>
            <w:vAlign w:val="bottom"/>
          </w:tcPr>
          <w:p w14:paraId="6AEF012F" w14:textId="77777777" w:rsidR="00563608" w:rsidRPr="001B6A54" w:rsidRDefault="00563608" w:rsidP="00563608">
            <w:pPr>
              <w:rPr>
                <w:rFonts w:ascii="Arial" w:hAnsi="Arial" w:cs="Arial"/>
              </w:rPr>
            </w:pPr>
            <w:r w:rsidRPr="001B6A54">
              <w:rPr>
                <w:rFonts w:ascii="Arial" w:hAnsi="Arial" w:cs="Arial"/>
              </w:rPr>
              <w:t>FUNDING</w:t>
            </w:r>
          </w:p>
        </w:tc>
        <w:tc>
          <w:tcPr>
            <w:tcW w:w="1134" w:type="dxa"/>
            <w:noWrap/>
            <w:vAlign w:val="bottom"/>
          </w:tcPr>
          <w:p w14:paraId="6E0D4D3A"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0AFA3D79" w14:textId="77777777" w:rsidTr="00A55A60">
        <w:trPr>
          <w:trHeight w:val="255"/>
          <w:jc w:val="center"/>
        </w:trPr>
        <w:tc>
          <w:tcPr>
            <w:tcW w:w="846" w:type="dxa"/>
            <w:noWrap/>
            <w:vAlign w:val="bottom"/>
          </w:tcPr>
          <w:p w14:paraId="567ADD55" w14:textId="77777777" w:rsidR="00563608" w:rsidRDefault="00563608" w:rsidP="00563608">
            <w:pPr>
              <w:rPr>
                <w:rFonts w:ascii="Arial" w:hAnsi="Arial" w:cs="Arial"/>
              </w:rPr>
            </w:pPr>
            <w:r>
              <w:rPr>
                <w:rFonts w:ascii="Arial" w:hAnsi="Arial" w:cs="Arial"/>
              </w:rPr>
              <w:t>662</w:t>
            </w:r>
          </w:p>
        </w:tc>
        <w:tc>
          <w:tcPr>
            <w:tcW w:w="5245" w:type="dxa"/>
            <w:noWrap/>
            <w:vAlign w:val="bottom"/>
          </w:tcPr>
          <w:p w14:paraId="4289E9FC" w14:textId="77777777" w:rsidR="00563608" w:rsidRPr="00BB33C1" w:rsidRDefault="00563608" w:rsidP="00563608">
            <w:pPr>
              <w:rPr>
                <w:rFonts w:ascii="Arial" w:hAnsi="Arial" w:cs="Arial"/>
              </w:rPr>
            </w:pPr>
            <w:r w:rsidRPr="008E6DB3">
              <w:rPr>
                <w:rFonts w:ascii="Arial" w:hAnsi="Arial" w:cs="Arial"/>
              </w:rPr>
              <w:t xml:space="preserve">FUNDING = 35 or 36 and course start date is not </w:t>
            </w:r>
            <w:r>
              <w:rPr>
                <w:rFonts w:ascii="Arial" w:hAnsi="Arial" w:cs="Arial"/>
              </w:rPr>
              <w:t>in year 2018</w:t>
            </w:r>
          </w:p>
        </w:tc>
        <w:tc>
          <w:tcPr>
            <w:tcW w:w="708" w:type="dxa"/>
            <w:noWrap/>
            <w:vAlign w:val="bottom"/>
          </w:tcPr>
          <w:p w14:paraId="3FE235CC" w14:textId="77777777" w:rsidR="00563608" w:rsidRPr="001B6A54" w:rsidRDefault="00563608" w:rsidP="00563608">
            <w:pPr>
              <w:rPr>
                <w:rFonts w:ascii="Arial" w:hAnsi="Arial" w:cs="Arial"/>
              </w:rPr>
            </w:pPr>
            <w:r>
              <w:rPr>
                <w:rFonts w:ascii="Arial" w:hAnsi="Arial" w:cs="Arial"/>
              </w:rPr>
              <w:t>E</w:t>
            </w:r>
          </w:p>
        </w:tc>
        <w:tc>
          <w:tcPr>
            <w:tcW w:w="1424" w:type="dxa"/>
            <w:noWrap/>
            <w:vAlign w:val="bottom"/>
          </w:tcPr>
          <w:p w14:paraId="6436B75D" w14:textId="77777777" w:rsidR="00563608" w:rsidRPr="001B6A54" w:rsidRDefault="00563608" w:rsidP="00563608">
            <w:pPr>
              <w:rPr>
                <w:rFonts w:ascii="Arial" w:hAnsi="Arial" w:cs="Arial"/>
              </w:rPr>
            </w:pPr>
            <w:bookmarkStart w:id="295" w:name="_Ref488546175"/>
            <w:bookmarkStart w:id="296" w:name="_Toc154045510"/>
            <w:bookmarkStart w:id="297" w:name="_Toc154207656"/>
            <w:bookmarkStart w:id="298" w:name="_Ref204484520"/>
            <w:bookmarkStart w:id="299" w:name="_Ref204485474"/>
            <w:bookmarkStart w:id="300" w:name="_Ref204487427"/>
            <w:bookmarkStart w:id="301" w:name="CRS_SRT"/>
            <w:r w:rsidRPr="008E6DB3">
              <w:rPr>
                <w:rFonts w:ascii="Arial" w:hAnsi="Arial" w:cs="Arial"/>
              </w:rPr>
              <w:t>CRS_SRT</w:t>
            </w:r>
            <w:bookmarkEnd w:id="295"/>
            <w:bookmarkEnd w:id="296"/>
            <w:bookmarkEnd w:id="297"/>
            <w:bookmarkEnd w:id="298"/>
            <w:bookmarkEnd w:id="299"/>
            <w:bookmarkEnd w:id="300"/>
            <w:bookmarkEnd w:id="301"/>
          </w:p>
        </w:tc>
        <w:tc>
          <w:tcPr>
            <w:tcW w:w="1134" w:type="dxa"/>
            <w:noWrap/>
            <w:vAlign w:val="bottom"/>
          </w:tcPr>
          <w:p w14:paraId="222545FA"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5E465725" w14:textId="77777777" w:rsidTr="00A55A60">
        <w:trPr>
          <w:trHeight w:val="255"/>
          <w:jc w:val="center"/>
        </w:trPr>
        <w:tc>
          <w:tcPr>
            <w:tcW w:w="846" w:type="dxa"/>
            <w:noWrap/>
            <w:vAlign w:val="bottom"/>
          </w:tcPr>
          <w:p w14:paraId="3D150088" w14:textId="77777777" w:rsidR="00563608" w:rsidRDefault="00563608" w:rsidP="00563608">
            <w:pPr>
              <w:rPr>
                <w:rFonts w:ascii="Arial" w:hAnsi="Arial" w:cs="Arial"/>
              </w:rPr>
            </w:pPr>
            <w:r w:rsidRPr="00B46C29">
              <w:rPr>
                <w:rFonts w:ascii="Arial" w:hAnsi="Arial" w:cs="Arial"/>
              </w:rPr>
              <w:t>663</w:t>
            </w:r>
          </w:p>
        </w:tc>
        <w:tc>
          <w:tcPr>
            <w:tcW w:w="5245" w:type="dxa"/>
            <w:noWrap/>
            <w:vAlign w:val="bottom"/>
          </w:tcPr>
          <w:p w14:paraId="69C2365F" w14:textId="77777777" w:rsidR="00563608" w:rsidRPr="008E6DB3" w:rsidRDefault="00563608" w:rsidP="00563608">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708" w:type="dxa"/>
            <w:noWrap/>
            <w:vAlign w:val="bottom"/>
          </w:tcPr>
          <w:p w14:paraId="5AACD9F7" w14:textId="77777777" w:rsidR="00563608" w:rsidRPr="001B6A54" w:rsidRDefault="00563608" w:rsidP="00563608">
            <w:pPr>
              <w:rPr>
                <w:rFonts w:ascii="Arial" w:hAnsi="Arial" w:cs="Arial"/>
              </w:rPr>
            </w:pPr>
            <w:r>
              <w:rPr>
                <w:rFonts w:ascii="Arial" w:hAnsi="Arial" w:cs="Arial"/>
              </w:rPr>
              <w:t>E</w:t>
            </w:r>
          </w:p>
        </w:tc>
        <w:tc>
          <w:tcPr>
            <w:tcW w:w="1424" w:type="dxa"/>
            <w:noWrap/>
            <w:vAlign w:val="bottom"/>
          </w:tcPr>
          <w:p w14:paraId="3432B172" w14:textId="77777777" w:rsidR="00563608" w:rsidRPr="008E6DB3" w:rsidRDefault="00563608" w:rsidP="00563608">
            <w:pPr>
              <w:rPr>
                <w:rFonts w:ascii="Arial" w:hAnsi="Arial" w:cs="Arial"/>
              </w:rPr>
            </w:pPr>
            <w:r w:rsidRPr="00B46C29">
              <w:rPr>
                <w:rFonts w:ascii="Arial" w:hAnsi="Arial" w:cs="Arial"/>
              </w:rPr>
              <w:t>FEES_FREE_ELIGIBLE</w:t>
            </w:r>
          </w:p>
        </w:tc>
        <w:tc>
          <w:tcPr>
            <w:tcW w:w="1134" w:type="dxa"/>
            <w:noWrap/>
            <w:vAlign w:val="bottom"/>
          </w:tcPr>
          <w:p w14:paraId="17CE3EA7"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5DE8CB47" w14:textId="77777777" w:rsidTr="00A55A60">
        <w:trPr>
          <w:trHeight w:val="255"/>
          <w:jc w:val="center"/>
        </w:trPr>
        <w:tc>
          <w:tcPr>
            <w:tcW w:w="846" w:type="dxa"/>
            <w:noWrap/>
            <w:vAlign w:val="bottom"/>
          </w:tcPr>
          <w:p w14:paraId="4B8A1569" w14:textId="77777777" w:rsidR="00563608" w:rsidRDefault="00563608" w:rsidP="00563608">
            <w:pPr>
              <w:rPr>
                <w:rFonts w:ascii="Arial" w:hAnsi="Arial" w:cs="Arial"/>
              </w:rPr>
            </w:pPr>
            <w:r>
              <w:rPr>
                <w:rFonts w:ascii="Arial" w:hAnsi="Arial" w:cs="Arial"/>
              </w:rPr>
              <w:t>667</w:t>
            </w:r>
          </w:p>
        </w:tc>
        <w:tc>
          <w:tcPr>
            <w:tcW w:w="5245" w:type="dxa"/>
            <w:noWrap/>
            <w:vAlign w:val="bottom"/>
          </w:tcPr>
          <w:p w14:paraId="0B64375D" w14:textId="77777777" w:rsidR="00563608" w:rsidRPr="00B46C29" w:rsidRDefault="00563608" w:rsidP="00563608">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708" w:type="dxa"/>
            <w:noWrap/>
            <w:vAlign w:val="bottom"/>
          </w:tcPr>
          <w:p w14:paraId="1EAC9293" w14:textId="77777777" w:rsidR="00563608" w:rsidRDefault="00563608" w:rsidP="00563608">
            <w:pPr>
              <w:rPr>
                <w:rFonts w:ascii="Arial" w:hAnsi="Arial" w:cs="Arial"/>
              </w:rPr>
            </w:pPr>
            <w:r>
              <w:rPr>
                <w:rFonts w:ascii="Arial" w:hAnsi="Arial" w:cs="Arial"/>
              </w:rPr>
              <w:t>W</w:t>
            </w:r>
          </w:p>
        </w:tc>
        <w:tc>
          <w:tcPr>
            <w:tcW w:w="1424" w:type="dxa"/>
            <w:noWrap/>
            <w:vAlign w:val="bottom"/>
          </w:tcPr>
          <w:p w14:paraId="5D7FD62F" w14:textId="77777777" w:rsidR="00563608" w:rsidRPr="00B46C29" w:rsidRDefault="00563608" w:rsidP="00563608">
            <w:pPr>
              <w:rPr>
                <w:rFonts w:ascii="Arial" w:hAnsi="Arial" w:cs="Arial"/>
              </w:rPr>
            </w:pPr>
            <w:r>
              <w:rPr>
                <w:rFonts w:ascii="Arial" w:hAnsi="Arial" w:cs="Arial"/>
              </w:rPr>
              <w:t>STAGE</w:t>
            </w:r>
          </w:p>
        </w:tc>
        <w:tc>
          <w:tcPr>
            <w:tcW w:w="1134" w:type="dxa"/>
            <w:noWrap/>
            <w:vAlign w:val="bottom"/>
          </w:tcPr>
          <w:p w14:paraId="0C48BF8A"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24D6331F" w14:textId="77777777" w:rsidTr="00A55A60">
        <w:trPr>
          <w:trHeight w:val="255"/>
          <w:jc w:val="center"/>
        </w:trPr>
        <w:tc>
          <w:tcPr>
            <w:tcW w:w="846" w:type="dxa"/>
            <w:noWrap/>
            <w:vAlign w:val="bottom"/>
          </w:tcPr>
          <w:p w14:paraId="46CB3AD5" w14:textId="77777777" w:rsidR="00563608" w:rsidRDefault="00563608" w:rsidP="00563608">
            <w:pPr>
              <w:rPr>
                <w:rFonts w:ascii="Arial" w:hAnsi="Arial" w:cs="Arial"/>
              </w:rPr>
            </w:pPr>
            <w:r>
              <w:rPr>
                <w:rFonts w:ascii="Arial" w:hAnsi="Arial" w:cs="Arial"/>
              </w:rPr>
              <w:t>668</w:t>
            </w:r>
          </w:p>
        </w:tc>
        <w:tc>
          <w:tcPr>
            <w:tcW w:w="5245" w:type="dxa"/>
            <w:noWrap/>
            <w:vAlign w:val="bottom"/>
          </w:tcPr>
          <w:p w14:paraId="7D9CE7A0" w14:textId="77777777" w:rsidR="00563608" w:rsidRPr="00B46C29" w:rsidRDefault="00563608" w:rsidP="00563608">
            <w:pPr>
              <w:rPr>
                <w:rFonts w:ascii="Arial" w:hAnsi="Arial" w:cs="Arial"/>
              </w:rPr>
            </w:pPr>
            <w:r w:rsidRPr="00D80D49">
              <w:rPr>
                <w:rFonts w:ascii="Arial" w:hAnsi="Arial" w:cs="Arial"/>
              </w:rPr>
              <w:t>FUNDING = 25 and course start date is greater than 31/12/2018</w:t>
            </w:r>
          </w:p>
        </w:tc>
        <w:tc>
          <w:tcPr>
            <w:tcW w:w="708" w:type="dxa"/>
            <w:noWrap/>
            <w:vAlign w:val="bottom"/>
          </w:tcPr>
          <w:p w14:paraId="076ED4B2" w14:textId="77777777" w:rsidR="00563608" w:rsidRDefault="00563608" w:rsidP="00563608">
            <w:pPr>
              <w:rPr>
                <w:rFonts w:ascii="Arial" w:hAnsi="Arial" w:cs="Arial"/>
              </w:rPr>
            </w:pPr>
            <w:r>
              <w:rPr>
                <w:rFonts w:ascii="Arial" w:hAnsi="Arial" w:cs="Arial"/>
              </w:rPr>
              <w:t>E</w:t>
            </w:r>
          </w:p>
        </w:tc>
        <w:tc>
          <w:tcPr>
            <w:tcW w:w="1424" w:type="dxa"/>
            <w:noWrap/>
            <w:vAlign w:val="bottom"/>
          </w:tcPr>
          <w:p w14:paraId="41E275F9" w14:textId="77777777" w:rsidR="00563608" w:rsidRPr="00B46C29" w:rsidRDefault="00563608" w:rsidP="00563608">
            <w:pPr>
              <w:rPr>
                <w:rFonts w:ascii="Arial" w:hAnsi="Arial" w:cs="Arial"/>
              </w:rPr>
            </w:pPr>
            <w:r w:rsidRPr="00D80D49">
              <w:rPr>
                <w:rFonts w:ascii="Arial" w:hAnsi="Arial" w:cs="Arial"/>
              </w:rPr>
              <w:t>FUNDING</w:t>
            </w:r>
          </w:p>
        </w:tc>
        <w:tc>
          <w:tcPr>
            <w:tcW w:w="1134" w:type="dxa"/>
            <w:noWrap/>
            <w:vAlign w:val="bottom"/>
          </w:tcPr>
          <w:p w14:paraId="27D4ABF9"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34CBC2F3" w14:textId="77777777" w:rsidTr="00A55A60">
        <w:trPr>
          <w:trHeight w:val="255"/>
          <w:jc w:val="center"/>
        </w:trPr>
        <w:tc>
          <w:tcPr>
            <w:tcW w:w="846" w:type="dxa"/>
            <w:noWrap/>
            <w:vAlign w:val="bottom"/>
          </w:tcPr>
          <w:p w14:paraId="4873E090" w14:textId="77777777" w:rsidR="00563608" w:rsidRDefault="00563608" w:rsidP="00563608">
            <w:pPr>
              <w:rPr>
                <w:rFonts w:ascii="Arial" w:hAnsi="Arial" w:cs="Arial"/>
              </w:rPr>
            </w:pPr>
            <w:r>
              <w:rPr>
                <w:rFonts w:ascii="Arial" w:hAnsi="Arial" w:cs="Arial"/>
              </w:rPr>
              <w:t>669</w:t>
            </w:r>
          </w:p>
        </w:tc>
        <w:tc>
          <w:tcPr>
            <w:tcW w:w="5245" w:type="dxa"/>
            <w:noWrap/>
            <w:vAlign w:val="bottom"/>
          </w:tcPr>
          <w:p w14:paraId="207AC5E9" w14:textId="77777777" w:rsidR="00563608" w:rsidRPr="00B46C29" w:rsidRDefault="00563608" w:rsidP="00563608">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708" w:type="dxa"/>
            <w:noWrap/>
            <w:vAlign w:val="bottom"/>
          </w:tcPr>
          <w:p w14:paraId="21074E11" w14:textId="77777777" w:rsidR="00563608" w:rsidRDefault="00563608" w:rsidP="00563608">
            <w:pPr>
              <w:rPr>
                <w:rFonts w:ascii="Arial" w:hAnsi="Arial" w:cs="Arial"/>
              </w:rPr>
            </w:pPr>
            <w:r>
              <w:rPr>
                <w:rFonts w:ascii="Arial" w:hAnsi="Arial" w:cs="Arial"/>
              </w:rPr>
              <w:t>E</w:t>
            </w:r>
          </w:p>
        </w:tc>
        <w:tc>
          <w:tcPr>
            <w:tcW w:w="1424" w:type="dxa"/>
            <w:noWrap/>
            <w:vAlign w:val="bottom"/>
          </w:tcPr>
          <w:p w14:paraId="304AB486" w14:textId="77777777" w:rsidR="00563608" w:rsidRPr="00B46C29" w:rsidRDefault="00563608" w:rsidP="00563608">
            <w:pPr>
              <w:rPr>
                <w:rFonts w:ascii="Arial" w:hAnsi="Arial" w:cs="Arial"/>
              </w:rPr>
            </w:pPr>
            <w:r w:rsidRPr="00D80D49">
              <w:rPr>
                <w:rFonts w:ascii="Arial" w:hAnsi="Arial" w:cs="Arial"/>
              </w:rPr>
              <w:t>FUNDING</w:t>
            </w:r>
          </w:p>
        </w:tc>
        <w:tc>
          <w:tcPr>
            <w:tcW w:w="1134" w:type="dxa"/>
            <w:noWrap/>
            <w:vAlign w:val="bottom"/>
          </w:tcPr>
          <w:p w14:paraId="3CFC440F"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30CB7F07" w14:textId="77777777" w:rsidTr="00A55A60">
        <w:trPr>
          <w:trHeight w:val="255"/>
          <w:jc w:val="center"/>
        </w:trPr>
        <w:tc>
          <w:tcPr>
            <w:tcW w:w="846" w:type="dxa"/>
            <w:noWrap/>
          </w:tcPr>
          <w:p w14:paraId="0802B368" w14:textId="77777777" w:rsidR="00563608" w:rsidRDefault="00563608" w:rsidP="00563608">
            <w:pPr>
              <w:rPr>
                <w:rFonts w:ascii="Arial" w:hAnsi="Arial" w:cs="Arial"/>
              </w:rPr>
            </w:pPr>
            <w:r>
              <w:rPr>
                <w:rFonts w:ascii="Arial" w:hAnsi="Arial" w:cs="Arial"/>
              </w:rPr>
              <w:t>670</w:t>
            </w:r>
          </w:p>
        </w:tc>
        <w:tc>
          <w:tcPr>
            <w:tcW w:w="5245" w:type="dxa"/>
            <w:noWrap/>
          </w:tcPr>
          <w:p w14:paraId="6AA94910" w14:textId="77777777" w:rsidR="00563608" w:rsidRPr="00B46C29" w:rsidRDefault="00563608" w:rsidP="00563608">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708" w:type="dxa"/>
            <w:noWrap/>
          </w:tcPr>
          <w:p w14:paraId="7B64D20F" w14:textId="77777777" w:rsidR="00563608" w:rsidRDefault="00563608" w:rsidP="00563608">
            <w:pPr>
              <w:rPr>
                <w:rFonts w:ascii="Arial" w:hAnsi="Arial" w:cs="Arial"/>
              </w:rPr>
            </w:pPr>
            <w:r>
              <w:rPr>
                <w:rFonts w:ascii="Arial" w:hAnsi="Arial" w:cs="Arial"/>
              </w:rPr>
              <w:t>E</w:t>
            </w:r>
          </w:p>
        </w:tc>
        <w:tc>
          <w:tcPr>
            <w:tcW w:w="1424" w:type="dxa"/>
            <w:noWrap/>
          </w:tcPr>
          <w:p w14:paraId="65DB9530" w14:textId="77777777" w:rsidR="00563608" w:rsidRPr="00B46C29" w:rsidRDefault="00563608" w:rsidP="00563608">
            <w:pPr>
              <w:rPr>
                <w:rFonts w:ascii="Arial" w:hAnsi="Arial" w:cs="Arial"/>
              </w:rPr>
            </w:pPr>
            <w:r w:rsidRPr="00D80D49">
              <w:rPr>
                <w:rFonts w:ascii="Arial" w:hAnsi="Arial" w:cs="Arial"/>
              </w:rPr>
              <w:t>FUNDING</w:t>
            </w:r>
          </w:p>
        </w:tc>
        <w:tc>
          <w:tcPr>
            <w:tcW w:w="1134" w:type="dxa"/>
            <w:noWrap/>
          </w:tcPr>
          <w:p w14:paraId="33F74980" w14:textId="77777777" w:rsidR="00563608" w:rsidRPr="001B6A54" w:rsidRDefault="00563608" w:rsidP="00563608">
            <w:pPr>
              <w:rPr>
                <w:rFonts w:ascii="Arial" w:hAnsi="Arial" w:cs="Arial"/>
              </w:rPr>
            </w:pPr>
            <w:r w:rsidRPr="001B6A54">
              <w:rPr>
                <w:rFonts w:ascii="Arial" w:hAnsi="Arial" w:cs="Arial"/>
              </w:rPr>
              <w:t>B, C, D</w:t>
            </w:r>
          </w:p>
        </w:tc>
      </w:tr>
      <w:tr w:rsidR="00563608" w:rsidRPr="008E6DB3" w14:paraId="450E9A3B" w14:textId="77777777" w:rsidTr="00A55A60">
        <w:trPr>
          <w:trHeight w:val="255"/>
          <w:jc w:val="center"/>
        </w:trPr>
        <w:tc>
          <w:tcPr>
            <w:tcW w:w="846" w:type="dxa"/>
            <w:noWrap/>
          </w:tcPr>
          <w:p w14:paraId="09D50CFB" w14:textId="77777777" w:rsidR="00563608" w:rsidRDefault="00563608" w:rsidP="00563608">
            <w:pPr>
              <w:rPr>
                <w:rFonts w:ascii="Arial" w:hAnsi="Arial" w:cs="Arial"/>
              </w:rPr>
            </w:pPr>
            <w:r>
              <w:rPr>
                <w:rFonts w:ascii="Arial" w:hAnsi="Arial" w:cs="Arial"/>
              </w:rPr>
              <w:t>671</w:t>
            </w:r>
          </w:p>
        </w:tc>
        <w:tc>
          <w:tcPr>
            <w:tcW w:w="5245" w:type="dxa"/>
            <w:noWrap/>
          </w:tcPr>
          <w:p w14:paraId="4D5FC011" w14:textId="77777777" w:rsidR="00563608" w:rsidRPr="001738C5" w:rsidRDefault="00563608" w:rsidP="00563608">
            <w:pPr>
              <w:rPr>
                <w:rFonts w:ascii="Arial" w:hAnsi="Arial" w:cs="Arial"/>
              </w:rPr>
            </w:pPr>
            <w:r w:rsidRPr="001738C5">
              <w:rPr>
                <w:rFonts w:ascii="Arial" w:hAnsi="Arial" w:cs="Arial"/>
              </w:rPr>
              <w:t>Assist is 03 and Funding is not 02, 12 or 24 for submissions on or after</w:t>
            </w:r>
          </w:p>
          <w:p w14:paraId="6D581F92" w14:textId="77777777" w:rsidR="00563608" w:rsidRPr="00D80D49" w:rsidRDefault="00563608" w:rsidP="00563608">
            <w:pPr>
              <w:rPr>
                <w:rFonts w:ascii="Arial" w:hAnsi="Arial" w:cs="Arial"/>
              </w:rPr>
            </w:pPr>
            <w:r w:rsidRPr="001738C5">
              <w:rPr>
                <w:rFonts w:ascii="Arial" w:hAnsi="Arial" w:cs="Arial"/>
              </w:rPr>
              <w:t xml:space="preserve">August 2019             </w:t>
            </w:r>
          </w:p>
        </w:tc>
        <w:tc>
          <w:tcPr>
            <w:tcW w:w="708" w:type="dxa"/>
            <w:noWrap/>
          </w:tcPr>
          <w:p w14:paraId="68C0043F" w14:textId="77777777" w:rsidR="00563608" w:rsidRDefault="00563608" w:rsidP="00563608">
            <w:pPr>
              <w:rPr>
                <w:rFonts w:ascii="Arial" w:hAnsi="Arial" w:cs="Arial"/>
              </w:rPr>
            </w:pPr>
            <w:r>
              <w:rPr>
                <w:rFonts w:ascii="Arial" w:hAnsi="Arial" w:cs="Arial"/>
              </w:rPr>
              <w:t>E</w:t>
            </w:r>
          </w:p>
        </w:tc>
        <w:tc>
          <w:tcPr>
            <w:tcW w:w="1424" w:type="dxa"/>
            <w:noWrap/>
          </w:tcPr>
          <w:p w14:paraId="296FC76B" w14:textId="77777777" w:rsidR="00563608" w:rsidRPr="00D80D49" w:rsidRDefault="00563608" w:rsidP="00563608">
            <w:pPr>
              <w:rPr>
                <w:rFonts w:ascii="Arial" w:hAnsi="Arial" w:cs="Arial"/>
              </w:rPr>
            </w:pPr>
            <w:r>
              <w:rPr>
                <w:rFonts w:ascii="Arial" w:hAnsi="Arial" w:cs="Arial"/>
              </w:rPr>
              <w:t>ASSIST</w:t>
            </w:r>
          </w:p>
        </w:tc>
        <w:tc>
          <w:tcPr>
            <w:tcW w:w="1134" w:type="dxa"/>
            <w:noWrap/>
          </w:tcPr>
          <w:p w14:paraId="4042283E" w14:textId="77777777" w:rsidR="00563608" w:rsidRPr="001B6A54" w:rsidRDefault="00563608" w:rsidP="00563608">
            <w:pPr>
              <w:rPr>
                <w:rFonts w:ascii="Arial" w:hAnsi="Arial" w:cs="Arial"/>
              </w:rPr>
            </w:pPr>
            <w:r>
              <w:rPr>
                <w:rFonts w:ascii="Arial" w:hAnsi="Arial" w:cs="Arial"/>
              </w:rPr>
              <w:t>D</w:t>
            </w:r>
          </w:p>
        </w:tc>
      </w:tr>
      <w:tr w:rsidR="00563608" w:rsidRPr="008E6DB3" w14:paraId="2503A7D2" w14:textId="77777777" w:rsidTr="00A55A60">
        <w:trPr>
          <w:trHeight w:val="255"/>
          <w:jc w:val="center"/>
        </w:trPr>
        <w:tc>
          <w:tcPr>
            <w:tcW w:w="846" w:type="dxa"/>
            <w:noWrap/>
          </w:tcPr>
          <w:p w14:paraId="5C3F9CC1" w14:textId="77777777" w:rsidR="00563608" w:rsidRDefault="00563608" w:rsidP="00563608">
            <w:pPr>
              <w:rPr>
                <w:rFonts w:ascii="Arial" w:hAnsi="Arial" w:cs="Arial"/>
              </w:rPr>
            </w:pPr>
            <w:r>
              <w:rPr>
                <w:rFonts w:ascii="Arial" w:hAnsi="Arial" w:cs="Arial"/>
              </w:rPr>
              <w:t>672</w:t>
            </w:r>
          </w:p>
        </w:tc>
        <w:tc>
          <w:tcPr>
            <w:tcW w:w="5245" w:type="dxa"/>
            <w:noWrap/>
          </w:tcPr>
          <w:p w14:paraId="0F6D715B" w14:textId="77777777" w:rsidR="00563608" w:rsidRPr="001738C5" w:rsidRDefault="00563608" w:rsidP="00563608">
            <w:pPr>
              <w:rPr>
                <w:rFonts w:ascii="Arial" w:hAnsi="Arial" w:cs="Arial"/>
              </w:rPr>
            </w:pPr>
            <w:r w:rsidRPr="001652F4">
              <w:rPr>
                <w:rFonts w:ascii="Arial" w:hAnsi="Arial" w:cs="Arial"/>
              </w:rPr>
              <w:t>ASSIST = 03, FUNDING is 05 and FOREIGN FEE is not blank</w:t>
            </w:r>
          </w:p>
        </w:tc>
        <w:tc>
          <w:tcPr>
            <w:tcW w:w="708" w:type="dxa"/>
            <w:noWrap/>
          </w:tcPr>
          <w:p w14:paraId="74A27058" w14:textId="77777777" w:rsidR="00563608" w:rsidRDefault="00563608" w:rsidP="00563608">
            <w:pPr>
              <w:rPr>
                <w:rFonts w:ascii="Arial" w:hAnsi="Arial" w:cs="Arial"/>
              </w:rPr>
            </w:pPr>
            <w:r>
              <w:rPr>
                <w:rFonts w:ascii="Arial" w:hAnsi="Arial" w:cs="Arial"/>
              </w:rPr>
              <w:t>W</w:t>
            </w:r>
          </w:p>
        </w:tc>
        <w:tc>
          <w:tcPr>
            <w:tcW w:w="1424" w:type="dxa"/>
            <w:noWrap/>
          </w:tcPr>
          <w:p w14:paraId="16BCDA54" w14:textId="77777777" w:rsidR="00563608" w:rsidRDefault="00563608" w:rsidP="00563608">
            <w:pPr>
              <w:rPr>
                <w:rFonts w:ascii="Arial" w:hAnsi="Arial" w:cs="Arial"/>
              </w:rPr>
            </w:pPr>
            <w:r>
              <w:rPr>
                <w:rFonts w:ascii="Arial" w:hAnsi="Arial" w:cs="Arial"/>
              </w:rPr>
              <w:t>FUNDING</w:t>
            </w:r>
          </w:p>
        </w:tc>
        <w:tc>
          <w:tcPr>
            <w:tcW w:w="1134" w:type="dxa"/>
            <w:noWrap/>
          </w:tcPr>
          <w:p w14:paraId="661093D1" w14:textId="77777777" w:rsidR="00563608" w:rsidRDefault="00563608" w:rsidP="00563608">
            <w:pPr>
              <w:rPr>
                <w:rFonts w:ascii="Arial" w:hAnsi="Arial" w:cs="Arial"/>
              </w:rPr>
            </w:pPr>
            <w:r>
              <w:rPr>
                <w:rFonts w:ascii="Arial" w:hAnsi="Arial" w:cs="Arial"/>
              </w:rPr>
              <w:t>B</w:t>
            </w:r>
          </w:p>
        </w:tc>
      </w:tr>
      <w:tr w:rsidR="00563608" w:rsidRPr="008E6DB3" w14:paraId="3A0688CA" w14:textId="77777777" w:rsidTr="00A55A60">
        <w:trPr>
          <w:trHeight w:val="255"/>
          <w:jc w:val="center"/>
        </w:trPr>
        <w:tc>
          <w:tcPr>
            <w:tcW w:w="846" w:type="dxa"/>
            <w:noWrap/>
          </w:tcPr>
          <w:p w14:paraId="1849F68A" w14:textId="77777777" w:rsidR="00563608" w:rsidRDefault="00563608" w:rsidP="00563608">
            <w:pPr>
              <w:rPr>
                <w:rFonts w:ascii="Arial" w:hAnsi="Arial" w:cs="Arial"/>
              </w:rPr>
            </w:pPr>
            <w:r>
              <w:rPr>
                <w:rFonts w:ascii="Arial" w:hAnsi="Arial" w:cs="Arial"/>
              </w:rPr>
              <w:lastRenderedPageBreak/>
              <w:t>673</w:t>
            </w:r>
          </w:p>
        </w:tc>
        <w:tc>
          <w:tcPr>
            <w:tcW w:w="5245" w:type="dxa"/>
            <w:noWrap/>
          </w:tcPr>
          <w:p w14:paraId="6883B80A" w14:textId="77777777" w:rsidR="00563608" w:rsidRPr="001738C5" w:rsidRDefault="00563608" w:rsidP="00563608">
            <w:pPr>
              <w:rPr>
                <w:rFonts w:ascii="Arial" w:hAnsi="Arial" w:cs="Arial"/>
              </w:rPr>
            </w:pPr>
            <w:r>
              <w:rPr>
                <w:rFonts w:ascii="Arial" w:hAnsi="Arial" w:cs="Arial"/>
              </w:rPr>
              <w:t>FEES_FREE_ELIGIBLE is other than Y or N or U or 8 or 9 or 0 or 1 or 2 on or after Dec 2019 submissions</w:t>
            </w:r>
          </w:p>
        </w:tc>
        <w:tc>
          <w:tcPr>
            <w:tcW w:w="708" w:type="dxa"/>
            <w:noWrap/>
            <w:vAlign w:val="bottom"/>
          </w:tcPr>
          <w:p w14:paraId="20384268" w14:textId="77777777" w:rsidR="00563608" w:rsidRDefault="00563608" w:rsidP="00563608">
            <w:pPr>
              <w:rPr>
                <w:rFonts w:ascii="Arial" w:hAnsi="Arial" w:cs="Arial"/>
              </w:rPr>
            </w:pPr>
            <w:r>
              <w:rPr>
                <w:rFonts w:ascii="Arial" w:hAnsi="Arial" w:cs="Arial"/>
              </w:rPr>
              <w:t>E</w:t>
            </w:r>
          </w:p>
        </w:tc>
        <w:tc>
          <w:tcPr>
            <w:tcW w:w="1424" w:type="dxa"/>
            <w:noWrap/>
            <w:vAlign w:val="bottom"/>
          </w:tcPr>
          <w:p w14:paraId="29586367" w14:textId="77777777" w:rsidR="00563608" w:rsidRDefault="00563608" w:rsidP="00563608">
            <w:pPr>
              <w:rPr>
                <w:rFonts w:ascii="Arial" w:hAnsi="Arial" w:cs="Arial"/>
              </w:rPr>
            </w:pPr>
            <w:r w:rsidRPr="00B46C29">
              <w:rPr>
                <w:rFonts w:ascii="Arial" w:hAnsi="Arial" w:cs="Arial"/>
              </w:rPr>
              <w:t>FEES_FREE_ELIGIBLE</w:t>
            </w:r>
          </w:p>
        </w:tc>
        <w:tc>
          <w:tcPr>
            <w:tcW w:w="1134" w:type="dxa"/>
            <w:noWrap/>
            <w:vAlign w:val="bottom"/>
          </w:tcPr>
          <w:p w14:paraId="3EEA352B" w14:textId="77777777" w:rsidR="00563608" w:rsidRDefault="00563608" w:rsidP="00563608">
            <w:pPr>
              <w:rPr>
                <w:rFonts w:ascii="Arial" w:hAnsi="Arial" w:cs="Arial"/>
              </w:rPr>
            </w:pPr>
            <w:r w:rsidRPr="001B6A54">
              <w:rPr>
                <w:rFonts w:ascii="Arial" w:hAnsi="Arial" w:cs="Arial"/>
              </w:rPr>
              <w:t>B, C, D</w:t>
            </w:r>
          </w:p>
        </w:tc>
      </w:tr>
      <w:tr w:rsidR="00563608" w:rsidRPr="008E6DB3" w14:paraId="1AEBD834" w14:textId="77777777" w:rsidTr="00A55A60">
        <w:trPr>
          <w:trHeight w:val="255"/>
          <w:jc w:val="center"/>
        </w:trPr>
        <w:tc>
          <w:tcPr>
            <w:tcW w:w="846" w:type="dxa"/>
            <w:noWrap/>
          </w:tcPr>
          <w:p w14:paraId="27BA82E1" w14:textId="77777777" w:rsidR="00563608" w:rsidRDefault="00563608" w:rsidP="00563608">
            <w:pPr>
              <w:rPr>
                <w:rFonts w:ascii="Arial" w:hAnsi="Arial" w:cs="Arial"/>
              </w:rPr>
            </w:pPr>
            <w:r>
              <w:rPr>
                <w:rFonts w:ascii="Arial" w:hAnsi="Arial" w:cs="Arial"/>
              </w:rPr>
              <w:t>674</w:t>
            </w:r>
          </w:p>
        </w:tc>
        <w:tc>
          <w:tcPr>
            <w:tcW w:w="5245" w:type="dxa"/>
            <w:noWrap/>
          </w:tcPr>
          <w:p w14:paraId="393BAEE1" w14:textId="77777777" w:rsidR="00563608" w:rsidRPr="006D41B5" w:rsidRDefault="00563608" w:rsidP="00563608">
            <w:pPr>
              <w:rPr>
                <w:rFonts w:ascii="Arial" w:hAnsi="Arial" w:cs="Arial"/>
              </w:rPr>
            </w:pPr>
            <w:r w:rsidRPr="006D41B5">
              <w:rPr>
                <w:rFonts w:ascii="Arial" w:hAnsi="Arial" w:cs="Arial"/>
                <w:color w:val="000000" w:themeColor="text1"/>
              </w:rPr>
              <w:t>FEES_FREE_ELIGIBLE cannot be 0 for submission year 2019</w:t>
            </w:r>
          </w:p>
        </w:tc>
        <w:tc>
          <w:tcPr>
            <w:tcW w:w="708" w:type="dxa"/>
            <w:noWrap/>
            <w:vAlign w:val="bottom"/>
          </w:tcPr>
          <w:p w14:paraId="41B0CFF8" w14:textId="77777777" w:rsidR="00563608" w:rsidRDefault="00563608" w:rsidP="00563608">
            <w:pPr>
              <w:rPr>
                <w:rFonts w:ascii="Arial" w:hAnsi="Arial" w:cs="Arial"/>
              </w:rPr>
            </w:pPr>
            <w:r>
              <w:rPr>
                <w:rFonts w:ascii="Arial" w:hAnsi="Arial" w:cs="Arial"/>
              </w:rPr>
              <w:t>E</w:t>
            </w:r>
          </w:p>
        </w:tc>
        <w:tc>
          <w:tcPr>
            <w:tcW w:w="1424" w:type="dxa"/>
            <w:noWrap/>
            <w:vAlign w:val="bottom"/>
          </w:tcPr>
          <w:p w14:paraId="37273BF4" w14:textId="77777777" w:rsidR="00563608" w:rsidRDefault="00563608" w:rsidP="00563608">
            <w:pPr>
              <w:rPr>
                <w:rFonts w:ascii="Arial" w:hAnsi="Arial" w:cs="Arial"/>
              </w:rPr>
            </w:pPr>
            <w:r w:rsidRPr="00B46C29">
              <w:rPr>
                <w:rFonts w:ascii="Arial" w:hAnsi="Arial" w:cs="Arial"/>
              </w:rPr>
              <w:t>FEES_FREE_ELIGIBLE</w:t>
            </w:r>
          </w:p>
        </w:tc>
        <w:tc>
          <w:tcPr>
            <w:tcW w:w="1134" w:type="dxa"/>
            <w:noWrap/>
            <w:vAlign w:val="bottom"/>
          </w:tcPr>
          <w:p w14:paraId="7733D7D4" w14:textId="77777777" w:rsidR="00563608" w:rsidRDefault="00563608" w:rsidP="00563608">
            <w:pPr>
              <w:rPr>
                <w:rFonts w:ascii="Arial" w:hAnsi="Arial" w:cs="Arial"/>
              </w:rPr>
            </w:pPr>
            <w:r w:rsidRPr="001B6A54">
              <w:rPr>
                <w:rFonts w:ascii="Arial" w:hAnsi="Arial" w:cs="Arial"/>
              </w:rPr>
              <w:t>B, C, D</w:t>
            </w:r>
          </w:p>
        </w:tc>
      </w:tr>
      <w:tr w:rsidR="00563608" w:rsidRPr="008E6DB3" w14:paraId="1E751D31" w14:textId="77777777" w:rsidTr="00A55A60">
        <w:trPr>
          <w:trHeight w:val="255"/>
          <w:jc w:val="center"/>
        </w:trPr>
        <w:tc>
          <w:tcPr>
            <w:tcW w:w="846" w:type="dxa"/>
            <w:noWrap/>
            <w:vAlign w:val="bottom"/>
          </w:tcPr>
          <w:p w14:paraId="64D203DA" w14:textId="77777777" w:rsidR="00563608" w:rsidRDefault="00563608" w:rsidP="00563608">
            <w:pPr>
              <w:rPr>
                <w:rFonts w:ascii="Arial" w:hAnsi="Arial" w:cs="Arial"/>
              </w:rPr>
            </w:pPr>
            <w:r>
              <w:rPr>
                <w:rFonts w:ascii="Arial" w:hAnsi="Arial" w:cs="Arial"/>
              </w:rPr>
              <w:t>675</w:t>
            </w:r>
          </w:p>
        </w:tc>
        <w:tc>
          <w:tcPr>
            <w:tcW w:w="5245" w:type="dxa"/>
            <w:noWrap/>
            <w:vAlign w:val="bottom"/>
          </w:tcPr>
          <w:p w14:paraId="67EAAE8A" w14:textId="77777777" w:rsidR="00563608" w:rsidRDefault="00563608" w:rsidP="00563608">
            <w:pPr>
              <w:rPr>
                <w:rFonts w:ascii="Arial" w:hAnsi="Arial" w:cs="Arial"/>
              </w:rPr>
            </w:pPr>
            <w:r>
              <w:rPr>
                <w:rFonts w:ascii="Arial" w:hAnsi="Arial" w:cs="Arial"/>
              </w:rPr>
              <w:t>MANAAPPR is Y and NZQF Level of the qualification is greater than 4</w:t>
            </w:r>
          </w:p>
        </w:tc>
        <w:tc>
          <w:tcPr>
            <w:tcW w:w="708" w:type="dxa"/>
            <w:noWrap/>
            <w:vAlign w:val="bottom"/>
          </w:tcPr>
          <w:p w14:paraId="3136D700" w14:textId="77777777" w:rsidR="00563608" w:rsidRDefault="00563608" w:rsidP="00563608">
            <w:pPr>
              <w:rPr>
                <w:rFonts w:ascii="Arial" w:hAnsi="Arial" w:cs="Arial"/>
              </w:rPr>
            </w:pPr>
            <w:r>
              <w:rPr>
                <w:rFonts w:ascii="Arial" w:hAnsi="Arial" w:cs="Arial"/>
              </w:rPr>
              <w:t>E</w:t>
            </w:r>
          </w:p>
        </w:tc>
        <w:tc>
          <w:tcPr>
            <w:tcW w:w="1424" w:type="dxa"/>
            <w:noWrap/>
            <w:vAlign w:val="bottom"/>
          </w:tcPr>
          <w:p w14:paraId="1FE2DFF0" w14:textId="77777777" w:rsidR="00563608" w:rsidRPr="00B46C29" w:rsidRDefault="00563608" w:rsidP="00563608">
            <w:pPr>
              <w:rPr>
                <w:rFonts w:ascii="Arial" w:hAnsi="Arial" w:cs="Arial"/>
              </w:rPr>
            </w:pPr>
            <w:r>
              <w:rPr>
                <w:rFonts w:ascii="Arial" w:hAnsi="Arial" w:cs="Arial"/>
              </w:rPr>
              <w:t>MANAAPPR</w:t>
            </w:r>
          </w:p>
        </w:tc>
        <w:tc>
          <w:tcPr>
            <w:tcW w:w="1134" w:type="dxa"/>
            <w:noWrap/>
            <w:vAlign w:val="bottom"/>
          </w:tcPr>
          <w:p w14:paraId="5DB5B1DC" w14:textId="77777777" w:rsidR="00563608" w:rsidRPr="001B6A54" w:rsidRDefault="00563608" w:rsidP="00563608">
            <w:pPr>
              <w:rPr>
                <w:rFonts w:ascii="Arial" w:hAnsi="Arial" w:cs="Arial"/>
              </w:rPr>
            </w:pPr>
            <w:r>
              <w:rPr>
                <w:rFonts w:ascii="Arial" w:hAnsi="Arial" w:cs="Arial"/>
              </w:rPr>
              <w:t>D</w:t>
            </w:r>
          </w:p>
        </w:tc>
      </w:tr>
      <w:tr w:rsidR="00563608" w:rsidRPr="008E6DB3" w14:paraId="03231FF1" w14:textId="77777777" w:rsidTr="00A55A60">
        <w:trPr>
          <w:trHeight w:val="255"/>
          <w:jc w:val="center"/>
        </w:trPr>
        <w:tc>
          <w:tcPr>
            <w:tcW w:w="846" w:type="dxa"/>
            <w:noWrap/>
            <w:vAlign w:val="bottom"/>
          </w:tcPr>
          <w:p w14:paraId="0DED933B" w14:textId="77777777" w:rsidR="00563608" w:rsidRDefault="00563608" w:rsidP="00563608">
            <w:pPr>
              <w:rPr>
                <w:rFonts w:ascii="Arial" w:hAnsi="Arial" w:cs="Arial"/>
              </w:rPr>
            </w:pPr>
            <w:r>
              <w:rPr>
                <w:rFonts w:ascii="Arial" w:hAnsi="Arial" w:cs="Arial"/>
              </w:rPr>
              <w:t>676</w:t>
            </w:r>
          </w:p>
        </w:tc>
        <w:tc>
          <w:tcPr>
            <w:tcW w:w="5245" w:type="dxa"/>
            <w:noWrap/>
            <w:vAlign w:val="bottom"/>
          </w:tcPr>
          <w:p w14:paraId="6E35FB46" w14:textId="77777777" w:rsidR="00563608" w:rsidRDefault="00563608" w:rsidP="00563608">
            <w:pPr>
              <w:rPr>
                <w:rFonts w:ascii="Arial" w:hAnsi="Arial" w:cs="Arial"/>
              </w:rPr>
            </w:pPr>
            <w:r>
              <w:rPr>
                <w:rFonts w:ascii="Arial" w:hAnsi="Arial" w:cs="Arial"/>
              </w:rPr>
              <w:t>If MANAAPPR is Y, the overall study must include at least 60 credits at NZQF Level 4 Qualification</w:t>
            </w:r>
          </w:p>
        </w:tc>
        <w:tc>
          <w:tcPr>
            <w:tcW w:w="708" w:type="dxa"/>
            <w:noWrap/>
            <w:vAlign w:val="bottom"/>
          </w:tcPr>
          <w:p w14:paraId="27F59927" w14:textId="77777777" w:rsidR="00563608" w:rsidRDefault="00563608" w:rsidP="00563608">
            <w:pPr>
              <w:rPr>
                <w:rFonts w:ascii="Arial" w:hAnsi="Arial" w:cs="Arial"/>
              </w:rPr>
            </w:pPr>
            <w:r>
              <w:rPr>
                <w:rFonts w:ascii="Arial" w:hAnsi="Arial" w:cs="Arial"/>
              </w:rPr>
              <w:t>W</w:t>
            </w:r>
          </w:p>
        </w:tc>
        <w:tc>
          <w:tcPr>
            <w:tcW w:w="1424" w:type="dxa"/>
            <w:noWrap/>
            <w:vAlign w:val="bottom"/>
          </w:tcPr>
          <w:p w14:paraId="1401363A" w14:textId="77777777" w:rsidR="00563608" w:rsidRPr="00B46C29" w:rsidRDefault="00563608" w:rsidP="00563608">
            <w:pPr>
              <w:rPr>
                <w:rFonts w:ascii="Arial" w:hAnsi="Arial" w:cs="Arial"/>
              </w:rPr>
            </w:pPr>
            <w:r>
              <w:rPr>
                <w:rFonts w:ascii="Arial" w:hAnsi="Arial" w:cs="Arial"/>
              </w:rPr>
              <w:t>MANAAPPR</w:t>
            </w:r>
          </w:p>
        </w:tc>
        <w:tc>
          <w:tcPr>
            <w:tcW w:w="1134" w:type="dxa"/>
            <w:noWrap/>
            <w:vAlign w:val="bottom"/>
          </w:tcPr>
          <w:p w14:paraId="0D8A065F" w14:textId="77777777" w:rsidR="00563608" w:rsidRPr="001B6A54" w:rsidRDefault="00563608" w:rsidP="00563608">
            <w:pPr>
              <w:rPr>
                <w:rFonts w:ascii="Arial" w:hAnsi="Arial" w:cs="Arial"/>
              </w:rPr>
            </w:pPr>
            <w:r>
              <w:rPr>
                <w:rFonts w:ascii="Arial" w:hAnsi="Arial" w:cs="Arial"/>
              </w:rPr>
              <w:t>D</w:t>
            </w:r>
          </w:p>
        </w:tc>
      </w:tr>
      <w:tr w:rsidR="00563608" w:rsidRPr="008E6DB3" w14:paraId="27AF384B" w14:textId="77777777" w:rsidTr="00A55A60">
        <w:trPr>
          <w:trHeight w:val="255"/>
          <w:jc w:val="center"/>
        </w:trPr>
        <w:tc>
          <w:tcPr>
            <w:tcW w:w="846" w:type="dxa"/>
            <w:noWrap/>
            <w:vAlign w:val="bottom"/>
          </w:tcPr>
          <w:p w14:paraId="758D0137" w14:textId="77777777" w:rsidR="00563608" w:rsidRDefault="00563608" w:rsidP="00563608">
            <w:pPr>
              <w:rPr>
                <w:rFonts w:ascii="Arial" w:hAnsi="Arial" w:cs="Arial"/>
              </w:rPr>
            </w:pPr>
            <w:r>
              <w:rPr>
                <w:rFonts w:ascii="Arial" w:hAnsi="Arial" w:cs="Arial"/>
              </w:rPr>
              <w:t>677</w:t>
            </w:r>
          </w:p>
        </w:tc>
        <w:tc>
          <w:tcPr>
            <w:tcW w:w="5245" w:type="dxa"/>
            <w:noWrap/>
            <w:vAlign w:val="bottom"/>
          </w:tcPr>
          <w:p w14:paraId="3D74A2AE" w14:textId="77777777" w:rsidR="00563608" w:rsidRDefault="00563608" w:rsidP="00563608">
            <w:pPr>
              <w:rPr>
                <w:rFonts w:ascii="Arial" w:hAnsi="Arial" w:cs="Arial"/>
              </w:rPr>
            </w:pPr>
            <w:r>
              <w:rPr>
                <w:rFonts w:ascii="Arial" w:hAnsi="Arial" w:cs="Arial"/>
              </w:rPr>
              <w:t>MANAAPPR is Y And Qualification Award Category is 90, 91, 97 or 99</w:t>
            </w:r>
          </w:p>
        </w:tc>
        <w:tc>
          <w:tcPr>
            <w:tcW w:w="708" w:type="dxa"/>
            <w:noWrap/>
            <w:vAlign w:val="bottom"/>
          </w:tcPr>
          <w:p w14:paraId="3E91B5D1" w14:textId="77777777" w:rsidR="00563608" w:rsidRDefault="00563608" w:rsidP="00563608">
            <w:pPr>
              <w:rPr>
                <w:rFonts w:ascii="Arial" w:hAnsi="Arial" w:cs="Arial"/>
              </w:rPr>
            </w:pPr>
            <w:r>
              <w:rPr>
                <w:rFonts w:ascii="Arial" w:hAnsi="Arial" w:cs="Arial"/>
              </w:rPr>
              <w:t>E</w:t>
            </w:r>
          </w:p>
        </w:tc>
        <w:tc>
          <w:tcPr>
            <w:tcW w:w="1424" w:type="dxa"/>
            <w:noWrap/>
            <w:vAlign w:val="bottom"/>
          </w:tcPr>
          <w:p w14:paraId="76F8ED23" w14:textId="77777777" w:rsidR="00563608" w:rsidRPr="00B46C29" w:rsidRDefault="00563608" w:rsidP="00563608">
            <w:pPr>
              <w:rPr>
                <w:rFonts w:ascii="Arial" w:hAnsi="Arial" w:cs="Arial"/>
              </w:rPr>
            </w:pPr>
            <w:r>
              <w:rPr>
                <w:rFonts w:ascii="Arial" w:hAnsi="Arial" w:cs="Arial"/>
              </w:rPr>
              <w:t>MANAAPPR</w:t>
            </w:r>
          </w:p>
        </w:tc>
        <w:tc>
          <w:tcPr>
            <w:tcW w:w="1134" w:type="dxa"/>
            <w:noWrap/>
            <w:vAlign w:val="bottom"/>
          </w:tcPr>
          <w:p w14:paraId="46AE4C3A" w14:textId="77777777" w:rsidR="00563608" w:rsidRPr="001B6A54" w:rsidRDefault="00563608" w:rsidP="00563608">
            <w:pPr>
              <w:rPr>
                <w:rFonts w:ascii="Arial" w:hAnsi="Arial" w:cs="Arial"/>
              </w:rPr>
            </w:pPr>
            <w:r>
              <w:rPr>
                <w:rFonts w:ascii="Arial" w:hAnsi="Arial" w:cs="Arial"/>
              </w:rPr>
              <w:t>D</w:t>
            </w:r>
          </w:p>
        </w:tc>
      </w:tr>
      <w:tr w:rsidR="00563608" w:rsidRPr="008E6DB3" w14:paraId="496928B4" w14:textId="77777777" w:rsidTr="00A55A60">
        <w:trPr>
          <w:trHeight w:val="255"/>
          <w:jc w:val="center"/>
        </w:trPr>
        <w:tc>
          <w:tcPr>
            <w:tcW w:w="846" w:type="dxa"/>
            <w:noWrap/>
            <w:vAlign w:val="bottom"/>
          </w:tcPr>
          <w:p w14:paraId="080F6C51" w14:textId="77777777" w:rsidR="00563608" w:rsidRDefault="00563608" w:rsidP="00563608">
            <w:pPr>
              <w:rPr>
                <w:rFonts w:ascii="Arial" w:hAnsi="Arial" w:cs="Arial"/>
              </w:rPr>
            </w:pPr>
            <w:r>
              <w:rPr>
                <w:rFonts w:ascii="Arial" w:hAnsi="Arial" w:cs="Arial"/>
              </w:rPr>
              <w:t>678</w:t>
            </w:r>
          </w:p>
        </w:tc>
        <w:tc>
          <w:tcPr>
            <w:tcW w:w="5245" w:type="dxa"/>
            <w:noWrap/>
            <w:vAlign w:val="bottom"/>
          </w:tcPr>
          <w:p w14:paraId="52BB1573" w14:textId="77777777" w:rsidR="00563608" w:rsidRDefault="00563608" w:rsidP="00563608">
            <w:pPr>
              <w:rPr>
                <w:rFonts w:ascii="Arial" w:hAnsi="Arial" w:cs="Arial"/>
              </w:rPr>
            </w:pPr>
            <w:r>
              <w:rPr>
                <w:rFonts w:ascii="Arial" w:hAnsi="Arial" w:cs="Arial"/>
              </w:rPr>
              <w:t>If MANAAPPR is Y, the overall study must have at least 120 credits and lead to NZQF Level 4 Qualification</w:t>
            </w:r>
          </w:p>
        </w:tc>
        <w:tc>
          <w:tcPr>
            <w:tcW w:w="708" w:type="dxa"/>
            <w:noWrap/>
            <w:vAlign w:val="bottom"/>
          </w:tcPr>
          <w:p w14:paraId="6E32B531" w14:textId="77777777" w:rsidR="00563608" w:rsidRDefault="00563608" w:rsidP="00563608">
            <w:pPr>
              <w:rPr>
                <w:rFonts w:ascii="Arial" w:hAnsi="Arial" w:cs="Arial"/>
              </w:rPr>
            </w:pPr>
            <w:r>
              <w:rPr>
                <w:rFonts w:ascii="Arial" w:hAnsi="Arial" w:cs="Arial"/>
              </w:rPr>
              <w:t>W</w:t>
            </w:r>
          </w:p>
        </w:tc>
        <w:tc>
          <w:tcPr>
            <w:tcW w:w="1424" w:type="dxa"/>
            <w:noWrap/>
            <w:vAlign w:val="bottom"/>
          </w:tcPr>
          <w:p w14:paraId="2A5DFF87" w14:textId="77777777" w:rsidR="00563608" w:rsidRPr="00B46C29" w:rsidRDefault="00563608" w:rsidP="00563608">
            <w:pPr>
              <w:rPr>
                <w:rFonts w:ascii="Arial" w:hAnsi="Arial" w:cs="Arial"/>
              </w:rPr>
            </w:pPr>
            <w:r>
              <w:rPr>
                <w:rFonts w:ascii="Arial" w:hAnsi="Arial" w:cs="Arial"/>
              </w:rPr>
              <w:t>MANAAPPR</w:t>
            </w:r>
          </w:p>
        </w:tc>
        <w:tc>
          <w:tcPr>
            <w:tcW w:w="1134" w:type="dxa"/>
            <w:noWrap/>
            <w:vAlign w:val="bottom"/>
          </w:tcPr>
          <w:p w14:paraId="7320B914" w14:textId="77777777" w:rsidR="00563608" w:rsidRPr="001B6A54" w:rsidRDefault="00563608" w:rsidP="00563608">
            <w:pPr>
              <w:rPr>
                <w:rFonts w:ascii="Arial" w:hAnsi="Arial" w:cs="Arial"/>
              </w:rPr>
            </w:pPr>
            <w:r>
              <w:rPr>
                <w:rFonts w:ascii="Arial" w:hAnsi="Arial" w:cs="Arial"/>
              </w:rPr>
              <w:t>D</w:t>
            </w:r>
          </w:p>
        </w:tc>
      </w:tr>
      <w:tr w:rsidR="00563608" w:rsidRPr="008E6DB3" w14:paraId="4ADE91B7" w14:textId="77777777" w:rsidTr="00A55A60">
        <w:trPr>
          <w:trHeight w:val="255"/>
          <w:jc w:val="center"/>
        </w:trPr>
        <w:tc>
          <w:tcPr>
            <w:tcW w:w="846" w:type="dxa"/>
            <w:noWrap/>
            <w:vAlign w:val="center"/>
          </w:tcPr>
          <w:p w14:paraId="624B65B8" w14:textId="77777777" w:rsidR="00563608" w:rsidRDefault="00563608" w:rsidP="00563608">
            <w:pPr>
              <w:rPr>
                <w:rFonts w:ascii="Arial" w:hAnsi="Arial" w:cs="Arial"/>
              </w:rPr>
            </w:pPr>
            <w:r>
              <w:rPr>
                <w:rFonts w:ascii="Arial" w:hAnsi="Arial" w:cs="Arial"/>
              </w:rPr>
              <w:t>681</w:t>
            </w:r>
          </w:p>
        </w:tc>
        <w:tc>
          <w:tcPr>
            <w:tcW w:w="5245" w:type="dxa"/>
            <w:noWrap/>
            <w:vAlign w:val="center"/>
          </w:tcPr>
          <w:p w14:paraId="018A2601" w14:textId="77777777" w:rsidR="00563608" w:rsidRDefault="00563608" w:rsidP="00563608">
            <w:pPr>
              <w:rPr>
                <w:rFonts w:ascii="Arial" w:hAnsi="Arial" w:cs="Arial"/>
              </w:rPr>
            </w:pPr>
            <w:r>
              <w:rPr>
                <w:rFonts w:ascii="Arial" w:hAnsi="Arial" w:cs="Arial"/>
              </w:rPr>
              <w:t>ASSIST = 14 and CRS_SRT is before 1 January 2022</w:t>
            </w:r>
          </w:p>
        </w:tc>
        <w:tc>
          <w:tcPr>
            <w:tcW w:w="708" w:type="dxa"/>
            <w:noWrap/>
            <w:vAlign w:val="bottom"/>
          </w:tcPr>
          <w:p w14:paraId="2BE0A5E4" w14:textId="77777777" w:rsidR="00563608" w:rsidRDefault="00563608" w:rsidP="00563608">
            <w:pPr>
              <w:rPr>
                <w:rFonts w:ascii="Arial" w:hAnsi="Arial" w:cs="Arial"/>
              </w:rPr>
            </w:pPr>
            <w:r>
              <w:rPr>
                <w:rFonts w:ascii="Arial" w:hAnsi="Arial" w:cs="Arial"/>
              </w:rPr>
              <w:t>E</w:t>
            </w:r>
          </w:p>
        </w:tc>
        <w:tc>
          <w:tcPr>
            <w:tcW w:w="1424" w:type="dxa"/>
            <w:noWrap/>
            <w:vAlign w:val="center"/>
          </w:tcPr>
          <w:p w14:paraId="6448F824" w14:textId="77777777" w:rsidR="00563608" w:rsidRDefault="00563608" w:rsidP="00563608">
            <w:pPr>
              <w:rPr>
                <w:rFonts w:ascii="Arial" w:hAnsi="Arial" w:cs="Arial"/>
              </w:rPr>
            </w:pPr>
            <w:r>
              <w:rPr>
                <w:rFonts w:ascii="Arial" w:hAnsi="Arial" w:cs="Arial"/>
              </w:rPr>
              <w:t>ASSIST</w:t>
            </w:r>
          </w:p>
        </w:tc>
        <w:tc>
          <w:tcPr>
            <w:tcW w:w="1134" w:type="dxa"/>
            <w:noWrap/>
            <w:vAlign w:val="center"/>
          </w:tcPr>
          <w:p w14:paraId="5E645A06" w14:textId="77777777" w:rsidR="00563608" w:rsidRDefault="00563608" w:rsidP="00563608">
            <w:pPr>
              <w:rPr>
                <w:rFonts w:ascii="Arial" w:hAnsi="Arial" w:cs="Arial"/>
              </w:rPr>
            </w:pPr>
            <w:r>
              <w:rPr>
                <w:rFonts w:ascii="Arial" w:hAnsi="Arial" w:cs="Arial"/>
              </w:rPr>
              <w:t>B, C, D</w:t>
            </w:r>
          </w:p>
        </w:tc>
      </w:tr>
      <w:tr w:rsidR="00563608" w:rsidRPr="008E6DB3" w14:paraId="5012BC25" w14:textId="77777777" w:rsidTr="00A55A60">
        <w:trPr>
          <w:trHeight w:val="255"/>
          <w:jc w:val="center"/>
        </w:trPr>
        <w:tc>
          <w:tcPr>
            <w:tcW w:w="846" w:type="dxa"/>
            <w:noWrap/>
            <w:vAlign w:val="center"/>
          </w:tcPr>
          <w:p w14:paraId="5788E4C8" w14:textId="77777777" w:rsidR="00563608" w:rsidRDefault="00563608" w:rsidP="00563608">
            <w:pPr>
              <w:rPr>
                <w:rFonts w:ascii="Arial" w:hAnsi="Arial" w:cs="Arial"/>
              </w:rPr>
            </w:pPr>
            <w:r>
              <w:rPr>
                <w:rFonts w:ascii="Arial" w:hAnsi="Arial" w:cs="Arial"/>
              </w:rPr>
              <w:t>682</w:t>
            </w:r>
          </w:p>
        </w:tc>
        <w:tc>
          <w:tcPr>
            <w:tcW w:w="5245" w:type="dxa"/>
            <w:noWrap/>
            <w:vAlign w:val="center"/>
          </w:tcPr>
          <w:p w14:paraId="39BDBB8D" w14:textId="77777777" w:rsidR="00563608" w:rsidRDefault="00563608" w:rsidP="00563608">
            <w:pPr>
              <w:rPr>
                <w:rFonts w:ascii="Arial" w:hAnsi="Arial" w:cs="Arial"/>
              </w:rPr>
            </w:pPr>
            <w:r>
              <w:rPr>
                <w:rFonts w:ascii="Arial" w:hAnsi="Arial" w:cs="Arial"/>
              </w:rPr>
              <w:t>ASSIST = 14 and CRS_SRT is after 31 December 2023</w:t>
            </w:r>
          </w:p>
        </w:tc>
        <w:tc>
          <w:tcPr>
            <w:tcW w:w="708" w:type="dxa"/>
            <w:noWrap/>
            <w:vAlign w:val="bottom"/>
          </w:tcPr>
          <w:p w14:paraId="3ED0E378" w14:textId="77777777" w:rsidR="00563608" w:rsidRDefault="00563608" w:rsidP="00563608">
            <w:pPr>
              <w:rPr>
                <w:rFonts w:ascii="Arial" w:hAnsi="Arial" w:cs="Arial"/>
              </w:rPr>
            </w:pPr>
            <w:r>
              <w:rPr>
                <w:rFonts w:ascii="Arial" w:hAnsi="Arial" w:cs="Arial"/>
              </w:rPr>
              <w:t>E</w:t>
            </w:r>
          </w:p>
        </w:tc>
        <w:tc>
          <w:tcPr>
            <w:tcW w:w="1424" w:type="dxa"/>
            <w:noWrap/>
            <w:vAlign w:val="center"/>
          </w:tcPr>
          <w:p w14:paraId="6EB344DD" w14:textId="77777777" w:rsidR="00563608" w:rsidRDefault="00563608" w:rsidP="00563608">
            <w:pPr>
              <w:rPr>
                <w:rFonts w:ascii="Arial" w:hAnsi="Arial" w:cs="Arial"/>
              </w:rPr>
            </w:pPr>
            <w:r>
              <w:rPr>
                <w:rFonts w:ascii="Arial" w:hAnsi="Arial" w:cs="Arial"/>
              </w:rPr>
              <w:t>ASSIST</w:t>
            </w:r>
          </w:p>
        </w:tc>
        <w:tc>
          <w:tcPr>
            <w:tcW w:w="1134" w:type="dxa"/>
            <w:noWrap/>
            <w:vAlign w:val="center"/>
          </w:tcPr>
          <w:p w14:paraId="6E65BD0E" w14:textId="77777777" w:rsidR="00563608" w:rsidRDefault="00563608" w:rsidP="00563608">
            <w:pPr>
              <w:rPr>
                <w:rFonts w:ascii="Arial" w:hAnsi="Arial" w:cs="Arial"/>
              </w:rPr>
            </w:pPr>
            <w:r>
              <w:rPr>
                <w:rFonts w:ascii="Arial" w:hAnsi="Arial" w:cs="Arial"/>
              </w:rPr>
              <w:t>B, C, D</w:t>
            </w:r>
          </w:p>
        </w:tc>
      </w:tr>
      <w:tr w:rsidR="00563608" w:rsidRPr="008E6DB3" w14:paraId="7FB6D7B6" w14:textId="77777777" w:rsidTr="00A55A60">
        <w:trPr>
          <w:trHeight w:val="255"/>
          <w:jc w:val="center"/>
        </w:trPr>
        <w:tc>
          <w:tcPr>
            <w:tcW w:w="846" w:type="dxa"/>
            <w:noWrap/>
            <w:vAlign w:val="center"/>
          </w:tcPr>
          <w:p w14:paraId="79C8AD3B" w14:textId="77777777" w:rsidR="00563608" w:rsidRDefault="00563608" w:rsidP="00563608">
            <w:pPr>
              <w:rPr>
                <w:rFonts w:ascii="Arial" w:hAnsi="Arial" w:cs="Arial"/>
              </w:rPr>
            </w:pPr>
            <w:r>
              <w:rPr>
                <w:rFonts w:ascii="Arial" w:hAnsi="Arial" w:cs="Arial"/>
              </w:rPr>
              <w:t>683</w:t>
            </w:r>
          </w:p>
        </w:tc>
        <w:tc>
          <w:tcPr>
            <w:tcW w:w="5245" w:type="dxa"/>
            <w:noWrap/>
            <w:vAlign w:val="center"/>
          </w:tcPr>
          <w:p w14:paraId="22AAAFD0" w14:textId="77777777" w:rsidR="00563608" w:rsidRDefault="00563608" w:rsidP="00563608">
            <w:pPr>
              <w:rPr>
                <w:rFonts w:ascii="Arial" w:hAnsi="Arial" w:cs="Arial"/>
              </w:rPr>
            </w:pPr>
            <w:r>
              <w:rPr>
                <w:rFonts w:ascii="Arial" w:hAnsi="Arial" w:cs="Arial"/>
              </w:rPr>
              <w:t>ASSIST = 14 and DOB is before 1 January 1996</w:t>
            </w:r>
          </w:p>
        </w:tc>
        <w:tc>
          <w:tcPr>
            <w:tcW w:w="708" w:type="dxa"/>
            <w:noWrap/>
            <w:vAlign w:val="bottom"/>
          </w:tcPr>
          <w:p w14:paraId="09279050" w14:textId="77777777" w:rsidR="00563608" w:rsidRDefault="00563608" w:rsidP="00563608">
            <w:pPr>
              <w:rPr>
                <w:rFonts w:ascii="Arial" w:hAnsi="Arial" w:cs="Arial"/>
              </w:rPr>
            </w:pPr>
            <w:r>
              <w:rPr>
                <w:rFonts w:ascii="Arial" w:hAnsi="Arial" w:cs="Arial"/>
              </w:rPr>
              <w:t>E</w:t>
            </w:r>
          </w:p>
        </w:tc>
        <w:tc>
          <w:tcPr>
            <w:tcW w:w="1424" w:type="dxa"/>
            <w:noWrap/>
            <w:vAlign w:val="center"/>
          </w:tcPr>
          <w:p w14:paraId="4DD8070E" w14:textId="77777777" w:rsidR="00563608" w:rsidRDefault="00563608" w:rsidP="00563608">
            <w:pPr>
              <w:rPr>
                <w:rFonts w:ascii="Arial" w:hAnsi="Arial" w:cs="Arial"/>
              </w:rPr>
            </w:pPr>
            <w:r>
              <w:rPr>
                <w:rFonts w:ascii="Arial" w:hAnsi="Arial" w:cs="Arial"/>
              </w:rPr>
              <w:t>ASSIST</w:t>
            </w:r>
          </w:p>
        </w:tc>
        <w:tc>
          <w:tcPr>
            <w:tcW w:w="1134" w:type="dxa"/>
            <w:noWrap/>
            <w:vAlign w:val="center"/>
          </w:tcPr>
          <w:p w14:paraId="7393948D" w14:textId="77777777" w:rsidR="00563608" w:rsidRDefault="00563608" w:rsidP="00563608">
            <w:pPr>
              <w:rPr>
                <w:rFonts w:ascii="Arial" w:hAnsi="Arial" w:cs="Arial"/>
              </w:rPr>
            </w:pPr>
            <w:r>
              <w:rPr>
                <w:rFonts w:ascii="Arial" w:hAnsi="Arial" w:cs="Arial"/>
              </w:rPr>
              <w:t>B, C, D</w:t>
            </w:r>
          </w:p>
        </w:tc>
      </w:tr>
      <w:tr w:rsidR="00563608" w:rsidRPr="008E6DB3" w14:paraId="57847AFE" w14:textId="77777777" w:rsidTr="00A55A60">
        <w:trPr>
          <w:trHeight w:val="255"/>
          <w:jc w:val="center"/>
        </w:trPr>
        <w:tc>
          <w:tcPr>
            <w:tcW w:w="846" w:type="dxa"/>
            <w:noWrap/>
            <w:vAlign w:val="center"/>
          </w:tcPr>
          <w:p w14:paraId="247E4FF0" w14:textId="77777777" w:rsidR="00563608" w:rsidRDefault="00563608" w:rsidP="00563608">
            <w:pPr>
              <w:rPr>
                <w:rFonts w:ascii="Arial" w:hAnsi="Arial" w:cs="Arial"/>
              </w:rPr>
            </w:pPr>
            <w:r>
              <w:rPr>
                <w:rFonts w:ascii="Arial" w:hAnsi="Arial" w:cs="Arial"/>
              </w:rPr>
              <w:t>684</w:t>
            </w:r>
          </w:p>
        </w:tc>
        <w:tc>
          <w:tcPr>
            <w:tcW w:w="5245" w:type="dxa"/>
            <w:noWrap/>
            <w:vAlign w:val="center"/>
          </w:tcPr>
          <w:p w14:paraId="1CCD768B" w14:textId="77777777" w:rsidR="00563608" w:rsidRDefault="00563608" w:rsidP="00563608">
            <w:pPr>
              <w:rPr>
                <w:rFonts w:ascii="Arial" w:hAnsi="Arial" w:cs="Arial"/>
              </w:rPr>
            </w:pPr>
            <w:r>
              <w:rPr>
                <w:rFonts w:ascii="Arial" w:hAnsi="Arial" w:cs="Arial"/>
              </w:rPr>
              <w:t>ASSIST = 14 and ATTEND is not 1 or 2</w:t>
            </w:r>
          </w:p>
        </w:tc>
        <w:tc>
          <w:tcPr>
            <w:tcW w:w="708" w:type="dxa"/>
            <w:noWrap/>
            <w:vAlign w:val="bottom"/>
          </w:tcPr>
          <w:p w14:paraId="1149697F" w14:textId="77777777" w:rsidR="00563608" w:rsidRDefault="00563608" w:rsidP="00563608">
            <w:pPr>
              <w:rPr>
                <w:rFonts w:ascii="Arial" w:hAnsi="Arial" w:cs="Arial"/>
              </w:rPr>
            </w:pPr>
            <w:r>
              <w:rPr>
                <w:rFonts w:ascii="Arial" w:hAnsi="Arial" w:cs="Arial"/>
              </w:rPr>
              <w:t>E</w:t>
            </w:r>
          </w:p>
        </w:tc>
        <w:tc>
          <w:tcPr>
            <w:tcW w:w="1424" w:type="dxa"/>
            <w:noWrap/>
            <w:vAlign w:val="center"/>
          </w:tcPr>
          <w:p w14:paraId="4860ED0D" w14:textId="77777777" w:rsidR="00563608" w:rsidRDefault="00563608" w:rsidP="00563608">
            <w:pPr>
              <w:rPr>
                <w:rFonts w:ascii="Arial" w:hAnsi="Arial" w:cs="Arial"/>
              </w:rPr>
            </w:pPr>
            <w:r>
              <w:rPr>
                <w:rFonts w:ascii="Arial" w:hAnsi="Arial" w:cs="Arial"/>
              </w:rPr>
              <w:t>ASSIST</w:t>
            </w:r>
          </w:p>
        </w:tc>
        <w:tc>
          <w:tcPr>
            <w:tcW w:w="1134" w:type="dxa"/>
            <w:noWrap/>
            <w:vAlign w:val="center"/>
          </w:tcPr>
          <w:p w14:paraId="4972E33D" w14:textId="77777777" w:rsidR="00563608" w:rsidRDefault="00563608" w:rsidP="00563608">
            <w:pPr>
              <w:rPr>
                <w:rFonts w:ascii="Arial" w:hAnsi="Arial" w:cs="Arial"/>
              </w:rPr>
            </w:pPr>
            <w:r>
              <w:rPr>
                <w:rFonts w:ascii="Arial" w:hAnsi="Arial" w:cs="Arial"/>
              </w:rPr>
              <w:t>B, C, D</w:t>
            </w:r>
          </w:p>
        </w:tc>
      </w:tr>
      <w:tr w:rsidR="00563608" w:rsidRPr="008E6DB3" w14:paraId="1651617A" w14:textId="77777777" w:rsidTr="00A55A60">
        <w:trPr>
          <w:trHeight w:val="255"/>
          <w:jc w:val="center"/>
        </w:trPr>
        <w:tc>
          <w:tcPr>
            <w:tcW w:w="846" w:type="dxa"/>
            <w:noWrap/>
            <w:vAlign w:val="center"/>
          </w:tcPr>
          <w:p w14:paraId="106F4854" w14:textId="77777777" w:rsidR="00563608" w:rsidRDefault="00563608" w:rsidP="00563608">
            <w:pPr>
              <w:rPr>
                <w:rFonts w:ascii="Arial" w:hAnsi="Arial" w:cs="Arial"/>
              </w:rPr>
            </w:pPr>
            <w:r>
              <w:rPr>
                <w:rFonts w:ascii="Arial" w:hAnsi="Arial" w:cs="Arial"/>
              </w:rPr>
              <w:t>685</w:t>
            </w:r>
          </w:p>
        </w:tc>
        <w:tc>
          <w:tcPr>
            <w:tcW w:w="5245" w:type="dxa"/>
            <w:noWrap/>
            <w:vAlign w:val="center"/>
          </w:tcPr>
          <w:p w14:paraId="18368121" w14:textId="77777777" w:rsidR="00563608" w:rsidRDefault="00563608" w:rsidP="00563608">
            <w:pPr>
              <w:rPr>
                <w:rFonts w:ascii="Arial" w:hAnsi="Arial" w:cs="Arial"/>
              </w:rPr>
            </w:pPr>
            <w:r>
              <w:rPr>
                <w:rFonts w:ascii="Arial" w:hAnsi="Arial" w:cs="Arial"/>
              </w:rPr>
              <w:t>ASSIST = 14 and FUNDING = 02</w:t>
            </w:r>
          </w:p>
        </w:tc>
        <w:tc>
          <w:tcPr>
            <w:tcW w:w="708" w:type="dxa"/>
            <w:noWrap/>
            <w:vAlign w:val="bottom"/>
          </w:tcPr>
          <w:p w14:paraId="7E0494D1" w14:textId="77777777" w:rsidR="00563608" w:rsidRDefault="00563608" w:rsidP="00563608">
            <w:pPr>
              <w:rPr>
                <w:rFonts w:ascii="Arial" w:hAnsi="Arial" w:cs="Arial"/>
              </w:rPr>
            </w:pPr>
            <w:r>
              <w:rPr>
                <w:rFonts w:ascii="Arial" w:hAnsi="Arial" w:cs="Arial"/>
              </w:rPr>
              <w:t>E</w:t>
            </w:r>
          </w:p>
        </w:tc>
        <w:tc>
          <w:tcPr>
            <w:tcW w:w="1424" w:type="dxa"/>
            <w:noWrap/>
            <w:vAlign w:val="center"/>
          </w:tcPr>
          <w:p w14:paraId="10CE2138" w14:textId="77777777" w:rsidR="00563608" w:rsidRDefault="00563608" w:rsidP="00563608">
            <w:pPr>
              <w:rPr>
                <w:rFonts w:ascii="Arial" w:hAnsi="Arial" w:cs="Arial"/>
              </w:rPr>
            </w:pPr>
            <w:r>
              <w:rPr>
                <w:rFonts w:ascii="Arial" w:hAnsi="Arial" w:cs="Arial"/>
              </w:rPr>
              <w:t>ASSIST</w:t>
            </w:r>
          </w:p>
        </w:tc>
        <w:tc>
          <w:tcPr>
            <w:tcW w:w="1134" w:type="dxa"/>
            <w:noWrap/>
            <w:vAlign w:val="center"/>
          </w:tcPr>
          <w:p w14:paraId="4EDD2E98" w14:textId="77777777" w:rsidR="00563608" w:rsidRDefault="00563608" w:rsidP="00563608">
            <w:pPr>
              <w:rPr>
                <w:rFonts w:ascii="Arial" w:hAnsi="Arial" w:cs="Arial"/>
              </w:rPr>
            </w:pPr>
            <w:r>
              <w:rPr>
                <w:rFonts w:ascii="Arial" w:hAnsi="Arial" w:cs="Arial"/>
              </w:rPr>
              <w:t>B, C, D</w:t>
            </w:r>
          </w:p>
        </w:tc>
      </w:tr>
      <w:tr w:rsidR="00563608" w:rsidRPr="008E6DB3" w14:paraId="39D6B3E3" w14:textId="77777777" w:rsidTr="002F4099">
        <w:trPr>
          <w:trHeight w:val="255"/>
          <w:jc w:val="center"/>
        </w:trPr>
        <w:tc>
          <w:tcPr>
            <w:tcW w:w="846" w:type="dxa"/>
            <w:noWrap/>
            <w:vAlign w:val="center"/>
          </w:tcPr>
          <w:p w14:paraId="78A34551" w14:textId="01A2B9CD" w:rsidR="00563608" w:rsidRDefault="00563608" w:rsidP="00563608">
            <w:pPr>
              <w:rPr>
                <w:rFonts w:ascii="Arial" w:hAnsi="Arial" w:cs="Arial"/>
              </w:rPr>
            </w:pPr>
            <w:r>
              <w:rPr>
                <w:rFonts w:ascii="Arial" w:hAnsi="Arial" w:cs="Arial"/>
              </w:rPr>
              <w:t>686</w:t>
            </w:r>
          </w:p>
        </w:tc>
        <w:tc>
          <w:tcPr>
            <w:tcW w:w="5245" w:type="dxa"/>
            <w:noWrap/>
            <w:vAlign w:val="center"/>
          </w:tcPr>
          <w:p w14:paraId="2AA73D52" w14:textId="4629C9BA" w:rsidR="00563608" w:rsidRDefault="00563608" w:rsidP="00563608">
            <w:pPr>
              <w:rPr>
                <w:rFonts w:ascii="Arial" w:hAnsi="Arial" w:cs="Arial"/>
              </w:rPr>
            </w:pPr>
            <w:r w:rsidRPr="00CC0379">
              <w:rPr>
                <w:rFonts w:cs="Arial"/>
              </w:rPr>
              <w:t>CRS_WTD is within 1st month or 10% of course length and FUNDING = 01,</w:t>
            </w:r>
            <w:r w:rsidRPr="00CC0379">
              <w:rPr>
                <w:rFonts w:cs="Arial"/>
                <w:color w:val="FF0000"/>
              </w:rPr>
              <w:t>11</w:t>
            </w:r>
            <w:r w:rsidRPr="00CC0379">
              <w:rPr>
                <w:rFonts w:cs="Arial"/>
              </w:rPr>
              <w:t xml:space="preserve">,22,26,28,29,30 or </w:t>
            </w:r>
            <w:r w:rsidRPr="00CC0379">
              <w:rPr>
                <w:rFonts w:cs="Arial"/>
                <w:color w:val="FF0000"/>
              </w:rPr>
              <w:t>37</w:t>
            </w:r>
            <w:r w:rsidRPr="00CC0379">
              <w:rPr>
                <w:rFonts w:cs="Arial"/>
              </w:rPr>
              <w:t xml:space="preserve"> and Year is greater than or equal to 2022</w:t>
            </w:r>
          </w:p>
        </w:tc>
        <w:tc>
          <w:tcPr>
            <w:tcW w:w="708" w:type="dxa"/>
            <w:noWrap/>
            <w:vAlign w:val="bottom"/>
          </w:tcPr>
          <w:p w14:paraId="6CE8473B" w14:textId="3388EE5B" w:rsidR="00563608" w:rsidRDefault="00563608" w:rsidP="00563608">
            <w:pPr>
              <w:rPr>
                <w:rFonts w:ascii="Arial" w:hAnsi="Arial" w:cs="Arial"/>
              </w:rPr>
            </w:pPr>
            <w:r>
              <w:rPr>
                <w:rFonts w:ascii="Arial" w:hAnsi="Arial" w:cs="Arial"/>
              </w:rPr>
              <w:t>W</w:t>
            </w:r>
          </w:p>
        </w:tc>
        <w:tc>
          <w:tcPr>
            <w:tcW w:w="1424" w:type="dxa"/>
            <w:noWrap/>
          </w:tcPr>
          <w:p w14:paraId="26019779" w14:textId="578A1E38" w:rsidR="00563608" w:rsidRDefault="00563608" w:rsidP="00563608">
            <w:pPr>
              <w:rPr>
                <w:rFonts w:ascii="Arial" w:hAnsi="Arial" w:cs="Arial"/>
              </w:rPr>
            </w:pPr>
            <w:r w:rsidRPr="00CC0379">
              <w:rPr>
                <w:rFonts w:cs="Arial"/>
              </w:rPr>
              <w:t>CRS_WTD</w:t>
            </w:r>
          </w:p>
        </w:tc>
        <w:tc>
          <w:tcPr>
            <w:tcW w:w="1134" w:type="dxa"/>
            <w:noWrap/>
            <w:vAlign w:val="center"/>
          </w:tcPr>
          <w:p w14:paraId="261CCC4F" w14:textId="77777777" w:rsidR="00563608" w:rsidRDefault="00563608" w:rsidP="00563608">
            <w:pPr>
              <w:rPr>
                <w:rFonts w:ascii="Arial" w:hAnsi="Arial" w:cs="Arial"/>
              </w:rPr>
            </w:pPr>
          </w:p>
        </w:tc>
      </w:tr>
      <w:tr w:rsidR="00563608" w:rsidRPr="008E6DB3" w14:paraId="6B27A136" w14:textId="77777777" w:rsidTr="002F4099">
        <w:trPr>
          <w:trHeight w:val="255"/>
          <w:jc w:val="center"/>
        </w:trPr>
        <w:tc>
          <w:tcPr>
            <w:tcW w:w="846" w:type="dxa"/>
            <w:noWrap/>
          </w:tcPr>
          <w:p w14:paraId="0D049489" w14:textId="06E5C8A8" w:rsidR="00563608" w:rsidRPr="00761FB7" w:rsidRDefault="00563608" w:rsidP="00563608">
            <w:pPr>
              <w:rPr>
                <w:rFonts w:ascii="Arial" w:hAnsi="Arial" w:cs="Arial"/>
                <w:color w:val="FF0000"/>
              </w:rPr>
            </w:pPr>
            <w:r w:rsidRPr="00CC0379">
              <w:t>690</w:t>
            </w:r>
          </w:p>
        </w:tc>
        <w:tc>
          <w:tcPr>
            <w:tcW w:w="5245" w:type="dxa"/>
            <w:noWrap/>
          </w:tcPr>
          <w:p w14:paraId="03C305FE" w14:textId="384F7B18" w:rsidR="00563608" w:rsidRPr="00761FB7" w:rsidRDefault="00563608" w:rsidP="00563608">
            <w:pPr>
              <w:rPr>
                <w:rFonts w:ascii="Arial" w:hAnsi="Arial" w:cs="Arial"/>
                <w:color w:val="FF0000"/>
              </w:rPr>
            </w:pPr>
            <w:r w:rsidRPr="00CC0379">
              <w:t>FUNDING = 37 and course start date is less than 01/01/23</w:t>
            </w:r>
          </w:p>
        </w:tc>
        <w:tc>
          <w:tcPr>
            <w:tcW w:w="708" w:type="dxa"/>
            <w:noWrap/>
            <w:vAlign w:val="bottom"/>
          </w:tcPr>
          <w:p w14:paraId="6BC999EB" w14:textId="1EB2BBD7"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3022B280" w14:textId="35EB6A66" w:rsidR="00563608" w:rsidRPr="00761FB7" w:rsidRDefault="00563608" w:rsidP="00563608">
            <w:pPr>
              <w:rPr>
                <w:rFonts w:ascii="Arial" w:hAnsi="Arial" w:cs="Arial"/>
                <w:color w:val="FF0000"/>
              </w:rPr>
            </w:pPr>
            <w:r w:rsidRPr="00CC0379">
              <w:t>FUNDING</w:t>
            </w:r>
          </w:p>
        </w:tc>
        <w:tc>
          <w:tcPr>
            <w:tcW w:w="1134" w:type="dxa"/>
            <w:noWrap/>
            <w:vAlign w:val="bottom"/>
          </w:tcPr>
          <w:p w14:paraId="3E26A228" w14:textId="77777777" w:rsidR="00563608" w:rsidRPr="00761FB7" w:rsidRDefault="00563608" w:rsidP="00563608">
            <w:pPr>
              <w:rPr>
                <w:rFonts w:ascii="Arial" w:hAnsi="Arial" w:cs="Arial"/>
                <w:color w:val="FF0000"/>
              </w:rPr>
            </w:pPr>
          </w:p>
        </w:tc>
      </w:tr>
      <w:tr w:rsidR="00563608" w:rsidRPr="008E6DB3" w14:paraId="300F7778" w14:textId="77777777" w:rsidTr="002F4099">
        <w:trPr>
          <w:trHeight w:val="255"/>
          <w:jc w:val="center"/>
        </w:trPr>
        <w:tc>
          <w:tcPr>
            <w:tcW w:w="846" w:type="dxa"/>
            <w:noWrap/>
          </w:tcPr>
          <w:p w14:paraId="6A6075CC" w14:textId="5C322C0C" w:rsidR="00563608" w:rsidRPr="00761FB7" w:rsidRDefault="00563608" w:rsidP="00563608">
            <w:pPr>
              <w:rPr>
                <w:rFonts w:ascii="Arial" w:hAnsi="Arial" w:cs="Arial"/>
                <w:color w:val="FF0000"/>
              </w:rPr>
            </w:pPr>
            <w:r w:rsidRPr="00CC0379">
              <w:t>691</w:t>
            </w:r>
          </w:p>
        </w:tc>
        <w:tc>
          <w:tcPr>
            <w:tcW w:w="5245" w:type="dxa"/>
            <w:noWrap/>
          </w:tcPr>
          <w:p w14:paraId="11940394" w14:textId="0BD0AA85" w:rsidR="00563608" w:rsidRPr="00761FB7" w:rsidRDefault="00563608" w:rsidP="00563608">
            <w:pPr>
              <w:rPr>
                <w:rFonts w:ascii="Arial" w:hAnsi="Arial" w:cs="Arial"/>
                <w:color w:val="FF0000"/>
              </w:rPr>
            </w:pPr>
            <w:r w:rsidRPr="00CC0379">
              <w:t>FUNDING = 37 and Qual level is not 3-7</w:t>
            </w:r>
          </w:p>
        </w:tc>
        <w:tc>
          <w:tcPr>
            <w:tcW w:w="708" w:type="dxa"/>
            <w:noWrap/>
            <w:vAlign w:val="bottom"/>
          </w:tcPr>
          <w:p w14:paraId="765A10E4" w14:textId="2C3E7C98"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7846E9A5" w14:textId="6F43F8A3" w:rsidR="00563608" w:rsidRPr="00761FB7" w:rsidRDefault="00563608" w:rsidP="00563608">
            <w:pPr>
              <w:rPr>
                <w:rFonts w:ascii="Arial" w:hAnsi="Arial" w:cs="Arial"/>
                <w:color w:val="FF0000"/>
              </w:rPr>
            </w:pPr>
            <w:r w:rsidRPr="00CC0379">
              <w:t>FUNDING</w:t>
            </w:r>
          </w:p>
        </w:tc>
        <w:tc>
          <w:tcPr>
            <w:tcW w:w="1134" w:type="dxa"/>
            <w:noWrap/>
            <w:vAlign w:val="bottom"/>
          </w:tcPr>
          <w:p w14:paraId="537E51A8" w14:textId="77777777" w:rsidR="00563608" w:rsidRPr="00761FB7" w:rsidRDefault="00563608" w:rsidP="00563608">
            <w:pPr>
              <w:rPr>
                <w:rFonts w:ascii="Arial" w:hAnsi="Arial" w:cs="Arial"/>
                <w:color w:val="FF0000"/>
              </w:rPr>
            </w:pPr>
          </w:p>
        </w:tc>
      </w:tr>
      <w:tr w:rsidR="00563608" w:rsidRPr="008E6DB3" w14:paraId="663C704E" w14:textId="77777777" w:rsidTr="002F4099">
        <w:trPr>
          <w:trHeight w:val="255"/>
          <w:jc w:val="center"/>
        </w:trPr>
        <w:tc>
          <w:tcPr>
            <w:tcW w:w="846" w:type="dxa"/>
            <w:noWrap/>
          </w:tcPr>
          <w:p w14:paraId="5C66FD79" w14:textId="3F8335B2" w:rsidR="00563608" w:rsidRPr="00761FB7" w:rsidRDefault="00563608" w:rsidP="00563608">
            <w:pPr>
              <w:rPr>
                <w:rFonts w:ascii="Arial" w:hAnsi="Arial" w:cs="Arial"/>
                <w:color w:val="FF0000"/>
              </w:rPr>
            </w:pPr>
            <w:r w:rsidRPr="00CC0379">
              <w:rPr>
                <w:rFonts w:cs="Arial"/>
              </w:rPr>
              <w:t>694</w:t>
            </w:r>
          </w:p>
        </w:tc>
        <w:tc>
          <w:tcPr>
            <w:tcW w:w="5245" w:type="dxa"/>
            <w:noWrap/>
          </w:tcPr>
          <w:p w14:paraId="761704B6" w14:textId="27AFB4B3" w:rsidR="00563608" w:rsidRPr="00761FB7" w:rsidRDefault="00563608" w:rsidP="00563608">
            <w:pPr>
              <w:rPr>
                <w:rFonts w:ascii="Arial" w:hAnsi="Arial" w:cs="Arial"/>
                <w:color w:val="FF0000"/>
              </w:rPr>
            </w:pPr>
            <w:r w:rsidRPr="00CC0379">
              <w:rPr>
                <w:rFonts w:cs="Arial"/>
              </w:rPr>
              <w:t>FUNDING = 01, course start date &gt;= 01/01/23 but Qual Level and/or QAC code are not valid for 01</w:t>
            </w:r>
          </w:p>
        </w:tc>
        <w:tc>
          <w:tcPr>
            <w:tcW w:w="708" w:type="dxa"/>
            <w:noWrap/>
            <w:vAlign w:val="bottom"/>
          </w:tcPr>
          <w:p w14:paraId="6C1CC0B0" w14:textId="082F31AD"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26190278" w14:textId="3619E869" w:rsidR="00563608" w:rsidRPr="00761FB7" w:rsidRDefault="00563608" w:rsidP="00563608">
            <w:pPr>
              <w:rPr>
                <w:rFonts w:ascii="Arial" w:hAnsi="Arial" w:cs="Arial"/>
                <w:color w:val="FF0000"/>
              </w:rPr>
            </w:pPr>
            <w:r>
              <w:rPr>
                <w:rFonts w:ascii="Arial" w:hAnsi="Arial" w:cs="Arial"/>
                <w:color w:val="FF0000"/>
              </w:rPr>
              <w:t>QUAL</w:t>
            </w:r>
          </w:p>
        </w:tc>
        <w:tc>
          <w:tcPr>
            <w:tcW w:w="1134" w:type="dxa"/>
            <w:noWrap/>
            <w:vAlign w:val="bottom"/>
          </w:tcPr>
          <w:p w14:paraId="28808A0A" w14:textId="77777777" w:rsidR="00563608" w:rsidRPr="00761FB7" w:rsidRDefault="00563608" w:rsidP="00563608">
            <w:pPr>
              <w:rPr>
                <w:rFonts w:ascii="Arial" w:hAnsi="Arial" w:cs="Arial"/>
                <w:color w:val="FF0000"/>
              </w:rPr>
            </w:pPr>
          </w:p>
        </w:tc>
      </w:tr>
      <w:tr w:rsidR="00563608" w:rsidRPr="008E6DB3" w14:paraId="3AD6900C" w14:textId="77777777" w:rsidTr="002F4099">
        <w:trPr>
          <w:trHeight w:val="255"/>
          <w:jc w:val="center"/>
        </w:trPr>
        <w:tc>
          <w:tcPr>
            <w:tcW w:w="846" w:type="dxa"/>
            <w:noWrap/>
          </w:tcPr>
          <w:p w14:paraId="37AD55E6" w14:textId="1AB3F200" w:rsidR="00563608" w:rsidRPr="00761FB7" w:rsidRDefault="00563608" w:rsidP="00563608">
            <w:pPr>
              <w:rPr>
                <w:rFonts w:ascii="Arial" w:hAnsi="Arial" w:cs="Arial"/>
                <w:color w:val="FF0000"/>
              </w:rPr>
            </w:pPr>
            <w:r w:rsidRPr="00CC0379">
              <w:rPr>
                <w:rFonts w:cs="Arial"/>
              </w:rPr>
              <w:t>695</w:t>
            </w:r>
          </w:p>
        </w:tc>
        <w:tc>
          <w:tcPr>
            <w:tcW w:w="5245" w:type="dxa"/>
            <w:noWrap/>
          </w:tcPr>
          <w:p w14:paraId="0FC5322C" w14:textId="04579B9B" w:rsidR="00563608" w:rsidRPr="00761FB7" w:rsidRDefault="00563608" w:rsidP="00563608">
            <w:pPr>
              <w:rPr>
                <w:rFonts w:ascii="Arial" w:hAnsi="Arial" w:cs="Arial"/>
                <w:color w:val="FF0000"/>
              </w:rPr>
            </w:pPr>
            <w:r w:rsidRPr="00CC0379">
              <w:rPr>
                <w:rFonts w:cs="Arial"/>
              </w:rPr>
              <w:t>FUNDING = 37, course start date &gt;= 01/01/23 but Qual Level and/or QAC code are not valid for 37</w:t>
            </w:r>
          </w:p>
        </w:tc>
        <w:tc>
          <w:tcPr>
            <w:tcW w:w="708" w:type="dxa"/>
            <w:noWrap/>
            <w:vAlign w:val="bottom"/>
          </w:tcPr>
          <w:p w14:paraId="1B227EC1" w14:textId="15917378"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15657181" w14:textId="6E2C882A" w:rsidR="00563608" w:rsidRPr="00761FB7" w:rsidRDefault="00563608" w:rsidP="00563608">
            <w:pPr>
              <w:rPr>
                <w:rFonts w:ascii="Arial" w:hAnsi="Arial" w:cs="Arial"/>
                <w:color w:val="FF0000"/>
              </w:rPr>
            </w:pPr>
            <w:r>
              <w:rPr>
                <w:rFonts w:ascii="Arial" w:hAnsi="Arial" w:cs="Arial"/>
                <w:color w:val="FF0000"/>
              </w:rPr>
              <w:t>QUAL</w:t>
            </w:r>
          </w:p>
        </w:tc>
        <w:tc>
          <w:tcPr>
            <w:tcW w:w="1134" w:type="dxa"/>
            <w:noWrap/>
            <w:vAlign w:val="bottom"/>
          </w:tcPr>
          <w:p w14:paraId="6FC02EF6" w14:textId="77777777" w:rsidR="00563608" w:rsidRPr="00761FB7" w:rsidRDefault="00563608" w:rsidP="00563608">
            <w:pPr>
              <w:rPr>
                <w:rFonts w:ascii="Arial" w:hAnsi="Arial" w:cs="Arial"/>
                <w:color w:val="FF0000"/>
              </w:rPr>
            </w:pPr>
          </w:p>
        </w:tc>
      </w:tr>
      <w:tr w:rsidR="00563608" w:rsidRPr="008E6DB3" w14:paraId="2CB8CA3F" w14:textId="77777777" w:rsidTr="002F4099">
        <w:trPr>
          <w:trHeight w:val="255"/>
          <w:jc w:val="center"/>
        </w:trPr>
        <w:tc>
          <w:tcPr>
            <w:tcW w:w="846" w:type="dxa"/>
            <w:noWrap/>
          </w:tcPr>
          <w:p w14:paraId="5460FFCA" w14:textId="2FF9463A" w:rsidR="00563608" w:rsidRPr="00761FB7" w:rsidRDefault="00563608" w:rsidP="00563608">
            <w:pPr>
              <w:rPr>
                <w:rFonts w:ascii="Arial" w:hAnsi="Arial" w:cs="Arial"/>
                <w:color w:val="FF0000"/>
              </w:rPr>
            </w:pPr>
            <w:r w:rsidRPr="00CC0379">
              <w:rPr>
                <w:rFonts w:cs="Arial"/>
              </w:rPr>
              <w:t>696</w:t>
            </w:r>
          </w:p>
        </w:tc>
        <w:tc>
          <w:tcPr>
            <w:tcW w:w="5245" w:type="dxa"/>
            <w:noWrap/>
          </w:tcPr>
          <w:p w14:paraId="2841C3A6" w14:textId="0907EC66" w:rsidR="00563608" w:rsidRPr="00761FB7" w:rsidRDefault="00563608" w:rsidP="00563608">
            <w:pPr>
              <w:rPr>
                <w:rFonts w:ascii="Arial" w:hAnsi="Arial" w:cs="Arial"/>
                <w:color w:val="FF0000"/>
              </w:rPr>
            </w:pPr>
            <w:r w:rsidRPr="00CC0379">
              <w:rPr>
                <w:rFonts w:cs="Arial"/>
              </w:rPr>
              <w:t>FUNDING = 01, Course is cross year (start year &lt; 2023 and end year &gt;= 2023) but Qual Level not valid for QAC code</w:t>
            </w:r>
          </w:p>
        </w:tc>
        <w:tc>
          <w:tcPr>
            <w:tcW w:w="708" w:type="dxa"/>
            <w:noWrap/>
            <w:vAlign w:val="bottom"/>
          </w:tcPr>
          <w:p w14:paraId="7DFB73EB" w14:textId="3A7CE585"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329AFC8D" w14:textId="170CAA05" w:rsidR="00563608" w:rsidRPr="00761FB7" w:rsidRDefault="00563608" w:rsidP="00563608">
            <w:pPr>
              <w:rPr>
                <w:rFonts w:ascii="Arial" w:hAnsi="Arial" w:cs="Arial"/>
                <w:color w:val="FF0000"/>
              </w:rPr>
            </w:pPr>
            <w:r w:rsidRPr="00CC0379">
              <w:t>FUNDING</w:t>
            </w:r>
          </w:p>
        </w:tc>
        <w:tc>
          <w:tcPr>
            <w:tcW w:w="1134" w:type="dxa"/>
            <w:noWrap/>
            <w:vAlign w:val="bottom"/>
          </w:tcPr>
          <w:p w14:paraId="7ED78290" w14:textId="77777777" w:rsidR="00563608" w:rsidRPr="00761FB7" w:rsidRDefault="00563608" w:rsidP="00563608">
            <w:pPr>
              <w:rPr>
                <w:rFonts w:ascii="Arial" w:hAnsi="Arial" w:cs="Arial"/>
                <w:color w:val="FF0000"/>
              </w:rPr>
            </w:pPr>
          </w:p>
        </w:tc>
      </w:tr>
      <w:tr w:rsidR="00563608" w:rsidRPr="008E6DB3" w14:paraId="0BB76CA5" w14:textId="77777777" w:rsidTr="002F4099">
        <w:trPr>
          <w:trHeight w:val="255"/>
          <w:jc w:val="center"/>
        </w:trPr>
        <w:tc>
          <w:tcPr>
            <w:tcW w:w="846" w:type="dxa"/>
            <w:noWrap/>
          </w:tcPr>
          <w:p w14:paraId="79F8D638" w14:textId="1004C9EB" w:rsidR="00563608" w:rsidRPr="00761FB7" w:rsidRDefault="00563608" w:rsidP="00563608">
            <w:pPr>
              <w:rPr>
                <w:rFonts w:ascii="Arial" w:hAnsi="Arial" w:cs="Arial"/>
                <w:color w:val="FF0000"/>
              </w:rPr>
            </w:pPr>
            <w:r w:rsidRPr="00CC0379">
              <w:rPr>
                <w:rFonts w:cs="Arial"/>
              </w:rPr>
              <w:t>697</w:t>
            </w:r>
          </w:p>
        </w:tc>
        <w:tc>
          <w:tcPr>
            <w:tcW w:w="5245" w:type="dxa"/>
            <w:noWrap/>
          </w:tcPr>
          <w:p w14:paraId="5A3F0BD8" w14:textId="22C2ED14" w:rsidR="00563608" w:rsidRPr="00761FB7" w:rsidRDefault="00563608" w:rsidP="00563608">
            <w:pPr>
              <w:rPr>
                <w:rFonts w:ascii="Arial" w:hAnsi="Arial" w:cs="Arial"/>
                <w:color w:val="FF0000"/>
              </w:rPr>
            </w:pPr>
            <w:r w:rsidRPr="00CC0379">
              <w:rPr>
                <w:rFonts w:cs="Arial"/>
              </w:rPr>
              <w:t>FUNDING = 01, Qual Level must be &gt;= 3</w:t>
            </w:r>
          </w:p>
        </w:tc>
        <w:tc>
          <w:tcPr>
            <w:tcW w:w="708" w:type="dxa"/>
            <w:noWrap/>
            <w:vAlign w:val="bottom"/>
          </w:tcPr>
          <w:p w14:paraId="3FB644CC" w14:textId="647E0092"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4E7A0C18" w14:textId="70271A93" w:rsidR="00563608" w:rsidRPr="00761FB7" w:rsidRDefault="00563608" w:rsidP="00563608">
            <w:pPr>
              <w:rPr>
                <w:rFonts w:ascii="Arial" w:hAnsi="Arial" w:cs="Arial"/>
                <w:color w:val="FF0000"/>
              </w:rPr>
            </w:pPr>
            <w:r>
              <w:rPr>
                <w:rFonts w:ascii="Arial" w:hAnsi="Arial" w:cs="Arial"/>
                <w:color w:val="FF0000"/>
              </w:rPr>
              <w:t>QUAL</w:t>
            </w:r>
          </w:p>
        </w:tc>
        <w:tc>
          <w:tcPr>
            <w:tcW w:w="1134" w:type="dxa"/>
            <w:noWrap/>
            <w:vAlign w:val="bottom"/>
          </w:tcPr>
          <w:p w14:paraId="3B2EC139" w14:textId="77777777" w:rsidR="00563608" w:rsidRPr="00761FB7" w:rsidRDefault="00563608" w:rsidP="00563608">
            <w:pPr>
              <w:rPr>
                <w:rFonts w:ascii="Arial" w:hAnsi="Arial" w:cs="Arial"/>
                <w:color w:val="FF0000"/>
              </w:rPr>
            </w:pPr>
          </w:p>
        </w:tc>
      </w:tr>
      <w:tr w:rsidR="00563608" w:rsidRPr="008E6DB3" w14:paraId="241F03D3" w14:textId="77777777" w:rsidTr="002F4099">
        <w:trPr>
          <w:trHeight w:val="255"/>
          <w:jc w:val="center"/>
        </w:trPr>
        <w:tc>
          <w:tcPr>
            <w:tcW w:w="846" w:type="dxa"/>
            <w:noWrap/>
          </w:tcPr>
          <w:p w14:paraId="16CFAD9E" w14:textId="2B0DCE4A" w:rsidR="00563608" w:rsidRPr="00761FB7" w:rsidRDefault="00563608" w:rsidP="00563608">
            <w:pPr>
              <w:rPr>
                <w:rFonts w:ascii="Arial" w:hAnsi="Arial" w:cs="Arial"/>
                <w:color w:val="FF0000"/>
              </w:rPr>
            </w:pPr>
            <w:r w:rsidRPr="00CC0379">
              <w:rPr>
                <w:rFonts w:cs="Arial"/>
              </w:rPr>
              <w:t>698</w:t>
            </w:r>
          </w:p>
        </w:tc>
        <w:tc>
          <w:tcPr>
            <w:tcW w:w="5245" w:type="dxa"/>
            <w:noWrap/>
          </w:tcPr>
          <w:p w14:paraId="3844384D" w14:textId="4BAFC54C" w:rsidR="00563608" w:rsidRPr="00761FB7" w:rsidRDefault="00563608" w:rsidP="00563608">
            <w:pPr>
              <w:rPr>
                <w:rFonts w:ascii="Arial" w:hAnsi="Arial" w:cs="Arial"/>
                <w:color w:val="FF0000"/>
              </w:rPr>
            </w:pPr>
            <w:r w:rsidRPr="00CC0379">
              <w:rPr>
                <w:rFonts w:cs="Arial"/>
              </w:rPr>
              <w:t>FUNDING in 01,11,37 Course Start Year &gt;= 2023 but Qual Level is null</w:t>
            </w:r>
          </w:p>
        </w:tc>
        <w:tc>
          <w:tcPr>
            <w:tcW w:w="708" w:type="dxa"/>
            <w:noWrap/>
            <w:vAlign w:val="bottom"/>
          </w:tcPr>
          <w:p w14:paraId="2C30BAC4" w14:textId="6816DCC4" w:rsidR="00563608" w:rsidRPr="00761FB7" w:rsidRDefault="00563608" w:rsidP="00563608">
            <w:pPr>
              <w:rPr>
                <w:rFonts w:ascii="Arial" w:hAnsi="Arial" w:cs="Arial"/>
                <w:color w:val="FF0000"/>
              </w:rPr>
            </w:pPr>
            <w:r>
              <w:rPr>
                <w:rFonts w:ascii="Arial" w:hAnsi="Arial" w:cs="Arial"/>
                <w:color w:val="FF0000"/>
              </w:rPr>
              <w:t>E</w:t>
            </w:r>
          </w:p>
        </w:tc>
        <w:tc>
          <w:tcPr>
            <w:tcW w:w="1424" w:type="dxa"/>
            <w:noWrap/>
            <w:vAlign w:val="bottom"/>
          </w:tcPr>
          <w:p w14:paraId="6479AE0B" w14:textId="15ED4183" w:rsidR="00563608" w:rsidRPr="00761FB7" w:rsidRDefault="00563608" w:rsidP="00563608">
            <w:pPr>
              <w:rPr>
                <w:rFonts w:ascii="Arial" w:hAnsi="Arial" w:cs="Arial"/>
                <w:color w:val="FF0000"/>
              </w:rPr>
            </w:pPr>
            <w:r>
              <w:rPr>
                <w:rFonts w:ascii="Arial" w:hAnsi="Arial" w:cs="Arial"/>
                <w:color w:val="FF0000"/>
              </w:rPr>
              <w:t>QUAL</w:t>
            </w:r>
          </w:p>
        </w:tc>
        <w:tc>
          <w:tcPr>
            <w:tcW w:w="1134" w:type="dxa"/>
            <w:noWrap/>
            <w:vAlign w:val="bottom"/>
          </w:tcPr>
          <w:p w14:paraId="2B16C8B8" w14:textId="77777777" w:rsidR="00563608" w:rsidRPr="00761FB7" w:rsidRDefault="00563608" w:rsidP="00563608">
            <w:pPr>
              <w:rPr>
                <w:rFonts w:ascii="Arial" w:hAnsi="Arial" w:cs="Arial"/>
                <w:color w:val="FF0000"/>
              </w:rPr>
            </w:pPr>
          </w:p>
        </w:tc>
      </w:tr>
    </w:tbl>
    <w:p w14:paraId="1B539B57"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bookmarkStart w:id="302" w:name="_Toc370464938"/>
      <w:bookmarkStart w:id="303" w:name="_Toc396723937"/>
      <w:bookmarkStart w:id="304" w:name="_Toc430726234"/>
      <w:bookmarkStart w:id="305" w:name="_Toc454803819"/>
      <w:bookmarkStart w:id="306" w:name="_Toc463275401"/>
      <w:bookmarkStart w:id="307" w:name="_Toc465945059"/>
      <w:bookmarkStart w:id="308" w:name="_Toc505077190"/>
      <w:bookmarkStart w:id="309" w:name="_Toc519598647"/>
    </w:p>
    <w:p w14:paraId="717B0BB4" w14:textId="77777777" w:rsidR="00915FFC" w:rsidRDefault="00481351" w:rsidP="00281F98">
      <w:bookmarkStart w:id="310" w:name="_Toc526342768"/>
      <w:bookmarkStart w:id="311" w:name="_Toc13824989"/>
      <w:bookmarkStart w:id="312" w:name="_Toc13825614"/>
      <w:bookmarkStart w:id="313" w:name="_Toc16061281"/>
      <w:bookmarkStart w:id="314" w:name="_Toc24100143"/>
      <w:bookmarkStart w:id="315" w:name="_Toc24100181"/>
      <w:bookmarkStart w:id="316" w:name="_Toc39223214"/>
      <w:bookmarkStart w:id="317" w:name="_Toc50710208"/>
      <w:bookmarkStart w:id="318" w:name="_Toc75958018"/>
      <w:bookmarkStart w:id="319" w:name="_Toc89429298"/>
      <w:r>
        <w:lastRenderedPageBreak/>
        <w:t>Appendix 1</w:t>
      </w:r>
      <w:r w:rsidR="00AB67B9">
        <w:t>1</w:t>
      </w:r>
      <w:r w:rsidR="00915FFC">
        <w:t xml:space="preserve"> – Important Links</w:t>
      </w:r>
      <w:bookmarkEnd w:id="294"/>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87CF3F3" w14:textId="77777777" w:rsidR="00742692" w:rsidRPr="00E13301" w:rsidRDefault="00742692" w:rsidP="00742692">
      <w:pPr>
        <w:spacing w:before="60" w:after="60"/>
        <w:rPr>
          <w:rFonts w:ascii="Arial" w:hAnsi="Arial" w:cs="Arial"/>
          <w:b/>
          <w:sz w:val="22"/>
          <w:szCs w:val="22"/>
        </w:rPr>
      </w:pPr>
    </w:p>
    <w:p w14:paraId="0CA778FD"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0FD92EDF" w14:textId="77777777" w:rsidR="005A7A5C"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p>
    <w:p w14:paraId="19E7D3E4" w14:textId="77777777" w:rsidR="00D05350" w:rsidRPr="00E13301" w:rsidRDefault="00000000" w:rsidP="00742692">
      <w:pPr>
        <w:pStyle w:val="BodyText"/>
        <w:spacing w:after="60"/>
        <w:rPr>
          <w:rFonts w:ascii="Arial" w:hAnsi="Arial" w:cs="Arial"/>
          <w:sz w:val="22"/>
          <w:szCs w:val="22"/>
        </w:rPr>
      </w:pPr>
      <w:hyperlink r:id="rId19" w:history="1">
        <w:r w:rsidR="005A7A5C" w:rsidRPr="00980E8B">
          <w:rPr>
            <w:rStyle w:val="Hyperlink"/>
            <w:rFonts w:ascii="Arial" w:hAnsi="Arial" w:cs="Arial"/>
            <w:sz w:val="22"/>
          </w:rPr>
          <w:t>Workforce questionnaires | Applications &amp; Online Systems (education.govt.nz)</w:t>
        </w:r>
      </w:hyperlink>
      <w:r w:rsidR="008F0201">
        <w:rPr>
          <w:rFonts w:ascii="Arial" w:hAnsi="Arial" w:cs="Arial"/>
          <w:sz w:val="22"/>
          <w:szCs w:val="22"/>
        </w:rPr>
        <w:t xml:space="preserve"> </w:t>
      </w:r>
    </w:p>
    <w:p w14:paraId="6DB8921D" w14:textId="77777777" w:rsidR="00D05350" w:rsidRPr="00E13301" w:rsidRDefault="00D05350" w:rsidP="00742692">
      <w:pPr>
        <w:pStyle w:val="BodyText"/>
        <w:spacing w:after="60"/>
        <w:rPr>
          <w:rFonts w:ascii="Arial" w:hAnsi="Arial" w:cs="Arial"/>
          <w:sz w:val="22"/>
          <w:szCs w:val="22"/>
        </w:rPr>
      </w:pPr>
    </w:p>
    <w:p w14:paraId="5CCA5CE4" w14:textId="77777777" w:rsidR="00742692" w:rsidRPr="00E13301" w:rsidRDefault="00742692" w:rsidP="00742692">
      <w:pPr>
        <w:pStyle w:val="BodyText"/>
        <w:spacing w:after="60"/>
        <w:rPr>
          <w:rFonts w:ascii="Arial" w:hAnsi="Arial" w:cs="Arial"/>
          <w:sz w:val="22"/>
          <w:szCs w:val="22"/>
        </w:rPr>
      </w:pPr>
    </w:p>
    <w:p w14:paraId="5A5A887E"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5E3338AA"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5A7A5C" w:rsidRPr="00980E8B">
          <w:rPr>
            <w:rStyle w:val="Hyperlink"/>
            <w:rFonts w:ascii="Arial" w:hAnsi="Arial" w:cs="Arial"/>
            <w:sz w:val="22"/>
            <w:szCs w:val="22"/>
          </w:rPr>
          <w:t>National Student Index (NSI) Web Application | Applications &amp; Online Systems (education.govt.nz)</w:t>
        </w:r>
      </w:hyperlink>
    </w:p>
    <w:p w14:paraId="6E11CB5D" w14:textId="77777777" w:rsidR="00E13301" w:rsidRPr="00E13301" w:rsidRDefault="00E13301" w:rsidP="00742692">
      <w:pPr>
        <w:pStyle w:val="BodyText"/>
        <w:spacing w:after="60"/>
        <w:rPr>
          <w:rFonts w:ascii="Arial" w:hAnsi="Arial" w:cs="Arial"/>
          <w:sz w:val="22"/>
          <w:szCs w:val="22"/>
        </w:rPr>
      </w:pPr>
    </w:p>
    <w:p w14:paraId="3BB3A76C" w14:textId="77777777" w:rsidR="00981C4C" w:rsidRPr="00E13301" w:rsidRDefault="00981C4C" w:rsidP="00742692">
      <w:pPr>
        <w:pStyle w:val="BodyText"/>
        <w:spacing w:after="60"/>
        <w:rPr>
          <w:rFonts w:ascii="Arial" w:hAnsi="Arial" w:cs="Arial"/>
          <w:sz w:val="22"/>
          <w:szCs w:val="22"/>
        </w:rPr>
      </w:pPr>
    </w:p>
    <w:p w14:paraId="762A9ECA" w14:textId="77777777" w:rsidR="00E13301" w:rsidRPr="00E13301" w:rsidRDefault="00E13301" w:rsidP="00742692">
      <w:pPr>
        <w:pStyle w:val="BodyText"/>
        <w:rPr>
          <w:rFonts w:ascii="Arial" w:hAnsi="Arial" w:cs="Arial"/>
          <w:sz w:val="22"/>
          <w:szCs w:val="22"/>
        </w:rPr>
      </w:pPr>
    </w:p>
    <w:p w14:paraId="5C1AB34D"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28B75E21" w14:textId="77777777" w:rsidTr="007F0F6E">
        <w:trPr>
          <w:trHeight w:val="360"/>
        </w:trPr>
        <w:tc>
          <w:tcPr>
            <w:tcW w:w="8948" w:type="dxa"/>
            <w:tcBorders>
              <w:left w:val="nil"/>
              <w:bottom w:val="nil"/>
              <w:right w:val="nil"/>
            </w:tcBorders>
            <w:shd w:val="clear" w:color="auto" w:fill="auto"/>
            <w:hideMark/>
          </w:tcPr>
          <w:p w14:paraId="075D7DFF" w14:textId="77777777" w:rsidR="00B54A97" w:rsidRPr="00753AA1" w:rsidRDefault="00B54A97" w:rsidP="00753AA1">
            <w:pPr>
              <w:pStyle w:val="Heading1"/>
            </w:pPr>
            <w:bookmarkStart w:id="320" w:name="_Toc351464869"/>
            <w:bookmarkStart w:id="321" w:name="_Toc370464939"/>
            <w:bookmarkStart w:id="322" w:name="_Toc396723938"/>
            <w:bookmarkStart w:id="323" w:name="_Toc430726235"/>
            <w:bookmarkStart w:id="324" w:name="_Toc454803820"/>
            <w:bookmarkStart w:id="325" w:name="_Toc463275402"/>
            <w:bookmarkStart w:id="326" w:name="_Toc465945060"/>
            <w:bookmarkStart w:id="327" w:name="_Toc505077191"/>
            <w:bookmarkStart w:id="328" w:name="_Toc519598648"/>
            <w:bookmarkStart w:id="329" w:name="_Toc526342769"/>
            <w:bookmarkStart w:id="330" w:name="_Toc13824990"/>
            <w:bookmarkStart w:id="331" w:name="_Toc13825615"/>
            <w:bookmarkStart w:id="332" w:name="_Toc16061282"/>
            <w:bookmarkStart w:id="333" w:name="_Toc24100144"/>
            <w:bookmarkStart w:id="334" w:name="_Toc24100182"/>
            <w:bookmarkStart w:id="335" w:name="_Toc39223215"/>
            <w:bookmarkStart w:id="336" w:name="_Toc50710209"/>
            <w:bookmarkStart w:id="337" w:name="_Toc75958019"/>
            <w:bookmarkStart w:id="338" w:name="_Toc89429299"/>
            <w:bookmarkStart w:id="339" w:name="_Toc118969578"/>
            <w:r w:rsidRPr="00753AA1">
              <w:lastRenderedPageBreak/>
              <w:t>Appendix 12  – Voluntary Submission of Course Completion Files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tc>
      </w:tr>
    </w:tbl>
    <w:p w14:paraId="1DA2DE33" w14:textId="77777777" w:rsidR="00B54A97" w:rsidRDefault="00D85A20" w:rsidP="00B54A97">
      <w:pPr>
        <w:pStyle w:val="BodyText"/>
      </w:pPr>
      <w:r>
        <w:rPr>
          <w:noProof/>
          <w:lang w:eastAsia="en-NZ"/>
        </w:rPr>
        <w:drawing>
          <wp:inline distT="0" distB="0" distL="0" distR="0" wp14:anchorId="187BCC44" wp14:editId="60580DBD">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2D13FEFA" wp14:editId="73298533">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0C330593" w14:textId="77777777" w:rsidR="00B54A97" w:rsidRDefault="00B54A97" w:rsidP="00B54A97">
      <w:pPr>
        <w:pStyle w:val="BodyText"/>
      </w:pPr>
    </w:p>
    <w:p w14:paraId="1C6990FA"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18EB7F9E"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1D8B9E1A" w14:textId="77777777"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103D0CC9" w14:textId="77777777" w:rsidR="00B54A97" w:rsidRPr="006D1E5A" w:rsidRDefault="00B54A97" w:rsidP="00B54A97">
      <w:pPr>
        <w:jc w:val="center"/>
        <w:rPr>
          <w:rFonts w:ascii="Arial" w:hAnsi="Arial"/>
          <w:b/>
          <w:bCs/>
          <w:sz w:val="22"/>
          <w:szCs w:val="22"/>
          <w:lang w:val="en-US"/>
        </w:rPr>
      </w:pPr>
    </w:p>
    <w:p w14:paraId="11203D7C" w14:textId="77777777" w:rsidR="00B54A97" w:rsidRPr="006D1E5A" w:rsidRDefault="00B54A97" w:rsidP="00B54A97">
      <w:pPr>
        <w:rPr>
          <w:rFonts w:ascii="Arial" w:hAnsi="Arial"/>
          <w:sz w:val="22"/>
          <w:szCs w:val="22"/>
          <w:lang w:val="en-US"/>
        </w:rPr>
      </w:pPr>
    </w:p>
    <w:p w14:paraId="1CE375F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5D308BB8" w14:textId="77777777" w:rsidR="00B54A97" w:rsidRPr="006D1E5A" w:rsidRDefault="00B54A97" w:rsidP="00B54A97">
      <w:pPr>
        <w:rPr>
          <w:rFonts w:ascii="Arial" w:hAnsi="Arial"/>
          <w:sz w:val="22"/>
          <w:szCs w:val="22"/>
          <w:lang w:val="en-US"/>
        </w:rPr>
      </w:pPr>
    </w:p>
    <w:p w14:paraId="2A6D04A3"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3579F2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438289DE" w14:textId="77777777" w:rsidR="00B54A97" w:rsidRPr="006D1E5A" w:rsidRDefault="00B54A97" w:rsidP="00B54A97">
      <w:pPr>
        <w:ind w:left="360"/>
        <w:rPr>
          <w:rFonts w:ascii="Arial" w:hAnsi="Arial"/>
          <w:sz w:val="22"/>
          <w:szCs w:val="22"/>
          <w:lang w:val="en-US"/>
        </w:rPr>
      </w:pPr>
    </w:p>
    <w:p w14:paraId="01EFE18B"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15A70A06" w14:textId="77777777" w:rsidR="00D27583" w:rsidRDefault="00D27583" w:rsidP="00A55A60">
      <w:pPr>
        <w:pStyle w:val="ListParagraph"/>
        <w:rPr>
          <w:rFonts w:ascii="Arial" w:hAnsi="Arial"/>
          <w:sz w:val="22"/>
          <w:szCs w:val="22"/>
          <w:lang w:val="en-US"/>
        </w:rPr>
      </w:pPr>
    </w:p>
    <w:p w14:paraId="6AAC4771" w14:textId="77777777" w:rsidR="00B54A97" w:rsidRPr="006D1E5A" w:rsidRDefault="00B54A97" w:rsidP="00B54A97">
      <w:pPr>
        <w:rPr>
          <w:rFonts w:ascii="Arial" w:hAnsi="Arial"/>
          <w:sz w:val="22"/>
          <w:szCs w:val="22"/>
          <w:lang w:val="en-US"/>
        </w:rPr>
      </w:pPr>
    </w:p>
    <w:p w14:paraId="6E3DB1DC"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4FDD46C6"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76F0EB86"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13886C78"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73B5E393"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23E87025" w14:textId="77777777" w:rsidR="00B54A97" w:rsidRPr="006D1E5A" w:rsidRDefault="00B54A97" w:rsidP="00B54A97">
      <w:pPr>
        <w:ind w:left="720" w:firstLine="720"/>
        <w:rPr>
          <w:rFonts w:ascii="Arial" w:hAnsi="Arial"/>
          <w:sz w:val="22"/>
          <w:szCs w:val="22"/>
          <w:lang w:val="en-US"/>
        </w:rPr>
      </w:pPr>
    </w:p>
    <w:p w14:paraId="27230B18"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066D4E6C" w14:textId="77777777" w:rsidR="00B54A97" w:rsidRPr="006D1E5A" w:rsidRDefault="00B54A97" w:rsidP="00B54A97">
      <w:pPr>
        <w:ind w:left="360"/>
        <w:rPr>
          <w:rFonts w:ascii="Arial" w:hAnsi="Arial"/>
          <w:sz w:val="22"/>
          <w:szCs w:val="22"/>
          <w:lang w:val="en-US"/>
        </w:rPr>
      </w:pPr>
    </w:p>
    <w:p w14:paraId="2A662947" w14:textId="4945FE92"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valid course enrolments that end in a current year must be reported right through to the Dec return of that year.  </w:t>
      </w:r>
    </w:p>
    <w:p w14:paraId="2C4A4A6F"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9163C4C" w14:textId="77777777" w:rsidR="00B54A97" w:rsidRPr="006D1E5A" w:rsidRDefault="00B54A97" w:rsidP="00B54A97">
      <w:pPr>
        <w:ind w:left="1440"/>
        <w:rPr>
          <w:rFonts w:ascii="Arial" w:hAnsi="Arial"/>
          <w:sz w:val="22"/>
          <w:szCs w:val="22"/>
          <w:lang w:val="en-US"/>
        </w:rPr>
      </w:pPr>
    </w:p>
    <w:p w14:paraId="2513FD63"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0AEC8746" w14:textId="77777777" w:rsidR="00B54A97" w:rsidRPr="006D1E5A" w:rsidRDefault="00B54A97" w:rsidP="00B54A97">
      <w:pPr>
        <w:ind w:left="360" w:firstLine="360"/>
        <w:rPr>
          <w:rFonts w:ascii="Arial" w:hAnsi="Arial"/>
          <w:sz w:val="22"/>
          <w:szCs w:val="22"/>
          <w:lang w:val="en-US"/>
        </w:rPr>
      </w:pPr>
    </w:p>
    <w:p w14:paraId="2F0E46C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51BDD233"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7A35D82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7EB31487" w14:textId="77777777" w:rsidR="00B54A97" w:rsidRPr="006D1E5A" w:rsidRDefault="00B54A97" w:rsidP="00B54A97">
      <w:pPr>
        <w:ind w:firstLine="720"/>
        <w:rPr>
          <w:rFonts w:ascii="Arial" w:hAnsi="Arial"/>
          <w:sz w:val="22"/>
          <w:szCs w:val="22"/>
          <w:lang w:val="en-US"/>
        </w:rPr>
      </w:pPr>
    </w:p>
    <w:p w14:paraId="37278BAF" w14:textId="77777777"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0326902B" w14:textId="77777777" w:rsidR="00B54A97" w:rsidRPr="006D1E5A" w:rsidRDefault="00B54A97" w:rsidP="00B54A97">
      <w:pPr>
        <w:ind w:left="1080"/>
        <w:rPr>
          <w:rFonts w:ascii="Arial" w:hAnsi="Arial"/>
          <w:sz w:val="22"/>
          <w:szCs w:val="22"/>
          <w:lang w:val="en-US"/>
        </w:rPr>
      </w:pPr>
    </w:p>
    <w:p w14:paraId="7975820E"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0B5B62" w14:textId="77777777" w:rsidR="00B54A97" w:rsidRPr="006D1E5A" w:rsidRDefault="00B54A97" w:rsidP="00B54A97">
      <w:pPr>
        <w:ind w:left="720"/>
        <w:rPr>
          <w:rFonts w:ascii="Arial" w:hAnsi="Arial"/>
          <w:sz w:val="22"/>
          <w:szCs w:val="22"/>
          <w:lang w:val="en-US"/>
        </w:rPr>
      </w:pPr>
    </w:p>
    <w:p w14:paraId="4ABD98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693B876" w14:textId="77777777" w:rsidR="00B54A97" w:rsidRPr="006D1E5A" w:rsidRDefault="00B54A97" w:rsidP="00B54A97">
      <w:pPr>
        <w:ind w:left="720" w:firstLine="720"/>
        <w:rPr>
          <w:rFonts w:ascii="Arial" w:hAnsi="Arial"/>
          <w:sz w:val="22"/>
          <w:szCs w:val="22"/>
          <w:lang w:val="en-US"/>
        </w:rPr>
      </w:pPr>
    </w:p>
    <w:p w14:paraId="4C187E61"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62B51E36" w14:textId="77777777" w:rsidR="00B54A97" w:rsidRPr="006D1E5A" w:rsidRDefault="00B54A97" w:rsidP="00B54A97">
      <w:pPr>
        <w:ind w:left="360"/>
        <w:rPr>
          <w:rFonts w:ascii="Arial" w:hAnsi="Arial"/>
          <w:sz w:val="22"/>
          <w:szCs w:val="22"/>
          <w:lang w:val="en-US"/>
        </w:rPr>
      </w:pPr>
    </w:p>
    <w:p w14:paraId="5954E8B0"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3D77C0A4" w14:textId="77777777" w:rsidR="00D27583" w:rsidRDefault="00D27583" w:rsidP="00D27583">
      <w:pPr>
        <w:pStyle w:val="ListParagraph"/>
        <w:rPr>
          <w:rFonts w:ascii="Arial" w:hAnsi="Arial"/>
          <w:sz w:val="22"/>
          <w:szCs w:val="22"/>
          <w:lang w:val="en-US"/>
        </w:rPr>
      </w:pPr>
    </w:p>
    <w:p w14:paraId="296F976F" w14:textId="77777777" w:rsidR="00B54A97" w:rsidRDefault="00B54A97" w:rsidP="00B54A97">
      <w:pPr>
        <w:pStyle w:val="ListParagraph"/>
        <w:rPr>
          <w:rFonts w:ascii="Arial" w:hAnsi="Arial"/>
          <w:sz w:val="22"/>
          <w:szCs w:val="22"/>
          <w:lang w:val="en-US"/>
        </w:rPr>
      </w:pPr>
    </w:p>
    <w:p w14:paraId="39113B9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6527E785" w14:textId="77777777" w:rsidR="00B54A97" w:rsidRPr="006D1E5A" w:rsidRDefault="00B54A97" w:rsidP="00B54A97">
      <w:pPr>
        <w:ind w:left="360"/>
        <w:rPr>
          <w:rFonts w:ascii="Arial" w:hAnsi="Arial"/>
          <w:sz w:val="22"/>
          <w:szCs w:val="22"/>
          <w:lang w:val="en-US"/>
        </w:rPr>
      </w:pPr>
    </w:p>
    <w:p w14:paraId="46E9C71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118774CE" w14:textId="77777777" w:rsidR="00B54A97" w:rsidRDefault="00B54A97" w:rsidP="00B54A97">
      <w:pPr>
        <w:pStyle w:val="ListParagraph"/>
        <w:rPr>
          <w:rFonts w:ascii="Arial" w:hAnsi="Arial"/>
          <w:sz w:val="22"/>
          <w:szCs w:val="22"/>
          <w:lang w:val="en-US"/>
        </w:rPr>
      </w:pPr>
    </w:p>
    <w:p w14:paraId="1498C633"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43F85151" w14:textId="77777777" w:rsidR="00B54A97" w:rsidRPr="006D1E5A" w:rsidRDefault="00B54A97" w:rsidP="00B54A97">
      <w:pPr>
        <w:rPr>
          <w:rFonts w:ascii="Arial" w:hAnsi="Arial"/>
          <w:sz w:val="22"/>
          <w:szCs w:val="22"/>
          <w:lang w:val="en-US"/>
        </w:rPr>
      </w:pPr>
    </w:p>
    <w:p w14:paraId="28547282" w14:textId="77777777" w:rsidR="00B54A97" w:rsidRPr="006D1E5A" w:rsidRDefault="00B54A97" w:rsidP="00B54A97">
      <w:pPr>
        <w:rPr>
          <w:rFonts w:ascii="Arial" w:hAnsi="Arial"/>
          <w:sz w:val="22"/>
          <w:szCs w:val="22"/>
          <w:lang w:val="en-US"/>
        </w:rPr>
      </w:pPr>
    </w:p>
    <w:p w14:paraId="4AB9B626"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518DB03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43AEE53C" w14:textId="77777777" w:rsidR="00B54A97" w:rsidRPr="006D1E5A" w:rsidRDefault="00B54A97" w:rsidP="00B54A97">
      <w:pPr>
        <w:ind w:left="360"/>
        <w:rPr>
          <w:rFonts w:ascii="Arial" w:hAnsi="Arial"/>
          <w:sz w:val="22"/>
          <w:szCs w:val="22"/>
          <w:lang w:val="en-US"/>
        </w:rPr>
      </w:pPr>
    </w:p>
    <w:p w14:paraId="279CF6CE"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362632BD" w14:textId="77777777" w:rsidR="00D27583" w:rsidRDefault="00D27583" w:rsidP="00A55A60">
      <w:pPr>
        <w:pStyle w:val="ListParagraph"/>
        <w:rPr>
          <w:rFonts w:ascii="Arial" w:hAnsi="Arial"/>
          <w:sz w:val="22"/>
          <w:szCs w:val="22"/>
          <w:lang w:val="en-US"/>
        </w:rPr>
      </w:pPr>
    </w:p>
    <w:p w14:paraId="4BB505AA" w14:textId="77777777" w:rsidR="00B54A97" w:rsidRPr="006D1E5A" w:rsidRDefault="00B54A97" w:rsidP="00B54A97">
      <w:pPr>
        <w:rPr>
          <w:rFonts w:ascii="Arial" w:hAnsi="Arial"/>
          <w:sz w:val="22"/>
          <w:szCs w:val="22"/>
          <w:lang w:val="en-US"/>
        </w:rPr>
      </w:pPr>
    </w:p>
    <w:p w14:paraId="7AA739E0"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7C642E86" w14:textId="77777777" w:rsidR="00B54A97" w:rsidRPr="006D1E5A" w:rsidRDefault="00B54A97" w:rsidP="00B54A97">
      <w:pPr>
        <w:rPr>
          <w:rFonts w:ascii="Arial" w:hAnsi="Arial"/>
          <w:sz w:val="22"/>
          <w:szCs w:val="22"/>
          <w:lang w:val="en-US"/>
        </w:rPr>
      </w:pPr>
    </w:p>
    <w:p w14:paraId="2A59B71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4ED233FD" w14:textId="77777777" w:rsidR="00B54A97" w:rsidRPr="006D1E5A" w:rsidRDefault="00B54A97" w:rsidP="00B54A97">
      <w:pPr>
        <w:rPr>
          <w:rFonts w:ascii="Arial" w:hAnsi="Arial"/>
          <w:sz w:val="22"/>
          <w:szCs w:val="22"/>
          <w:lang w:val="en-US"/>
        </w:rPr>
      </w:pPr>
    </w:p>
    <w:p w14:paraId="71215F0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72754A5C" w14:textId="77777777" w:rsidR="00D27583" w:rsidRDefault="00D27583" w:rsidP="00A55A60">
      <w:pPr>
        <w:pStyle w:val="ListParagraph"/>
        <w:rPr>
          <w:rFonts w:ascii="Arial" w:hAnsi="Arial"/>
          <w:sz w:val="22"/>
          <w:szCs w:val="22"/>
          <w:lang w:val="en-US"/>
        </w:rPr>
      </w:pPr>
    </w:p>
    <w:p w14:paraId="28487660" w14:textId="77777777" w:rsidR="00B54A97" w:rsidRPr="006D1E5A" w:rsidRDefault="00B54A97" w:rsidP="00B54A97">
      <w:pPr>
        <w:rPr>
          <w:rFonts w:ascii="Arial" w:hAnsi="Arial"/>
          <w:sz w:val="22"/>
          <w:szCs w:val="22"/>
          <w:lang w:val="en-US"/>
        </w:rPr>
      </w:pPr>
    </w:p>
    <w:p w14:paraId="7EF2161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2845782C" w14:textId="0F49FF6E" w:rsidR="00B54A97" w:rsidRPr="00A55A60" w:rsidRDefault="00B54A97" w:rsidP="00A55A60">
      <w:pPr>
        <w:pStyle w:val="ListParagraph"/>
        <w:numPr>
          <w:ilvl w:val="0"/>
          <w:numId w:val="87"/>
        </w:numPr>
        <w:rPr>
          <w:rFonts w:ascii="Arial" w:hAnsi="Arial"/>
          <w:sz w:val="22"/>
          <w:szCs w:val="22"/>
          <w:lang w:val="en-US"/>
        </w:rPr>
      </w:pPr>
      <w:r w:rsidRPr="00A55A60">
        <w:rPr>
          <w:rFonts w:ascii="Arial" w:hAnsi="Arial"/>
          <w:sz w:val="22"/>
          <w:szCs w:val="22"/>
          <w:u w:val="single"/>
          <w:lang w:val="en-US"/>
        </w:rPr>
        <w:t>NSN errors, e.g. NSN is not the master  (e.g. Error 151, 252)</w:t>
      </w:r>
    </w:p>
    <w:p w14:paraId="0C1FFC57"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lastRenderedPageBreak/>
        <w:t>These will probably occur when you process your Full December SDR, so tidying them up at this point would probably save time later, or alternatively these records could simply be removed from the voluntary course completion file</w:t>
      </w:r>
    </w:p>
    <w:p w14:paraId="42204C9A" w14:textId="77777777" w:rsidR="00B54A97" w:rsidRPr="006D1E5A" w:rsidRDefault="00B54A97" w:rsidP="00B54A97">
      <w:pPr>
        <w:ind w:left="360"/>
        <w:rPr>
          <w:rFonts w:ascii="Arial" w:hAnsi="Arial"/>
          <w:sz w:val="22"/>
          <w:szCs w:val="22"/>
          <w:lang w:val="en-US"/>
        </w:rPr>
      </w:pPr>
    </w:p>
    <w:p w14:paraId="6C279638"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45BAE039"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2D38CA8B" w14:textId="77777777" w:rsidR="00B54A97" w:rsidRPr="006D1E5A" w:rsidRDefault="00B54A97" w:rsidP="00B54A97">
      <w:pPr>
        <w:ind w:left="1440"/>
        <w:rPr>
          <w:rFonts w:ascii="Arial" w:hAnsi="Arial"/>
          <w:sz w:val="22"/>
          <w:szCs w:val="22"/>
          <w:lang w:val="en-US"/>
        </w:rPr>
      </w:pPr>
    </w:p>
    <w:p w14:paraId="76BEF62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16F7520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291382A2"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C874662" w14:textId="77777777" w:rsidR="00B54A97" w:rsidRPr="006D1E5A" w:rsidRDefault="00B54A97" w:rsidP="00B54A97">
      <w:pPr>
        <w:rPr>
          <w:rFonts w:ascii="Arial" w:hAnsi="Arial"/>
          <w:sz w:val="22"/>
          <w:szCs w:val="22"/>
          <w:lang w:val="en-US"/>
        </w:rPr>
      </w:pPr>
    </w:p>
    <w:p w14:paraId="1CA40D06"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5C94568D" w14:textId="77777777" w:rsidR="00B54A97" w:rsidRPr="006D1E5A" w:rsidRDefault="00B54A97" w:rsidP="00B54A97">
      <w:pPr>
        <w:ind w:left="360"/>
        <w:rPr>
          <w:rFonts w:ascii="Arial" w:hAnsi="Arial"/>
          <w:sz w:val="22"/>
          <w:szCs w:val="22"/>
          <w:lang w:val="en-US"/>
        </w:rPr>
      </w:pPr>
    </w:p>
    <w:p w14:paraId="41C941FA"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8BF03A2" w14:textId="77777777" w:rsidR="00D27583" w:rsidRDefault="00D27583" w:rsidP="00A55A60">
      <w:pPr>
        <w:pStyle w:val="ListParagraph"/>
        <w:rPr>
          <w:rFonts w:ascii="Arial" w:hAnsi="Arial"/>
          <w:sz w:val="22"/>
          <w:szCs w:val="22"/>
          <w:lang w:val="en-US"/>
        </w:rPr>
      </w:pPr>
    </w:p>
    <w:p w14:paraId="60F4FD18" w14:textId="77777777" w:rsidR="00B54A97" w:rsidRPr="006D1E5A" w:rsidRDefault="00B54A97" w:rsidP="00B54A97">
      <w:pPr>
        <w:rPr>
          <w:rFonts w:ascii="Arial" w:hAnsi="Arial"/>
          <w:sz w:val="22"/>
          <w:szCs w:val="22"/>
          <w:lang w:val="en-US"/>
        </w:rPr>
      </w:pPr>
    </w:p>
    <w:p w14:paraId="319E636D"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459210B" w14:textId="77777777" w:rsidR="00B54A97" w:rsidRPr="006D1E5A" w:rsidRDefault="00B54A97" w:rsidP="00B54A97">
      <w:pPr>
        <w:rPr>
          <w:rFonts w:ascii="Arial" w:hAnsi="Arial"/>
          <w:sz w:val="22"/>
          <w:szCs w:val="22"/>
          <w:lang w:val="en-US"/>
        </w:rPr>
      </w:pPr>
    </w:p>
    <w:p w14:paraId="0A5571AD"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AF6A2B0" w14:textId="77777777" w:rsidR="00B54A97" w:rsidRPr="006D1E5A" w:rsidRDefault="00B54A97" w:rsidP="00B54A97">
      <w:pPr>
        <w:rPr>
          <w:rFonts w:ascii="Arial" w:hAnsi="Arial"/>
          <w:sz w:val="22"/>
          <w:szCs w:val="22"/>
          <w:lang w:val="en-US"/>
        </w:rPr>
      </w:pPr>
    </w:p>
    <w:p w14:paraId="32CBED31"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54572D91" w14:textId="77777777" w:rsidR="00B54A97" w:rsidRPr="006D1E5A" w:rsidRDefault="00B54A97" w:rsidP="00B54A97">
      <w:pPr>
        <w:rPr>
          <w:rFonts w:ascii="Arial" w:hAnsi="Arial" w:cs="Arial"/>
          <w:sz w:val="22"/>
          <w:szCs w:val="22"/>
        </w:rPr>
      </w:pPr>
    </w:p>
    <w:p w14:paraId="2F7BF96E"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421CBE10" w14:textId="77777777" w:rsidR="00B54A97" w:rsidRPr="006D1E5A" w:rsidRDefault="00B54A97" w:rsidP="00B54A97">
      <w:pPr>
        <w:rPr>
          <w:rFonts w:ascii="Arial" w:hAnsi="Arial"/>
          <w:sz w:val="22"/>
          <w:szCs w:val="22"/>
          <w:lang w:val="en-US"/>
        </w:rPr>
      </w:pPr>
    </w:p>
    <w:p w14:paraId="63B44221" w14:textId="77777777" w:rsidR="00B54A97" w:rsidRPr="00151521" w:rsidRDefault="00B54A97" w:rsidP="00B54A97">
      <w:pPr>
        <w:rPr>
          <w:lang w:val="en-US"/>
        </w:rPr>
      </w:pPr>
    </w:p>
    <w:p w14:paraId="1559CF6C" w14:textId="77777777" w:rsidR="007C53FD" w:rsidRPr="0066513D" w:rsidRDefault="00105C1F" w:rsidP="0025707D">
      <w:pPr>
        <w:pStyle w:val="Heading1"/>
        <w:rPr>
          <w:rFonts w:ascii="Arial" w:hAnsi="Arial" w:cs="Arial"/>
          <w:sz w:val="22"/>
          <w:szCs w:val="22"/>
          <w:lang w:val="en-US"/>
        </w:rPr>
      </w:pPr>
      <w:r>
        <w:rPr>
          <w:lang w:val="en-US"/>
        </w:rPr>
        <w:br w:type="page"/>
      </w:r>
      <w:bookmarkStart w:id="340" w:name="_Toc246907491"/>
    </w:p>
    <w:p w14:paraId="31771723" w14:textId="77777777" w:rsidR="0025707D" w:rsidRPr="00390299" w:rsidRDefault="0025707D" w:rsidP="00836193">
      <w:pPr>
        <w:pStyle w:val="Heading1"/>
      </w:pPr>
      <w:bookmarkStart w:id="341" w:name="_Toc351464870"/>
      <w:bookmarkStart w:id="342" w:name="_Toc370464940"/>
      <w:bookmarkStart w:id="343" w:name="_Toc396723939"/>
      <w:bookmarkStart w:id="344" w:name="_Toc430726236"/>
      <w:bookmarkStart w:id="345" w:name="_Toc454803821"/>
      <w:bookmarkStart w:id="346" w:name="_Toc463275403"/>
      <w:bookmarkStart w:id="347" w:name="_Toc465945061"/>
      <w:bookmarkStart w:id="348" w:name="_Toc505077192"/>
      <w:bookmarkStart w:id="349" w:name="_Toc519598649"/>
      <w:bookmarkStart w:id="350" w:name="_Toc526342770"/>
      <w:bookmarkStart w:id="351" w:name="_Toc526342802"/>
      <w:bookmarkStart w:id="352" w:name="_Toc13824991"/>
      <w:bookmarkStart w:id="353" w:name="_Toc13825616"/>
      <w:bookmarkStart w:id="354" w:name="_Toc16061283"/>
      <w:bookmarkStart w:id="355" w:name="_Toc24100145"/>
      <w:bookmarkStart w:id="356" w:name="_Toc24100183"/>
      <w:bookmarkStart w:id="357" w:name="_Toc39223216"/>
      <w:bookmarkStart w:id="358" w:name="_Toc50710210"/>
      <w:bookmarkStart w:id="359" w:name="_Toc75958020"/>
      <w:bookmarkStart w:id="360" w:name="_Toc118969579"/>
      <w:r>
        <w:lastRenderedPageBreak/>
        <w:t>Appendix 1</w:t>
      </w:r>
      <w:r w:rsidR="00753AA1">
        <w:t>3</w:t>
      </w:r>
      <w:r>
        <w:t xml:space="preserve"> – History of C</w:t>
      </w:r>
      <w:r w:rsidRPr="00390299">
        <w:t>hanges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40BF5655" w14:textId="77777777" w:rsidR="0025707D" w:rsidRDefault="0025707D" w:rsidP="0025707D"/>
    <w:p w14:paraId="075FD2B3" w14:textId="2131C78A" w:rsidR="0025707D" w:rsidRPr="007B4A99" w:rsidRDefault="0025707D" w:rsidP="0025707D">
      <w:pPr>
        <w:rPr>
          <w:rFonts w:ascii="Arial" w:hAnsi="Arial" w:cs="Arial"/>
        </w:rPr>
      </w:pPr>
      <w:r w:rsidRPr="007B4A99">
        <w:rPr>
          <w:rFonts w:ascii="Arial" w:hAnsi="Arial" w:cs="Arial"/>
          <w:b/>
          <w:i/>
        </w:rPr>
        <w:t>Last updated:</w:t>
      </w:r>
      <w:r w:rsidR="00BB42CD" w:rsidRPr="007B4A99">
        <w:rPr>
          <w:rFonts w:ascii="Arial" w:hAnsi="Arial" w:cs="Arial"/>
          <w:b/>
          <w:i/>
        </w:rPr>
        <w:t xml:space="preserve"> </w:t>
      </w:r>
      <w:r w:rsidR="007967F7">
        <w:rPr>
          <w:rFonts w:ascii="Arial" w:hAnsi="Arial" w:cs="Arial"/>
          <w:b/>
          <w:i/>
        </w:rPr>
        <w:t>10 Nov 2022</w:t>
      </w:r>
    </w:p>
    <w:p w14:paraId="0222CC03"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0BF93E4C" w14:textId="77777777" w:rsidR="0025707D" w:rsidRPr="007B4A99" w:rsidRDefault="0025707D" w:rsidP="0025707D">
      <w:pPr>
        <w:rPr>
          <w:rFonts w:ascii="Arial" w:hAnsi="Arial" w:cs="Arial"/>
        </w:rPr>
      </w:pPr>
    </w:p>
    <w:sdt>
      <w:sdtPr>
        <w:rPr>
          <w:rFonts w:ascii="Trebuchet MS" w:hAnsi="Trebuchet MS"/>
          <w:b w:val="0"/>
          <w:bCs w:val="0"/>
          <w:caps w:val="0"/>
          <w:smallCaps/>
        </w:rPr>
        <w:id w:val="741916595"/>
        <w:docPartObj>
          <w:docPartGallery w:val="Table of Contents"/>
          <w:docPartUnique/>
        </w:docPartObj>
      </w:sdtPr>
      <w:sdtEndPr>
        <w:rPr>
          <w:rFonts w:ascii="Times New Roman" w:hAnsi="Times New Roman"/>
          <w:noProof/>
        </w:rPr>
      </w:sdtEndPr>
      <w:sdtContent>
        <w:p w14:paraId="73D7ADB8" w14:textId="77777777"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55851518" w14:textId="686EC24B" w:rsidR="007967F7" w:rsidRPr="007967F7" w:rsidRDefault="005E5EC3" w:rsidP="007967F7">
          <w:pPr>
            <w:pStyle w:val="TOC2"/>
            <w:rPr>
              <w:rStyle w:val="Hyperlink"/>
            </w:rPr>
          </w:pPr>
          <w:r w:rsidRPr="007967F7">
            <w:rPr>
              <w:rStyle w:val="Hyperlink"/>
            </w:rPr>
            <w:fldChar w:fldCharType="begin"/>
          </w:r>
          <w:r w:rsidRPr="007967F7">
            <w:rPr>
              <w:rStyle w:val="Hyperlink"/>
            </w:rPr>
            <w:instrText xml:space="preserve"> TOC \o "1-3" \h \z \u </w:instrText>
          </w:r>
          <w:r w:rsidRPr="007967F7">
            <w:rPr>
              <w:rStyle w:val="Hyperlink"/>
            </w:rPr>
            <w:fldChar w:fldCharType="separate"/>
          </w:r>
          <w:hyperlink w:anchor="_Toc118969565" w:history="1">
            <w:r w:rsidR="007967F7" w:rsidRPr="00870199">
              <w:rPr>
                <w:rStyle w:val="Hyperlink"/>
                <w:noProof/>
              </w:rPr>
              <w:t>Table of Contents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w:t>
            </w:r>
            <w:r w:rsidR="007967F7" w:rsidRPr="007967F7">
              <w:rPr>
                <w:rStyle w:val="Hyperlink"/>
                <w:webHidden/>
              </w:rPr>
              <w:fldChar w:fldCharType="end"/>
            </w:r>
          </w:hyperlink>
        </w:p>
        <w:p w14:paraId="6D872EFB" w14:textId="25FC23E5" w:rsidR="007967F7" w:rsidRPr="007967F7" w:rsidRDefault="00000000" w:rsidP="007967F7">
          <w:pPr>
            <w:pStyle w:val="TOC2"/>
            <w:rPr>
              <w:rStyle w:val="Hyperlink"/>
            </w:rPr>
          </w:pPr>
          <w:hyperlink w:anchor="_Toc118969566" w:history="1">
            <w:r w:rsidR="007967F7" w:rsidRPr="00870199">
              <w:rPr>
                <w:rStyle w:val="Hyperlink"/>
                <w:noProof/>
              </w:rPr>
              <w:t>Appendix 1a – Tertiary Education Organisations (sorted by Code)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w:t>
            </w:r>
            <w:r w:rsidR="007967F7" w:rsidRPr="007967F7">
              <w:rPr>
                <w:rStyle w:val="Hyperlink"/>
                <w:webHidden/>
              </w:rPr>
              <w:fldChar w:fldCharType="end"/>
            </w:r>
          </w:hyperlink>
        </w:p>
        <w:p w14:paraId="76223749" w14:textId="0CC63FD7" w:rsidR="007967F7" w:rsidRPr="007967F7" w:rsidRDefault="00000000" w:rsidP="007967F7">
          <w:pPr>
            <w:pStyle w:val="TOC2"/>
            <w:rPr>
              <w:rStyle w:val="Hyperlink"/>
            </w:rPr>
          </w:pPr>
          <w:hyperlink w:anchor="_Toc118969567" w:history="1">
            <w:r w:rsidR="007967F7" w:rsidRPr="00870199">
              <w:rPr>
                <w:rStyle w:val="Hyperlink"/>
                <w:noProof/>
              </w:rPr>
              <w:t>Appendix 1b – Tertiary Education Organisations (sorted by name)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w:t>
            </w:r>
            <w:r w:rsidR="007967F7" w:rsidRPr="007967F7">
              <w:rPr>
                <w:rStyle w:val="Hyperlink"/>
                <w:webHidden/>
              </w:rPr>
              <w:fldChar w:fldCharType="end"/>
            </w:r>
          </w:hyperlink>
        </w:p>
        <w:p w14:paraId="19AFDF23" w14:textId="18324C0B" w:rsidR="007967F7" w:rsidRPr="007967F7" w:rsidRDefault="00000000" w:rsidP="007967F7">
          <w:pPr>
            <w:pStyle w:val="TOC2"/>
            <w:rPr>
              <w:rStyle w:val="Hyperlink"/>
            </w:rPr>
          </w:pPr>
          <w:hyperlink w:anchor="_Toc118969568" w:history="1">
            <w:r w:rsidR="007967F7" w:rsidRPr="00870199">
              <w:rPr>
                <w:rStyle w:val="Hyperlink"/>
                <w:noProof/>
              </w:rPr>
              <w:t>Appendix 2a - Secondary, Composite and Special Schools (sorted by code)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13</w:t>
            </w:r>
            <w:r w:rsidR="007967F7" w:rsidRPr="007967F7">
              <w:rPr>
                <w:rStyle w:val="Hyperlink"/>
                <w:webHidden/>
              </w:rPr>
              <w:fldChar w:fldCharType="end"/>
            </w:r>
          </w:hyperlink>
        </w:p>
        <w:p w14:paraId="0B0FFFAF" w14:textId="73C54A0D" w:rsidR="007967F7" w:rsidRPr="007967F7" w:rsidRDefault="00000000" w:rsidP="007967F7">
          <w:pPr>
            <w:pStyle w:val="TOC2"/>
            <w:rPr>
              <w:rStyle w:val="Hyperlink"/>
            </w:rPr>
          </w:pPr>
          <w:hyperlink w:anchor="_Toc118969569" w:history="1">
            <w:r w:rsidR="007967F7" w:rsidRPr="00870199">
              <w:rPr>
                <w:rStyle w:val="Hyperlink"/>
                <w:noProof/>
              </w:rPr>
              <w:t>Appendix 2b- Secondary, Composite and Special Schools (sorted by name)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_Toc118969569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20</w:t>
            </w:r>
            <w:r w:rsidR="007967F7" w:rsidRPr="007967F7">
              <w:rPr>
                <w:rStyle w:val="Hyperlink"/>
                <w:webHidden/>
              </w:rPr>
              <w:fldChar w:fldCharType="end"/>
            </w:r>
          </w:hyperlink>
        </w:p>
        <w:p w14:paraId="7FD0985D" w14:textId="50EAA1FB" w:rsidR="007967F7" w:rsidRPr="007967F7" w:rsidRDefault="00000000" w:rsidP="007967F7">
          <w:pPr>
            <w:pStyle w:val="TOC2"/>
            <w:rPr>
              <w:rStyle w:val="Hyperlink"/>
            </w:rPr>
          </w:pPr>
          <w:hyperlink w:anchor="_Toc118969570" w:history="1">
            <w:r w:rsidR="007967F7" w:rsidRPr="00870199">
              <w:rPr>
                <w:rStyle w:val="Hyperlink"/>
                <w:noProof/>
              </w:rPr>
              <w:t>Appendix 3 - Country of Citizenship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28</w:t>
            </w:r>
            <w:r w:rsidR="007967F7" w:rsidRPr="007967F7">
              <w:rPr>
                <w:rStyle w:val="Hyperlink"/>
                <w:webHidden/>
              </w:rPr>
              <w:fldChar w:fldCharType="end"/>
            </w:r>
          </w:hyperlink>
        </w:p>
        <w:p w14:paraId="0072260B" w14:textId="5A654C12" w:rsidR="007967F7" w:rsidRPr="007967F7" w:rsidRDefault="00000000" w:rsidP="007967F7">
          <w:pPr>
            <w:pStyle w:val="TOC2"/>
            <w:rPr>
              <w:rStyle w:val="Hyperlink"/>
            </w:rPr>
          </w:pPr>
          <w:hyperlink w:anchor="_Toc118969571" w:history="1">
            <w:r w:rsidR="007967F7" w:rsidRPr="00870199">
              <w:rPr>
                <w:rStyle w:val="Hyperlink"/>
                <w:noProof/>
              </w:rPr>
              <w:t>Appendix 4 - Iwi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30</w:t>
            </w:r>
            <w:r w:rsidR="007967F7" w:rsidRPr="007967F7">
              <w:rPr>
                <w:rStyle w:val="Hyperlink"/>
                <w:webHidden/>
              </w:rPr>
              <w:fldChar w:fldCharType="end"/>
            </w:r>
          </w:hyperlink>
        </w:p>
        <w:p w14:paraId="362A2A05" w14:textId="285BB258" w:rsidR="007967F7" w:rsidRPr="007967F7" w:rsidRDefault="00000000" w:rsidP="007967F7">
          <w:pPr>
            <w:pStyle w:val="TOC2"/>
            <w:rPr>
              <w:rStyle w:val="Hyperlink"/>
            </w:rPr>
          </w:pPr>
          <w:hyperlink w:anchor="_Toc118969572" w:history="1">
            <w:r w:rsidR="007967F7" w:rsidRPr="00870199">
              <w:rPr>
                <w:rStyle w:val="Hyperlink"/>
                <w:noProof/>
              </w:rPr>
              <w:t>Appendix 5 - Main Subject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34</w:t>
            </w:r>
            <w:r w:rsidR="007967F7" w:rsidRPr="007967F7">
              <w:rPr>
                <w:rStyle w:val="Hyperlink"/>
                <w:webHidden/>
              </w:rPr>
              <w:fldChar w:fldCharType="end"/>
            </w:r>
          </w:hyperlink>
        </w:p>
        <w:p w14:paraId="0A9ADA3D" w14:textId="21798757" w:rsidR="007967F7" w:rsidRPr="007967F7" w:rsidRDefault="00000000" w:rsidP="007967F7">
          <w:pPr>
            <w:pStyle w:val="TOC2"/>
            <w:rPr>
              <w:rStyle w:val="Hyperlink"/>
            </w:rPr>
          </w:pPr>
          <w:hyperlink w:anchor="_Toc118969573" w:history="1">
            <w:r w:rsidR="007967F7" w:rsidRPr="00870199">
              <w:rPr>
                <w:rStyle w:val="Hyperlink"/>
                <w:noProof/>
              </w:rPr>
              <w:t>Appendix 6 - CourseClassification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36</w:t>
            </w:r>
            <w:r w:rsidR="007967F7" w:rsidRPr="007967F7">
              <w:rPr>
                <w:rStyle w:val="Hyperlink"/>
                <w:webHidden/>
              </w:rPr>
              <w:fldChar w:fldCharType="end"/>
            </w:r>
          </w:hyperlink>
        </w:p>
        <w:p w14:paraId="71B2FB9F" w14:textId="2C54208F" w:rsidR="007967F7" w:rsidRPr="007967F7" w:rsidRDefault="00000000" w:rsidP="007967F7">
          <w:pPr>
            <w:pStyle w:val="TOC2"/>
            <w:rPr>
              <w:rStyle w:val="Hyperlink"/>
            </w:rPr>
          </w:pPr>
          <w:hyperlink w:anchor="_Toc118969574" w:history="1">
            <w:r w:rsidR="007967F7" w:rsidRPr="00870199">
              <w:rPr>
                <w:rStyle w:val="Hyperlink"/>
                <w:noProof/>
              </w:rPr>
              <w:t>Appendix 7 - Valid Funding Category for Course Classifications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37</w:t>
            </w:r>
            <w:r w:rsidR="007967F7" w:rsidRPr="007967F7">
              <w:rPr>
                <w:rStyle w:val="Hyperlink"/>
                <w:webHidden/>
              </w:rPr>
              <w:fldChar w:fldCharType="end"/>
            </w:r>
          </w:hyperlink>
        </w:p>
        <w:p w14:paraId="7A6BFC11" w14:textId="28EB8F8E" w:rsidR="007967F7" w:rsidRPr="007967F7" w:rsidRDefault="00000000" w:rsidP="007967F7">
          <w:pPr>
            <w:pStyle w:val="TOC2"/>
            <w:rPr>
              <w:rStyle w:val="Hyperlink"/>
            </w:rPr>
          </w:pPr>
          <w:hyperlink w:anchor="_Toc118969575" w:history="1">
            <w:r w:rsidR="007967F7" w:rsidRPr="00870199">
              <w:rPr>
                <w:rStyle w:val="Hyperlink"/>
                <w:noProof/>
              </w:rPr>
              <w:t>Appendix 8 - NZSCED Field of Study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39</w:t>
            </w:r>
            <w:r w:rsidR="007967F7" w:rsidRPr="007967F7">
              <w:rPr>
                <w:rStyle w:val="Hyperlink"/>
                <w:webHidden/>
              </w:rPr>
              <w:fldChar w:fldCharType="end"/>
            </w:r>
          </w:hyperlink>
        </w:p>
        <w:p w14:paraId="1BB21B61" w14:textId="0AA57CDD" w:rsidR="007967F7" w:rsidRPr="007967F7" w:rsidRDefault="00000000" w:rsidP="007967F7">
          <w:pPr>
            <w:pStyle w:val="TOC2"/>
            <w:rPr>
              <w:rStyle w:val="Hyperlink"/>
            </w:rPr>
          </w:pPr>
          <w:hyperlink w:anchor="_Toc118969576" w:history="1">
            <w:r w:rsidR="007967F7" w:rsidRPr="00870199">
              <w:rPr>
                <w:rStyle w:val="Hyperlink"/>
                <w:noProof/>
              </w:rPr>
              <w:t>Appendix 9 - Qualification Award Category Codes and Their Relationship with ISCED Level and NZQF Level</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44</w:t>
            </w:r>
            <w:r w:rsidR="007967F7" w:rsidRPr="007967F7">
              <w:rPr>
                <w:rStyle w:val="Hyperlink"/>
                <w:webHidden/>
              </w:rPr>
              <w:fldChar w:fldCharType="end"/>
            </w:r>
          </w:hyperlink>
        </w:p>
        <w:p w14:paraId="1AD10DD1" w14:textId="58591173" w:rsidR="007967F7" w:rsidRPr="007967F7" w:rsidRDefault="00000000" w:rsidP="007967F7">
          <w:pPr>
            <w:pStyle w:val="TOC2"/>
            <w:rPr>
              <w:rStyle w:val="Hyperlink"/>
            </w:rPr>
          </w:pPr>
          <w:hyperlink w:anchor="_Toc118969577" w:history="1">
            <w:r w:rsidR="007967F7" w:rsidRPr="00870199">
              <w:rPr>
                <w:rStyle w:val="Hyperlink"/>
                <w:noProof/>
              </w:rPr>
              <w:t>APPENDIX 10 - SDR ERROR/WARNING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46</w:t>
            </w:r>
            <w:r w:rsidR="007967F7" w:rsidRPr="007967F7">
              <w:rPr>
                <w:rStyle w:val="Hyperlink"/>
                <w:webHidden/>
              </w:rPr>
              <w:fldChar w:fldCharType="end"/>
            </w:r>
          </w:hyperlink>
        </w:p>
        <w:p w14:paraId="610BB988" w14:textId="086BA5F5" w:rsidR="007967F7" w:rsidRPr="007967F7" w:rsidRDefault="00000000" w:rsidP="007967F7">
          <w:pPr>
            <w:pStyle w:val="TOC2"/>
            <w:rPr>
              <w:rStyle w:val="Hyperlink"/>
            </w:rPr>
          </w:pPr>
          <w:hyperlink w:anchor="_Toc118969578" w:history="1">
            <w:r w:rsidR="007967F7" w:rsidRPr="00870199">
              <w:rPr>
                <w:rStyle w:val="Hyperlink"/>
                <w:noProof/>
              </w:rPr>
              <w:t>Appendix 12  – Voluntary Submission of Course Completion Files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56</w:t>
            </w:r>
            <w:r w:rsidR="007967F7" w:rsidRPr="007967F7">
              <w:rPr>
                <w:rStyle w:val="Hyperlink"/>
                <w:webHidden/>
              </w:rPr>
              <w:fldChar w:fldCharType="end"/>
            </w:r>
          </w:hyperlink>
        </w:p>
        <w:p w14:paraId="19D96F80" w14:textId="0D8FFFCD" w:rsidR="007967F7" w:rsidRPr="007967F7" w:rsidRDefault="00000000" w:rsidP="007967F7">
          <w:pPr>
            <w:pStyle w:val="TOC2"/>
            <w:rPr>
              <w:rStyle w:val="Hyperlink"/>
            </w:rPr>
          </w:pPr>
          <w:hyperlink w:anchor="_Toc118969579" w:history="1">
            <w:r w:rsidR="007967F7" w:rsidRPr="00870199">
              <w:rPr>
                <w:rStyle w:val="Hyperlink"/>
                <w:noProof/>
              </w:rPr>
              <w:t>Appendix 13 – History of Changes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_Toc118969579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59</w:t>
            </w:r>
            <w:r w:rsidR="007967F7" w:rsidRPr="007967F7">
              <w:rPr>
                <w:rStyle w:val="Hyperlink"/>
                <w:webHidden/>
              </w:rPr>
              <w:fldChar w:fldCharType="end"/>
            </w:r>
          </w:hyperlink>
        </w:p>
        <w:p w14:paraId="459733DA" w14:textId="48AF13BC" w:rsidR="007967F7" w:rsidRPr="007967F7" w:rsidRDefault="00000000" w:rsidP="007967F7">
          <w:pPr>
            <w:pStyle w:val="TOC2"/>
            <w:rPr>
              <w:rStyle w:val="Hyperlink"/>
            </w:rPr>
          </w:pPr>
          <w:hyperlink w:anchor="_Toc118969580" w:history="1">
            <w:r w:rsidR="007967F7" w:rsidRPr="00870199">
              <w:rPr>
                <w:rStyle w:val="Hyperlink"/>
                <w:noProof/>
              </w:rPr>
              <w:t>Summary of Changes for 2023</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60</w:t>
            </w:r>
            <w:r w:rsidR="007967F7" w:rsidRPr="007967F7">
              <w:rPr>
                <w:rStyle w:val="Hyperlink"/>
                <w:webHidden/>
              </w:rPr>
              <w:fldChar w:fldCharType="end"/>
            </w:r>
          </w:hyperlink>
        </w:p>
        <w:p w14:paraId="54AD0E6E" w14:textId="65A862A2" w:rsidR="007967F7" w:rsidRPr="007967F7" w:rsidRDefault="00000000" w:rsidP="007967F7">
          <w:pPr>
            <w:pStyle w:val="TOC2"/>
            <w:rPr>
              <w:rStyle w:val="Hyperlink"/>
            </w:rPr>
          </w:pPr>
          <w:hyperlink w:anchor="_Toc118969581" w:history="1">
            <w:r w:rsidR="007967F7" w:rsidRPr="00870199">
              <w:rPr>
                <w:rStyle w:val="Hyperlink"/>
                <w:noProof/>
              </w:rPr>
              <w:t>Summary of Changes for 2022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62</w:t>
            </w:r>
            <w:r w:rsidR="007967F7" w:rsidRPr="007967F7">
              <w:rPr>
                <w:rStyle w:val="Hyperlink"/>
                <w:webHidden/>
              </w:rPr>
              <w:fldChar w:fldCharType="end"/>
            </w:r>
          </w:hyperlink>
        </w:p>
        <w:p w14:paraId="0E0F82CE" w14:textId="22985269" w:rsidR="007967F7" w:rsidRPr="007967F7" w:rsidRDefault="00000000" w:rsidP="007967F7">
          <w:pPr>
            <w:pStyle w:val="TOC2"/>
            <w:rPr>
              <w:rStyle w:val="Hyperlink"/>
            </w:rPr>
          </w:pPr>
          <w:hyperlink w:anchor="_Toc118969582" w:history="1">
            <w:r w:rsidR="007967F7" w:rsidRPr="00870199">
              <w:rPr>
                <w:rStyle w:val="Hyperlink"/>
                <w:noProof/>
              </w:rPr>
              <w:t>Summary of Changes for 2022 -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62</w:t>
            </w:r>
            <w:r w:rsidR="007967F7" w:rsidRPr="007967F7">
              <w:rPr>
                <w:rStyle w:val="Hyperlink"/>
                <w:webHidden/>
              </w:rPr>
              <w:fldChar w:fldCharType="end"/>
            </w:r>
          </w:hyperlink>
        </w:p>
        <w:p w14:paraId="0419E172" w14:textId="66844F90" w:rsidR="007967F7" w:rsidRPr="007967F7" w:rsidRDefault="00000000" w:rsidP="007967F7">
          <w:pPr>
            <w:pStyle w:val="TOC2"/>
            <w:rPr>
              <w:rStyle w:val="Hyperlink"/>
            </w:rPr>
          </w:pPr>
          <w:hyperlink w:anchor="_Toc118969583" w:history="1">
            <w:r w:rsidR="007967F7" w:rsidRPr="00870199">
              <w:rPr>
                <w:rStyle w:val="Hyperlink"/>
                <w:noProof/>
              </w:rPr>
              <w:t>Summary of Changes for 2021 -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65</w:t>
            </w:r>
            <w:r w:rsidR="007967F7" w:rsidRPr="007967F7">
              <w:rPr>
                <w:rStyle w:val="Hyperlink"/>
                <w:webHidden/>
              </w:rPr>
              <w:fldChar w:fldCharType="end"/>
            </w:r>
          </w:hyperlink>
        </w:p>
        <w:p w14:paraId="6FEA8643" w14:textId="0D793FFA" w:rsidR="007967F7" w:rsidRPr="007967F7" w:rsidRDefault="00000000" w:rsidP="007967F7">
          <w:pPr>
            <w:pStyle w:val="TOC2"/>
            <w:rPr>
              <w:rStyle w:val="Hyperlink"/>
            </w:rPr>
          </w:pPr>
          <w:hyperlink w:anchor="_Toc118969584" w:history="1">
            <w:r w:rsidR="007967F7" w:rsidRPr="00870199">
              <w:rPr>
                <w:rStyle w:val="Hyperlink"/>
                <w:noProof/>
              </w:rPr>
              <w:t>Summary of Changes for 2020 -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66</w:t>
            </w:r>
            <w:r w:rsidR="007967F7" w:rsidRPr="007967F7">
              <w:rPr>
                <w:rStyle w:val="Hyperlink"/>
                <w:webHidden/>
              </w:rPr>
              <w:fldChar w:fldCharType="end"/>
            </w:r>
          </w:hyperlink>
        </w:p>
        <w:p w14:paraId="132DACDB" w14:textId="4908A2AA" w:rsidR="007967F7" w:rsidRPr="007967F7" w:rsidRDefault="00000000" w:rsidP="007967F7">
          <w:pPr>
            <w:pStyle w:val="TOC2"/>
            <w:rPr>
              <w:rStyle w:val="Hyperlink"/>
            </w:rPr>
          </w:pPr>
          <w:hyperlink w:anchor="_Toc118969585" w:history="1">
            <w:r w:rsidR="007967F7" w:rsidRPr="00870199">
              <w:rPr>
                <w:rStyle w:val="Hyperlink"/>
                <w:noProof/>
              </w:rPr>
              <w:t>Summary of Changes for 2020 -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66</w:t>
            </w:r>
            <w:r w:rsidR="007967F7" w:rsidRPr="007967F7">
              <w:rPr>
                <w:rStyle w:val="Hyperlink"/>
                <w:webHidden/>
              </w:rPr>
              <w:fldChar w:fldCharType="end"/>
            </w:r>
          </w:hyperlink>
        </w:p>
        <w:p w14:paraId="5A4D126B" w14:textId="657271C9" w:rsidR="007967F7" w:rsidRPr="007967F7" w:rsidRDefault="00000000" w:rsidP="007967F7">
          <w:pPr>
            <w:pStyle w:val="TOC2"/>
            <w:rPr>
              <w:rStyle w:val="Hyperlink"/>
            </w:rPr>
          </w:pPr>
          <w:hyperlink w:anchor="_Toc118969586" w:history="1">
            <w:r w:rsidR="007967F7" w:rsidRPr="00870199">
              <w:rPr>
                <w:rStyle w:val="Hyperlink"/>
                <w:noProof/>
              </w:rPr>
              <w:t>Summary of Changes for 2019 -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67</w:t>
            </w:r>
            <w:r w:rsidR="007967F7" w:rsidRPr="007967F7">
              <w:rPr>
                <w:rStyle w:val="Hyperlink"/>
                <w:webHidden/>
              </w:rPr>
              <w:fldChar w:fldCharType="end"/>
            </w:r>
          </w:hyperlink>
        </w:p>
        <w:p w14:paraId="59C869F0" w14:textId="14C98D48" w:rsidR="007967F7" w:rsidRPr="007967F7" w:rsidRDefault="00000000" w:rsidP="007967F7">
          <w:pPr>
            <w:pStyle w:val="TOC2"/>
            <w:rPr>
              <w:rStyle w:val="Hyperlink"/>
            </w:rPr>
          </w:pPr>
          <w:hyperlink w:anchor="_Toc118969587" w:history="1">
            <w:r w:rsidR="007967F7" w:rsidRPr="00870199">
              <w:rPr>
                <w:rStyle w:val="Hyperlink"/>
                <w:noProof/>
              </w:rPr>
              <w:t>Summary of Changes for 2019 - August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67</w:t>
            </w:r>
            <w:r w:rsidR="007967F7" w:rsidRPr="007967F7">
              <w:rPr>
                <w:rStyle w:val="Hyperlink"/>
                <w:webHidden/>
              </w:rPr>
              <w:fldChar w:fldCharType="end"/>
            </w:r>
          </w:hyperlink>
        </w:p>
        <w:p w14:paraId="7894F892" w14:textId="6CE1730D" w:rsidR="007967F7" w:rsidRPr="007967F7" w:rsidRDefault="00000000" w:rsidP="007967F7">
          <w:pPr>
            <w:pStyle w:val="TOC2"/>
            <w:rPr>
              <w:rStyle w:val="Hyperlink"/>
            </w:rPr>
          </w:pPr>
          <w:hyperlink w:anchor="_Toc118969588" w:history="1">
            <w:r w:rsidR="007967F7" w:rsidRPr="00870199">
              <w:rPr>
                <w:rStyle w:val="Hyperlink"/>
                <w:noProof/>
              </w:rPr>
              <w:t>Summary of Changes for 2019 -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0610F7D2" w14:textId="13449747" w:rsidR="007967F7" w:rsidRPr="007967F7" w:rsidRDefault="00000000" w:rsidP="007967F7">
          <w:pPr>
            <w:pStyle w:val="TOC2"/>
            <w:rPr>
              <w:rStyle w:val="Hyperlink"/>
            </w:rPr>
          </w:pPr>
          <w:hyperlink w:anchor="_Toc118969589" w:history="1">
            <w:r w:rsidR="007967F7" w:rsidRPr="00870199">
              <w:rPr>
                <w:rStyle w:val="Hyperlink"/>
                <w:noProof/>
              </w:rPr>
              <w:t>Summary of Changes for 2018</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_Toc118969589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53FFF3A7" w14:textId="5B9210CD" w:rsidR="007967F7" w:rsidRPr="007967F7" w:rsidRDefault="00000000" w:rsidP="007967F7">
          <w:pPr>
            <w:pStyle w:val="TOC2"/>
            <w:rPr>
              <w:rStyle w:val="Hyperlink"/>
            </w:rPr>
          </w:pPr>
          <w:hyperlink w:anchor="_Toc118969590" w:history="1">
            <w:r w:rsidR="007967F7" w:rsidRPr="00870199">
              <w:rPr>
                <w:rStyle w:val="Hyperlink"/>
                <w:noProof/>
              </w:rPr>
              <w:t>Summary of Changes for 2017</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68</w:t>
            </w:r>
            <w:r w:rsidR="007967F7" w:rsidRPr="007967F7">
              <w:rPr>
                <w:rStyle w:val="Hyperlink"/>
                <w:webHidden/>
              </w:rPr>
              <w:fldChar w:fldCharType="end"/>
            </w:r>
          </w:hyperlink>
        </w:p>
        <w:p w14:paraId="1D3328A2" w14:textId="74B95551" w:rsidR="007967F7" w:rsidRPr="007967F7" w:rsidRDefault="00000000" w:rsidP="007967F7">
          <w:pPr>
            <w:pStyle w:val="TOC2"/>
            <w:rPr>
              <w:rStyle w:val="Hyperlink"/>
            </w:rPr>
          </w:pPr>
          <w:hyperlink w:anchor="_Toc118969591" w:history="1">
            <w:r w:rsidR="007967F7" w:rsidRPr="00870199">
              <w:rPr>
                <w:rStyle w:val="Hyperlink"/>
                <w:noProof/>
              </w:rPr>
              <w:t>Summary of Changes for 2016</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70</w:t>
            </w:r>
            <w:r w:rsidR="007967F7" w:rsidRPr="007967F7">
              <w:rPr>
                <w:rStyle w:val="Hyperlink"/>
                <w:webHidden/>
              </w:rPr>
              <w:fldChar w:fldCharType="end"/>
            </w:r>
          </w:hyperlink>
        </w:p>
        <w:p w14:paraId="4EAA95F5" w14:textId="6D309E05" w:rsidR="007967F7" w:rsidRPr="007967F7" w:rsidRDefault="00000000" w:rsidP="007967F7">
          <w:pPr>
            <w:pStyle w:val="TOC2"/>
            <w:rPr>
              <w:rStyle w:val="Hyperlink"/>
            </w:rPr>
          </w:pPr>
          <w:hyperlink w:anchor="_Toc118969592" w:history="1">
            <w:r w:rsidR="007967F7" w:rsidRPr="00870199">
              <w:rPr>
                <w:rStyle w:val="Hyperlink"/>
                <w:noProof/>
              </w:rPr>
              <w:t>Summary of Changes for 2015</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71</w:t>
            </w:r>
            <w:r w:rsidR="007967F7" w:rsidRPr="007967F7">
              <w:rPr>
                <w:rStyle w:val="Hyperlink"/>
                <w:webHidden/>
              </w:rPr>
              <w:fldChar w:fldCharType="end"/>
            </w:r>
          </w:hyperlink>
        </w:p>
        <w:p w14:paraId="0147C04F" w14:textId="057509F1" w:rsidR="007967F7" w:rsidRPr="007967F7" w:rsidRDefault="00000000" w:rsidP="007967F7">
          <w:pPr>
            <w:pStyle w:val="TOC2"/>
            <w:rPr>
              <w:rStyle w:val="Hyperlink"/>
            </w:rPr>
          </w:pPr>
          <w:hyperlink w:anchor="_Toc118969593" w:history="1">
            <w:r w:rsidR="007967F7" w:rsidRPr="00870199">
              <w:rPr>
                <w:rStyle w:val="Hyperlink"/>
                <w:noProof/>
              </w:rPr>
              <w:t>Summary of Changes for 2014</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74</w:t>
            </w:r>
            <w:r w:rsidR="007967F7" w:rsidRPr="007967F7">
              <w:rPr>
                <w:rStyle w:val="Hyperlink"/>
                <w:webHidden/>
              </w:rPr>
              <w:fldChar w:fldCharType="end"/>
            </w:r>
          </w:hyperlink>
        </w:p>
        <w:p w14:paraId="38A9442E" w14:textId="10C1A0C8" w:rsidR="007967F7" w:rsidRPr="007967F7" w:rsidRDefault="00000000" w:rsidP="007967F7">
          <w:pPr>
            <w:pStyle w:val="TOC2"/>
            <w:rPr>
              <w:rStyle w:val="Hyperlink"/>
            </w:rPr>
          </w:pPr>
          <w:hyperlink w:anchor="_Toc118969594" w:history="1">
            <w:r w:rsidR="007967F7" w:rsidRPr="00870199">
              <w:rPr>
                <w:rStyle w:val="Hyperlink"/>
                <w:noProof/>
              </w:rPr>
              <w:t>Summary of Changes for 2013 - December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75</w:t>
            </w:r>
            <w:r w:rsidR="007967F7" w:rsidRPr="007967F7">
              <w:rPr>
                <w:rStyle w:val="Hyperlink"/>
                <w:webHidden/>
              </w:rPr>
              <w:fldChar w:fldCharType="end"/>
            </w:r>
          </w:hyperlink>
        </w:p>
        <w:p w14:paraId="50A97C5E" w14:textId="4DBD178F" w:rsidR="007967F7" w:rsidRPr="007967F7" w:rsidRDefault="00000000" w:rsidP="007967F7">
          <w:pPr>
            <w:pStyle w:val="TOC2"/>
            <w:rPr>
              <w:rStyle w:val="Hyperlink"/>
            </w:rPr>
          </w:pPr>
          <w:hyperlink w:anchor="_Toc118969595" w:history="1">
            <w:r w:rsidR="007967F7" w:rsidRPr="00870199">
              <w:rPr>
                <w:rStyle w:val="Hyperlink"/>
                <w:noProof/>
              </w:rPr>
              <w:t>Summary of Changes for 2013 - April Maintenance</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_Toc118969595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75</w:t>
            </w:r>
            <w:r w:rsidR="007967F7" w:rsidRPr="007967F7">
              <w:rPr>
                <w:rStyle w:val="Hyperlink"/>
                <w:webHidden/>
              </w:rPr>
              <w:fldChar w:fldCharType="end"/>
            </w:r>
          </w:hyperlink>
        </w:p>
        <w:p w14:paraId="1114F76C" w14:textId="1B4D1DE4" w:rsidR="007967F7" w:rsidRPr="007967F7" w:rsidRDefault="00000000" w:rsidP="007967F7">
          <w:pPr>
            <w:pStyle w:val="TOC2"/>
            <w:rPr>
              <w:rStyle w:val="Hyperlink"/>
            </w:rPr>
          </w:pPr>
          <w:hyperlink w:anchor="_Toc118969596" w:history="1">
            <w:r w:rsidR="007967F7" w:rsidRPr="00870199">
              <w:rPr>
                <w:rStyle w:val="Hyperlink"/>
                <w:noProof/>
              </w:rPr>
              <w:t>Summary of Changes for 2013</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_Toc118969596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76</w:t>
            </w:r>
            <w:r w:rsidR="007967F7" w:rsidRPr="007967F7">
              <w:rPr>
                <w:rStyle w:val="Hyperlink"/>
                <w:webHidden/>
              </w:rPr>
              <w:fldChar w:fldCharType="end"/>
            </w:r>
          </w:hyperlink>
        </w:p>
        <w:p w14:paraId="6C649278" w14:textId="3115F11C" w:rsidR="007967F7" w:rsidRPr="007967F7" w:rsidRDefault="00000000" w:rsidP="007967F7">
          <w:pPr>
            <w:pStyle w:val="TOC2"/>
            <w:rPr>
              <w:rStyle w:val="Hyperlink"/>
            </w:rPr>
          </w:pPr>
          <w:hyperlink w:anchor="_Toc118969597" w:history="1">
            <w:r w:rsidR="007967F7" w:rsidRPr="00870199">
              <w:rPr>
                <w:rStyle w:val="Hyperlink"/>
                <w:noProof/>
              </w:rPr>
              <w:t>Summary of Changes for 2012</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_Toc118969597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78</w:t>
            </w:r>
            <w:r w:rsidR="007967F7" w:rsidRPr="007967F7">
              <w:rPr>
                <w:rStyle w:val="Hyperlink"/>
                <w:webHidden/>
              </w:rPr>
              <w:fldChar w:fldCharType="end"/>
            </w:r>
          </w:hyperlink>
        </w:p>
        <w:p w14:paraId="6953F430" w14:textId="7C368DA2" w:rsidR="007967F7" w:rsidRPr="007967F7" w:rsidRDefault="00000000" w:rsidP="007967F7">
          <w:pPr>
            <w:pStyle w:val="TOC2"/>
            <w:rPr>
              <w:rStyle w:val="Hyperlink"/>
            </w:rPr>
          </w:pPr>
          <w:hyperlink w:anchor="_Toc118969598" w:history="1">
            <w:r w:rsidR="007967F7" w:rsidRPr="00870199">
              <w:rPr>
                <w:rStyle w:val="Hyperlink"/>
                <w:noProof/>
              </w:rPr>
              <w:t>Summary of Changes for 2011</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_Toc118969598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80</w:t>
            </w:r>
            <w:r w:rsidR="007967F7" w:rsidRPr="007967F7">
              <w:rPr>
                <w:rStyle w:val="Hyperlink"/>
                <w:webHidden/>
              </w:rPr>
              <w:fldChar w:fldCharType="end"/>
            </w:r>
          </w:hyperlink>
        </w:p>
        <w:p w14:paraId="54CBB32C" w14:textId="20D661A8" w:rsidR="007967F7" w:rsidRPr="007967F7" w:rsidRDefault="00000000" w:rsidP="007967F7">
          <w:pPr>
            <w:pStyle w:val="TOC2"/>
            <w:rPr>
              <w:rStyle w:val="Hyperlink"/>
            </w:rPr>
          </w:pPr>
          <w:hyperlink w:anchor="_Toc118969599" w:history="1">
            <w:r w:rsidR="007967F7" w:rsidRPr="00870199">
              <w:rPr>
                <w:rStyle w:val="Hyperlink"/>
                <w:noProof/>
              </w:rPr>
              <w:t>Summary of Changes for 2010</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_Toc118969599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84</w:t>
            </w:r>
            <w:r w:rsidR="007967F7" w:rsidRPr="007967F7">
              <w:rPr>
                <w:rStyle w:val="Hyperlink"/>
                <w:webHidden/>
              </w:rPr>
              <w:fldChar w:fldCharType="end"/>
            </w:r>
          </w:hyperlink>
        </w:p>
        <w:p w14:paraId="25A581BE" w14:textId="5F3CCCC0" w:rsidR="007967F7" w:rsidRPr="007967F7" w:rsidRDefault="00000000" w:rsidP="007967F7">
          <w:pPr>
            <w:pStyle w:val="TOC2"/>
            <w:rPr>
              <w:rStyle w:val="Hyperlink"/>
            </w:rPr>
          </w:pPr>
          <w:hyperlink w:anchor="_Toc118969600" w:history="1">
            <w:r w:rsidR="007967F7" w:rsidRPr="00870199">
              <w:rPr>
                <w:rStyle w:val="Hyperlink"/>
                <w:noProof/>
              </w:rPr>
              <w:t>Summary of Changes for 2009</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_Toc118969600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84</w:t>
            </w:r>
            <w:r w:rsidR="007967F7" w:rsidRPr="007967F7">
              <w:rPr>
                <w:rStyle w:val="Hyperlink"/>
                <w:webHidden/>
              </w:rPr>
              <w:fldChar w:fldCharType="end"/>
            </w:r>
          </w:hyperlink>
        </w:p>
        <w:p w14:paraId="596F18EF" w14:textId="487D26C2" w:rsidR="007967F7" w:rsidRPr="007967F7" w:rsidRDefault="00000000" w:rsidP="007967F7">
          <w:pPr>
            <w:pStyle w:val="TOC2"/>
            <w:rPr>
              <w:rStyle w:val="Hyperlink"/>
            </w:rPr>
          </w:pPr>
          <w:hyperlink w:anchor="_Toc118969601" w:history="1">
            <w:r w:rsidR="007967F7" w:rsidRPr="00870199">
              <w:rPr>
                <w:rStyle w:val="Hyperlink"/>
                <w:noProof/>
              </w:rPr>
              <w:t>Summary of Changes for 2008</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_Toc118969601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85</w:t>
            </w:r>
            <w:r w:rsidR="007967F7" w:rsidRPr="007967F7">
              <w:rPr>
                <w:rStyle w:val="Hyperlink"/>
                <w:webHidden/>
              </w:rPr>
              <w:fldChar w:fldCharType="end"/>
            </w:r>
          </w:hyperlink>
        </w:p>
        <w:p w14:paraId="161C6A89" w14:textId="580A3F64" w:rsidR="007967F7" w:rsidRPr="007967F7" w:rsidRDefault="00000000" w:rsidP="007967F7">
          <w:pPr>
            <w:pStyle w:val="TOC2"/>
            <w:rPr>
              <w:rStyle w:val="Hyperlink"/>
            </w:rPr>
          </w:pPr>
          <w:hyperlink w:anchor="_Toc118969602" w:history="1">
            <w:r w:rsidR="007967F7" w:rsidRPr="00870199">
              <w:rPr>
                <w:rStyle w:val="Hyperlink"/>
                <w:noProof/>
              </w:rPr>
              <w:t>Summary of Changes for 2007</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_Toc118969602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87</w:t>
            </w:r>
            <w:r w:rsidR="007967F7" w:rsidRPr="007967F7">
              <w:rPr>
                <w:rStyle w:val="Hyperlink"/>
                <w:webHidden/>
              </w:rPr>
              <w:fldChar w:fldCharType="end"/>
            </w:r>
          </w:hyperlink>
        </w:p>
        <w:p w14:paraId="5B2FB7D9" w14:textId="3A19D7C3" w:rsidR="007967F7" w:rsidRPr="007967F7" w:rsidRDefault="00000000" w:rsidP="007967F7">
          <w:pPr>
            <w:pStyle w:val="TOC2"/>
            <w:rPr>
              <w:rStyle w:val="Hyperlink"/>
            </w:rPr>
          </w:pPr>
          <w:hyperlink w:anchor="_Toc118969603" w:history="1">
            <w:r w:rsidR="007967F7" w:rsidRPr="00870199">
              <w:rPr>
                <w:rStyle w:val="Hyperlink"/>
                <w:noProof/>
              </w:rPr>
              <w:t>Appendix 14 - International PhD Policy and Reporting</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_Toc118969603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90</w:t>
            </w:r>
            <w:r w:rsidR="007967F7" w:rsidRPr="007967F7">
              <w:rPr>
                <w:rStyle w:val="Hyperlink"/>
                <w:webHidden/>
              </w:rPr>
              <w:fldChar w:fldCharType="end"/>
            </w:r>
          </w:hyperlink>
        </w:p>
        <w:p w14:paraId="50ACF4DF" w14:textId="71B8928A" w:rsidR="007967F7" w:rsidRPr="007967F7" w:rsidRDefault="00000000" w:rsidP="007967F7">
          <w:pPr>
            <w:pStyle w:val="TOC2"/>
            <w:rPr>
              <w:rStyle w:val="Hyperlink"/>
            </w:rPr>
          </w:pPr>
          <w:hyperlink w:anchor="_Toc118969604" w:history="1">
            <w:r w:rsidR="007967F7" w:rsidRPr="00870199">
              <w:rPr>
                <w:rStyle w:val="Hyperlink"/>
                <w:noProof/>
              </w:rPr>
              <w:t>Appendix 15 – Valid Post Codes</w:t>
            </w:r>
            <w:r w:rsidR="007967F7" w:rsidRPr="007967F7">
              <w:rPr>
                <w:rStyle w:val="Hyperlink"/>
                <w:webHidden/>
              </w:rPr>
              <w:tab/>
            </w:r>
            <w:r w:rsidR="007967F7" w:rsidRPr="007967F7">
              <w:rPr>
                <w:rStyle w:val="Hyperlink"/>
                <w:webHidden/>
              </w:rPr>
              <w:fldChar w:fldCharType="begin"/>
            </w:r>
            <w:r w:rsidR="007967F7" w:rsidRPr="007967F7">
              <w:rPr>
                <w:rStyle w:val="Hyperlink"/>
                <w:webHidden/>
              </w:rPr>
              <w:instrText xml:space="preserve"> PAGEREF _Toc118969604 \h </w:instrText>
            </w:r>
            <w:r w:rsidR="007967F7" w:rsidRPr="007967F7">
              <w:rPr>
                <w:rStyle w:val="Hyperlink"/>
                <w:webHidden/>
              </w:rPr>
            </w:r>
            <w:r w:rsidR="007967F7" w:rsidRPr="007967F7">
              <w:rPr>
                <w:rStyle w:val="Hyperlink"/>
                <w:webHidden/>
              </w:rPr>
              <w:fldChar w:fldCharType="separate"/>
            </w:r>
            <w:r w:rsidR="007967F7" w:rsidRPr="007967F7">
              <w:rPr>
                <w:rStyle w:val="Hyperlink"/>
                <w:webHidden/>
              </w:rPr>
              <w:t>91</w:t>
            </w:r>
            <w:r w:rsidR="007967F7" w:rsidRPr="007967F7">
              <w:rPr>
                <w:rStyle w:val="Hyperlink"/>
                <w:webHidden/>
              </w:rPr>
              <w:fldChar w:fldCharType="end"/>
            </w:r>
          </w:hyperlink>
        </w:p>
        <w:p w14:paraId="2ECAAFE2" w14:textId="163ADE37" w:rsidR="005E5EC3" w:rsidRDefault="005E5EC3" w:rsidP="007967F7">
          <w:pPr>
            <w:pStyle w:val="TOC2"/>
          </w:pPr>
          <w:r w:rsidRPr="007967F7">
            <w:rPr>
              <w:rStyle w:val="Hyperlink"/>
            </w:rPr>
            <w:fldChar w:fldCharType="end"/>
          </w:r>
        </w:p>
      </w:sdtContent>
    </w:sdt>
    <w:p w14:paraId="30CA43AC" w14:textId="77777777" w:rsidR="00CD5934" w:rsidRDefault="00CD5934" w:rsidP="00F13240">
      <w:pPr>
        <w:pStyle w:val="Heading1"/>
        <w:sectPr w:rsidR="00CD5934" w:rsidSect="00CD5934">
          <w:pgSz w:w="11906" w:h="16838"/>
          <w:pgMar w:top="1440" w:right="1440" w:bottom="1440" w:left="1440" w:header="708" w:footer="708" w:gutter="0"/>
          <w:cols w:space="708"/>
          <w:docGrid w:linePitch="360"/>
        </w:sectPr>
      </w:pPr>
      <w:bookmarkStart w:id="361" w:name="_Toc24100146"/>
      <w:bookmarkStart w:id="362" w:name="_Toc526342803"/>
      <w:bookmarkStart w:id="363" w:name="_Toc13824992"/>
      <w:bookmarkStart w:id="364" w:name="_Toc519598889"/>
      <w:bookmarkStart w:id="365" w:name="_Toc465945325"/>
      <w:bookmarkStart w:id="366" w:name="_Toc496195311"/>
      <w:bookmarkStart w:id="367" w:name="_Toc505077056"/>
      <w:bookmarkStart w:id="368" w:name="_Toc454803934"/>
      <w:bookmarkStart w:id="369" w:name="_Toc456876090"/>
      <w:bookmarkStart w:id="370" w:name="_Toc386017825"/>
      <w:bookmarkStart w:id="371" w:name="_Toc370202433"/>
      <w:bookmarkStart w:id="372" w:name="_Toc374089240"/>
      <w:bookmarkStart w:id="373" w:name="_Toc339354071"/>
      <w:bookmarkStart w:id="374" w:name="_Toc351452988"/>
      <w:bookmarkStart w:id="375" w:name="_Toc352056937"/>
      <w:bookmarkStart w:id="376" w:name="_Toc368401582"/>
      <w:bookmarkStart w:id="377" w:name="_Toc309638376"/>
    </w:p>
    <w:p w14:paraId="12047356" w14:textId="5DF35A94" w:rsidR="00410D35" w:rsidRPr="00A55A60" w:rsidRDefault="00410D35" w:rsidP="00A55A60">
      <w:pPr>
        <w:pStyle w:val="Heading2"/>
        <w:numPr>
          <w:ilvl w:val="0"/>
          <w:numId w:val="0"/>
        </w:numPr>
      </w:pPr>
      <w:bookmarkStart w:id="378" w:name="_Toc118969580"/>
      <w:r w:rsidRPr="00A55A60">
        <w:lastRenderedPageBreak/>
        <w:t>Summary of Changes for 2023</w:t>
      </w:r>
      <w:bookmarkEnd w:id="378"/>
    </w:p>
    <w:p w14:paraId="1EBE62CA" w14:textId="77777777" w:rsidR="00563608" w:rsidRPr="00CC0379" w:rsidRDefault="00563608" w:rsidP="00563608">
      <w:pPr>
        <w:rPr>
          <w:b/>
          <w:bCs/>
          <w:sz w:val="24"/>
          <w:szCs w:val="24"/>
        </w:rPr>
      </w:pPr>
      <w:bookmarkStart w:id="379" w:name="_Hlk120566030"/>
      <w:r w:rsidRPr="00CC0379">
        <w:rPr>
          <w:b/>
          <w:bCs/>
          <w:sz w:val="24"/>
          <w:szCs w:val="24"/>
        </w:rPr>
        <w:t>Changes to fund names</w:t>
      </w:r>
    </w:p>
    <w:p w14:paraId="08E0A944" w14:textId="77777777" w:rsidR="00563608" w:rsidRPr="00CC0379" w:rsidRDefault="00563608" w:rsidP="00563608">
      <w:pPr>
        <w:rPr>
          <w:sz w:val="24"/>
          <w:szCs w:val="24"/>
        </w:rPr>
      </w:pPr>
      <w:r>
        <w:rPr>
          <w:sz w:val="24"/>
          <w:szCs w:val="24"/>
        </w:rPr>
        <w:t>The following s</w:t>
      </w:r>
      <w:r w:rsidRPr="00CC0379">
        <w:rPr>
          <w:sz w:val="24"/>
          <w:szCs w:val="24"/>
        </w:rPr>
        <w:t xml:space="preserve">ource of funding (SoF / FUNDING) </w:t>
      </w:r>
      <w:r>
        <w:rPr>
          <w:sz w:val="24"/>
          <w:szCs w:val="24"/>
        </w:rPr>
        <w:t xml:space="preserve">have new names </w:t>
      </w:r>
      <w:r w:rsidRPr="00CC0379">
        <w:rPr>
          <w:sz w:val="24"/>
          <w:szCs w:val="24"/>
        </w:rPr>
        <w:t>following</w:t>
      </w:r>
      <w:r>
        <w:rPr>
          <w:sz w:val="24"/>
          <w:szCs w:val="24"/>
        </w:rPr>
        <w:t xml:space="preserve"> </w:t>
      </w:r>
      <w:r w:rsidRPr="00D66A92">
        <w:rPr>
          <w:sz w:val="24"/>
          <w:szCs w:val="24"/>
        </w:rPr>
        <w:t>implementation of the new Delivery of Qualifications appropriation</w:t>
      </w:r>
      <w:r w:rsidRPr="00CC0379">
        <w:rPr>
          <w:sz w:val="24"/>
          <w:szCs w:val="24"/>
        </w:rPr>
        <w:t xml:space="preserve"> </w:t>
      </w:r>
      <w:r>
        <w:rPr>
          <w:sz w:val="24"/>
          <w:szCs w:val="24"/>
        </w:rPr>
        <w:t xml:space="preserve">and the </w:t>
      </w:r>
      <w:r w:rsidRPr="00CC0379">
        <w:rPr>
          <w:sz w:val="24"/>
          <w:szCs w:val="24"/>
        </w:rPr>
        <w:t>end of the Student Achievement Component fund. </w:t>
      </w:r>
      <w:r>
        <w:rPr>
          <w:sz w:val="24"/>
          <w:szCs w:val="24"/>
        </w:rPr>
        <w:t>T</w:t>
      </w:r>
      <w:r w:rsidRPr="00CC0379">
        <w:rPr>
          <w:sz w:val="24"/>
          <w:szCs w:val="24"/>
        </w:rPr>
        <w:t>he new names are:</w:t>
      </w:r>
    </w:p>
    <w:p w14:paraId="2DCA4CED" w14:textId="77777777" w:rsidR="00563608" w:rsidRPr="00CC0379" w:rsidRDefault="00563608" w:rsidP="00563608">
      <w:pPr>
        <w:pStyle w:val="NoSpacing"/>
        <w:numPr>
          <w:ilvl w:val="0"/>
          <w:numId w:val="89"/>
        </w:numPr>
        <w:spacing w:before="40" w:after="40"/>
        <w:rPr>
          <w:sz w:val="24"/>
          <w:szCs w:val="24"/>
          <w:lang w:val="en-NZ"/>
        </w:rPr>
      </w:pPr>
      <w:r>
        <w:rPr>
          <w:sz w:val="24"/>
          <w:szCs w:val="24"/>
          <w:lang w:val="en-NZ"/>
        </w:rPr>
        <w:t xml:space="preserve">01  </w:t>
      </w:r>
      <w:r w:rsidRPr="00CC0379">
        <w:rPr>
          <w:sz w:val="24"/>
          <w:szCs w:val="24"/>
          <w:lang w:val="en-NZ"/>
        </w:rPr>
        <w:t>Delivery at NZQCF levels 7 (degree) and above (DQ7+)</w:t>
      </w:r>
      <w:r>
        <w:rPr>
          <w:sz w:val="24"/>
          <w:szCs w:val="24"/>
          <w:lang w:val="en-NZ"/>
        </w:rPr>
        <w:t xml:space="preserve">, replaces </w:t>
      </w:r>
      <w:r w:rsidRPr="00CC0379">
        <w:rPr>
          <w:sz w:val="24"/>
          <w:szCs w:val="24"/>
          <w:lang w:val="en-NZ"/>
        </w:rPr>
        <w:t xml:space="preserve">SAC3+ </w:t>
      </w:r>
      <w:r>
        <w:rPr>
          <w:sz w:val="24"/>
          <w:szCs w:val="24"/>
          <w:lang w:val="en-NZ"/>
        </w:rPr>
        <w:t xml:space="preserve">from </w:t>
      </w:r>
      <w:r w:rsidRPr="00CC0379">
        <w:rPr>
          <w:sz w:val="24"/>
          <w:szCs w:val="24"/>
          <w:lang w:val="en-NZ"/>
        </w:rPr>
        <w:t xml:space="preserve">31/12/2022 </w:t>
      </w:r>
    </w:p>
    <w:p w14:paraId="44F5F4EB" w14:textId="77777777" w:rsidR="00563608" w:rsidRPr="00CC0379" w:rsidRDefault="00563608" w:rsidP="00563608">
      <w:pPr>
        <w:pStyle w:val="NoSpacing"/>
        <w:numPr>
          <w:ilvl w:val="0"/>
          <w:numId w:val="89"/>
        </w:numPr>
        <w:spacing w:before="40" w:after="40"/>
        <w:rPr>
          <w:sz w:val="24"/>
          <w:szCs w:val="24"/>
          <w:lang w:val="en-NZ"/>
        </w:rPr>
      </w:pPr>
      <w:r w:rsidRPr="00CC0379">
        <w:rPr>
          <w:sz w:val="24"/>
          <w:szCs w:val="24"/>
          <w:lang w:val="en-NZ"/>
        </w:rPr>
        <w:t>11  Off Job Training Delivery at NZQCF levels 1 to 7 (non-degree)</w:t>
      </w:r>
    </w:p>
    <w:p w14:paraId="2AC1A687" w14:textId="77777777" w:rsidR="00563608" w:rsidRPr="00CC0379" w:rsidRDefault="00563608" w:rsidP="00563608">
      <w:pPr>
        <w:pStyle w:val="NoSpacing"/>
        <w:numPr>
          <w:ilvl w:val="0"/>
          <w:numId w:val="89"/>
        </w:numPr>
        <w:spacing w:before="40" w:after="40"/>
        <w:rPr>
          <w:sz w:val="24"/>
          <w:szCs w:val="24"/>
          <w:lang w:val="en-NZ"/>
        </w:rPr>
      </w:pPr>
      <w:r w:rsidRPr="00CC0379">
        <w:rPr>
          <w:sz w:val="24"/>
          <w:szCs w:val="24"/>
          <w:lang w:val="en-NZ"/>
        </w:rPr>
        <w:t>26  Delivery at NZQCF Levels 1 and 2 (DQ1-2)</w:t>
      </w:r>
    </w:p>
    <w:p w14:paraId="621E43A3" w14:textId="77777777" w:rsidR="00563608" w:rsidRDefault="00563608" w:rsidP="00563608">
      <w:pPr>
        <w:pStyle w:val="NoSpacing"/>
        <w:numPr>
          <w:ilvl w:val="0"/>
          <w:numId w:val="89"/>
        </w:numPr>
        <w:spacing w:before="40" w:after="40"/>
        <w:rPr>
          <w:sz w:val="24"/>
          <w:szCs w:val="24"/>
          <w:lang w:val="en-NZ"/>
        </w:rPr>
      </w:pPr>
      <w:r w:rsidRPr="00CC0379">
        <w:rPr>
          <w:sz w:val="24"/>
          <w:szCs w:val="24"/>
          <w:lang w:val="en-NZ"/>
        </w:rPr>
        <w:t>37  Non-degree Delivery at Levels 3-7 on the NZQCF (DQ3-7)</w:t>
      </w:r>
    </w:p>
    <w:p w14:paraId="3E159FB4" w14:textId="77777777" w:rsidR="00563608" w:rsidRDefault="00563608" w:rsidP="00563608">
      <w:pPr>
        <w:pStyle w:val="NoSpacing"/>
        <w:spacing w:before="40" w:after="40"/>
        <w:rPr>
          <w:sz w:val="24"/>
          <w:szCs w:val="24"/>
          <w:lang w:val="en-NZ"/>
        </w:rPr>
      </w:pPr>
    </w:p>
    <w:p w14:paraId="5E9C8DE9" w14:textId="77777777" w:rsidR="00563608" w:rsidRPr="00CC0379" w:rsidRDefault="00563608" w:rsidP="00563608">
      <w:pPr>
        <w:pStyle w:val="NoSpacing"/>
        <w:spacing w:before="40" w:after="40"/>
        <w:rPr>
          <w:b/>
          <w:bCs/>
          <w:sz w:val="24"/>
          <w:szCs w:val="24"/>
          <w:lang w:val="en-NZ"/>
        </w:rPr>
      </w:pPr>
      <w:r w:rsidRPr="00CC0379">
        <w:rPr>
          <w:b/>
          <w:bCs/>
          <w:sz w:val="24"/>
          <w:szCs w:val="24"/>
          <w:lang w:val="en-NZ"/>
        </w:rPr>
        <w:t xml:space="preserve">Note that name changes </w:t>
      </w:r>
      <w:r w:rsidRPr="0004413F">
        <w:rPr>
          <w:b/>
          <w:bCs/>
          <w:sz w:val="24"/>
          <w:szCs w:val="24"/>
          <w:lang w:val="en-NZ"/>
        </w:rPr>
        <w:t xml:space="preserve">have been updated in this document and </w:t>
      </w:r>
      <w:r w:rsidRPr="00CC0379">
        <w:rPr>
          <w:b/>
          <w:bCs/>
          <w:sz w:val="24"/>
          <w:szCs w:val="24"/>
          <w:lang w:val="en-NZ"/>
        </w:rPr>
        <w:t>will be updated i</w:t>
      </w:r>
      <w:r w:rsidRPr="0004413F">
        <w:rPr>
          <w:b/>
          <w:bCs/>
          <w:sz w:val="24"/>
          <w:szCs w:val="24"/>
          <w:lang w:val="en-NZ"/>
        </w:rPr>
        <w:t xml:space="preserve">n </w:t>
      </w:r>
      <w:r w:rsidRPr="00CC0379">
        <w:rPr>
          <w:b/>
          <w:bCs/>
          <w:sz w:val="24"/>
          <w:szCs w:val="24"/>
          <w:lang w:val="en-NZ"/>
        </w:rPr>
        <w:t>the data exchange applications in 2024.</w:t>
      </w:r>
    </w:p>
    <w:p w14:paraId="36FD1576" w14:textId="77777777" w:rsidR="00563608" w:rsidRPr="00CC0379" w:rsidRDefault="00563608" w:rsidP="00563608">
      <w:pPr>
        <w:rPr>
          <w:b/>
          <w:bCs/>
          <w:sz w:val="24"/>
          <w:szCs w:val="24"/>
        </w:rPr>
      </w:pPr>
    </w:p>
    <w:p w14:paraId="262D2656" w14:textId="77777777" w:rsidR="00563608" w:rsidRPr="00DE15CB" w:rsidRDefault="00563608" w:rsidP="00563608">
      <w:pPr>
        <w:rPr>
          <w:b/>
          <w:bCs/>
          <w:sz w:val="24"/>
          <w:szCs w:val="24"/>
        </w:rPr>
      </w:pPr>
      <w:r w:rsidRPr="00DE15CB">
        <w:rPr>
          <w:b/>
          <w:bCs/>
          <w:sz w:val="24"/>
          <w:szCs w:val="24"/>
        </w:rPr>
        <w:t>UFS and changes to reporting requirements</w:t>
      </w:r>
    </w:p>
    <w:p w14:paraId="2D247C3F" w14:textId="77777777" w:rsidR="00563608" w:rsidRPr="00DE15CB" w:rsidRDefault="00563608" w:rsidP="00563608">
      <w:pPr>
        <w:rPr>
          <w:sz w:val="24"/>
          <w:szCs w:val="24"/>
        </w:rPr>
      </w:pPr>
      <w:r w:rsidRPr="00DE15CB">
        <w:rPr>
          <w:sz w:val="24"/>
          <w:szCs w:val="24"/>
        </w:rPr>
        <w:t xml:space="preserve">The introduction of the unified funding system (UFS) changes some reporting requirements for the reporting of Non-degree Delivery at Levels 3-7 on the NZQCF (DQ3-7). For information, please refer to the Interim Solution Guidance on the TEC website </w:t>
      </w:r>
      <w:hyperlink r:id="rId23" w:history="1">
        <w:r w:rsidRPr="00DE15CB">
          <w:rPr>
            <w:rStyle w:val="Hyperlink"/>
            <w:sz w:val="24"/>
            <w:szCs w:val="24"/>
          </w:rPr>
          <w:t>here</w:t>
        </w:r>
      </w:hyperlink>
      <w:r w:rsidRPr="00DE15CB">
        <w:rPr>
          <w:sz w:val="24"/>
          <w:szCs w:val="24"/>
        </w:rPr>
        <w:t>.</w:t>
      </w:r>
    </w:p>
    <w:p w14:paraId="6BBF4FE8" w14:textId="77777777" w:rsidR="00563608" w:rsidRPr="00DE15CB" w:rsidRDefault="00563608" w:rsidP="00563608">
      <w:pPr>
        <w:rPr>
          <w:sz w:val="24"/>
          <w:szCs w:val="24"/>
        </w:rPr>
      </w:pPr>
    </w:p>
    <w:p w14:paraId="25695B03" w14:textId="77777777" w:rsidR="00563608" w:rsidRDefault="00563608" w:rsidP="00563608">
      <w:pPr>
        <w:rPr>
          <w:sz w:val="24"/>
          <w:szCs w:val="24"/>
        </w:rPr>
      </w:pPr>
      <w:r w:rsidRPr="00DE15CB">
        <w:rPr>
          <w:sz w:val="24"/>
          <w:szCs w:val="24"/>
        </w:rPr>
        <w:t>Please note that there should be no new Managed Apprentice arrangements reported through the SDR in 2023, unless you have a specific arrangement with TEC. The grand-parenting of learners who commenced as MA prior to 31 December 2022 should continue to be reported under SoF37 until they complete their programme of study.</w:t>
      </w:r>
    </w:p>
    <w:p w14:paraId="55D552F0" w14:textId="77777777" w:rsidR="00563608" w:rsidRDefault="00563608" w:rsidP="00563608">
      <w:pPr>
        <w:rPr>
          <w:sz w:val="24"/>
          <w:szCs w:val="24"/>
        </w:rPr>
      </w:pPr>
    </w:p>
    <w:p w14:paraId="73DB9AA6" w14:textId="77777777" w:rsidR="00563608" w:rsidRPr="00CC0379" w:rsidRDefault="00563608" w:rsidP="00563608">
      <w:pPr>
        <w:rPr>
          <w:sz w:val="24"/>
          <w:szCs w:val="24"/>
        </w:rPr>
      </w:pPr>
      <w:r w:rsidRPr="00EE2D61">
        <w:rPr>
          <w:sz w:val="24"/>
          <w:szCs w:val="24"/>
        </w:rPr>
        <w:t>Course Completion data relating to funding source 11 will be confirmed early in 2023</w:t>
      </w:r>
      <w:r>
        <w:rPr>
          <w:sz w:val="24"/>
          <w:szCs w:val="24"/>
        </w:rPr>
        <w:t xml:space="preserve"> (refer to table - </w:t>
      </w:r>
      <w:hyperlink w:anchor="_Timetable_and_Extract" w:history="1">
        <w:r w:rsidRPr="00EE2D61">
          <w:rPr>
            <w:rStyle w:val="Hyperlink"/>
            <w:sz w:val="24"/>
            <w:szCs w:val="24"/>
          </w:rPr>
          <w:t>Timetable and Extract Dates</w:t>
        </w:r>
      </w:hyperlink>
      <w:r>
        <w:rPr>
          <w:sz w:val="24"/>
          <w:szCs w:val="24"/>
        </w:rPr>
        <w:t>)</w:t>
      </w:r>
      <w:r w:rsidRPr="00EE2D61">
        <w:rPr>
          <w:sz w:val="24"/>
          <w:szCs w:val="24"/>
        </w:rPr>
        <w:t>.</w:t>
      </w:r>
    </w:p>
    <w:p w14:paraId="4AC8CDDC" w14:textId="77777777" w:rsidR="00563608" w:rsidRPr="00CC0379" w:rsidRDefault="00563608" w:rsidP="00563608">
      <w:pPr>
        <w:rPr>
          <w:b/>
          <w:bCs/>
          <w:sz w:val="24"/>
          <w:szCs w:val="24"/>
        </w:rPr>
      </w:pPr>
    </w:p>
    <w:p w14:paraId="148E5EFF" w14:textId="77777777" w:rsidR="00563608" w:rsidRDefault="00563608" w:rsidP="00563608">
      <w:pPr>
        <w:rPr>
          <w:b/>
          <w:bCs/>
          <w:sz w:val="24"/>
          <w:szCs w:val="24"/>
        </w:rPr>
      </w:pPr>
      <w:r w:rsidRPr="00CC0379">
        <w:rPr>
          <w:b/>
          <w:bCs/>
          <w:sz w:val="24"/>
          <w:szCs w:val="24"/>
        </w:rPr>
        <w:t>New and amended SDR Validations</w:t>
      </w:r>
    </w:p>
    <w:p w14:paraId="34DF0998" w14:textId="77777777" w:rsidR="00563608" w:rsidRPr="00CC0379" w:rsidRDefault="00563608" w:rsidP="00563608">
      <w:pPr>
        <w:rPr>
          <w:sz w:val="24"/>
          <w:szCs w:val="24"/>
        </w:rPr>
      </w:pPr>
      <w:r>
        <w:rPr>
          <w:sz w:val="24"/>
          <w:szCs w:val="24"/>
        </w:rPr>
        <w:t xml:space="preserve">Note: </w:t>
      </w:r>
      <w:bookmarkStart w:id="380" w:name="_Hlk121473143"/>
      <w:r>
        <w:rPr>
          <w:sz w:val="24"/>
          <w:szCs w:val="24"/>
        </w:rPr>
        <w:t>T</w:t>
      </w:r>
      <w:r w:rsidRPr="00CC0379">
        <w:rPr>
          <w:sz w:val="24"/>
          <w:szCs w:val="24"/>
        </w:rPr>
        <w:t>he</w:t>
      </w:r>
      <w:r>
        <w:rPr>
          <w:sz w:val="24"/>
          <w:szCs w:val="24"/>
        </w:rPr>
        <w:t>se changes are valid for the April 2023 returns</w:t>
      </w:r>
      <w:r w:rsidRPr="00CC0379">
        <w:rPr>
          <w:sz w:val="24"/>
          <w:szCs w:val="24"/>
        </w:rPr>
        <w:t xml:space="preserve"> </w:t>
      </w:r>
      <w:r>
        <w:rPr>
          <w:sz w:val="24"/>
          <w:szCs w:val="24"/>
        </w:rPr>
        <w:t xml:space="preserve">onwards. The </w:t>
      </w:r>
      <w:r w:rsidRPr="00CC0379">
        <w:rPr>
          <w:sz w:val="24"/>
          <w:szCs w:val="24"/>
        </w:rPr>
        <w:t xml:space="preserve">majority are due to </w:t>
      </w:r>
      <w:r>
        <w:rPr>
          <w:sz w:val="24"/>
          <w:szCs w:val="24"/>
        </w:rPr>
        <w:t xml:space="preserve">the </w:t>
      </w:r>
      <w:r w:rsidRPr="00CC0379">
        <w:rPr>
          <w:sz w:val="24"/>
          <w:szCs w:val="24"/>
        </w:rPr>
        <w:t xml:space="preserve">Unified Funding System (UFS) </w:t>
      </w:r>
      <w:bookmarkEnd w:id="380"/>
    </w:p>
    <w:p w14:paraId="6B7FE575" w14:textId="77777777" w:rsidR="00563608" w:rsidRPr="00CC0379" w:rsidRDefault="00563608" w:rsidP="00563608">
      <w:pPr>
        <w:rPr>
          <w:b/>
          <w:bCs/>
        </w:rPr>
      </w:pPr>
    </w:p>
    <w:p w14:paraId="2492A028" w14:textId="77777777" w:rsidR="00563608" w:rsidRPr="00CC0379" w:rsidRDefault="00563608" w:rsidP="00563608">
      <w:pPr>
        <w:rPr>
          <w:b/>
          <w:bCs/>
        </w:rPr>
      </w:pPr>
      <w:r w:rsidRPr="00CC0379">
        <w:rPr>
          <w:b/>
          <w:bCs/>
        </w:rPr>
        <w:t xml:space="preserve">New SDR validations </w:t>
      </w:r>
    </w:p>
    <w:p w14:paraId="2816F2AD" w14:textId="77777777" w:rsidR="00563608" w:rsidRPr="00CC0379" w:rsidRDefault="00563608" w:rsidP="00563608">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2863"/>
        <w:gridCol w:w="1185"/>
        <w:gridCol w:w="741"/>
        <w:gridCol w:w="3560"/>
      </w:tblGrid>
      <w:tr w:rsidR="00563608" w:rsidRPr="00B02473" w14:paraId="73106DC8" w14:textId="77777777" w:rsidTr="00852331">
        <w:trPr>
          <w:cantSplit/>
          <w:trHeight w:val="200"/>
          <w:tblHeader/>
        </w:trPr>
        <w:tc>
          <w:tcPr>
            <w:tcW w:w="370" w:type="pct"/>
            <w:shd w:val="clear" w:color="auto" w:fill="auto"/>
            <w:tcMar>
              <w:top w:w="15" w:type="dxa"/>
              <w:left w:w="15" w:type="dxa"/>
              <w:bottom w:w="0" w:type="dxa"/>
              <w:right w:w="15" w:type="dxa"/>
            </w:tcMar>
            <w:hideMark/>
          </w:tcPr>
          <w:p w14:paraId="1368B004" w14:textId="77777777" w:rsidR="00563608" w:rsidRPr="00CC0379" w:rsidRDefault="00563608" w:rsidP="00852331">
            <w:pPr>
              <w:spacing w:before="20" w:after="20"/>
              <w:jc w:val="center"/>
              <w:rPr>
                <w:b/>
                <w:bCs/>
              </w:rPr>
            </w:pPr>
            <w:r w:rsidRPr="00CC0379">
              <w:rPr>
                <w:b/>
                <w:bCs/>
              </w:rPr>
              <w:t>Error Code</w:t>
            </w:r>
          </w:p>
        </w:tc>
        <w:tc>
          <w:tcPr>
            <w:tcW w:w="1588" w:type="pct"/>
            <w:shd w:val="clear" w:color="auto" w:fill="auto"/>
            <w:tcMar>
              <w:top w:w="15" w:type="dxa"/>
              <w:left w:w="15" w:type="dxa"/>
              <w:bottom w:w="0" w:type="dxa"/>
              <w:right w:w="15" w:type="dxa"/>
            </w:tcMar>
            <w:hideMark/>
          </w:tcPr>
          <w:p w14:paraId="323542C6" w14:textId="77777777" w:rsidR="00563608" w:rsidRPr="00CC0379" w:rsidRDefault="00563608" w:rsidP="00852331">
            <w:pPr>
              <w:spacing w:before="20" w:after="20"/>
              <w:rPr>
                <w:b/>
                <w:bCs/>
              </w:rPr>
            </w:pPr>
            <w:r w:rsidRPr="00CC0379">
              <w:rPr>
                <w:b/>
                <w:bCs/>
              </w:rPr>
              <w:t>Displayed error message</w:t>
            </w:r>
          </w:p>
        </w:tc>
        <w:tc>
          <w:tcPr>
            <w:tcW w:w="657" w:type="pct"/>
            <w:shd w:val="clear" w:color="auto" w:fill="auto"/>
            <w:tcMar>
              <w:top w:w="15" w:type="dxa"/>
              <w:left w:w="15" w:type="dxa"/>
              <w:bottom w:w="0" w:type="dxa"/>
              <w:right w:w="15" w:type="dxa"/>
            </w:tcMar>
            <w:hideMark/>
          </w:tcPr>
          <w:p w14:paraId="404F7E0C" w14:textId="77777777" w:rsidR="00563608" w:rsidRPr="00CC0379" w:rsidRDefault="00563608" w:rsidP="00852331">
            <w:pPr>
              <w:spacing w:before="20" w:after="20"/>
              <w:rPr>
                <w:b/>
                <w:bCs/>
              </w:rPr>
            </w:pPr>
            <w:r w:rsidRPr="00CC0379">
              <w:rPr>
                <w:b/>
                <w:bCs/>
              </w:rPr>
              <w:t>SDR field name</w:t>
            </w:r>
          </w:p>
        </w:tc>
        <w:tc>
          <w:tcPr>
            <w:tcW w:w="411" w:type="pct"/>
            <w:shd w:val="clear" w:color="auto" w:fill="auto"/>
            <w:tcMar>
              <w:top w:w="15" w:type="dxa"/>
              <w:left w:w="15" w:type="dxa"/>
              <w:bottom w:w="0" w:type="dxa"/>
              <w:right w:w="15" w:type="dxa"/>
            </w:tcMar>
            <w:hideMark/>
          </w:tcPr>
          <w:p w14:paraId="44A35D36" w14:textId="77777777" w:rsidR="00563608" w:rsidRPr="00CC0379" w:rsidRDefault="00563608" w:rsidP="00852331">
            <w:pPr>
              <w:spacing w:before="20" w:after="20"/>
              <w:rPr>
                <w:b/>
                <w:bCs/>
              </w:rPr>
            </w:pPr>
            <w:r w:rsidRPr="00CC0379">
              <w:rPr>
                <w:b/>
                <w:bCs/>
              </w:rPr>
              <w:t>Error type</w:t>
            </w:r>
          </w:p>
        </w:tc>
        <w:tc>
          <w:tcPr>
            <w:tcW w:w="1974" w:type="pct"/>
            <w:shd w:val="clear" w:color="auto" w:fill="auto"/>
            <w:tcMar>
              <w:top w:w="15" w:type="dxa"/>
              <w:left w:w="15" w:type="dxa"/>
              <w:bottom w:w="0" w:type="dxa"/>
              <w:right w:w="15" w:type="dxa"/>
            </w:tcMar>
            <w:hideMark/>
          </w:tcPr>
          <w:p w14:paraId="4A3BCC10" w14:textId="77777777" w:rsidR="00563608" w:rsidRPr="00CC0379" w:rsidRDefault="00563608" w:rsidP="00852331">
            <w:pPr>
              <w:spacing w:before="20" w:after="20"/>
              <w:rPr>
                <w:b/>
                <w:bCs/>
              </w:rPr>
            </w:pPr>
            <w:r w:rsidRPr="00CC0379">
              <w:rPr>
                <w:b/>
                <w:bCs/>
              </w:rPr>
              <w:t>Description</w:t>
            </w:r>
          </w:p>
        </w:tc>
      </w:tr>
      <w:tr w:rsidR="00563608" w:rsidRPr="00B02473" w14:paraId="3E4450EF" w14:textId="77777777" w:rsidTr="00852331">
        <w:trPr>
          <w:cantSplit/>
          <w:trHeight w:val="200"/>
        </w:trPr>
        <w:tc>
          <w:tcPr>
            <w:tcW w:w="370" w:type="pct"/>
            <w:shd w:val="clear" w:color="auto" w:fill="auto"/>
            <w:tcMar>
              <w:top w:w="15" w:type="dxa"/>
              <w:left w:w="15" w:type="dxa"/>
              <w:bottom w:w="0" w:type="dxa"/>
              <w:right w:w="15" w:type="dxa"/>
            </w:tcMar>
          </w:tcPr>
          <w:p w14:paraId="5850880B" w14:textId="77777777" w:rsidR="00563608" w:rsidRPr="00CC0379" w:rsidRDefault="00563608" w:rsidP="00852331">
            <w:pPr>
              <w:jc w:val="center"/>
            </w:pPr>
            <w:r w:rsidRPr="00CC0379">
              <w:t>690</w:t>
            </w:r>
          </w:p>
        </w:tc>
        <w:tc>
          <w:tcPr>
            <w:tcW w:w="1588" w:type="pct"/>
            <w:shd w:val="clear" w:color="auto" w:fill="auto"/>
            <w:tcMar>
              <w:top w:w="15" w:type="dxa"/>
              <w:left w:w="15" w:type="dxa"/>
              <w:bottom w:w="0" w:type="dxa"/>
              <w:right w:w="15" w:type="dxa"/>
            </w:tcMar>
          </w:tcPr>
          <w:p w14:paraId="247FE78A" w14:textId="77777777" w:rsidR="00563608" w:rsidRPr="00CC0379" w:rsidRDefault="00563608" w:rsidP="00852331">
            <w:r w:rsidRPr="00CC0379">
              <w:t>FUNDING = 37 and course start date is less than 01/01/23</w:t>
            </w:r>
          </w:p>
        </w:tc>
        <w:tc>
          <w:tcPr>
            <w:tcW w:w="657" w:type="pct"/>
            <w:shd w:val="clear" w:color="auto" w:fill="auto"/>
            <w:tcMar>
              <w:top w:w="15" w:type="dxa"/>
              <w:left w:w="15" w:type="dxa"/>
              <w:bottom w:w="0" w:type="dxa"/>
              <w:right w:w="15" w:type="dxa"/>
            </w:tcMar>
          </w:tcPr>
          <w:p w14:paraId="59E24EEE" w14:textId="77777777" w:rsidR="00563608" w:rsidRPr="00CC0379" w:rsidRDefault="00563608" w:rsidP="00852331">
            <w:r w:rsidRPr="00CC0379">
              <w:t>FUNDING</w:t>
            </w:r>
          </w:p>
        </w:tc>
        <w:tc>
          <w:tcPr>
            <w:tcW w:w="411" w:type="pct"/>
            <w:shd w:val="clear" w:color="auto" w:fill="auto"/>
            <w:tcMar>
              <w:top w:w="15" w:type="dxa"/>
              <w:left w:w="15" w:type="dxa"/>
              <w:bottom w:w="0" w:type="dxa"/>
              <w:right w:w="15" w:type="dxa"/>
            </w:tcMar>
          </w:tcPr>
          <w:p w14:paraId="59FAEA55" w14:textId="77777777" w:rsidR="00563608" w:rsidRPr="00CC0379" w:rsidRDefault="00563608" w:rsidP="00852331">
            <w:r w:rsidRPr="00CC0379">
              <w:t>Error</w:t>
            </w:r>
          </w:p>
        </w:tc>
        <w:tc>
          <w:tcPr>
            <w:tcW w:w="1974" w:type="pct"/>
            <w:shd w:val="clear" w:color="auto" w:fill="auto"/>
            <w:tcMar>
              <w:top w:w="15" w:type="dxa"/>
              <w:left w:w="15" w:type="dxa"/>
              <w:bottom w:w="0" w:type="dxa"/>
              <w:right w:w="15" w:type="dxa"/>
            </w:tcMar>
          </w:tcPr>
          <w:p w14:paraId="09FCB1F9" w14:textId="77777777" w:rsidR="00563608" w:rsidRPr="00CC0379" w:rsidRDefault="00563608" w:rsidP="00852331">
            <w:r w:rsidRPr="00CC0379">
              <w:t>New UFS validation – a catch-all based on the course start date</w:t>
            </w:r>
          </w:p>
        </w:tc>
      </w:tr>
      <w:tr w:rsidR="00563608" w:rsidRPr="00B02473" w14:paraId="426C1FBC" w14:textId="77777777" w:rsidTr="00852331">
        <w:trPr>
          <w:cantSplit/>
          <w:trHeight w:val="200"/>
        </w:trPr>
        <w:tc>
          <w:tcPr>
            <w:tcW w:w="370" w:type="pct"/>
            <w:shd w:val="clear" w:color="auto" w:fill="auto"/>
            <w:tcMar>
              <w:top w:w="15" w:type="dxa"/>
              <w:left w:w="15" w:type="dxa"/>
              <w:bottom w:w="0" w:type="dxa"/>
              <w:right w:w="15" w:type="dxa"/>
            </w:tcMar>
          </w:tcPr>
          <w:p w14:paraId="5DE1B27F" w14:textId="77777777" w:rsidR="00563608" w:rsidRPr="00CC0379" w:rsidRDefault="00563608" w:rsidP="00852331">
            <w:pPr>
              <w:jc w:val="center"/>
            </w:pPr>
            <w:r w:rsidRPr="00CC0379">
              <w:t>691</w:t>
            </w:r>
          </w:p>
        </w:tc>
        <w:tc>
          <w:tcPr>
            <w:tcW w:w="1588" w:type="pct"/>
            <w:shd w:val="clear" w:color="auto" w:fill="auto"/>
            <w:tcMar>
              <w:top w:w="15" w:type="dxa"/>
              <w:left w:w="15" w:type="dxa"/>
              <w:bottom w:w="0" w:type="dxa"/>
              <w:right w:w="15" w:type="dxa"/>
            </w:tcMar>
          </w:tcPr>
          <w:p w14:paraId="36898B87" w14:textId="77777777" w:rsidR="00563608" w:rsidRPr="00CC0379" w:rsidRDefault="00563608" w:rsidP="00852331">
            <w:r w:rsidRPr="00CC0379">
              <w:t>FUNDING = 37 and Qual level is not 3-7</w:t>
            </w:r>
          </w:p>
        </w:tc>
        <w:tc>
          <w:tcPr>
            <w:tcW w:w="657" w:type="pct"/>
            <w:shd w:val="clear" w:color="auto" w:fill="auto"/>
            <w:tcMar>
              <w:top w:w="15" w:type="dxa"/>
              <w:left w:w="15" w:type="dxa"/>
              <w:bottom w:w="0" w:type="dxa"/>
              <w:right w:w="15" w:type="dxa"/>
            </w:tcMar>
          </w:tcPr>
          <w:p w14:paraId="55BA8844" w14:textId="77777777" w:rsidR="00563608" w:rsidRPr="00CC0379" w:rsidRDefault="00563608" w:rsidP="00852331">
            <w:r w:rsidRPr="00CC0379">
              <w:t>FUNDING</w:t>
            </w:r>
          </w:p>
        </w:tc>
        <w:tc>
          <w:tcPr>
            <w:tcW w:w="411" w:type="pct"/>
            <w:shd w:val="clear" w:color="auto" w:fill="auto"/>
            <w:tcMar>
              <w:top w:w="15" w:type="dxa"/>
              <w:left w:w="15" w:type="dxa"/>
              <w:bottom w:w="0" w:type="dxa"/>
              <w:right w:w="15" w:type="dxa"/>
            </w:tcMar>
          </w:tcPr>
          <w:p w14:paraId="700A8AD1" w14:textId="77777777" w:rsidR="00563608" w:rsidRPr="00CC0379" w:rsidRDefault="00563608" w:rsidP="00852331">
            <w:r w:rsidRPr="00CC0379">
              <w:t>Error</w:t>
            </w:r>
          </w:p>
        </w:tc>
        <w:tc>
          <w:tcPr>
            <w:tcW w:w="1974" w:type="pct"/>
            <w:shd w:val="clear" w:color="auto" w:fill="auto"/>
            <w:tcMar>
              <w:top w:w="15" w:type="dxa"/>
              <w:left w:w="15" w:type="dxa"/>
              <w:bottom w:w="0" w:type="dxa"/>
              <w:right w:w="15" w:type="dxa"/>
            </w:tcMar>
          </w:tcPr>
          <w:p w14:paraId="5F7C6644" w14:textId="77777777" w:rsidR="00563608" w:rsidRPr="00CC0379" w:rsidRDefault="00563608" w:rsidP="00852331">
            <w:r w:rsidRPr="00CC0379">
              <w:t>New UFS validation – a catch-all based on the qualification level</w:t>
            </w:r>
          </w:p>
        </w:tc>
      </w:tr>
      <w:tr w:rsidR="00563608" w:rsidRPr="00B02473" w14:paraId="23207EE6" w14:textId="77777777" w:rsidTr="00852331">
        <w:trPr>
          <w:cantSplit/>
          <w:trHeight w:val="200"/>
        </w:trPr>
        <w:tc>
          <w:tcPr>
            <w:tcW w:w="370" w:type="pct"/>
            <w:shd w:val="clear" w:color="auto" w:fill="auto"/>
            <w:tcMar>
              <w:top w:w="15" w:type="dxa"/>
              <w:left w:w="15" w:type="dxa"/>
              <w:bottom w:w="0" w:type="dxa"/>
              <w:right w:w="15" w:type="dxa"/>
            </w:tcMar>
          </w:tcPr>
          <w:p w14:paraId="490A51C1" w14:textId="77777777" w:rsidR="00563608" w:rsidRPr="00CC0379" w:rsidRDefault="00563608" w:rsidP="00852331">
            <w:pPr>
              <w:jc w:val="center"/>
              <w:rPr>
                <w:rFonts w:cs="Arial"/>
              </w:rPr>
            </w:pPr>
            <w:r w:rsidRPr="00CC0379">
              <w:rPr>
                <w:rFonts w:cs="Arial"/>
              </w:rPr>
              <w:lastRenderedPageBreak/>
              <w:t>694</w:t>
            </w:r>
          </w:p>
        </w:tc>
        <w:tc>
          <w:tcPr>
            <w:tcW w:w="1588" w:type="pct"/>
            <w:shd w:val="clear" w:color="auto" w:fill="auto"/>
            <w:tcMar>
              <w:top w:w="15" w:type="dxa"/>
              <w:left w:w="15" w:type="dxa"/>
              <w:bottom w:w="0" w:type="dxa"/>
              <w:right w:w="15" w:type="dxa"/>
            </w:tcMar>
          </w:tcPr>
          <w:p w14:paraId="2BEF2684" w14:textId="77777777" w:rsidR="00563608" w:rsidRPr="00CC0379" w:rsidRDefault="00563608" w:rsidP="00852331">
            <w:pPr>
              <w:rPr>
                <w:rFonts w:cs="Arial"/>
              </w:rPr>
            </w:pPr>
            <w:r w:rsidRPr="00CC0379">
              <w:rPr>
                <w:rFonts w:cs="Arial"/>
              </w:rPr>
              <w:t>FUNDING = 01, course start date &gt;= 01/01/23 but Qual Level and/or QAC code are not valid for 01</w:t>
            </w:r>
          </w:p>
        </w:tc>
        <w:tc>
          <w:tcPr>
            <w:tcW w:w="657" w:type="pct"/>
            <w:shd w:val="clear" w:color="auto" w:fill="auto"/>
            <w:tcMar>
              <w:top w:w="15" w:type="dxa"/>
              <w:left w:w="15" w:type="dxa"/>
              <w:bottom w:w="0" w:type="dxa"/>
              <w:right w:w="15" w:type="dxa"/>
            </w:tcMar>
          </w:tcPr>
          <w:p w14:paraId="10A561C9" w14:textId="77777777" w:rsidR="00563608" w:rsidRPr="00CC0379" w:rsidRDefault="00563608" w:rsidP="00852331">
            <w:pPr>
              <w:rPr>
                <w:rFonts w:cs="Arial"/>
              </w:rPr>
            </w:pPr>
            <w:r w:rsidRPr="00CC0379">
              <w:rPr>
                <w:rFonts w:cs="Arial"/>
              </w:rPr>
              <w:t>QUAL</w:t>
            </w:r>
          </w:p>
        </w:tc>
        <w:tc>
          <w:tcPr>
            <w:tcW w:w="411" w:type="pct"/>
            <w:shd w:val="clear" w:color="auto" w:fill="auto"/>
            <w:tcMar>
              <w:top w:w="15" w:type="dxa"/>
              <w:left w:w="15" w:type="dxa"/>
              <w:bottom w:w="0" w:type="dxa"/>
              <w:right w:w="15" w:type="dxa"/>
            </w:tcMar>
          </w:tcPr>
          <w:p w14:paraId="33A5089A" w14:textId="77777777" w:rsidR="00563608" w:rsidRPr="00CC0379" w:rsidRDefault="00563608" w:rsidP="00852331">
            <w:pPr>
              <w:rPr>
                <w:rFonts w:cs="Arial"/>
              </w:rPr>
            </w:pPr>
            <w:r w:rsidRPr="00CC0379">
              <w:rPr>
                <w:rFonts w:cs="Arial"/>
              </w:rPr>
              <w:t>Error</w:t>
            </w:r>
          </w:p>
        </w:tc>
        <w:tc>
          <w:tcPr>
            <w:tcW w:w="1974" w:type="pct"/>
            <w:shd w:val="clear" w:color="auto" w:fill="auto"/>
            <w:tcMar>
              <w:top w:w="15" w:type="dxa"/>
              <w:left w:w="15" w:type="dxa"/>
              <w:bottom w:w="0" w:type="dxa"/>
              <w:right w:w="15" w:type="dxa"/>
            </w:tcMar>
          </w:tcPr>
          <w:p w14:paraId="5D47D8B4" w14:textId="77777777" w:rsidR="00563608" w:rsidRPr="00CC0379" w:rsidRDefault="00563608" w:rsidP="00852331">
            <w:pPr>
              <w:rPr>
                <w:rFonts w:cs="Arial"/>
              </w:rPr>
            </w:pPr>
            <w:r w:rsidRPr="00CC0379">
              <w:rPr>
                <w:rFonts w:cs="Arial"/>
              </w:rPr>
              <w:t xml:space="preserve">New validation – source of funding (SoF) 01 must now have course start date &gt;= 01/01/23 and </w:t>
            </w:r>
          </w:p>
          <w:p w14:paraId="28516CA6"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between 3 and 4 then QAC code must be one of 60, 90, 97, 99</w:t>
            </w:r>
          </w:p>
          <w:p w14:paraId="56C1EE6D"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 5 then QAC code must be one of 25, 60, 90, 97, 99</w:t>
            </w:r>
          </w:p>
          <w:p w14:paraId="68E4A86E"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 6 then QAC code must be one of 21, 25, 90, 97, 99</w:t>
            </w:r>
          </w:p>
          <w:p w14:paraId="271E8630"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 7 then QAC code must be one of 20, 21, 25, 90, 97, 99</w:t>
            </w:r>
          </w:p>
          <w:p w14:paraId="590EAD70"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greater than or equal to 8 then QAC code must be one of 01, 10, 11, 12, 13, 14, 50, 55, 90, 97, 99</w:t>
            </w:r>
          </w:p>
        </w:tc>
      </w:tr>
      <w:tr w:rsidR="00563608" w:rsidRPr="00B02473" w14:paraId="00F5C13C" w14:textId="77777777" w:rsidTr="00852331">
        <w:trPr>
          <w:cantSplit/>
          <w:trHeight w:val="200"/>
        </w:trPr>
        <w:tc>
          <w:tcPr>
            <w:tcW w:w="370" w:type="pct"/>
            <w:shd w:val="clear" w:color="auto" w:fill="auto"/>
            <w:tcMar>
              <w:top w:w="15" w:type="dxa"/>
              <w:left w:w="15" w:type="dxa"/>
              <w:bottom w:w="0" w:type="dxa"/>
              <w:right w:w="15" w:type="dxa"/>
            </w:tcMar>
          </w:tcPr>
          <w:p w14:paraId="30B115E5" w14:textId="77777777" w:rsidR="00563608" w:rsidRPr="00CC0379" w:rsidRDefault="00563608" w:rsidP="00852331">
            <w:pPr>
              <w:jc w:val="center"/>
              <w:rPr>
                <w:rFonts w:cs="Arial"/>
              </w:rPr>
            </w:pPr>
            <w:r w:rsidRPr="00CC0379">
              <w:rPr>
                <w:rFonts w:cs="Arial"/>
              </w:rPr>
              <w:t>695</w:t>
            </w:r>
          </w:p>
        </w:tc>
        <w:tc>
          <w:tcPr>
            <w:tcW w:w="1588" w:type="pct"/>
            <w:shd w:val="clear" w:color="auto" w:fill="auto"/>
            <w:tcMar>
              <w:top w:w="15" w:type="dxa"/>
              <w:left w:w="15" w:type="dxa"/>
              <w:bottom w:w="0" w:type="dxa"/>
              <w:right w:w="15" w:type="dxa"/>
            </w:tcMar>
          </w:tcPr>
          <w:p w14:paraId="14A1D1F4" w14:textId="77777777" w:rsidR="00563608" w:rsidRPr="00CC0379" w:rsidRDefault="00563608" w:rsidP="00852331">
            <w:pPr>
              <w:rPr>
                <w:rFonts w:cs="Arial"/>
              </w:rPr>
            </w:pPr>
            <w:r w:rsidRPr="00CC0379">
              <w:rPr>
                <w:rFonts w:cs="Arial"/>
              </w:rPr>
              <w:t>FUNDING = 37, course start date &gt;= 01/01/23 but Qual Level and/or QAC code are not valid for 37</w:t>
            </w:r>
          </w:p>
        </w:tc>
        <w:tc>
          <w:tcPr>
            <w:tcW w:w="657" w:type="pct"/>
            <w:shd w:val="clear" w:color="auto" w:fill="auto"/>
            <w:tcMar>
              <w:top w:w="15" w:type="dxa"/>
              <w:left w:w="15" w:type="dxa"/>
              <w:bottom w:w="0" w:type="dxa"/>
              <w:right w:w="15" w:type="dxa"/>
            </w:tcMar>
          </w:tcPr>
          <w:p w14:paraId="1F00365D" w14:textId="77777777" w:rsidR="00563608" w:rsidRPr="00CC0379" w:rsidRDefault="00563608" w:rsidP="00852331">
            <w:pPr>
              <w:rPr>
                <w:rFonts w:cs="Arial"/>
              </w:rPr>
            </w:pPr>
            <w:r w:rsidRPr="00CC0379">
              <w:rPr>
                <w:rFonts w:cs="Arial"/>
              </w:rPr>
              <w:t>QUAL</w:t>
            </w:r>
          </w:p>
        </w:tc>
        <w:tc>
          <w:tcPr>
            <w:tcW w:w="411" w:type="pct"/>
            <w:shd w:val="clear" w:color="auto" w:fill="auto"/>
            <w:tcMar>
              <w:top w:w="15" w:type="dxa"/>
              <w:left w:w="15" w:type="dxa"/>
              <w:bottom w:w="0" w:type="dxa"/>
              <w:right w:w="15" w:type="dxa"/>
            </w:tcMar>
          </w:tcPr>
          <w:p w14:paraId="66325484" w14:textId="77777777" w:rsidR="00563608" w:rsidRPr="00CC0379" w:rsidRDefault="00563608" w:rsidP="00852331">
            <w:pPr>
              <w:rPr>
                <w:rFonts w:cs="Arial"/>
              </w:rPr>
            </w:pPr>
            <w:r w:rsidRPr="00CC0379">
              <w:rPr>
                <w:rFonts w:cs="Arial"/>
              </w:rPr>
              <w:t>Error</w:t>
            </w:r>
          </w:p>
        </w:tc>
        <w:tc>
          <w:tcPr>
            <w:tcW w:w="1974" w:type="pct"/>
            <w:shd w:val="clear" w:color="auto" w:fill="auto"/>
            <w:tcMar>
              <w:top w:w="15" w:type="dxa"/>
              <w:left w:w="15" w:type="dxa"/>
              <w:bottom w:w="0" w:type="dxa"/>
              <w:right w:w="15" w:type="dxa"/>
            </w:tcMar>
          </w:tcPr>
          <w:p w14:paraId="33E137C7" w14:textId="77777777" w:rsidR="00563608" w:rsidRPr="00CC0379" w:rsidRDefault="00563608" w:rsidP="00852331">
            <w:pPr>
              <w:rPr>
                <w:rFonts w:cs="Arial"/>
              </w:rPr>
            </w:pPr>
            <w:r w:rsidRPr="00CC0379">
              <w:rPr>
                <w:rFonts w:cs="Arial"/>
              </w:rPr>
              <w:t xml:space="preserve">New UFS validation – SoF37 must have course start date &gt;= 01/01/23 and </w:t>
            </w:r>
          </w:p>
          <w:p w14:paraId="62258F61"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between 3 and 4 then QAC code must NOT be one of 60, 90, 96, 97, 99</w:t>
            </w:r>
          </w:p>
          <w:p w14:paraId="55FA5E05"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between 5 and 7 then QAC code must NOT be one of 20, 21, 25, 60, 90, 96, 97, 99</w:t>
            </w:r>
          </w:p>
        </w:tc>
      </w:tr>
      <w:tr w:rsidR="00563608" w:rsidRPr="00B02473" w14:paraId="6F7786A5" w14:textId="77777777" w:rsidTr="00852331">
        <w:trPr>
          <w:cantSplit/>
          <w:trHeight w:val="200"/>
        </w:trPr>
        <w:tc>
          <w:tcPr>
            <w:tcW w:w="370" w:type="pct"/>
            <w:shd w:val="clear" w:color="auto" w:fill="auto"/>
            <w:tcMar>
              <w:top w:w="15" w:type="dxa"/>
              <w:left w:w="15" w:type="dxa"/>
              <w:bottom w:w="0" w:type="dxa"/>
              <w:right w:w="15" w:type="dxa"/>
            </w:tcMar>
          </w:tcPr>
          <w:p w14:paraId="6F02BEFC" w14:textId="77777777" w:rsidR="00563608" w:rsidRPr="00CC0379" w:rsidRDefault="00563608" w:rsidP="00852331">
            <w:pPr>
              <w:jc w:val="center"/>
              <w:rPr>
                <w:rFonts w:cs="Arial"/>
              </w:rPr>
            </w:pPr>
            <w:r w:rsidRPr="00CC0379">
              <w:rPr>
                <w:rFonts w:cs="Arial"/>
              </w:rPr>
              <w:t>696</w:t>
            </w:r>
          </w:p>
        </w:tc>
        <w:tc>
          <w:tcPr>
            <w:tcW w:w="1588" w:type="pct"/>
            <w:shd w:val="clear" w:color="auto" w:fill="auto"/>
            <w:tcMar>
              <w:top w:w="15" w:type="dxa"/>
              <w:left w:w="15" w:type="dxa"/>
              <w:bottom w:w="0" w:type="dxa"/>
              <w:right w:w="15" w:type="dxa"/>
            </w:tcMar>
          </w:tcPr>
          <w:p w14:paraId="5765BF7C" w14:textId="77777777" w:rsidR="00563608" w:rsidRPr="00CC0379" w:rsidRDefault="00563608" w:rsidP="00852331">
            <w:pPr>
              <w:rPr>
                <w:rFonts w:cs="Arial"/>
              </w:rPr>
            </w:pPr>
            <w:r w:rsidRPr="00CC0379">
              <w:rPr>
                <w:rFonts w:cs="Arial"/>
              </w:rPr>
              <w:t>FUNDING = 01, Course is cross year (start year &lt; 2023 and end year &gt;= 2023) but Qual Level not valid for QAC code</w:t>
            </w:r>
          </w:p>
        </w:tc>
        <w:tc>
          <w:tcPr>
            <w:tcW w:w="657" w:type="pct"/>
            <w:shd w:val="clear" w:color="auto" w:fill="auto"/>
            <w:tcMar>
              <w:top w:w="15" w:type="dxa"/>
              <w:left w:w="15" w:type="dxa"/>
              <w:bottom w:w="0" w:type="dxa"/>
              <w:right w:w="15" w:type="dxa"/>
            </w:tcMar>
          </w:tcPr>
          <w:p w14:paraId="756FD9AD" w14:textId="77777777" w:rsidR="00563608" w:rsidRPr="00CC0379" w:rsidRDefault="00563608" w:rsidP="00852331">
            <w:pPr>
              <w:rPr>
                <w:rFonts w:cs="Arial"/>
              </w:rPr>
            </w:pPr>
            <w:r w:rsidRPr="00CC0379">
              <w:rPr>
                <w:rFonts w:cs="Arial"/>
              </w:rPr>
              <w:t>FUNDING</w:t>
            </w:r>
          </w:p>
        </w:tc>
        <w:tc>
          <w:tcPr>
            <w:tcW w:w="411" w:type="pct"/>
            <w:shd w:val="clear" w:color="auto" w:fill="auto"/>
            <w:tcMar>
              <w:top w:w="15" w:type="dxa"/>
              <w:left w:w="15" w:type="dxa"/>
              <w:bottom w:w="0" w:type="dxa"/>
              <w:right w:w="15" w:type="dxa"/>
            </w:tcMar>
          </w:tcPr>
          <w:p w14:paraId="5EFEB5AF" w14:textId="77777777" w:rsidR="00563608" w:rsidRPr="00CC0379" w:rsidRDefault="00563608" w:rsidP="00852331">
            <w:pPr>
              <w:rPr>
                <w:rFonts w:cs="Arial"/>
              </w:rPr>
            </w:pPr>
            <w:r w:rsidRPr="00CC0379">
              <w:rPr>
                <w:rFonts w:cs="Arial"/>
              </w:rPr>
              <w:t>Error</w:t>
            </w:r>
          </w:p>
        </w:tc>
        <w:tc>
          <w:tcPr>
            <w:tcW w:w="1974" w:type="pct"/>
            <w:shd w:val="clear" w:color="auto" w:fill="auto"/>
            <w:tcMar>
              <w:top w:w="15" w:type="dxa"/>
              <w:left w:w="15" w:type="dxa"/>
              <w:bottom w:w="0" w:type="dxa"/>
              <w:right w:w="15" w:type="dxa"/>
            </w:tcMar>
          </w:tcPr>
          <w:p w14:paraId="6C8CF3E1" w14:textId="77777777" w:rsidR="00563608" w:rsidRPr="00CC0379" w:rsidRDefault="00563608" w:rsidP="00852331">
            <w:pPr>
              <w:rPr>
                <w:rFonts w:cs="Arial"/>
              </w:rPr>
            </w:pPr>
            <w:r w:rsidRPr="00CC0379">
              <w:rPr>
                <w:rFonts w:cs="Arial"/>
              </w:rPr>
              <w:t>New UFS validation – source of funding 01 and if year of course start date &lt;= 2022 and year of course end date &gt;=</w:t>
            </w:r>
          </w:p>
          <w:p w14:paraId="767501DC" w14:textId="77777777" w:rsidR="00563608" w:rsidRPr="00CC0379" w:rsidRDefault="00563608" w:rsidP="00563608">
            <w:pPr>
              <w:pStyle w:val="ListParagraph"/>
              <w:numPr>
                <w:ilvl w:val="0"/>
                <w:numId w:val="88"/>
              </w:numPr>
              <w:spacing w:after="160" w:line="259" w:lineRule="auto"/>
              <w:contextualSpacing/>
              <w:rPr>
                <w:rFonts w:ascii="Arial" w:hAnsi="Arial" w:cs="Arial"/>
                <w:color w:val="C00000"/>
                <w:sz w:val="20"/>
                <w:szCs w:val="20"/>
                <w:lang w:val="en-NZ"/>
              </w:rPr>
            </w:pPr>
            <w:r w:rsidRPr="00CC0379">
              <w:rPr>
                <w:rFonts w:ascii="Arial" w:hAnsi="Arial" w:cs="Arial"/>
                <w:sz w:val="20"/>
                <w:szCs w:val="20"/>
                <w:lang w:val="en-NZ"/>
              </w:rPr>
              <w:t>If Qual level between 3 and 5 then QAC code can be in 60</w:t>
            </w:r>
          </w:p>
          <w:p w14:paraId="01D55055" w14:textId="77777777" w:rsidR="00563608" w:rsidRPr="00CC0379" w:rsidRDefault="00563608" w:rsidP="00563608">
            <w:pPr>
              <w:pStyle w:val="ListParagraph"/>
              <w:numPr>
                <w:ilvl w:val="0"/>
                <w:numId w:val="88"/>
              </w:numPr>
              <w:spacing w:after="160" w:line="259" w:lineRule="auto"/>
              <w:contextualSpacing/>
              <w:rPr>
                <w:rFonts w:ascii="Arial" w:hAnsi="Arial" w:cs="Arial"/>
                <w:sz w:val="20"/>
                <w:szCs w:val="20"/>
                <w:lang w:val="en-NZ"/>
              </w:rPr>
            </w:pPr>
            <w:r w:rsidRPr="00CC0379">
              <w:rPr>
                <w:rFonts w:ascii="Arial" w:hAnsi="Arial" w:cs="Arial"/>
                <w:sz w:val="20"/>
                <w:szCs w:val="20"/>
                <w:lang w:val="en-NZ"/>
              </w:rPr>
              <w:t>If Qual level &gt;= 3 then QAC code can be one of 01, 10, 11, 12, 13, 14, 20, 21, 25, 31, 32, 33, 35, 36, 37, 40, 41, 46, 50, 55, 90, 96, 97, 99</w:t>
            </w:r>
          </w:p>
        </w:tc>
      </w:tr>
      <w:tr w:rsidR="00563608" w:rsidRPr="00B02473" w14:paraId="3661ABC2" w14:textId="77777777" w:rsidTr="00852331">
        <w:trPr>
          <w:cantSplit/>
          <w:trHeight w:val="200"/>
        </w:trPr>
        <w:tc>
          <w:tcPr>
            <w:tcW w:w="370" w:type="pct"/>
            <w:shd w:val="clear" w:color="auto" w:fill="auto"/>
            <w:tcMar>
              <w:top w:w="15" w:type="dxa"/>
              <w:left w:w="15" w:type="dxa"/>
              <w:bottom w:w="0" w:type="dxa"/>
              <w:right w:w="15" w:type="dxa"/>
            </w:tcMar>
          </w:tcPr>
          <w:p w14:paraId="577569DE" w14:textId="77777777" w:rsidR="00563608" w:rsidRPr="00CC0379" w:rsidRDefault="00563608" w:rsidP="00852331">
            <w:pPr>
              <w:jc w:val="center"/>
              <w:rPr>
                <w:rFonts w:cs="Arial"/>
              </w:rPr>
            </w:pPr>
            <w:r w:rsidRPr="00CC0379">
              <w:rPr>
                <w:rFonts w:cs="Arial"/>
              </w:rPr>
              <w:t>697</w:t>
            </w:r>
          </w:p>
        </w:tc>
        <w:tc>
          <w:tcPr>
            <w:tcW w:w="1588" w:type="pct"/>
            <w:shd w:val="clear" w:color="auto" w:fill="auto"/>
            <w:tcMar>
              <w:top w:w="15" w:type="dxa"/>
              <w:left w:w="15" w:type="dxa"/>
              <w:bottom w:w="0" w:type="dxa"/>
              <w:right w:w="15" w:type="dxa"/>
            </w:tcMar>
          </w:tcPr>
          <w:p w14:paraId="4E6B5937" w14:textId="77777777" w:rsidR="00563608" w:rsidRPr="00CC0379" w:rsidRDefault="00563608" w:rsidP="00852331">
            <w:pPr>
              <w:rPr>
                <w:rFonts w:cs="Arial"/>
              </w:rPr>
            </w:pPr>
            <w:r w:rsidRPr="00CC0379">
              <w:rPr>
                <w:rFonts w:cs="Arial"/>
              </w:rPr>
              <w:t>FUNDING = 01, Qual Level must be &gt;= 3</w:t>
            </w:r>
          </w:p>
        </w:tc>
        <w:tc>
          <w:tcPr>
            <w:tcW w:w="657" w:type="pct"/>
            <w:shd w:val="clear" w:color="auto" w:fill="auto"/>
            <w:tcMar>
              <w:top w:w="15" w:type="dxa"/>
              <w:left w:w="15" w:type="dxa"/>
              <w:bottom w:w="0" w:type="dxa"/>
              <w:right w:w="15" w:type="dxa"/>
            </w:tcMar>
          </w:tcPr>
          <w:p w14:paraId="074A7E95" w14:textId="77777777" w:rsidR="00563608" w:rsidRPr="00CC0379" w:rsidRDefault="00563608" w:rsidP="00852331">
            <w:pPr>
              <w:rPr>
                <w:rFonts w:cs="Arial"/>
              </w:rPr>
            </w:pPr>
            <w:r w:rsidRPr="00CC0379">
              <w:rPr>
                <w:rFonts w:cs="Arial"/>
              </w:rPr>
              <w:t>QUAL</w:t>
            </w:r>
          </w:p>
        </w:tc>
        <w:tc>
          <w:tcPr>
            <w:tcW w:w="411" w:type="pct"/>
            <w:shd w:val="clear" w:color="auto" w:fill="auto"/>
            <w:tcMar>
              <w:top w:w="15" w:type="dxa"/>
              <w:left w:w="15" w:type="dxa"/>
              <w:bottom w:w="0" w:type="dxa"/>
              <w:right w:w="15" w:type="dxa"/>
            </w:tcMar>
          </w:tcPr>
          <w:p w14:paraId="4FE6C74F" w14:textId="77777777" w:rsidR="00563608" w:rsidRPr="00CC0379" w:rsidRDefault="00563608" w:rsidP="00852331">
            <w:pPr>
              <w:rPr>
                <w:rFonts w:cs="Arial"/>
              </w:rPr>
            </w:pPr>
            <w:r w:rsidRPr="00CC0379">
              <w:rPr>
                <w:rFonts w:cs="Arial"/>
              </w:rPr>
              <w:t>Error</w:t>
            </w:r>
          </w:p>
        </w:tc>
        <w:tc>
          <w:tcPr>
            <w:tcW w:w="1974" w:type="pct"/>
            <w:shd w:val="clear" w:color="auto" w:fill="auto"/>
            <w:tcMar>
              <w:top w:w="15" w:type="dxa"/>
              <w:left w:w="15" w:type="dxa"/>
              <w:bottom w:w="0" w:type="dxa"/>
              <w:right w:w="15" w:type="dxa"/>
            </w:tcMar>
          </w:tcPr>
          <w:p w14:paraId="63790FD8" w14:textId="77777777" w:rsidR="00563608" w:rsidRPr="00CC0379" w:rsidRDefault="00563608" w:rsidP="00852331">
            <w:pPr>
              <w:rPr>
                <w:rFonts w:cs="Arial"/>
              </w:rPr>
            </w:pPr>
            <w:r w:rsidRPr="00CC0379">
              <w:rPr>
                <w:rFonts w:cs="Arial"/>
              </w:rPr>
              <w:t>New UFS validation – for SoF01 the Qual level must be &gt;= 3</w:t>
            </w:r>
          </w:p>
        </w:tc>
      </w:tr>
      <w:tr w:rsidR="00563608" w:rsidRPr="00B02473" w14:paraId="2D1473E3" w14:textId="77777777" w:rsidTr="00852331">
        <w:trPr>
          <w:cantSplit/>
          <w:trHeight w:val="200"/>
        </w:trPr>
        <w:tc>
          <w:tcPr>
            <w:tcW w:w="370" w:type="pct"/>
            <w:shd w:val="clear" w:color="auto" w:fill="auto"/>
            <w:tcMar>
              <w:top w:w="15" w:type="dxa"/>
              <w:left w:w="15" w:type="dxa"/>
              <w:bottom w:w="0" w:type="dxa"/>
              <w:right w:w="15" w:type="dxa"/>
            </w:tcMar>
          </w:tcPr>
          <w:p w14:paraId="5C070698" w14:textId="77777777" w:rsidR="00563608" w:rsidRPr="00CC0379" w:rsidRDefault="00563608" w:rsidP="00852331">
            <w:pPr>
              <w:jc w:val="center"/>
              <w:rPr>
                <w:rFonts w:cs="Arial"/>
              </w:rPr>
            </w:pPr>
            <w:r w:rsidRPr="00CC0379">
              <w:rPr>
                <w:rFonts w:cs="Arial"/>
              </w:rPr>
              <w:t>698</w:t>
            </w:r>
          </w:p>
        </w:tc>
        <w:tc>
          <w:tcPr>
            <w:tcW w:w="1588" w:type="pct"/>
            <w:shd w:val="clear" w:color="auto" w:fill="auto"/>
            <w:tcMar>
              <w:top w:w="15" w:type="dxa"/>
              <w:left w:w="15" w:type="dxa"/>
              <w:bottom w:w="0" w:type="dxa"/>
              <w:right w:w="15" w:type="dxa"/>
            </w:tcMar>
          </w:tcPr>
          <w:p w14:paraId="1494DC40" w14:textId="77777777" w:rsidR="00563608" w:rsidRPr="00CC0379" w:rsidRDefault="00563608" w:rsidP="00852331">
            <w:pPr>
              <w:rPr>
                <w:rFonts w:cs="Arial"/>
              </w:rPr>
            </w:pPr>
            <w:r w:rsidRPr="00CC0379">
              <w:rPr>
                <w:rFonts w:cs="Arial"/>
              </w:rPr>
              <w:t>FUNDING in 01,11,37 Course Start Year &gt;= 2023 but Qual Level is null</w:t>
            </w:r>
          </w:p>
        </w:tc>
        <w:tc>
          <w:tcPr>
            <w:tcW w:w="657" w:type="pct"/>
            <w:shd w:val="clear" w:color="auto" w:fill="auto"/>
            <w:tcMar>
              <w:top w:w="15" w:type="dxa"/>
              <w:left w:w="15" w:type="dxa"/>
              <w:bottom w:w="0" w:type="dxa"/>
              <w:right w:w="15" w:type="dxa"/>
            </w:tcMar>
          </w:tcPr>
          <w:p w14:paraId="2DD22D5C" w14:textId="77777777" w:rsidR="00563608" w:rsidRPr="00CC0379" w:rsidRDefault="00563608" w:rsidP="00852331">
            <w:pPr>
              <w:rPr>
                <w:rFonts w:cs="Arial"/>
              </w:rPr>
            </w:pPr>
            <w:r w:rsidRPr="00CC0379">
              <w:rPr>
                <w:rFonts w:cs="Arial"/>
              </w:rPr>
              <w:t>QUAL</w:t>
            </w:r>
          </w:p>
        </w:tc>
        <w:tc>
          <w:tcPr>
            <w:tcW w:w="411" w:type="pct"/>
            <w:shd w:val="clear" w:color="auto" w:fill="auto"/>
            <w:tcMar>
              <w:top w:w="15" w:type="dxa"/>
              <w:left w:w="15" w:type="dxa"/>
              <w:bottom w:w="0" w:type="dxa"/>
              <w:right w:w="15" w:type="dxa"/>
            </w:tcMar>
          </w:tcPr>
          <w:p w14:paraId="7322FF68" w14:textId="77777777" w:rsidR="00563608" w:rsidRPr="00CC0379" w:rsidRDefault="00563608" w:rsidP="00852331">
            <w:pPr>
              <w:rPr>
                <w:rFonts w:cs="Arial"/>
              </w:rPr>
            </w:pPr>
            <w:r w:rsidRPr="00CC0379">
              <w:rPr>
                <w:rFonts w:cs="Arial"/>
              </w:rPr>
              <w:t>Error</w:t>
            </w:r>
          </w:p>
        </w:tc>
        <w:tc>
          <w:tcPr>
            <w:tcW w:w="1974" w:type="pct"/>
            <w:shd w:val="clear" w:color="auto" w:fill="auto"/>
            <w:tcMar>
              <w:top w:w="15" w:type="dxa"/>
              <w:left w:w="15" w:type="dxa"/>
              <w:bottom w:w="0" w:type="dxa"/>
              <w:right w:w="15" w:type="dxa"/>
            </w:tcMar>
          </w:tcPr>
          <w:p w14:paraId="20AD2295" w14:textId="77777777" w:rsidR="00563608" w:rsidRPr="00CC0379" w:rsidRDefault="00563608" w:rsidP="00852331">
            <w:pPr>
              <w:rPr>
                <w:rFonts w:cs="Arial"/>
              </w:rPr>
            </w:pPr>
            <w:r w:rsidRPr="00CC0379">
              <w:rPr>
                <w:rFonts w:cs="Arial"/>
              </w:rPr>
              <w:t>New UFS validation – SoF01, SoF11 and SoF37 and if year of course start date &gt;= 2023 then Qual level must NOT be null</w:t>
            </w:r>
          </w:p>
        </w:tc>
      </w:tr>
    </w:tbl>
    <w:p w14:paraId="04AEA96E" w14:textId="77777777" w:rsidR="00563608" w:rsidRPr="00CC0379" w:rsidRDefault="00563608" w:rsidP="00563608">
      <w:pPr>
        <w:rPr>
          <w:rFonts w:cs="Arial"/>
        </w:rPr>
      </w:pPr>
    </w:p>
    <w:p w14:paraId="3BA68BE5" w14:textId="77777777" w:rsidR="00563608" w:rsidRPr="00CC0379" w:rsidRDefault="00563608" w:rsidP="00563608">
      <w:pPr>
        <w:rPr>
          <w:rFonts w:cs="Arial"/>
          <w:b/>
          <w:bCs/>
        </w:rPr>
      </w:pPr>
    </w:p>
    <w:p w14:paraId="7F51AD19" w14:textId="77777777" w:rsidR="00563608" w:rsidRDefault="00563608" w:rsidP="00563608">
      <w:pPr>
        <w:rPr>
          <w:rFonts w:cs="Arial"/>
          <w:b/>
          <w:bCs/>
        </w:rPr>
      </w:pPr>
      <w:r w:rsidRPr="00CC0379">
        <w:rPr>
          <w:rFonts w:cs="Arial"/>
          <w:b/>
          <w:bCs/>
        </w:rPr>
        <w:t>Changes to SDR validations</w:t>
      </w:r>
    </w:p>
    <w:p w14:paraId="7B6AA146" w14:textId="77777777" w:rsidR="00563608" w:rsidRPr="00CC0379" w:rsidRDefault="00563608" w:rsidP="00563608">
      <w:pPr>
        <w:rPr>
          <w:rFonts w:cs="Arial"/>
        </w:rPr>
      </w:pPr>
      <w:r w:rsidRPr="0004413F">
        <w:rPr>
          <w:rFonts w:cs="Arial"/>
        </w:rPr>
        <w:t xml:space="preserve">Amendments noted in </w:t>
      </w:r>
      <w:r w:rsidRPr="0004413F">
        <w:rPr>
          <w:rFonts w:cs="Arial"/>
          <w:color w:val="FF0000"/>
        </w:rPr>
        <w:t>red</w:t>
      </w:r>
      <w:r w:rsidRPr="0004413F">
        <w:rPr>
          <w:rFonts w:cs="Arial"/>
        </w:rPr>
        <w:t>.</w:t>
      </w:r>
    </w:p>
    <w:p w14:paraId="44B9EABF" w14:textId="77777777" w:rsidR="00563608" w:rsidRPr="00CC0379" w:rsidRDefault="00563608" w:rsidP="00563608">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2616"/>
        <w:gridCol w:w="1432"/>
        <w:gridCol w:w="963"/>
        <w:gridCol w:w="3347"/>
      </w:tblGrid>
      <w:tr w:rsidR="00563608" w:rsidRPr="00B02473" w14:paraId="1547AE1F" w14:textId="77777777" w:rsidTr="00852331">
        <w:trPr>
          <w:cantSplit/>
          <w:trHeight w:val="200"/>
          <w:tblHeader/>
        </w:trPr>
        <w:tc>
          <w:tcPr>
            <w:tcW w:w="36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B6F8604" w14:textId="77777777" w:rsidR="00563608" w:rsidRPr="00CC0379" w:rsidRDefault="00563608" w:rsidP="00852331">
            <w:pPr>
              <w:spacing w:before="20" w:after="20"/>
              <w:jc w:val="center"/>
              <w:rPr>
                <w:rFonts w:cs="Arial"/>
                <w:b/>
                <w:bCs/>
              </w:rPr>
            </w:pPr>
            <w:r w:rsidRPr="00CC0379">
              <w:rPr>
                <w:rFonts w:cs="Arial"/>
                <w:b/>
                <w:bCs/>
              </w:rPr>
              <w:lastRenderedPageBreak/>
              <w:t>Error Code</w:t>
            </w:r>
          </w:p>
        </w:tc>
        <w:tc>
          <w:tcPr>
            <w:tcW w:w="145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751F1E" w14:textId="77777777" w:rsidR="00563608" w:rsidRPr="00CC0379" w:rsidRDefault="00563608" w:rsidP="00852331">
            <w:pPr>
              <w:spacing w:before="20" w:after="20"/>
              <w:rPr>
                <w:rFonts w:cs="Arial"/>
                <w:b/>
                <w:bCs/>
                <w:highlight w:val="yellow"/>
              </w:rPr>
            </w:pPr>
            <w:r w:rsidRPr="00CC0379">
              <w:rPr>
                <w:rFonts w:cs="Arial"/>
                <w:b/>
                <w:bCs/>
              </w:rPr>
              <w:t>Displayed error message</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837AFAB" w14:textId="77777777" w:rsidR="00563608" w:rsidRPr="00CC0379" w:rsidRDefault="00563608" w:rsidP="00852331">
            <w:pPr>
              <w:spacing w:before="20" w:after="20"/>
              <w:rPr>
                <w:rFonts w:cs="Arial"/>
                <w:b/>
                <w:bCs/>
              </w:rPr>
            </w:pPr>
            <w:r w:rsidRPr="00CC0379">
              <w:rPr>
                <w:rFonts w:cs="Arial"/>
                <w:b/>
                <w:bCs/>
              </w:rPr>
              <w:t>SDR field name</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B5B1101" w14:textId="77777777" w:rsidR="00563608" w:rsidRPr="00CC0379" w:rsidRDefault="00563608" w:rsidP="00852331">
            <w:pPr>
              <w:spacing w:before="20" w:after="20"/>
              <w:rPr>
                <w:rFonts w:cs="Arial"/>
                <w:b/>
                <w:bCs/>
              </w:rPr>
            </w:pPr>
            <w:r w:rsidRPr="00CC0379">
              <w:rPr>
                <w:rFonts w:cs="Arial"/>
                <w:b/>
                <w:bCs/>
              </w:rPr>
              <w:t>Error type</w:t>
            </w:r>
          </w:p>
        </w:tc>
        <w:tc>
          <w:tcPr>
            <w:tcW w:w="185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FA8440F" w14:textId="77777777" w:rsidR="00563608" w:rsidRPr="00CC0379" w:rsidRDefault="00563608" w:rsidP="00852331">
            <w:pPr>
              <w:spacing w:before="20" w:after="20"/>
              <w:rPr>
                <w:rFonts w:cs="Arial"/>
                <w:b/>
                <w:bCs/>
              </w:rPr>
            </w:pPr>
            <w:r w:rsidRPr="00CC0379">
              <w:rPr>
                <w:rFonts w:cs="Arial"/>
                <w:b/>
                <w:bCs/>
              </w:rPr>
              <w:t>Description of change</w:t>
            </w:r>
          </w:p>
        </w:tc>
      </w:tr>
      <w:tr w:rsidR="00563608" w:rsidRPr="00B02473" w14:paraId="25EEAE50" w14:textId="77777777" w:rsidTr="00852331">
        <w:trPr>
          <w:cantSplit/>
          <w:trHeight w:val="200"/>
        </w:trPr>
        <w:tc>
          <w:tcPr>
            <w:tcW w:w="365" w:type="pct"/>
            <w:shd w:val="clear" w:color="auto" w:fill="auto"/>
            <w:tcMar>
              <w:top w:w="15" w:type="dxa"/>
              <w:left w:w="15" w:type="dxa"/>
              <w:bottom w:w="0" w:type="dxa"/>
              <w:right w:w="15" w:type="dxa"/>
            </w:tcMar>
          </w:tcPr>
          <w:p w14:paraId="79EF975A" w14:textId="77777777" w:rsidR="00563608" w:rsidRPr="00CC0379" w:rsidRDefault="00563608" w:rsidP="00852331">
            <w:pPr>
              <w:jc w:val="center"/>
              <w:rPr>
                <w:rFonts w:cs="Arial"/>
              </w:rPr>
            </w:pPr>
            <w:r w:rsidRPr="00CC0379">
              <w:rPr>
                <w:rFonts w:cs="Arial"/>
              </w:rPr>
              <w:t>014</w:t>
            </w:r>
          </w:p>
        </w:tc>
        <w:tc>
          <w:tcPr>
            <w:tcW w:w="1451" w:type="pct"/>
            <w:shd w:val="clear" w:color="auto" w:fill="auto"/>
            <w:tcMar>
              <w:top w:w="15" w:type="dxa"/>
              <w:left w:w="15" w:type="dxa"/>
              <w:bottom w:w="0" w:type="dxa"/>
              <w:right w:w="15" w:type="dxa"/>
            </w:tcMar>
          </w:tcPr>
          <w:p w14:paraId="778E4B75" w14:textId="77777777" w:rsidR="00563608" w:rsidRPr="00CC0379" w:rsidRDefault="00563608" w:rsidP="00852331">
            <w:pPr>
              <w:rPr>
                <w:rFonts w:cs="Arial"/>
                <w:color w:val="FF0000"/>
              </w:rPr>
            </w:pPr>
            <w:r w:rsidRPr="00CC0379">
              <w:rPr>
                <w:rFonts w:cs="Arial"/>
              </w:rPr>
              <w:t xml:space="preserve">Qualification Code in Course Enrolment is not approved for funding and FUNDING is 01, </w:t>
            </w:r>
            <w:r w:rsidRPr="00CC0379">
              <w:rPr>
                <w:rFonts w:cs="Arial"/>
                <w:color w:val="FF0000"/>
              </w:rPr>
              <w:t>11</w:t>
            </w:r>
            <w:r w:rsidRPr="00CC0379">
              <w:rPr>
                <w:rFonts w:cs="Arial"/>
              </w:rPr>
              <w:t xml:space="preserve">, 22, 25, 26, 27, 28, 29, 30, 32, 33 or </w:t>
            </w:r>
            <w:r w:rsidRPr="00CC0379">
              <w:rPr>
                <w:rFonts w:cs="Arial"/>
                <w:color w:val="FF0000"/>
              </w:rPr>
              <w:t>37</w:t>
            </w:r>
          </w:p>
        </w:tc>
        <w:tc>
          <w:tcPr>
            <w:tcW w:w="794" w:type="pct"/>
            <w:shd w:val="clear" w:color="auto" w:fill="auto"/>
            <w:tcMar>
              <w:top w:w="15" w:type="dxa"/>
              <w:left w:w="15" w:type="dxa"/>
              <w:bottom w:w="0" w:type="dxa"/>
              <w:right w:w="15" w:type="dxa"/>
            </w:tcMar>
          </w:tcPr>
          <w:p w14:paraId="28F1B9C5" w14:textId="77777777" w:rsidR="00563608" w:rsidRPr="00CC0379" w:rsidRDefault="00563608" w:rsidP="00852331">
            <w:pPr>
              <w:rPr>
                <w:rFonts w:cs="Arial"/>
              </w:rPr>
            </w:pPr>
            <w:r w:rsidRPr="00CC0379">
              <w:rPr>
                <w:rFonts w:cs="Arial"/>
              </w:rPr>
              <w:t>QUAL</w:t>
            </w:r>
          </w:p>
        </w:tc>
        <w:tc>
          <w:tcPr>
            <w:tcW w:w="534" w:type="pct"/>
            <w:shd w:val="clear" w:color="auto" w:fill="auto"/>
            <w:tcMar>
              <w:top w:w="15" w:type="dxa"/>
              <w:left w:w="15" w:type="dxa"/>
              <w:bottom w:w="0" w:type="dxa"/>
              <w:right w:w="15" w:type="dxa"/>
            </w:tcMar>
          </w:tcPr>
          <w:p w14:paraId="5C70948E"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65FFEB31" w14:textId="77777777" w:rsidR="00563608" w:rsidRPr="00CC0379" w:rsidRDefault="00563608" w:rsidP="00852331">
            <w:pPr>
              <w:rPr>
                <w:rFonts w:cs="Arial"/>
              </w:rPr>
            </w:pPr>
            <w:r w:rsidRPr="00CC0379">
              <w:rPr>
                <w:rFonts w:cs="Arial"/>
              </w:rPr>
              <w:t>Now includes SoF 11 and 37</w:t>
            </w:r>
          </w:p>
        </w:tc>
      </w:tr>
      <w:tr w:rsidR="00563608" w:rsidRPr="00B02473" w14:paraId="35AA8E4D" w14:textId="77777777" w:rsidTr="00852331">
        <w:trPr>
          <w:cantSplit/>
          <w:trHeight w:val="200"/>
        </w:trPr>
        <w:tc>
          <w:tcPr>
            <w:tcW w:w="365" w:type="pct"/>
            <w:shd w:val="clear" w:color="auto" w:fill="auto"/>
            <w:tcMar>
              <w:top w:w="15" w:type="dxa"/>
              <w:left w:w="15" w:type="dxa"/>
              <w:bottom w:w="0" w:type="dxa"/>
              <w:right w:w="15" w:type="dxa"/>
            </w:tcMar>
          </w:tcPr>
          <w:p w14:paraId="50A20209" w14:textId="77777777" w:rsidR="00563608" w:rsidRPr="00CC0379" w:rsidRDefault="00563608" w:rsidP="00852331">
            <w:pPr>
              <w:jc w:val="center"/>
              <w:rPr>
                <w:rFonts w:cs="Arial"/>
              </w:rPr>
            </w:pPr>
            <w:r w:rsidRPr="00CC0379">
              <w:rPr>
                <w:rFonts w:cs="Arial"/>
              </w:rPr>
              <w:t>026</w:t>
            </w:r>
          </w:p>
        </w:tc>
        <w:tc>
          <w:tcPr>
            <w:tcW w:w="1451" w:type="pct"/>
            <w:shd w:val="clear" w:color="auto" w:fill="auto"/>
            <w:tcMar>
              <w:top w:w="15" w:type="dxa"/>
              <w:left w:w="15" w:type="dxa"/>
              <w:bottom w:w="0" w:type="dxa"/>
              <w:right w:w="15" w:type="dxa"/>
            </w:tcMar>
          </w:tcPr>
          <w:p w14:paraId="7234FE57" w14:textId="77777777" w:rsidR="00563608" w:rsidRPr="00CC0379" w:rsidRDefault="00563608" w:rsidP="00852331">
            <w:pPr>
              <w:rPr>
                <w:rFonts w:cs="Arial"/>
              </w:rPr>
            </w:pPr>
            <w:r w:rsidRPr="00CC0379">
              <w:rPr>
                <w:rFonts w:cs="Arial"/>
              </w:rPr>
              <w:t>CATEGORY is not valid for CLASS</w:t>
            </w:r>
          </w:p>
          <w:p w14:paraId="760E3F19" w14:textId="77777777" w:rsidR="00563608" w:rsidRPr="00CC0379" w:rsidRDefault="00563608" w:rsidP="00852331">
            <w:pPr>
              <w:rPr>
                <w:rFonts w:cs="Arial"/>
                <w:highlight w:val="yellow"/>
              </w:rPr>
            </w:pPr>
          </w:p>
        </w:tc>
        <w:tc>
          <w:tcPr>
            <w:tcW w:w="794" w:type="pct"/>
            <w:shd w:val="clear" w:color="auto" w:fill="auto"/>
            <w:tcMar>
              <w:top w:w="15" w:type="dxa"/>
              <w:left w:w="15" w:type="dxa"/>
              <w:bottom w:w="0" w:type="dxa"/>
              <w:right w:w="15" w:type="dxa"/>
            </w:tcMar>
          </w:tcPr>
          <w:p w14:paraId="1B9786B7" w14:textId="77777777" w:rsidR="00563608" w:rsidRPr="00CC0379" w:rsidRDefault="00563608" w:rsidP="00852331">
            <w:pPr>
              <w:rPr>
                <w:rFonts w:cs="Arial"/>
              </w:rPr>
            </w:pPr>
            <w:r w:rsidRPr="00CC0379">
              <w:rPr>
                <w:rFonts w:cs="Arial"/>
              </w:rPr>
              <w:t>CATEGORY</w:t>
            </w:r>
          </w:p>
        </w:tc>
        <w:tc>
          <w:tcPr>
            <w:tcW w:w="534" w:type="pct"/>
            <w:shd w:val="clear" w:color="auto" w:fill="auto"/>
            <w:tcMar>
              <w:top w:w="15" w:type="dxa"/>
              <w:left w:w="15" w:type="dxa"/>
              <w:bottom w:w="0" w:type="dxa"/>
              <w:right w:w="15" w:type="dxa"/>
            </w:tcMar>
          </w:tcPr>
          <w:p w14:paraId="1F17CBDC"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6EF4854B" w14:textId="77777777" w:rsidR="00563608" w:rsidRPr="00CC0379" w:rsidRDefault="00563608" w:rsidP="00852331">
            <w:pPr>
              <w:rPr>
                <w:rFonts w:cs="Arial"/>
              </w:rPr>
            </w:pPr>
            <w:r w:rsidRPr="00CC0379">
              <w:rPr>
                <w:rFonts w:cs="Arial"/>
              </w:rPr>
              <w:t>For the year applies and source of funding the Category is not valid for that Class</w:t>
            </w:r>
          </w:p>
        </w:tc>
      </w:tr>
      <w:tr w:rsidR="00563608" w:rsidRPr="00B02473" w14:paraId="75342412" w14:textId="77777777" w:rsidTr="00852331">
        <w:trPr>
          <w:cantSplit/>
          <w:trHeight w:val="200"/>
        </w:trPr>
        <w:tc>
          <w:tcPr>
            <w:tcW w:w="365" w:type="pct"/>
            <w:shd w:val="clear" w:color="auto" w:fill="auto"/>
            <w:tcMar>
              <w:top w:w="15" w:type="dxa"/>
              <w:left w:w="15" w:type="dxa"/>
              <w:bottom w:w="0" w:type="dxa"/>
              <w:right w:w="15" w:type="dxa"/>
            </w:tcMar>
          </w:tcPr>
          <w:p w14:paraId="6B21E3C8" w14:textId="77777777" w:rsidR="00563608" w:rsidRPr="00CC0379" w:rsidRDefault="00563608" w:rsidP="00852331">
            <w:pPr>
              <w:jc w:val="center"/>
              <w:rPr>
                <w:rFonts w:cs="Arial"/>
              </w:rPr>
            </w:pPr>
            <w:r w:rsidRPr="00CC0379">
              <w:rPr>
                <w:rFonts w:cs="Arial"/>
              </w:rPr>
              <w:t>027</w:t>
            </w:r>
          </w:p>
        </w:tc>
        <w:tc>
          <w:tcPr>
            <w:tcW w:w="1451" w:type="pct"/>
            <w:shd w:val="clear" w:color="auto" w:fill="auto"/>
            <w:tcMar>
              <w:top w:w="15" w:type="dxa"/>
              <w:left w:w="15" w:type="dxa"/>
              <w:bottom w:w="0" w:type="dxa"/>
              <w:right w:w="15" w:type="dxa"/>
            </w:tcMar>
          </w:tcPr>
          <w:p w14:paraId="0E2C5842" w14:textId="77777777" w:rsidR="00563608" w:rsidRPr="00CC0379" w:rsidRDefault="00563608" w:rsidP="00852331">
            <w:pPr>
              <w:rPr>
                <w:rFonts w:cs="Arial"/>
                <w:color w:val="FF0000"/>
              </w:rPr>
            </w:pPr>
            <w:r w:rsidRPr="00CC0379">
              <w:rPr>
                <w:rFonts w:cs="Arial"/>
              </w:rPr>
              <w:t xml:space="preserve">CATEGORY is Z and FUNDING is 01, </w:t>
            </w:r>
            <w:r w:rsidRPr="00CC0379">
              <w:rPr>
                <w:rFonts w:cs="Arial"/>
                <w:color w:val="FF0000"/>
              </w:rPr>
              <w:t>11</w:t>
            </w:r>
            <w:r w:rsidRPr="00CC0379">
              <w:rPr>
                <w:rFonts w:cs="Arial"/>
              </w:rPr>
              <w:t>, 22, 24, 27, 28, 29 or</w:t>
            </w:r>
            <w:r w:rsidRPr="00CC0379">
              <w:rPr>
                <w:rFonts w:cs="Arial"/>
                <w:color w:val="FF0000"/>
              </w:rPr>
              <w:t xml:space="preserve"> 37</w:t>
            </w:r>
          </w:p>
        </w:tc>
        <w:tc>
          <w:tcPr>
            <w:tcW w:w="794" w:type="pct"/>
            <w:shd w:val="clear" w:color="auto" w:fill="auto"/>
            <w:tcMar>
              <w:top w:w="15" w:type="dxa"/>
              <w:left w:w="15" w:type="dxa"/>
              <w:bottom w:w="0" w:type="dxa"/>
              <w:right w:w="15" w:type="dxa"/>
            </w:tcMar>
          </w:tcPr>
          <w:p w14:paraId="5642A555" w14:textId="77777777" w:rsidR="00563608" w:rsidRPr="00CC0379" w:rsidRDefault="00563608" w:rsidP="00852331">
            <w:pPr>
              <w:rPr>
                <w:rFonts w:cs="Arial"/>
              </w:rPr>
            </w:pPr>
            <w:r w:rsidRPr="00CC0379">
              <w:rPr>
                <w:rFonts w:cs="Arial"/>
              </w:rPr>
              <w:t>CATEGORY</w:t>
            </w:r>
          </w:p>
        </w:tc>
        <w:tc>
          <w:tcPr>
            <w:tcW w:w="534" w:type="pct"/>
            <w:shd w:val="clear" w:color="auto" w:fill="auto"/>
            <w:tcMar>
              <w:top w:w="15" w:type="dxa"/>
              <w:left w:w="15" w:type="dxa"/>
              <w:bottom w:w="0" w:type="dxa"/>
              <w:right w:w="15" w:type="dxa"/>
            </w:tcMar>
          </w:tcPr>
          <w:p w14:paraId="55CD810C"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47DC9B07" w14:textId="77777777" w:rsidR="00563608" w:rsidRPr="00CC0379" w:rsidRDefault="00563608" w:rsidP="00852331">
            <w:pPr>
              <w:rPr>
                <w:rFonts w:cs="Arial"/>
              </w:rPr>
            </w:pPr>
            <w:r w:rsidRPr="00CC0379">
              <w:rPr>
                <w:rFonts w:cs="Arial"/>
              </w:rPr>
              <w:t>Now includes SoF 11 and 37</w:t>
            </w:r>
          </w:p>
        </w:tc>
      </w:tr>
      <w:tr w:rsidR="00563608" w:rsidRPr="00B02473" w14:paraId="5769A2B5" w14:textId="77777777" w:rsidTr="00852331">
        <w:trPr>
          <w:cantSplit/>
          <w:trHeight w:val="200"/>
        </w:trPr>
        <w:tc>
          <w:tcPr>
            <w:tcW w:w="365" w:type="pct"/>
            <w:shd w:val="clear" w:color="auto" w:fill="auto"/>
            <w:tcMar>
              <w:top w:w="15" w:type="dxa"/>
              <w:left w:w="15" w:type="dxa"/>
              <w:bottom w:w="0" w:type="dxa"/>
              <w:right w:w="15" w:type="dxa"/>
            </w:tcMar>
          </w:tcPr>
          <w:p w14:paraId="6C58C025" w14:textId="77777777" w:rsidR="00563608" w:rsidRPr="00CC0379" w:rsidRDefault="00563608" w:rsidP="00852331">
            <w:pPr>
              <w:jc w:val="center"/>
              <w:rPr>
                <w:rFonts w:cs="Arial"/>
              </w:rPr>
            </w:pPr>
            <w:r w:rsidRPr="00CC0379">
              <w:rPr>
                <w:rFonts w:cs="Arial"/>
              </w:rPr>
              <w:t>603</w:t>
            </w:r>
          </w:p>
        </w:tc>
        <w:tc>
          <w:tcPr>
            <w:tcW w:w="1451" w:type="pct"/>
            <w:shd w:val="clear" w:color="auto" w:fill="auto"/>
            <w:tcMar>
              <w:top w:w="15" w:type="dxa"/>
              <w:left w:w="15" w:type="dxa"/>
              <w:bottom w:w="0" w:type="dxa"/>
              <w:right w:w="15" w:type="dxa"/>
            </w:tcMar>
          </w:tcPr>
          <w:p w14:paraId="23D04427" w14:textId="77777777" w:rsidR="00563608" w:rsidRPr="00CC0379" w:rsidRDefault="00563608" w:rsidP="00852331">
            <w:pPr>
              <w:rPr>
                <w:rFonts w:cs="Arial"/>
                <w:color w:val="FF0000"/>
              </w:rPr>
            </w:pPr>
            <w:r w:rsidRPr="00CC0379">
              <w:rPr>
                <w:rFonts w:cs="Arial"/>
              </w:rPr>
              <w:t>ASSIST is 08 and FUNDING</w:t>
            </w:r>
            <w:r w:rsidRPr="00CC0379" w:rsidDel="005917D7">
              <w:rPr>
                <w:rFonts w:cs="Arial"/>
              </w:rPr>
              <w:t xml:space="preserve"> </w:t>
            </w:r>
            <w:r w:rsidRPr="00CC0379">
              <w:rPr>
                <w:rFonts w:cs="Arial"/>
              </w:rPr>
              <w:t xml:space="preserve">is not 01, </w:t>
            </w:r>
            <w:r w:rsidRPr="00CC0379">
              <w:rPr>
                <w:rFonts w:cs="Arial"/>
                <w:color w:val="FF0000"/>
              </w:rPr>
              <w:t xml:space="preserve">11, </w:t>
            </w:r>
            <w:r w:rsidRPr="00CC0379">
              <w:rPr>
                <w:rFonts w:cs="Arial"/>
              </w:rPr>
              <w:t xml:space="preserve">12, 23, 25, 26, 27, 30, 32, 33, 35, 36 or </w:t>
            </w:r>
            <w:r w:rsidRPr="00CC0379">
              <w:rPr>
                <w:rFonts w:cs="Arial"/>
                <w:color w:val="FF0000"/>
              </w:rPr>
              <w:t>37</w:t>
            </w:r>
          </w:p>
        </w:tc>
        <w:tc>
          <w:tcPr>
            <w:tcW w:w="794" w:type="pct"/>
            <w:shd w:val="clear" w:color="auto" w:fill="auto"/>
            <w:tcMar>
              <w:top w:w="15" w:type="dxa"/>
              <w:left w:w="15" w:type="dxa"/>
              <w:bottom w:w="0" w:type="dxa"/>
              <w:right w:w="15" w:type="dxa"/>
            </w:tcMar>
          </w:tcPr>
          <w:p w14:paraId="07D357A0" w14:textId="77777777" w:rsidR="00563608" w:rsidRPr="00CC0379" w:rsidRDefault="00563608" w:rsidP="00852331">
            <w:pPr>
              <w:rPr>
                <w:rFonts w:cs="Arial"/>
              </w:rPr>
            </w:pPr>
            <w:r w:rsidRPr="00CC0379">
              <w:rPr>
                <w:rFonts w:cs="Arial"/>
              </w:rPr>
              <w:t>ASSIST</w:t>
            </w:r>
          </w:p>
        </w:tc>
        <w:tc>
          <w:tcPr>
            <w:tcW w:w="534" w:type="pct"/>
            <w:shd w:val="clear" w:color="auto" w:fill="auto"/>
            <w:tcMar>
              <w:top w:w="15" w:type="dxa"/>
              <w:left w:w="15" w:type="dxa"/>
              <w:bottom w:w="0" w:type="dxa"/>
              <w:right w:w="15" w:type="dxa"/>
            </w:tcMar>
          </w:tcPr>
          <w:p w14:paraId="51D5453A"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7DCDB36F" w14:textId="77777777" w:rsidR="00563608" w:rsidRPr="00CC0379" w:rsidRDefault="00563608" w:rsidP="00852331">
            <w:pPr>
              <w:rPr>
                <w:rFonts w:cs="Arial"/>
              </w:rPr>
            </w:pPr>
            <w:r w:rsidRPr="00CC0379">
              <w:rPr>
                <w:rFonts w:cs="Arial"/>
              </w:rPr>
              <w:t>Now includes SoF 11 and 37</w:t>
            </w:r>
          </w:p>
        </w:tc>
      </w:tr>
      <w:tr w:rsidR="00563608" w:rsidRPr="00B02473" w14:paraId="75A4F85F" w14:textId="77777777" w:rsidTr="00852331">
        <w:trPr>
          <w:cantSplit/>
          <w:trHeight w:val="200"/>
        </w:trPr>
        <w:tc>
          <w:tcPr>
            <w:tcW w:w="365" w:type="pct"/>
            <w:shd w:val="clear" w:color="auto" w:fill="auto"/>
            <w:tcMar>
              <w:top w:w="15" w:type="dxa"/>
              <w:left w:w="15" w:type="dxa"/>
              <w:bottom w:w="0" w:type="dxa"/>
              <w:right w:w="15" w:type="dxa"/>
            </w:tcMar>
          </w:tcPr>
          <w:p w14:paraId="0A93DD7D" w14:textId="77777777" w:rsidR="00563608" w:rsidRPr="00CC0379" w:rsidRDefault="00563608" w:rsidP="00852331">
            <w:pPr>
              <w:jc w:val="center"/>
              <w:rPr>
                <w:rFonts w:cs="Arial"/>
              </w:rPr>
            </w:pPr>
            <w:r w:rsidRPr="00CC0379">
              <w:rPr>
                <w:rFonts w:cs="Arial"/>
              </w:rPr>
              <w:t>604</w:t>
            </w:r>
          </w:p>
        </w:tc>
        <w:tc>
          <w:tcPr>
            <w:tcW w:w="1451" w:type="pct"/>
            <w:shd w:val="clear" w:color="auto" w:fill="auto"/>
            <w:tcMar>
              <w:top w:w="15" w:type="dxa"/>
              <w:left w:w="15" w:type="dxa"/>
              <w:bottom w:w="0" w:type="dxa"/>
              <w:right w:w="15" w:type="dxa"/>
            </w:tcMar>
          </w:tcPr>
          <w:p w14:paraId="65A4AED1" w14:textId="77777777" w:rsidR="00563608" w:rsidRPr="00CC0379" w:rsidRDefault="00563608" w:rsidP="00852331">
            <w:pPr>
              <w:rPr>
                <w:rFonts w:cs="Arial"/>
                <w:color w:val="FF0000"/>
              </w:rPr>
            </w:pPr>
            <w:r w:rsidRPr="00CC0379">
              <w:rPr>
                <w:rFonts w:cs="Arial"/>
              </w:rPr>
              <w:t>ASSIST is 13 and FUNDING</w:t>
            </w:r>
            <w:r w:rsidRPr="00CC0379" w:rsidDel="005917D7">
              <w:rPr>
                <w:rFonts w:cs="Arial"/>
              </w:rPr>
              <w:t xml:space="preserve"> </w:t>
            </w:r>
            <w:r w:rsidRPr="00CC0379">
              <w:rPr>
                <w:rFonts w:cs="Arial"/>
              </w:rPr>
              <w:t xml:space="preserve">is not 01, </w:t>
            </w:r>
            <w:r w:rsidRPr="00CC0379">
              <w:rPr>
                <w:rFonts w:cs="Arial"/>
                <w:color w:val="FF0000"/>
              </w:rPr>
              <w:t>11</w:t>
            </w:r>
            <w:r w:rsidRPr="00CC0379">
              <w:rPr>
                <w:rFonts w:cs="Arial"/>
              </w:rPr>
              <w:t xml:space="preserve">, 22, 25, 26, 27, 30, 32, 33 or </w:t>
            </w:r>
            <w:r w:rsidRPr="00CC0379">
              <w:rPr>
                <w:rFonts w:cs="Arial"/>
                <w:color w:val="FF0000"/>
              </w:rPr>
              <w:t>37</w:t>
            </w:r>
          </w:p>
        </w:tc>
        <w:tc>
          <w:tcPr>
            <w:tcW w:w="794" w:type="pct"/>
            <w:shd w:val="clear" w:color="auto" w:fill="auto"/>
            <w:tcMar>
              <w:top w:w="15" w:type="dxa"/>
              <w:left w:w="15" w:type="dxa"/>
              <w:bottom w:w="0" w:type="dxa"/>
              <w:right w:w="15" w:type="dxa"/>
            </w:tcMar>
          </w:tcPr>
          <w:p w14:paraId="79D380C8" w14:textId="77777777" w:rsidR="00563608" w:rsidRPr="00CC0379" w:rsidRDefault="00563608" w:rsidP="00852331">
            <w:pPr>
              <w:rPr>
                <w:rFonts w:cs="Arial"/>
              </w:rPr>
            </w:pPr>
            <w:r w:rsidRPr="00CC0379">
              <w:rPr>
                <w:rFonts w:cs="Arial"/>
              </w:rPr>
              <w:t>ASSIST</w:t>
            </w:r>
          </w:p>
        </w:tc>
        <w:tc>
          <w:tcPr>
            <w:tcW w:w="534" w:type="pct"/>
            <w:shd w:val="clear" w:color="auto" w:fill="auto"/>
            <w:tcMar>
              <w:top w:w="15" w:type="dxa"/>
              <w:left w:w="15" w:type="dxa"/>
              <w:bottom w:w="0" w:type="dxa"/>
              <w:right w:w="15" w:type="dxa"/>
            </w:tcMar>
          </w:tcPr>
          <w:p w14:paraId="42007856"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27154280" w14:textId="77777777" w:rsidR="00563608" w:rsidRPr="00CC0379" w:rsidRDefault="00563608" w:rsidP="00852331">
            <w:pPr>
              <w:rPr>
                <w:rFonts w:cs="Arial"/>
              </w:rPr>
            </w:pPr>
            <w:r w:rsidRPr="00CC0379">
              <w:rPr>
                <w:rFonts w:cs="Arial"/>
              </w:rPr>
              <w:t>Now includes SoF 11 and 37</w:t>
            </w:r>
          </w:p>
        </w:tc>
      </w:tr>
      <w:tr w:rsidR="00563608" w:rsidRPr="00B02473" w14:paraId="5AE2F591" w14:textId="77777777" w:rsidTr="00852331">
        <w:trPr>
          <w:cantSplit/>
          <w:trHeight w:val="200"/>
        </w:trPr>
        <w:tc>
          <w:tcPr>
            <w:tcW w:w="365" w:type="pct"/>
            <w:shd w:val="clear" w:color="auto" w:fill="auto"/>
            <w:tcMar>
              <w:top w:w="15" w:type="dxa"/>
              <w:left w:w="15" w:type="dxa"/>
              <w:bottom w:w="0" w:type="dxa"/>
              <w:right w:w="15" w:type="dxa"/>
            </w:tcMar>
          </w:tcPr>
          <w:p w14:paraId="54D9467A" w14:textId="77777777" w:rsidR="00563608" w:rsidRPr="00CC0379" w:rsidRDefault="00563608" w:rsidP="00852331">
            <w:pPr>
              <w:jc w:val="center"/>
              <w:rPr>
                <w:rFonts w:cs="Arial"/>
              </w:rPr>
            </w:pPr>
            <w:r w:rsidRPr="00CC0379">
              <w:rPr>
                <w:rFonts w:cs="Arial"/>
              </w:rPr>
              <w:t>645</w:t>
            </w:r>
          </w:p>
        </w:tc>
        <w:tc>
          <w:tcPr>
            <w:tcW w:w="1451" w:type="pct"/>
            <w:shd w:val="clear" w:color="auto" w:fill="auto"/>
            <w:tcMar>
              <w:top w:w="15" w:type="dxa"/>
              <w:left w:w="15" w:type="dxa"/>
              <w:bottom w:w="0" w:type="dxa"/>
              <w:right w:w="15" w:type="dxa"/>
            </w:tcMar>
          </w:tcPr>
          <w:p w14:paraId="2E719ACD" w14:textId="77777777" w:rsidR="00563608" w:rsidRPr="00CC0379" w:rsidRDefault="00563608" w:rsidP="00852331">
            <w:pPr>
              <w:rPr>
                <w:rFonts w:cs="Arial"/>
                <w:color w:val="FF0000"/>
              </w:rPr>
            </w:pPr>
            <w:r w:rsidRPr="00CC0379">
              <w:rPr>
                <w:rFonts w:cs="Arial"/>
              </w:rPr>
              <w:t xml:space="preserve">MANAAPPR is Y and FUNDING is not 01, 02, 03, </w:t>
            </w:r>
            <w:r w:rsidRPr="00CC0379">
              <w:rPr>
                <w:rFonts w:cs="Arial"/>
                <w:color w:val="FF0000"/>
              </w:rPr>
              <w:t>or 37</w:t>
            </w:r>
          </w:p>
        </w:tc>
        <w:tc>
          <w:tcPr>
            <w:tcW w:w="794" w:type="pct"/>
            <w:shd w:val="clear" w:color="auto" w:fill="auto"/>
            <w:tcMar>
              <w:top w:w="15" w:type="dxa"/>
              <w:left w:w="15" w:type="dxa"/>
              <w:bottom w:w="0" w:type="dxa"/>
              <w:right w:w="15" w:type="dxa"/>
            </w:tcMar>
          </w:tcPr>
          <w:p w14:paraId="574C7433" w14:textId="77777777" w:rsidR="00563608" w:rsidRPr="00CC0379" w:rsidRDefault="00563608" w:rsidP="00852331">
            <w:pPr>
              <w:rPr>
                <w:rFonts w:cs="Arial"/>
              </w:rPr>
            </w:pPr>
            <w:r w:rsidRPr="00CC0379">
              <w:rPr>
                <w:rFonts w:cs="Arial"/>
              </w:rPr>
              <w:t>MANAAPPR</w:t>
            </w:r>
          </w:p>
        </w:tc>
        <w:tc>
          <w:tcPr>
            <w:tcW w:w="534" w:type="pct"/>
            <w:shd w:val="clear" w:color="auto" w:fill="auto"/>
            <w:tcMar>
              <w:top w:w="15" w:type="dxa"/>
              <w:left w:w="15" w:type="dxa"/>
              <w:bottom w:w="0" w:type="dxa"/>
              <w:right w:w="15" w:type="dxa"/>
            </w:tcMar>
          </w:tcPr>
          <w:p w14:paraId="2B12BE8A"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09249133" w14:textId="77777777" w:rsidR="00563608" w:rsidRPr="00CC0379" w:rsidRDefault="00563608" w:rsidP="00852331">
            <w:pPr>
              <w:rPr>
                <w:rFonts w:cs="Arial"/>
              </w:rPr>
            </w:pPr>
            <w:r w:rsidRPr="00CC0379">
              <w:rPr>
                <w:rFonts w:cs="Arial"/>
              </w:rPr>
              <w:t>Now includes SoF 37</w:t>
            </w:r>
          </w:p>
        </w:tc>
      </w:tr>
      <w:tr w:rsidR="00563608" w:rsidRPr="00B02473" w14:paraId="5AE49565" w14:textId="77777777" w:rsidTr="00852331">
        <w:trPr>
          <w:cantSplit/>
          <w:trHeight w:val="200"/>
        </w:trPr>
        <w:tc>
          <w:tcPr>
            <w:tcW w:w="365" w:type="pct"/>
            <w:shd w:val="clear" w:color="auto" w:fill="auto"/>
            <w:tcMar>
              <w:top w:w="15" w:type="dxa"/>
              <w:left w:w="15" w:type="dxa"/>
              <w:bottom w:w="0" w:type="dxa"/>
              <w:right w:w="15" w:type="dxa"/>
            </w:tcMar>
          </w:tcPr>
          <w:p w14:paraId="4FF3A3AD" w14:textId="77777777" w:rsidR="00563608" w:rsidRPr="00CC0379" w:rsidRDefault="00563608" w:rsidP="00852331">
            <w:pPr>
              <w:jc w:val="center"/>
              <w:rPr>
                <w:rFonts w:cs="Arial"/>
              </w:rPr>
            </w:pPr>
            <w:r w:rsidRPr="00CC0379">
              <w:rPr>
                <w:rFonts w:cs="Arial"/>
              </w:rPr>
              <w:t>660</w:t>
            </w:r>
          </w:p>
        </w:tc>
        <w:tc>
          <w:tcPr>
            <w:tcW w:w="1451" w:type="pct"/>
            <w:shd w:val="clear" w:color="auto" w:fill="auto"/>
            <w:tcMar>
              <w:top w:w="15" w:type="dxa"/>
              <w:left w:w="15" w:type="dxa"/>
              <w:bottom w:w="0" w:type="dxa"/>
              <w:right w:w="15" w:type="dxa"/>
            </w:tcMar>
          </w:tcPr>
          <w:p w14:paraId="50DB022F" w14:textId="77777777" w:rsidR="00563608" w:rsidRPr="00CC0379" w:rsidRDefault="00563608" w:rsidP="00852331">
            <w:pPr>
              <w:rPr>
                <w:rFonts w:cs="Arial"/>
              </w:rPr>
            </w:pPr>
            <w:r w:rsidRPr="00CC0379">
              <w:rPr>
                <w:rFonts w:cs="Arial"/>
              </w:rPr>
              <w:t xml:space="preserve">RESIDENCY or AUS_RESIDENCY is Y or CITIZEN is NZL or AUS and ASSIST is 00 or 13 and ATTEND is 4 and FUNDING = 01 or </w:t>
            </w:r>
            <w:r w:rsidRPr="00CC0379">
              <w:rPr>
                <w:rFonts w:cs="Arial"/>
                <w:color w:val="FF0000"/>
              </w:rPr>
              <w:t>30</w:t>
            </w:r>
            <w:r w:rsidRPr="00CC0379">
              <w:rPr>
                <w:rFonts w:cs="Arial"/>
              </w:rPr>
              <w:t xml:space="preserve"> and Qual Level is less than 7</w:t>
            </w:r>
          </w:p>
        </w:tc>
        <w:tc>
          <w:tcPr>
            <w:tcW w:w="794" w:type="pct"/>
            <w:shd w:val="clear" w:color="auto" w:fill="auto"/>
            <w:tcMar>
              <w:top w:w="15" w:type="dxa"/>
              <w:left w:w="15" w:type="dxa"/>
              <w:bottom w:w="0" w:type="dxa"/>
              <w:right w:w="15" w:type="dxa"/>
            </w:tcMar>
          </w:tcPr>
          <w:p w14:paraId="7CEF92D9" w14:textId="77777777" w:rsidR="00563608" w:rsidRPr="00CC0379" w:rsidRDefault="00563608" w:rsidP="00852331">
            <w:pPr>
              <w:rPr>
                <w:rFonts w:cs="Arial"/>
              </w:rPr>
            </w:pPr>
            <w:r w:rsidRPr="00CC0379">
              <w:rPr>
                <w:rFonts w:cs="Arial"/>
              </w:rPr>
              <w:t>FUNDING</w:t>
            </w:r>
          </w:p>
        </w:tc>
        <w:tc>
          <w:tcPr>
            <w:tcW w:w="534" w:type="pct"/>
            <w:shd w:val="clear" w:color="auto" w:fill="auto"/>
            <w:tcMar>
              <w:top w:w="15" w:type="dxa"/>
              <w:left w:w="15" w:type="dxa"/>
              <w:bottom w:w="0" w:type="dxa"/>
              <w:right w:w="15" w:type="dxa"/>
            </w:tcMar>
          </w:tcPr>
          <w:p w14:paraId="0DE17D81"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1E987C48" w14:textId="77777777" w:rsidR="00563608" w:rsidRPr="00CC0379" w:rsidRDefault="00563608" w:rsidP="00852331">
            <w:pPr>
              <w:rPr>
                <w:rFonts w:cs="Arial"/>
              </w:rPr>
            </w:pPr>
            <w:r w:rsidRPr="00CC0379">
              <w:rPr>
                <w:rFonts w:cs="Arial"/>
              </w:rPr>
              <w:t xml:space="preserve">Now includes SoF 30 </w:t>
            </w:r>
          </w:p>
        </w:tc>
      </w:tr>
      <w:tr w:rsidR="00563608" w:rsidRPr="00B02473" w14:paraId="50DBF151" w14:textId="77777777" w:rsidTr="00852331">
        <w:trPr>
          <w:cantSplit/>
          <w:trHeight w:val="200"/>
        </w:trPr>
        <w:tc>
          <w:tcPr>
            <w:tcW w:w="365" w:type="pct"/>
            <w:shd w:val="clear" w:color="auto" w:fill="auto"/>
            <w:tcMar>
              <w:top w:w="15" w:type="dxa"/>
              <w:left w:w="15" w:type="dxa"/>
              <w:bottom w:w="0" w:type="dxa"/>
              <w:right w:w="15" w:type="dxa"/>
            </w:tcMar>
          </w:tcPr>
          <w:p w14:paraId="0E442939" w14:textId="77777777" w:rsidR="00563608" w:rsidRPr="00CC0379" w:rsidRDefault="00563608" w:rsidP="00852331">
            <w:pPr>
              <w:jc w:val="center"/>
              <w:rPr>
                <w:rFonts w:cs="Arial"/>
              </w:rPr>
            </w:pPr>
            <w:r w:rsidRPr="00CC0379">
              <w:rPr>
                <w:rFonts w:cs="Arial"/>
              </w:rPr>
              <w:t>686</w:t>
            </w:r>
          </w:p>
        </w:tc>
        <w:tc>
          <w:tcPr>
            <w:tcW w:w="1451" w:type="pct"/>
            <w:shd w:val="clear" w:color="auto" w:fill="auto"/>
            <w:tcMar>
              <w:top w:w="15" w:type="dxa"/>
              <w:left w:w="15" w:type="dxa"/>
              <w:bottom w:w="0" w:type="dxa"/>
              <w:right w:w="15" w:type="dxa"/>
            </w:tcMar>
          </w:tcPr>
          <w:p w14:paraId="67EE27E7" w14:textId="77777777" w:rsidR="00563608" w:rsidRPr="00CC0379" w:rsidRDefault="00563608" w:rsidP="00852331">
            <w:pPr>
              <w:rPr>
                <w:rFonts w:cs="Arial"/>
                <w:highlight w:val="yellow"/>
              </w:rPr>
            </w:pPr>
            <w:r w:rsidRPr="00CC0379">
              <w:rPr>
                <w:rFonts w:cs="Arial"/>
              </w:rPr>
              <w:t>CRS_WTD is within 1st month or 10% of course length and FUNDING = 01,</w:t>
            </w:r>
            <w:r w:rsidRPr="00CC0379">
              <w:rPr>
                <w:rFonts w:cs="Arial"/>
                <w:color w:val="FF0000"/>
              </w:rPr>
              <w:t>11</w:t>
            </w:r>
            <w:r w:rsidRPr="00CC0379">
              <w:rPr>
                <w:rFonts w:cs="Arial"/>
              </w:rPr>
              <w:t xml:space="preserve">,22,26,28,29,30 or </w:t>
            </w:r>
            <w:r w:rsidRPr="00CC0379">
              <w:rPr>
                <w:rFonts w:cs="Arial"/>
                <w:color w:val="FF0000"/>
              </w:rPr>
              <w:t>37</w:t>
            </w:r>
            <w:r w:rsidRPr="00CC0379">
              <w:rPr>
                <w:rFonts w:cs="Arial"/>
              </w:rPr>
              <w:t xml:space="preserve"> and Year is greater than or equal to 2022</w:t>
            </w:r>
          </w:p>
        </w:tc>
        <w:tc>
          <w:tcPr>
            <w:tcW w:w="794" w:type="pct"/>
            <w:shd w:val="clear" w:color="auto" w:fill="auto"/>
            <w:tcMar>
              <w:top w:w="15" w:type="dxa"/>
              <w:left w:w="15" w:type="dxa"/>
              <w:bottom w:w="0" w:type="dxa"/>
              <w:right w:w="15" w:type="dxa"/>
            </w:tcMar>
          </w:tcPr>
          <w:p w14:paraId="367DAB99" w14:textId="77777777" w:rsidR="00563608" w:rsidRPr="00CC0379" w:rsidRDefault="00563608" w:rsidP="00852331">
            <w:pPr>
              <w:rPr>
                <w:rFonts w:cs="Arial"/>
              </w:rPr>
            </w:pPr>
            <w:r w:rsidRPr="00CC0379">
              <w:rPr>
                <w:rFonts w:cs="Arial"/>
              </w:rPr>
              <w:t>CRS_WTD</w:t>
            </w:r>
          </w:p>
        </w:tc>
        <w:tc>
          <w:tcPr>
            <w:tcW w:w="534" w:type="pct"/>
            <w:shd w:val="clear" w:color="auto" w:fill="auto"/>
            <w:tcMar>
              <w:top w:w="15" w:type="dxa"/>
              <w:left w:w="15" w:type="dxa"/>
              <w:bottom w:w="0" w:type="dxa"/>
              <w:right w:w="15" w:type="dxa"/>
            </w:tcMar>
          </w:tcPr>
          <w:p w14:paraId="0E2CEEE4" w14:textId="77777777" w:rsidR="00563608" w:rsidRPr="00CC0379" w:rsidRDefault="00563608" w:rsidP="00852331">
            <w:pPr>
              <w:rPr>
                <w:rFonts w:cs="Arial"/>
              </w:rPr>
            </w:pPr>
            <w:r w:rsidRPr="00CC0379">
              <w:rPr>
                <w:rFonts w:cs="Arial"/>
              </w:rPr>
              <w:t>Warning</w:t>
            </w:r>
          </w:p>
        </w:tc>
        <w:tc>
          <w:tcPr>
            <w:tcW w:w="1856" w:type="pct"/>
            <w:shd w:val="clear" w:color="auto" w:fill="auto"/>
            <w:tcMar>
              <w:top w:w="15" w:type="dxa"/>
              <w:left w:w="15" w:type="dxa"/>
              <w:bottom w:w="0" w:type="dxa"/>
              <w:right w:w="15" w:type="dxa"/>
            </w:tcMar>
          </w:tcPr>
          <w:p w14:paraId="6CD5604A" w14:textId="77777777" w:rsidR="00563608" w:rsidRPr="00CC0379" w:rsidRDefault="00563608" w:rsidP="00852331">
            <w:pPr>
              <w:rPr>
                <w:rFonts w:cs="Arial"/>
              </w:rPr>
            </w:pPr>
            <w:r w:rsidRPr="00CC0379">
              <w:rPr>
                <w:rFonts w:cs="Arial"/>
              </w:rPr>
              <w:t>Now includes SoF 11 and 37</w:t>
            </w:r>
          </w:p>
        </w:tc>
      </w:tr>
      <w:tr w:rsidR="00563608" w:rsidRPr="00B02473" w14:paraId="3C0CC350" w14:textId="77777777" w:rsidTr="00852331">
        <w:trPr>
          <w:cantSplit/>
          <w:trHeight w:val="200"/>
        </w:trPr>
        <w:tc>
          <w:tcPr>
            <w:tcW w:w="365" w:type="pct"/>
            <w:shd w:val="clear" w:color="auto" w:fill="auto"/>
            <w:tcMar>
              <w:top w:w="15" w:type="dxa"/>
              <w:left w:w="15" w:type="dxa"/>
              <w:bottom w:w="0" w:type="dxa"/>
              <w:right w:w="15" w:type="dxa"/>
            </w:tcMar>
          </w:tcPr>
          <w:p w14:paraId="20C582C6" w14:textId="77777777" w:rsidR="00563608" w:rsidRPr="00CC0379" w:rsidRDefault="00563608" w:rsidP="00852331">
            <w:pPr>
              <w:jc w:val="center"/>
              <w:rPr>
                <w:rFonts w:cs="Arial"/>
              </w:rPr>
            </w:pPr>
            <w:r w:rsidRPr="00CC0379">
              <w:rPr>
                <w:rFonts w:cs="Arial"/>
              </w:rPr>
              <w:t>629</w:t>
            </w:r>
          </w:p>
        </w:tc>
        <w:tc>
          <w:tcPr>
            <w:tcW w:w="1451" w:type="pct"/>
            <w:shd w:val="clear" w:color="auto" w:fill="auto"/>
            <w:tcMar>
              <w:top w:w="15" w:type="dxa"/>
              <w:left w:w="15" w:type="dxa"/>
              <w:bottom w:w="0" w:type="dxa"/>
              <w:right w:w="15" w:type="dxa"/>
            </w:tcMar>
          </w:tcPr>
          <w:p w14:paraId="5436B14F" w14:textId="77777777" w:rsidR="00563608" w:rsidRPr="00CC0379" w:rsidRDefault="00563608" w:rsidP="00852331">
            <w:pPr>
              <w:rPr>
                <w:rFonts w:cs="Arial"/>
              </w:rPr>
            </w:pPr>
            <w:r w:rsidRPr="00CC0379">
              <w:rPr>
                <w:rFonts w:cs="Arial"/>
              </w:rPr>
              <w:t xml:space="preserve">If FUNDING = 22, student must have not reached their 20th birthday </w:t>
            </w:r>
            <w:r w:rsidRPr="00CC0379">
              <w:rPr>
                <w:rFonts w:cs="Arial"/>
                <w:color w:val="FF0000"/>
              </w:rPr>
              <w:t>(if course start &lt;= 2022) or 25th birthday (if course start &gt;= 2023)</w:t>
            </w:r>
            <w:r w:rsidRPr="00CC0379">
              <w:rPr>
                <w:rFonts w:cs="Arial"/>
              </w:rPr>
              <w:t xml:space="preserve"> at the time of the earliest course start date of the qualification being funded by Youth Guarantee</w:t>
            </w:r>
          </w:p>
        </w:tc>
        <w:tc>
          <w:tcPr>
            <w:tcW w:w="794" w:type="pct"/>
            <w:shd w:val="clear" w:color="auto" w:fill="auto"/>
            <w:tcMar>
              <w:top w:w="15" w:type="dxa"/>
              <w:left w:w="15" w:type="dxa"/>
              <w:bottom w:w="0" w:type="dxa"/>
              <w:right w:w="15" w:type="dxa"/>
            </w:tcMar>
          </w:tcPr>
          <w:p w14:paraId="513CF333" w14:textId="77777777" w:rsidR="00563608" w:rsidRPr="00CC0379" w:rsidRDefault="00563608" w:rsidP="00852331">
            <w:pPr>
              <w:rPr>
                <w:rFonts w:cs="Arial"/>
              </w:rPr>
            </w:pPr>
            <w:r w:rsidRPr="00CC0379">
              <w:rPr>
                <w:rFonts w:cs="Arial"/>
              </w:rPr>
              <w:t>FUNDING</w:t>
            </w:r>
          </w:p>
        </w:tc>
        <w:tc>
          <w:tcPr>
            <w:tcW w:w="534" w:type="pct"/>
            <w:shd w:val="clear" w:color="auto" w:fill="auto"/>
            <w:tcMar>
              <w:top w:w="15" w:type="dxa"/>
              <w:left w:w="15" w:type="dxa"/>
              <w:bottom w:w="0" w:type="dxa"/>
              <w:right w:w="15" w:type="dxa"/>
            </w:tcMar>
          </w:tcPr>
          <w:p w14:paraId="2A4ABAA7" w14:textId="77777777" w:rsidR="00563608" w:rsidRPr="00CC0379" w:rsidRDefault="00563608" w:rsidP="00852331">
            <w:pPr>
              <w:rPr>
                <w:rFonts w:cs="Arial"/>
              </w:rPr>
            </w:pPr>
            <w:r w:rsidRPr="00CC0379">
              <w:rPr>
                <w:rFonts w:cs="Arial"/>
              </w:rPr>
              <w:t>Error</w:t>
            </w:r>
          </w:p>
        </w:tc>
        <w:tc>
          <w:tcPr>
            <w:tcW w:w="1856" w:type="pct"/>
            <w:shd w:val="clear" w:color="auto" w:fill="auto"/>
            <w:tcMar>
              <w:top w:w="15" w:type="dxa"/>
              <w:left w:w="15" w:type="dxa"/>
              <w:bottom w:w="0" w:type="dxa"/>
              <w:right w:w="15" w:type="dxa"/>
            </w:tcMar>
          </w:tcPr>
          <w:p w14:paraId="0FE76B51" w14:textId="77777777" w:rsidR="00563608" w:rsidRPr="00CC0379" w:rsidRDefault="00563608" w:rsidP="00852331">
            <w:pPr>
              <w:rPr>
                <w:rFonts w:cs="Arial"/>
              </w:rPr>
            </w:pPr>
            <w:r w:rsidRPr="00CC0379">
              <w:rPr>
                <w:rFonts w:cs="Arial"/>
                <w:b/>
                <w:bCs/>
              </w:rPr>
              <w:t xml:space="preserve">Youth Guarantee: </w:t>
            </w:r>
            <w:r w:rsidRPr="00CC0379">
              <w:rPr>
                <w:rFonts w:cs="Arial"/>
              </w:rPr>
              <w:t>Validation changed to extend the YG age limit.</w:t>
            </w:r>
          </w:p>
        </w:tc>
      </w:tr>
      <w:bookmarkEnd w:id="379"/>
    </w:tbl>
    <w:p w14:paraId="50ADB971" w14:textId="77777777" w:rsidR="00563608" w:rsidRDefault="00563608" w:rsidP="00563608">
      <w:pPr>
        <w:rPr>
          <w:b/>
          <w:bCs/>
        </w:rPr>
      </w:pPr>
    </w:p>
    <w:p w14:paraId="33AFF4AD" w14:textId="77777777" w:rsidR="00563608" w:rsidRPr="0004413F" w:rsidRDefault="00563608" w:rsidP="00563608">
      <w:pPr>
        <w:rPr>
          <w:b/>
          <w:bCs/>
        </w:rPr>
      </w:pPr>
    </w:p>
    <w:p w14:paraId="004A5569" w14:textId="77777777" w:rsidR="00563608" w:rsidRPr="00CC0379" w:rsidRDefault="00563608" w:rsidP="00563608">
      <w:pPr>
        <w:rPr>
          <w:b/>
          <w:bCs/>
          <w:sz w:val="24"/>
          <w:szCs w:val="24"/>
        </w:rPr>
      </w:pPr>
      <w:r w:rsidRPr="00CC0379">
        <w:rPr>
          <w:b/>
          <w:bCs/>
          <w:sz w:val="24"/>
          <w:szCs w:val="24"/>
        </w:rPr>
        <w:t>Course Classification</w:t>
      </w:r>
    </w:p>
    <w:p w14:paraId="3EBB5857" w14:textId="77777777" w:rsidR="00563608" w:rsidRPr="00CC0379" w:rsidRDefault="00563608" w:rsidP="00563608">
      <w:pPr>
        <w:pStyle w:val="ListParagraph"/>
        <w:numPr>
          <w:ilvl w:val="0"/>
          <w:numId w:val="84"/>
        </w:numPr>
        <w:rPr>
          <w:rFonts w:ascii="Arial" w:hAnsi="Arial"/>
          <w:lang w:val="en-NZ"/>
        </w:rPr>
      </w:pPr>
      <w:r w:rsidRPr="00CC0379">
        <w:rPr>
          <w:rFonts w:ascii="Arial" w:hAnsi="Arial"/>
          <w:lang w:val="en-NZ"/>
        </w:rPr>
        <w:t>New Course Classifications 40.0 Te Reo Māori and 41.0 Tikanga Māori are added for 2023 and beyond</w:t>
      </w:r>
    </w:p>
    <w:p w14:paraId="3438C81E" w14:textId="77777777" w:rsidR="00563608" w:rsidRPr="00CC0379" w:rsidRDefault="00563608" w:rsidP="00563608">
      <w:pPr>
        <w:pStyle w:val="ListParagraph"/>
        <w:numPr>
          <w:ilvl w:val="0"/>
          <w:numId w:val="84"/>
        </w:numPr>
        <w:rPr>
          <w:rFonts w:ascii="Arial" w:hAnsi="Arial"/>
          <w:lang w:val="en-NZ"/>
        </w:rPr>
      </w:pPr>
      <w:r w:rsidRPr="00CC0379">
        <w:rPr>
          <w:rFonts w:ascii="Arial" w:hAnsi="Arial"/>
          <w:lang w:val="en-NZ"/>
        </w:rPr>
        <w:t>Retiring Course Classifications 21 and 22.1 from 2023</w:t>
      </w:r>
    </w:p>
    <w:p w14:paraId="0161E5D8" w14:textId="77777777" w:rsidR="00563608" w:rsidRPr="00CC0379" w:rsidRDefault="00563608" w:rsidP="00563608">
      <w:pPr>
        <w:pStyle w:val="ListParagraph"/>
        <w:numPr>
          <w:ilvl w:val="0"/>
          <w:numId w:val="84"/>
        </w:numPr>
        <w:rPr>
          <w:rFonts w:ascii="Arial" w:hAnsi="Arial"/>
          <w:lang w:val="en-NZ"/>
        </w:rPr>
      </w:pPr>
      <w:r w:rsidRPr="00CC0379">
        <w:rPr>
          <w:rFonts w:ascii="Arial" w:hAnsi="Arial"/>
          <w:lang w:val="en-NZ"/>
        </w:rPr>
        <w:t>Updated Funding Category and the new course classifications 40.0 and 41.0 combinations</w:t>
      </w:r>
    </w:p>
    <w:p w14:paraId="23BB32C3" w14:textId="77777777" w:rsidR="00563608" w:rsidRPr="00CC0379" w:rsidRDefault="00563608" w:rsidP="00563608">
      <w:pPr>
        <w:pStyle w:val="ListParagraph"/>
        <w:rPr>
          <w:rFonts w:ascii="Arial" w:hAnsi="Arial"/>
          <w:color w:val="C00000"/>
          <w:sz w:val="20"/>
          <w:szCs w:val="20"/>
          <w:lang w:val="en-NZ"/>
        </w:rPr>
      </w:pPr>
    </w:p>
    <w:tbl>
      <w:tblPr>
        <w:tblW w:w="921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4"/>
      </w:tblGrid>
      <w:tr w:rsidR="00563608" w:rsidRPr="00B02473" w14:paraId="13EE2AB8" w14:textId="77777777" w:rsidTr="00852331">
        <w:trPr>
          <w:trHeight w:val="250"/>
        </w:trPr>
        <w:tc>
          <w:tcPr>
            <w:tcW w:w="992" w:type="dxa"/>
            <w:shd w:val="clear" w:color="auto" w:fill="auto"/>
            <w:noWrap/>
            <w:hideMark/>
          </w:tcPr>
          <w:p w14:paraId="5F972B85" w14:textId="77777777" w:rsidR="00563608" w:rsidRPr="00B02473" w:rsidRDefault="00563608" w:rsidP="00852331">
            <w:pPr>
              <w:rPr>
                <w:rFonts w:eastAsia="Times New Roman" w:cs="Arial"/>
                <w:b/>
                <w:bCs/>
                <w:sz w:val="18"/>
                <w:szCs w:val="18"/>
                <w:lang w:eastAsia="en-NZ"/>
              </w:rPr>
            </w:pPr>
            <w:r w:rsidRPr="00B02473">
              <w:rPr>
                <w:rFonts w:eastAsia="Times New Roman" w:cs="Arial"/>
                <w:b/>
                <w:bCs/>
                <w:sz w:val="18"/>
                <w:szCs w:val="18"/>
                <w:lang w:eastAsia="en-NZ"/>
              </w:rPr>
              <w:t>Funding Category</w:t>
            </w:r>
          </w:p>
        </w:tc>
        <w:tc>
          <w:tcPr>
            <w:tcW w:w="8224" w:type="dxa"/>
            <w:shd w:val="clear" w:color="auto" w:fill="auto"/>
            <w:hideMark/>
          </w:tcPr>
          <w:p w14:paraId="456D7A00" w14:textId="77777777" w:rsidR="00563608" w:rsidRPr="00B02473" w:rsidRDefault="00563608" w:rsidP="00852331">
            <w:pPr>
              <w:rPr>
                <w:rFonts w:eastAsia="Times New Roman" w:cs="Arial"/>
                <w:b/>
                <w:bCs/>
                <w:sz w:val="18"/>
                <w:szCs w:val="18"/>
                <w:lang w:eastAsia="en-NZ"/>
              </w:rPr>
            </w:pPr>
            <w:r w:rsidRPr="00B02473">
              <w:rPr>
                <w:rFonts w:eastAsia="Times New Roman" w:cs="Arial"/>
                <w:b/>
                <w:bCs/>
                <w:sz w:val="18"/>
                <w:szCs w:val="18"/>
                <w:lang w:eastAsia="en-NZ"/>
              </w:rPr>
              <w:t>Course Classification for 2023</w:t>
            </w:r>
          </w:p>
        </w:tc>
      </w:tr>
      <w:tr w:rsidR="00563608" w:rsidRPr="00B02473" w14:paraId="50D05BC2" w14:textId="77777777" w:rsidTr="00852331">
        <w:trPr>
          <w:trHeight w:val="250"/>
        </w:trPr>
        <w:tc>
          <w:tcPr>
            <w:tcW w:w="992" w:type="dxa"/>
            <w:shd w:val="clear" w:color="auto" w:fill="auto"/>
            <w:noWrap/>
            <w:vAlign w:val="bottom"/>
            <w:hideMark/>
          </w:tcPr>
          <w:p w14:paraId="32E98AB8" w14:textId="77777777" w:rsidR="00563608" w:rsidRPr="00B02473" w:rsidRDefault="00563608" w:rsidP="00852331">
            <w:pPr>
              <w:rPr>
                <w:rFonts w:eastAsia="Times New Roman" w:cs="Arial"/>
                <w:lang w:eastAsia="en-NZ"/>
              </w:rPr>
            </w:pPr>
            <w:r w:rsidRPr="00B02473">
              <w:rPr>
                <w:rFonts w:eastAsia="Times New Roman" w:cs="Arial"/>
                <w:lang w:eastAsia="en-NZ"/>
              </w:rPr>
              <w:t>A1</w:t>
            </w:r>
          </w:p>
        </w:tc>
        <w:tc>
          <w:tcPr>
            <w:tcW w:w="8224" w:type="dxa"/>
            <w:shd w:val="clear" w:color="auto" w:fill="auto"/>
            <w:noWrap/>
            <w:vAlign w:val="bottom"/>
            <w:hideMark/>
          </w:tcPr>
          <w:p w14:paraId="447B7F53"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3.0, 5.2, </w:t>
            </w:r>
            <w:r w:rsidRPr="00B02473">
              <w:rPr>
                <w:rFonts w:eastAsia="Times New Roman" w:cs="Arial"/>
                <w:color w:val="FF0000"/>
                <w:lang w:eastAsia="en-NZ"/>
              </w:rPr>
              <w:t>40.0, 41.0</w:t>
            </w:r>
          </w:p>
        </w:tc>
      </w:tr>
      <w:tr w:rsidR="00563608" w:rsidRPr="00B02473" w14:paraId="062FBDEE" w14:textId="77777777" w:rsidTr="00852331">
        <w:trPr>
          <w:trHeight w:val="250"/>
        </w:trPr>
        <w:tc>
          <w:tcPr>
            <w:tcW w:w="992" w:type="dxa"/>
            <w:shd w:val="clear" w:color="auto" w:fill="auto"/>
            <w:noWrap/>
            <w:vAlign w:val="bottom"/>
            <w:hideMark/>
          </w:tcPr>
          <w:p w14:paraId="645CFBB0" w14:textId="77777777" w:rsidR="00563608" w:rsidRPr="00B02473" w:rsidRDefault="00563608" w:rsidP="00852331">
            <w:pPr>
              <w:rPr>
                <w:rFonts w:eastAsia="Times New Roman" w:cs="Arial"/>
                <w:lang w:eastAsia="en-NZ"/>
              </w:rPr>
            </w:pPr>
            <w:r w:rsidRPr="00B02473">
              <w:rPr>
                <w:rFonts w:eastAsia="Times New Roman" w:cs="Arial"/>
                <w:lang w:eastAsia="en-NZ"/>
              </w:rPr>
              <w:t>A2</w:t>
            </w:r>
          </w:p>
        </w:tc>
        <w:tc>
          <w:tcPr>
            <w:tcW w:w="8224" w:type="dxa"/>
            <w:shd w:val="clear" w:color="auto" w:fill="auto"/>
            <w:noWrap/>
            <w:vAlign w:val="bottom"/>
            <w:hideMark/>
          </w:tcPr>
          <w:p w14:paraId="5E308373"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3.0, </w:t>
            </w:r>
            <w:r w:rsidRPr="00B02473">
              <w:rPr>
                <w:rFonts w:eastAsia="Times New Roman" w:cs="Arial"/>
                <w:color w:val="FF0000"/>
                <w:lang w:eastAsia="en-NZ"/>
              </w:rPr>
              <w:t>40.0, 41.0</w:t>
            </w:r>
          </w:p>
        </w:tc>
      </w:tr>
      <w:tr w:rsidR="00563608" w:rsidRPr="00B02473" w14:paraId="5C0D6986" w14:textId="77777777" w:rsidTr="00852331">
        <w:trPr>
          <w:trHeight w:val="250"/>
        </w:trPr>
        <w:tc>
          <w:tcPr>
            <w:tcW w:w="992" w:type="dxa"/>
            <w:shd w:val="clear" w:color="auto" w:fill="auto"/>
            <w:noWrap/>
            <w:vAlign w:val="bottom"/>
            <w:hideMark/>
          </w:tcPr>
          <w:p w14:paraId="7095FD32" w14:textId="77777777" w:rsidR="00563608" w:rsidRPr="00B02473" w:rsidRDefault="00563608" w:rsidP="00852331">
            <w:pPr>
              <w:rPr>
                <w:rFonts w:eastAsia="Times New Roman" w:cs="Arial"/>
                <w:lang w:eastAsia="en-NZ"/>
              </w:rPr>
            </w:pPr>
            <w:r w:rsidRPr="00B02473">
              <w:rPr>
                <w:rFonts w:eastAsia="Times New Roman" w:cs="Arial"/>
                <w:lang w:eastAsia="en-NZ"/>
              </w:rPr>
              <w:t>A3</w:t>
            </w:r>
          </w:p>
        </w:tc>
        <w:tc>
          <w:tcPr>
            <w:tcW w:w="8224" w:type="dxa"/>
            <w:shd w:val="clear" w:color="auto" w:fill="auto"/>
            <w:noWrap/>
            <w:vAlign w:val="bottom"/>
            <w:hideMark/>
          </w:tcPr>
          <w:p w14:paraId="451F47AC"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3.0, </w:t>
            </w:r>
            <w:r w:rsidRPr="00B02473">
              <w:rPr>
                <w:rFonts w:eastAsia="Times New Roman" w:cs="Arial"/>
                <w:color w:val="FF0000"/>
                <w:lang w:eastAsia="en-NZ"/>
              </w:rPr>
              <w:t>40.0, 41.0</w:t>
            </w:r>
          </w:p>
        </w:tc>
      </w:tr>
      <w:tr w:rsidR="00563608" w:rsidRPr="00B02473" w14:paraId="288AA75B" w14:textId="77777777" w:rsidTr="00852331">
        <w:trPr>
          <w:trHeight w:val="250"/>
        </w:trPr>
        <w:tc>
          <w:tcPr>
            <w:tcW w:w="992" w:type="dxa"/>
            <w:shd w:val="clear" w:color="auto" w:fill="auto"/>
            <w:noWrap/>
            <w:vAlign w:val="bottom"/>
            <w:hideMark/>
          </w:tcPr>
          <w:p w14:paraId="099623EF" w14:textId="77777777" w:rsidR="00563608" w:rsidRPr="00B02473" w:rsidRDefault="00563608" w:rsidP="00852331">
            <w:pPr>
              <w:rPr>
                <w:rFonts w:eastAsia="Times New Roman" w:cs="Arial"/>
                <w:lang w:eastAsia="en-NZ"/>
              </w:rPr>
            </w:pPr>
            <w:r w:rsidRPr="00B02473">
              <w:rPr>
                <w:rFonts w:eastAsia="Times New Roman" w:cs="Arial"/>
                <w:lang w:eastAsia="en-NZ"/>
              </w:rPr>
              <w:lastRenderedPageBreak/>
              <w:t>A4</w:t>
            </w:r>
          </w:p>
        </w:tc>
        <w:tc>
          <w:tcPr>
            <w:tcW w:w="8224" w:type="dxa"/>
            <w:shd w:val="clear" w:color="auto" w:fill="auto"/>
            <w:noWrap/>
            <w:vAlign w:val="bottom"/>
            <w:hideMark/>
          </w:tcPr>
          <w:p w14:paraId="5FED2AAA"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3.0, </w:t>
            </w:r>
            <w:r w:rsidRPr="00B02473">
              <w:rPr>
                <w:rFonts w:eastAsia="Times New Roman" w:cs="Arial"/>
                <w:color w:val="FF0000"/>
                <w:lang w:eastAsia="en-NZ"/>
              </w:rPr>
              <w:t>40.0, 41.0</w:t>
            </w:r>
          </w:p>
        </w:tc>
      </w:tr>
      <w:tr w:rsidR="00563608" w:rsidRPr="00B02473" w14:paraId="6C82EFA4" w14:textId="77777777" w:rsidTr="00852331">
        <w:trPr>
          <w:trHeight w:val="1000"/>
        </w:trPr>
        <w:tc>
          <w:tcPr>
            <w:tcW w:w="992" w:type="dxa"/>
            <w:shd w:val="clear" w:color="auto" w:fill="auto"/>
            <w:noWrap/>
            <w:hideMark/>
          </w:tcPr>
          <w:p w14:paraId="6A43219A"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Z </w:t>
            </w:r>
          </w:p>
        </w:tc>
        <w:tc>
          <w:tcPr>
            <w:tcW w:w="8224" w:type="dxa"/>
            <w:shd w:val="clear" w:color="auto" w:fill="auto"/>
            <w:vAlign w:val="bottom"/>
            <w:hideMark/>
          </w:tcPr>
          <w:p w14:paraId="2C6CFF17" w14:textId="77777777" w:rsidR="00563608" w:rsidRPr="00B02473" w:rsidRDefault="00563608" w:rsidP="00852331">
            <w:pPr>
              <w:rPr>
                <w:rFonts w:eastAsia="Times New Roman" w:cs="Arial"/>
                <w:lang w:eastAsia="en-NZ"/>
              </w:rPr>
            </w:pPr>
            <w:r w:rsidRPr="00B02473">
              <w:rPr>
                <w:rFonts w:eastAsia="Times New Roman" w:cs="Arial"/>
                <w:lang w:eastAsia="en-NZ"/>
              </w:rPr>
              <w:t xml:space="preserve">1.0, 2.0, 3.0, 3.1, 4.0, 5.2, 6.0, 7.0, 7.1, 7.2, 8.0, 9.0, 10.0, 11.0, 11.1, 11.2, 12.0, 13.0, 13.1, 13.2, 14.0, 15.0, 15.1, 15.2, 16.0, 17.0, 17.1, 17.2, 17.3, 18.0, 19.1, 19.2, 20.0, 22, 23.0, 23.1, 23.2, 23.3, 24.0, 25.0, 26.0, 27.0, 28.0, 29.0, 30.0, 31.0, 32.0, 33.0, 34.0, 35.0, 36.0, 37.0, 38.0, 39.0, 39.1, 39.2, </w:t>
            </w:r>
            <w:r w:rsidRPr="00B02473">
              <w:rPr>
                <w:rFonts w:eastAsia="Times New Roman" w:cs="Arial"/>
                <w:color w:val="FF0000"/>
                <w:lang w:eastAsia="en-NZ"/>
              </w:rPr>
              <w:t>40.0, 41.0</w:t>
            </w:r>
          </w:p>
        </w:tc>
      </w:tr>
    </w:tbl>
    <w:p w14:paraId="7630620F" w14:textId="77777777" w:rsidR="00563608" w:rsidRPr="00CC0379" w:rsidRDefault="00563608" w:rsidP="00563608">
      <w:pPr>
        <w:ind w:left="360"/>
        <w:rPr>
          <w:color w:val="C00000"/>
        </w:rPr>
      </w:pPr>
    </w:p>
    <w:p w14:paraId="392EC07A" w14:textId="77777777" w:rsidR="00563608" w:rsidRPr="00CC0379" w:rsidRDefault="00563608" w:rsidP="00563608">
      <w:r>
        <w:t>Note: TEC will use the course classification code and funding rate ID to map to the UFS F1-F6 rates.</w:t>
      </w:r>
    </w:p>
    <w:p w14:paraId="519AD8DE" w14:textId="77777777" w:rsidR="00563608" w:rsidRDefault="00563608" w:rsidP="00563608">
      <w:pPr>
        <w:rPr>
          <w:b/>
          <w:bCs/>
          <w:color w:val="C00000"/>
        </w:rPr>
      </w:pPr>
    </w:p>
    <w:p w14:paraId="3C7EA09A" w14:textId="77777777" w:rsidR="00563608" w:rsidRDefault="00563608" w:rsidP="00563608">
      <w:pPr>
        <w:rPr>
          <w:b/>
          <w:bCs/>
          <w:color w:val="C00000"/>
        </w:rPr>
      </w:pPr>
    </w:p>
    <w:p w14:paraId="60E4199F" w14:textId="77777777" w:rsidR="00563608" w:rsidRPr="00AF02F2" w:rsidRDefault="00563608" w:rsidP="00563608">
      <w:pPr>
        <w:rPr>
          <w:b/>
          <w:bCs/>
          <w:sz w:val="24"/>
          <w:szCs w:val="24"/>
        </w:rPr>
      </w:pPr>
      <w:r w:rsidRPr="00AF02F2">
        <w:rPr>
          <w:b/>
          <w:bCs/>
          <w:sz w:val="24"/>
          <w:szCs w:val="24"/>
        </w:rPr>
        <w:t>Enrolment Validation Updates</w:t>
      </w:r>
    </w:p>
    <w:p w14:paraId="29B7D542" w14:textId="77777777" w:rsidR="00563608" w:rsidRDefault="00563608" w:rsidP="00563608">
      <w:r w:rsidRPr="00CC0379">
        <w:br/>
      </w:r>
      <w:bookmarkStart w:id="381" w:name="_Hlk121473199"/>
      <w:r>
        <w:t>Changes originally notified here under version 1.0 for 2023 have been superseded. Please refer below for the updated validation changes.</w:t>
      </w:r>
    </w:p>
    <w:p w14:paraId="0C7D1F6B" w14:textId="77777777" w:rsidR="00563608" w:rsidRDefault="00563608" w:rsidP="00563608"/>
    <w:p w14:paraId="372B0890" w14:textId="77777777" w:rsidR="00563608" w:rsidRDefault="00563608" w:rsidP="00563608">
      <w:r>
        <w:t xml:space="preserve">The following </w:t>
      </w:r>
      <w:r w:rsidRPr="00AF02F2">
        <w:t>Course Enrolment validation</w:t>
      </w:r>
      <w:r>
        <w:t>s</w:t>
      </w:r>
      <w:r w:rsidRPr="00AF02F2">
        <w:t xml:space="preserve"> </w:t>
      </w:r>
      <w:r>
        <w:t>are</w:t>
      </w:r>
      <w:r w:rsidRPr="00AF02F2">
        <w:t xml:space="preserve"> introduced to check whether the COURSE start date in STEO (course register table) is before the course enrolment start date (from the enrolment file)</w:t>
      </w:r>
      <w:r>
        <w:t xml:space="preserve">. </w:t>
      </w:r>
    </w:p>
    <w:p w14:paraId="08F45B1A" w14:textId="77777777" w:rsidR="00563608" w:rsidRDefault="00563608" w:rsidP="00563608"/>
    <w:p w14:paraId="21579F4E" w14:textId="77777777" w:rsidR="00563608" w:rsidRPr="000E4A3D" w:rsidRDefault="00563608" w:rsidP="00563608">
      <w:r w:rsidRPr="00AF02F2">
        <w:t>Note</w:t>
      </w:r>
      <w:r>
        <w:t xml:space="preserve">: </w:t>
      </w:r>
      <w:r w:rsidRPr="000E4A3D">
        <w:t>New warning code 38 introduced just for Dec 2022 SDR</w:t>
      </w:r>
      <w:r>
        <w:t xml:space="preserve">, </w:t>
      </w:r>
      <w:r w:rsidRPr="000E4A3D">
        <w:t>but this will be an error 39 from April 2023.</w:t>
      </w:r>
    </w:p>
    <w:bookmarkEnd w:id="381"/>
    <w:p w14:paraId="39874948" w14:textId="77777777" w:rsidR="00563608" w:rsidRPr="00CC0379" w:rsidRDefault="00563608" w:rsidP="00563608">
      <w:pPr>
        <w:shd w:val="clear" w:color="auto" w:fill="FFFFFF"/>
      </w:pPr>
    </w:p>
    <w:tbl>
      <w:tblPr>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
        <w:gridCol w:w="2339"/>
        <w:gridCol w:w="1345"/>
        <w:gridCol w:w="1101"/>
        <w:gridCol w:w="2082"/>
      </w:tblGrid>
      <w:tr w:rsidR="00563608" w:rsidRPr="004B1D61" w14:paraId="2CE8199C" w14:textId="77777777" w:rsidTr="00852331">
        <w:trPr>
          <w:trHeight w:val="200"/>
        </w:trPr>
        <w:tc>
          <w:tcPr>
            <w:tcW w:w="726" w:type="pct"/>
            <w:tcMar>
              <w:top w:w="15" w:type="dxa"/>
              <w:left w:w="15" w:type="dxa"/>
              <w:bottom w:w="0" w:type="dxa"/>
              <w:right w:w="15" w:type="dxa"/>
            </w:tcMar>
            <w:hideMark/>
          </w:tcPr>
          <w:p w14:paraId="16130FBF" w14:textId="77777777" w:rsidR="00563608" w:rsidRPr="001F7979" w:rsidRDefault="00563608" w:rsidP="00852331">
            <w:pPr>
              <w:rPr>
                <w:b/>
                <w:bCs/>
              </w:rPr>
            </w:pPr>
            <w:r w:rsidRPr="001F7979">
              <w:rPr>
                <w:b/>
                <w:bCs/>
              </w:rPr>
              <w:t>Error Code</w:t>
            </w:r>
          </w:p>
        </w:tc>
        <w:tc>
          <w:tcPr>
            <w:tcW w:w="1456" w:type="pct"/>
            <w:tcMar>
              <w:top w:w="15" w:type="dxa"/>
              <w:left w:w="15" w:type="dxa"/>
              <w:bottom w:w="0" w:type="dxa"/>
              <w:right w:w="15" w:type="dxa"/>
            </w:tcMar>
            <w:hideMark/>
          </w:tcPr>
          <w:p w14:paraId="744FDBE3" w14:textId="77777777" w:rsidR="00563608" w:rsidRPr="00CC0379" w:rsidRDefault="00563608" w:rsidP="00852331">
            <w:pPr>
              <w:rPr>
                <w:b/>
                <w:bCs/>
              </w:rPr>
            </w:pPr>
            <w:r w:rsidRPr="004B1D61">
              <w:rPr>
                <w:b/>
                <w:bCs/>
              </w:rPr>
              <w:t>Description</w:t>
            </w:r>
          </w:p>
        </w:tc>
        <w:tc>
          <w:tcPr>
            <w:tcW w:w="837" w:type="pct"/>
            <w:tcMar>
              <w:top w:w="15" w:type="dxa"/>
              <w:left w:w="15" w:type="dxa"/>
              <w:bottom w:w="0" w:type="dxa"/>
              <w:right w:w="15" w:type="dxa"/>
            </w:tcMar>
            <w:hideMark/>
          </w:tcPr>
          <w:p w14:paraId="36B39AF0" w14:textId="77777777" w:rsidR="00563608" w:rsidRPr="00CC0379" w:rsidRDefault="00563608" w:rsidP="00852331">
            <w:pPr>
              <w:rPr>
                <w:b/>
                <w:bCs/>
              </w:rPr>
            </w:pPr>
            <w:r w:rsidRPr="004B1D61">
              <w:rPr>
                <w:b/>
                <w:bCs/>
              </w:rPr>
              <w:t>SDR Field</w:t>
            </w:r>
          </w:p>
        </w:tc>
        <w:tc>
          <w:tcPr>
            <w:tcW w:w="685" w:type="pct"/>
            <w:tcMar>
              <w:top w:w="15" w:type="dxa"/>
              <w:left w:w="15" w:type="dxa"/>
              <w:bottom w:w="0" w:type="dxa"/>
              <w:right w:w="15" w:type="dxa"/>
            </w:tcMar>
            <w:hideMark/>
          </w:tcPr>
          <w:p w14:paraId="234BAC40" w14:textId="77777777" w:rsidR="00563608" w:rsidRPr="00CC0379" w:rsidRDefault="00563608" w:rsidP="00852331">
            <w:pPr>
              <w:rPr>
                <w:b/>
                <w:bCs/>
              </w:rPr>
            </w:pPr>
            <w:r w:rsidRPr="004B1D61">
              <w:rPr>
                <w:b/>
                <w:bCs/>
              </w:rPr>
              <w:t>E</w:t>
            </w:r>
            <w:r w:rsidRPr="00CC0379">
              <w:rPr>
                <w:b/>
                <w:bCs/>
              </w:rPr>
              <w:t>rror</w:t>
            </w:r>
            <w:r w:rsidRPr="004B1D61">
              <w:rPr>
                <w:b/>
                <w:bCs/>
              </w:rPr>
              <w:t xml:space="preserve"> Type</w:t>
            </w:r>
          </w:p>
        </w:tc>
        <w:tc>
          <w:tcPr>
            <w:tcW w:w="1296" w:type="pct"/>
            <w:shd w:val="clear" w:color="auto" w:fill="auto"/>
            <w:tcMar>
              <w:top w:w="15" w:type="dxa"/>
              <w:left w:w="15" w:type="dxa"/>
              <w:bottom w:w="0" w:type="dxa"/>
              <w:right w:w="15" w:type="dxa"/>
            </w:tcMar>
            <w:hideMark/>
          </w:tcPr>
          <w:p w14:paraId="291BDC88" w14:textId="77777777" w:rsidR="00563608" w:rsidRPr="00CC0379" w:rsidRDefault="00563608" w:rsidP="00852331">
            <w:pPr>
              <w:rPr>
                <w:b/>
                <w:bCs/>
              </w:rPr>
            </w:pPr>
            <w:r>
              <w:rPr>
                <w:b/>
                <w:bCs/>
              </w:rPr>
              <w:t>Comment</w:t>
            </w:r>
          </w:p>
        </w:tc>
      </w:tr>
      <w:tr w:rsidR="00563608" w:rsidRPr="004B1D61" w14:paraId="455C7149" w14:textId="77777777" w:rsidTr="00852331">
        <w:trPr>
          <w:trHeight w:val="400"/>
        </w:trPr>
        <w:tc>
          <w:tcPr>
            <w:tcW w:w="726" w:type="pct"/>
            <w:shd w:val="clear" w:color="auto" w:fill="auto"/>
            <w:tcMar>
              <w:top w:w="15" w:type="dxa"/>
              <w:left w:w="15" w:type="dxa"/>
              <w:bottom w:w="0" w:type="dxa"/>
              <w:right w:w="15" w:type="dxa"/>
            </w:tcMar>
          </w:tcPr>
          <w:p w14:paraId="5F2B4518" w14:textId="77777777" w:rsidR="00563608" w:rsidRPr="00CC0379" w:rsidRDefault="00563608" w:rsidP="00852331">
            <w:pPr>
              <w:jc w:val="center"/>
            </w:pPr>
            <w:r w:rsidRPr="001F7979">
              <w:t>38</w:t>
            </w:r>
          </w:p>
        </w:tc>
        <w:tc>
          <w:tcPr>
            <w:tcW w:w="1456" w:type="pct"/>
            <w:tcMar>
              <w:top w:w="15" w:type="dxa"/>
              <w:left w:w="15" w:type="dxa"/>
              <w:bottom w:w="0" w:type="dxa"/>
              <w:right w:w="15" w:type="dxa"/>
            </w:tcMar>
          </w:tcPr>
          <w:p w14:paraId="1A06983E" w14:textId="77777777" w:rsidR="00563608" w:rsidRPr="00CC0379" w:rsidRDefault="00563608" w:rsidP="00852331">
            <w:r w:rsidRPr="000D2D10">
              <w:t>COURSE start date must exist before the course enrolment start date</w:t>
            </w:r>
          </w:p>
        </w:tc>
        <w:tc>
          <w:tcPr>
            <w:tcW w:w="837" w:type="pct"/>
            <w:tcMar>
              <w:top w:w="15" w:type="dxa"/>
              <w:left w:w="15" w:type="dxa"/>
              <w:bottom w:w="0" w:type="dxa"/>
              <w:right w:w="15" w:type="dxa"/>
            </w:tcMar>
          </w:tcPr>
          <w:p w14:paraId="0A0B32EE" w14:textId="77777777" w:rsidR="00563608" w:rsidRPr="00CC0379" w:rsidRDefault="00563608" w:rsidP="00852331">
            <w:r w:rsidRPr="00CC0379">
              <w:t>COURSE</w:t>
            </w:r>
          </w:p>
        </w:tc>
        <w:tc>
          <w:tcPr>
            <w:tcW w:w="685" w:type="pct"/>
            <w:tcMar>
              <w:top w:w="15" w:type="dxa"/>
              <w:left w:w="15" w:type="dxa"/>
              <w:bottom w:w="0" w:type="dxa"/>
              <w:right w:w="15" w:type="dxa"/>
            </w:tcMar>
          </w:tcPr>
          <w:p w14:paraId="6AAD94F9" w14:textId="77777777" w:rsidR="00563608" w:rsidRPr="00CC0379" w:rsidRDefault="00563608" w:rsidP="00852331">
            <w:r>
              <w:t>Warning</w:t>
            </w:r>
          </w:p>
        </w:tc>
        <w:tc>
          <w:tcPr>
            <w:tcW w:w="1296" w:type="pct"/>
            <w:tcMar>
              <w:top w:w="15" w:type="dxa"/>
              <w:left w:w="15" w:type="dxa"/>
              <w:bottom w:w="0" w:type="dxa"/>
              <w:right w:w="15" w:type="dxa"/>
            </w:tcMar>
          </w:tcPr>
          <w:p w14:paraId="2038FD5C" w14:textId="77777777" w:rsidR="00563608" w:rsidRPr="00CC0379" w:rsidRDefault="00563608" w:rsidP="00852331">
            <w:r>
              <w:t xml:space="preserve">New warning message for Dec 2022 SDR returns </w:t>
            </w:r>
          </w:p>
        </w:tc>
      </w:tr>
      <w:tr w:rsidR="00563608" w:rsidRPr="004B1D61" w14:paraId="532D2F55" w14:textId="77777777" w:rsidTr="00852331">
        <w:trPr>
          <w:trHeight w:val="400"/>
        </w:trPr>
        <w:tc>
          <w:tcPr>
            <w:tcW w:w="72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672E693" w14:textId="77777777" w:rsidR="00563608" w:rsidRPr="000B67AC" w:rsidRDefault="00563608" w:rsidP="00852331">
            <w:pPr>
              <w:jc w:val="center"/>
            </w:pPr>
            <w:r w:rsidRPr="000B67AC">
              <w:t>39</w:t>
            </w:r>
          </w:p>
        </w:tc>
        <w:tc>
          <w:tcPr>
            <w:tcW w:w="145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043BD8" w14:textId="77777777" w:rsidR="00563608" w:rsidRPr="000B67AC" w:rsidRDefault="00563608" w:rsidP="00852331">
            <w:r w:rsidRPr="000B67AC">
              <w:t>COURSE start date must exist before the course enrolment start date</w:t>
            </w:r>
          </w:p>
        </w:tc>
        <w:tc>
          <w:tcPr>
            <w:tcW w:w="8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A7887EA" w14:textId="77777777" w:rsidR="00563608" w:rsidRPr="000B67AC" w:rsidRDefault="00563608" w:rsidP="00852331">
            <w:r w:rsidRPr="000B67AC">
              <w:t>COURSE</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D02E990" w14:textId="77777777" w:rsidR="00563608" w:rsidRPr="000B67AC" w:rsidRDefault="00563608" w:rsidP="00852331">
            <w:r w:rsidRPr="000B67AC">
              <w:t>Error</w:t>
            </w:r>
          </w:p>
        </w:tc>
        <w:tc>
          <w:tcPr>
            <w:tcW w:w="12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3C6F838" w14:textId="77777777" w:rsidR="00563608" w:rsidRPr="000B67AC" w:rsidRDefault="00563608" w:rsidP="00852331">
            <w:r w:rsidRPr="000B67AC">
              <w:t xml:space="preserve">New error message from April 2023 SDR returns </w:t>
            </w:r>
          </w:p>
        </w:tc>
      </w:tr>
    </w:tbl>
    <w:p w14:paraId="077DADCE" w14:textId="77777777" w:rsidR="00563608" w:rsidRDefault="00563608" w:rsidP="00563608"/>
    <w:p w14:paraId="7B81726D" w14:textId="77777777" w:rsidR="00563608" w:rsidRPr="004B1D61" w:rsidRDefault="00563608" w:rsidP="00563608"/>
    <w:p w14:paraId="300FC173" w14:textId="77777777" w:rsidR="00563608" w:rsidRDefault="00563608" w:rsidP="00563608"/>
    <w:p w14:paraId="677D2A5F" w14:textId="77777777" w:rsidR="00563608" w:rsidRPr="004B1D61" w:rsidRDefault="00563608" w:rsidP="00563608">
      <w:pPr>
        <w:rPr>
          <w:b/>
          <w:bCs/>
          <w:sz w:val="24"/>
          <w:szCs w:val="24"/>
        </w:rPr>
      </w:pPr>
      <w:r w:rsidRPr="004B1D61">
        <w:rPr>
          <w:b/>
          <w:bCs/>
          <w:sz w:val="24"/>
          <w:szCs w:val="24"/>
        </w:rPr>
        <w:t>Iwi Codes Update</w:t>
      </w:r>
    </w:p>
    <w:p w14:paraId="47CF774C" w14:textId="77777777" w:rsidR="00563608" w:rsidRPr="004B1D61" w:rsidRDefault="00563608" w:rsidP="00563608"/>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774"/>
        <w:gridCol w:w="3423"/>
      </w:tblGrid>
      <w:tr w:rsidR="00563608" w:rsidRPr="00B02473" w14:paraId="06E8D951" w14:textId="77777777" w:rsidTr="00852331">
        <w:trPr>
          <w:trHeight w:val="247"/>
        </w:trPr>
        <w:tc>
          <w:tcPr>
            <w:tcW w:w="1317" w:type="dxa"/>
            <w:shd w:val="clear" w:color="auto" w:fill="auto"/>
            <w:noWrap/>
            <w:vAlign w:val="bottom"/>
            <w:hideMark/>
          </w:tcPr>
          <w:p w14:paraId="7D2070F4" w14:textId="77777777" w:rsidR="00563608" w:rsidRPr="004B1D61" w:rsidRDefault="00563608" w:rsidP="00852331">
            <w:pPr>
              <w:rPr>
                <w:rFonts w:eastAsia="Times New Roman" w:cs="Arial"/>
                <w:b/>
                <w:bCs/>
                <w:lang w:eastAsia="en-NZ"/>
              </w:rPr>
            </w:pPr>
            <w:r w:rsidRPr="004B1D61">
              <w:rPr>
                <w:rFonts w:eastAsia="Times New Roman" w:cs="Arial"/>
                <w:b/>
                <w:bCs/>
                <w:lang w:eastAsia="en-NZ"/>
              </w:rPr>
              <w:t>Iwi Code</w:t>
            </w:r>
          </w:p>
        </w:tc>
        <w:tc>
          <w:tcPr>
            <w:tcW w:w="4774" w:type="dxa"/>
            <w:shd w:val="clear" w:color="auto" w:fill="auto"/>
            <w:hideMark/>
          </w:tcPr>
          <w:p w14:paraId="609A3261" w14:textId="77777777" w:rsidR="00563608" w:rsidRPr="004B1D61" w:rsidRDefault="00563608" w:rsidP="00852331">
            <w:pPr>
              <w:rPr>
                <w:rFonts w:eastAsia="Times New Roman" w:cs="Arial"/>
                <w:b/>
                <w:bCs/>
                <w:lang w:eastAsia="en-NZ"/>
              </w:rPr>
            </w:pPr>
            <w:r w:rsidRPr="004B1D61">
              <w:rPr>
                <w:rFonts w:eastAsia="Times New Roman" w:cs="Arial"/>
                <w:b/>
                <w:bCs/>
                <w:lang w:eastAsia="en-NZ"/>
              </w:rPr>
              <w:t>Iwi Description</w:t>
            </w:r>
          </w:p>
        </w:tc>
        <w:tc>
          <w:tcPr>
            <w:tcW w:w="3423" w:type="dxa"/>
          </w:tcPr>
          <w:p w14:paraId="168BA941" w14:textId="77777777" w:rsidR="00563608" w:rsidRPr="004B1D61" w:rsidRDefault="00563608" w:rsidP="00852331">
            <w:pPr>
              <w:rPr>
                <w:rFonts w:eastAsia="Times New Roman" w:cs="Arial"/>
                <w:b/>
                <w:bCs/>
                <w:lang w:eastAsia="en-NZ"/>
              </w:rPr>
            </w:pPr>
            <w:r>
              <w:rPr>
                <w:rFonts w:eastAsia="Times New Roman" w:cs="Arial"/>
                <w:b/>
                <w:bCs/>
                <w:lang w:eastAsia="en-NZ"/>
              </w:rPr>
              <w:t>New/Retired</w:t>
            </w:r>
          </w:p>
        </w:tc>
      </w:tr>
      <w:tr w:rsidR="00563608" w:rsidRPr="00B02473" w14:paraId="05F28559" w14:textId="77777777" w:rsidTr="00852331">
        <w:trPr>
          <w:trHeight w:val="247"/>
        </w:trPr>
        <w:tc>
          <w:tcPr>
            <w:tcW w:w="1317" w:type="dxa"/>
            <w:shd w:val="clear" w:color="auto" w:fill="auto"/>
            <w:noWrap/>
            <w:vAlign w:val="bottom"/>
            <w:hideMark/>
          </w:tcPr>
          <w:p w14:paraId="2DE59C78" w14:textId="77777777" w:rsidR="00563608" w:rsidRPr="00CC0379" w:rsidRDefault="00563608" w:rsidP="00852331">
            <w:pPr>
              <w:rPr>
                <w:rFonts w:eastAsia="Times New Roman" w:cs="Arial"/>
                <w:lang w:eastAsia="en-NZ"/>
              </w:rPr>
            </w:pPr>
            <w:r w:rsidRPr="00CC0379">
              <w:rPr>
                <w:rFonts w:eastAsia="Times New Roman" w:cs="Arial"/>
                <w:lang w:eastAsia="en-NZ"/>
              </w:rPr>
              <w:t>0120</w:t>
            </w:r>
          </w:p>
        </w:tc>
        <w:tc>
          <w:tcPr>
            <w:tcW w:w="4774" w:type="dxa"/>
            <w:shd w:val="clear" w:color="auto" w:fill="auto"/>
            <w:noWrap/>
            <w:vAlign w:val="bottom"/>
            <w:hideMark/>
          </w:tcPr>
          <w:p w14:paraId="5CB0693B" w14:textId="77777777" w:rsidR="00563608" w:rsidRPr="00CC0379" w:rsidRDefault="00563608" w:rsidP="00852331">
            <w:pPr>
              <w:rPr>
                <w:rFonts w:eastAsia="Times New Roman" w:cs="Arial"/>
                <w:lang w:eastAsia="en-NZ"/>
              </w:rPr>
            </w:pPr>
            <w:r w:rsidRPr="00CC0379">
              <w:rPr>
                <w:rFonts w:eastAsia="Times New Roman" w:cs="Arial"/>
                <w:lang w:eastAsia="en-NZ"/>
              </w:rPr>
              <w:t>Ngāti Torehina ki Mata-ure ō Hau</w:t>
            </w:r>
          </w:p>
        </w:tc>
        <w:tc>
          <w:tcPr>
            <w:tcW w:w="3423" w:type="dxa"/>
            <w:shd w:val="clear" w:color="auto" w:fill="auto"/>
          </w:tcPr>
          <w:p w14:paraId="76C1DAC4"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104F0A9B" w14:textId="77777777" w:rsidTr="00852331">
        <w:trPr>
          <w:trHeight w:val="247"/>
        </w:trPr>
        <w:tc>
          <w:tcPr>
            <w:tcW w:w="1317" w:type="dxa"/>
            <w:shd w:val="clear" w:color="auto" w:fill="auto"/>
            <w:noWrap/>
            <w:vAlign w:val="bottom"/>
            <w:hideMark/>
          </w:tcPr>
          <w:p w14:paraId="43F2496D" w14:textId="77777777" w:rsidR="00563608" w:rsidRPr="00CC0379" w:rsidRDefault="00563608" w:rsidP="00852331">
            <w:pPr>
              <w:rPr>
                <w:rFonts w:eastAsia="Times New Roman" w:cs="Arial"/>
                <w:lang w:eastAsia="en-NZ"/>
              </w:rPr>
            </w:pPr>
            <w:r w:rsidRPr="00CC0379">
              <w:rPr>
                <w:rFonts w:eastAsia="Times New Roman" w:cs="Arial"/>
                <w:lang w:eastAsia="en-NZ"/>
              </w:rPr>
              <w:t>0213</w:t>
            </w:r>
          </w:p>
        </w:tc>
        <w:tc>
          <w:tcPr>
            <w:tcW w:w="4774" w:type="dxa"/>
            <w:shd w:val="clear" w:color="auto" w:fill="auto"/>
            <w:noWrap/>
            <w:vAlign w:val="bottom"/>
            <w:hideMark/>
          </w:tcPr>
          <w:p w14:paraId="40F7A6E0" w14:textId="77777777" w:rsidR="00563608" w:rsidRPr="00CC0379" w:rsidRDefault="00563608" w:rsidP="00852331">
            <w:pPr>
              <w:rPr>
                <w:rFonts w:eastAsia="Times New Roman" w:cs="Arial"/>
                <w:lang w:eastAsia="en-NZ"/>
              </w:rPr>
            </w:pPr>
            <w:r w:rsidRPr="00CC0379">
              <w:rPr>
                <w:rFonts w:eastAsia="Times New Roman" w:cs="Arial"/>
                <w:lang w:eastAsia="en-NZ"/>
              </w:rPr>
              <w:t>Ngāti Huarere</w:t>
            </w:r>
          </w:p>
        </w:tc>
        <w:tc>
          <w:tcPr>
            <w:tcW w:w="3423" w:type="dxa"/>
            <w:shd w:val="clear" w:color="auto" w:fill="auto"/>
          </w:tcPr>
          <w:p w14:paraId="77C9B5C4"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3F22CB3A" w14:textId="77777777" w:rsidTr="00852331">
        <w:trPr>
          <w:trHeight w:val="247"/>
        </w:trPr>
        <w:tc>
          <w:tcPr>
            <w:tcW w:w="1317" w:type="dxa"/>
            <w:shd w:val="clear" w:color="auto" w:fill="auto"/>
            <w:noWrap/>
            <w:vAlign w:val="bottom"/>
            <w:hideMark/>
          </w:tcPr>
          <w:p w14:paraId="43568D16" w14:textId="77777777" w:rsidR="00563608" w:rsidRPr="00CC0379" w:rsidRDefault="00563608" w:rsidP="00852331">
            <w:pPr>
              <w:rPr>
                <w:rFonts w:eastAsia="Times New Roman" w:cs="Arial"/>
                <w:lang w:eastAsia="en-NZ"/>
              </w:rPr>
            </w:pPr>
            <w:r w:rsidRPr="00CC0379">
              <w:rPr>
                <w:rFonts w:eastAsia="Times New Roman" w:cs="Arial"/>
                <w:lang w:eastAsia="en-NZ"/>
              </w:rPr>
              <w:t>0312</w:t>
            </w:r>
          </w:p>
        </w:tc>
        <w:tc>
          <w:tcPr>
            <w:tcW w:w="4774" w:type="dxa"/>
            <w:shd w:val="clear" w:color="auto" w:fill="auto"/>
            <w:vAlign w:val="bottom"/>
            <w:hideMark/>
          </w:tcPr>
          <w:p w14:paraId="6A6F6858" w14:textId="77777777" w:rsidR="00563608" w:rsidRPr="00CC0379" w:rsidRDefault="00563608" w:rsidP="00852331">
            <w:pPr>
              <w:rPr>
                <w:rFonts w:eastAsia="Times New Roman" w:cs="Arial"/>
                <w:lang w:eastAsia="en-NZ"/>
              </w:rPr>
            </w:pPr>
            <w:r w:rsidRPr="00CC0379">
              <w:rPr>
                <w:rFonts w:eastAsia="Times New Roman" w:cs="Arial"/>
                <w:lang w:eastAsia="en-NZ"/>
              </w:rPr>
              <w:t>Tainui Awhiro</w:t>
            </w:r>
          </w:p>
        </w:tc>
        <w:tc>
          <w:tcPr>
            <w:tcW w:w="3423" w:type="dxa"/>
            <w:shd w:val="clear" w:color="auto" w:fill="auto"/>
          </w:tcPr>
          <w:p w14:paraId="4F02F2A0"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1DB4AEAA" w14:textId="77777777" w:rsidTr="00852331">
        <w:trPr>
          <w:trHeight w:val="247"/>
        </w:trPr>
        <w:tc>
          <w:tcPr>
            <w:tcW w:w="1317" w:type="dxa"/>
            <w:shd w:val="clear" w:color="auto" w:fill="auto"/>
            <w:noWrap/>
            <w:vAlign w:val="bottom"/>
            <w:hideMark/>
          </w:tcPr>
          <w:p w14:paraId="34DB4783" w14:textId="77777777" w:rsidR="00563608" w:rsidRPr="00CC0379" w:rsidRDefault="00563608" w:rsidP="00852331">
            <w:pPr>
              <w:rPr>
                <w:rFonts w:eastAsia="Times New Roman" w:cs="Arial"/>
                <w:lang w:eastAsia="en-NZ"/>
              </w:rPr>
            </w:pPr>
            <w:r w:rsidRPr="00CC0379">
              <w:rPr>
                <w:rFonts w:eastAsia="Times New Roman" w:cs="Arial"/>
                <w:lang w:eastAsia="en-NZ"/>
              </w:rPr>
              <w:t>0313</w:t>
            </w:r>
          </w:p>
        </w:tc>
        <w:tc>
          <w:tcPr>
            <w:tcW w:w="4774" w:type="dxa"/>
            <w:shd w:val="clear" w:color="auto" w:fill="auto"/>
            <w:vAlign w:val="bottom"/>
            <w:hideMark/>
          </w:tcPr>
          <w:p w14:paraId="5B534574" w14:textId="77777777" w:rsidR="00563608" w:rsidRPr="00CC0379" w:rsidRDefault="00563608" w:rsidP="00852331">
            <w:pPr>
              <w:rPr>
                <w:rFonts w:eastAsia="Times New Roman" w:cs="Arial"/>
                <w:lang w:eastAsia="en-NZ"/>
              </w:rPr>
            </w:pPr>
            <w:r w:rsidRPr="00CC0379">
              <w:rPr>
                <w:rFonts w:eastAsia="Times New Roman" w:cs="Arial"/>
                <w:lang w:eastAsia="en-NZ"/>
              </w:rPr>
              <w:t>Ngāti Hinerangi</w:t>
            </w:r>
          </w:p>
        </w:tc>
        <w:tc>
          <w:tcPr>
            <w:tcW w:w="3423" w:type="dxa"/>
            <w:shd w:val="clear" w:color="auto" w:fill="auto"/>
          </w:tcPr>
          <w:p w14:paraId="249C5D51"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3F4686FB" w14:textId="77777777" w:rsidTr="00852331">
        <w:trPr>
          <w:trHeight w:val="247"/>
        </w:trPr>
        <w:tc>
          <w:tcPr>
            <w:tcW w:w="1317" w:type="dxa"/>
            <w:shd w:val="clear" w:color="auto" w:fill="auto"/>
            <w:noWrap/>
            <w:vAlign w:val="bottom"/>
            <w:hideMark/>
          </w:tcPr>
          <w:p w14:paraId="379D791D" w14:textId="77777777" w:rsidR="00563608" w:rsidRPr="00CC0379" w:rsidRDefault="00563608" w:rsidP="00852331">
            <w:pPr>
              <w:rPr>
                <w:rFonts w:eastAsia="Times New Roman" w:cs="Arial"/>
                <w:lang w:eastAsia="en-NZ"/>
              </w:rPr>
            </w:pPr>
            <w:r w:rsidRPr="00CC0379">
              <w:rPr>
                <w:rFonts w:eastAsia="Times New Roman" w:cs="Arial"/>
                <w:lang w:eastAsia="en-NZ"/>
              </w:rPr>
              <w:t>0717</w:t>
            </w:r>
          </w:p>
        </w:tc>
        <w:tc>
          <w:tcPr>
            <w:tcW w:w="4774" w:type="dxa"/>
            <w:shd w:val="clear" w:color="auto" w:fill="auto"/>
            <w:vAlign w:val="bottom"/>
            <w:hideMark/>
          </w:tcPr>
          <w:p w14:paraId="2F3C20B5" w14:textId="77777777" w:rsidR="00563608" w:rsidRPr="00CC0379" w:rsidRDefault="00563608" w:rsidP="00852331">
            <w:pPr>
              <w:rPr>
                <w:rFonts w:eastAsia="Times New Roman" w:cs="Arial"/>
                <w:lang w:eastAsia="en-NZ"/>
              </w:rPr>
            </w:pPr>
            <w:r w:rsidRPr="00CC0379">
              <w:rPr>
                <w:rFonts w:eastAsia="Times New Roman" w:cs="Arial"/>
                <w:lang w:eastAsia="en-NZ"/>
              </w:rPr>
              <w:t>Ngāti Hinemanu (Heretaunga)</w:t>
            </w:r>
          </w:p>
        </w:tc>
        <w:tc>
          <w:tcPr>
            <w:tcW w:w="3423" w:type="dxa"/>
            <w:shd w:val="clear" w:color="auto" w:fill="auto"/>
          </w:tcPr>
          <w:p w14:paraId="30BF8B0F"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535A12DF" w14:textId="77777777" w:rsidTr="00852331">
        <w:trPr>
          <w:trHeight w:val="247"/>
        </w:trPr>
        <w:tc>
          <w:tcPr>
            <w:tcW w:w="1317" w:type="dxa"/>
            <w:shd w:val="clear" w:color="auto" w:fill="auto"/>
            <w:noWrap/>
            <w:vAlign w:val="bottom"/>
            <w:hideMark/>
          </w:tcPr>
          <w:p w14:paraId="0FB51E6F" w14:textId="77777777" w:rsidR="00563608" w:rsidRPr="00CC0379" w:rsidRDefault="00563608" w:rsidP="00852331">
            <w:pPr>
              <w:rPr>
                <w:rFonts w:eastAsia="Times New Roman" w:cs="Arial"/>
                <w:lang w:eastAsia="en-NZ"/>
              </w:rPr>
            </w:pPr>
            <w:r w:rsidRPr="00CC0379">
              <w:rPr>
                <w:rFonts w:eastAsia="Times New Roman" w:cs="Arial"/>
                <w:lang w:eastAsia="en-NZ"/>
              </w:rPr>
              <w:t>0912</w:t>
            </w:r>
          </w:p>
        </w:tc>
        <w:tc>
          <w:tcPr>
            <w:tcW w:w="4774" w:type="dxa"/>
            <w:shd w:val="clear" w:color="auto" w:fill="auto"/>
            <w:vAlign w:val="bottom"/>
            <w:hideMark/>
          </w:tcPr>
          <w:p w14:paraId="325D343C" w14:textId="77777777" w:rsidR="00563608" w:rsidRPr="00CC0379" w:rsidRDefault="00563608" w:rsidP="00852331">
            <w:pPr>
              <w:rPr>
                <w:rFonts w:eastAsia="Times New Roman" w:cs="Arial"/>
                <w:lang w:eastAsia="en-NZ"/>
              </w:rPr>
            </w:pPr>
            <w:r w:rsidRPr="00CC0379">
              <w:rPr>
                <w:rFonts w:eastAsia="Times New Roman" w:cs="Arial"/>
                <w:lang w:eastAsia="en-NZ"/>
              </w:rPr>
              <w:t>Ngāti Hinemanu (Rangitīkei)</w:t>
            </w:r>
          </w:p>
        </w:tc>
        <w:tc>
          <w:tcPr>
            <w:tcW w:w="3423" w:type="dxa"/>
            <w:shd w:val="clear" w:color="auto" w:fill="auto"/>
          </w:tcPr>
          <w:p w14:paraId="3CA9A635"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35D59FAA" w14:textId="77777777" w:rsidTr="00852331">
        <w:trPr>
          <w:trHeight w:val="247"/>
        </w:trPr>
        <w:tc>
          <w:tcPr>
            <w:tcW w:w="1317" w:type="dxa"/>
            <w:shd w:val="clear" w:color="auto" w:fill="auto"/>
            <w:noWrap/>
            <w:vAlign w:val="bottom"/>
            <w:hideMark/>
          </w:tcPr>
          <w:p w14:paraId="4192EA20" w14:textId="77777777" w:rsidR="00563608" w:rsidRPr="00CC0379" w:rsidRDefault="00563608" w:rsidP="00852331">
            <w:pPr>
              <w:rPr>
                <w:rFonts w:eastAsia="Times New Roman" w:cs="Arial"/>
                <w:lang w:eastAsia="en-NZ"/>
              </w:rPr>
            </w:pPr>
            <w:r w:rsidRPr="00CC0379">
              <w:rPr>
                <w:rFonts w:eastAsia="Times New Roman" w:cs="Arial"/>
                <w:lang w:eastAsia="en-NZ"/>
              </w:rPr>
              <w:t>1105</w:t>
            </w:r>
          </w:p>
        </w:tc>
        <w:tc>
          <w:tcPr>
            <w:tcW w:w="4774" w:type="dxa"/>
            <w:shd w:val="clear" w:color="auto" w:fill="auto"/>
            <w:noWrap/>
            <w:vAlign w:val="bottom"/>
            <w:hideMark/>
          </w:tcPr>
          <w:p w14:paraId="3C2CA3CB" w14:textId="77777777" w:rsidR="00563608" w:rsidRPr="00CC0379" w:rsidRDefault="00563608" w:rsidP="00852331">
            <w:pPr>
              <w:rPr>
                <w:rFonts w:eastAsia="Times New Roman" w:cs="Arial"/>
                <w:lang w:eastAsia="en-NZ"/>
              </w:rPr>
            </w:pPr>
            <w:r w:rsidRPr="00CC0379">
              <w:rPr>
                <w:rFonts w:eastAsia="Times New Roman" w:cs="Arial"/>
                <w:lang w:eastAsia="en-NZ"/>
              </w:rPr>
              <w:t>Moriori</w:t>
            </w:r>
          </w:p>
        </w:tc>
        <w:tc>
          <w:tcPr>
            <w:tcW w:w="3423" w:type="dxa"/>
            <w:shd w:val="clear" w:color="auto" w:fill="auto"/>
          </w:tcPr>
          <w:p w14:paraId="1794783E" w14:textId="77777777" w:rsidR="00563608" w:rsidRPr="004B1D61" w:rsidRDefault="00563608" w:rsidP="00852331">
            <w:pPr>
              <w:rPr>
                <w:rFonts w:eastAsia="Times New Roman" w:cs="Arial"/>
                <w:lang w:eastAsia="en-NZ"/>
              </w:rPr>
            </w:pPr>
            <w:r>
              <w:rPr>
                <w:rFonts w:eastAsia="Times New Roman" w:cs="Arial"/>
                <w:lang w:eastAsia="en-NZ"/>
              </w:rPr>
              <w:t xml:space="preserve">Retired &amp; replaced with 1201 </w:t>
            </w:r>
          </w:p>
        </w:tc>
      </w:tr>
      <w:tr w:rsidR="00563608" w:rsidRPr="00B02473" w14:paraId="1A1A4B4D" w14:textId="77777777" w:rsidTr="00852331">
        <w:trPr>
          <w:trHeight w:val="247"/>
        </w:trPr>
        <w:tc>
          <w:tcPr>
            <w:tcW w:w="1317" w:type="dxa"/>
            <w:shd w:val="clear" w:color="auto" w:fill="auto"/>
            <w:noWrap/>
            <w:vAlign w:val="bottom"/>
            <w:hideMark/>
          </w:tcPr>
          <w:p w14:paraId="5F5B1EFD" w14:textId="77777777" w:rsidR="00563608" w:rsidRPr="00CC0379" w:rsidRDefault="00563608" w:rsidP="00852331">
            <w:pPr>
              <w:rPr>
                <w:rFonts w:eastAsia="Times New Roman" w:cs="Arial"/>
                <w:lang w:eastAsia="en-NZ"/>
              </w:rPr>
            </w:pPr>
            <w:r w:rsidRPr="00CC0379">
              <w:rPr>
                <w:rFonts w:eastAsia="Times New Roman" w:cs="Arial"/>
                <w:lang w:eastAsia="en-NZ"/>
              </w:rPr>
              <w:t>1106</w:t>
            </w:r>
          </w:p>
        </w:tc>
        <w:tc>
          <w:tcPr>
            <w:tcW w:w="4774" w:type="dxa"/>
            <w:shd w:val="clear" w:color="auto" w:fill="auto"/>
            <w:noWrap/>
            <w:vAlign w:val="bottom"/>
            <w:hideMark/>
          </w:tcPr>
          <w:p w14:paraId="45C0AEC5" w14:textId="77777777" w:rsidR="00563608" w:rsidRPr="00CC0379" w:rsidRDefault="00563608" w:rsidP="00852331">
            <w:pPr>
              <w:rPr>
                <w:rFonts w:eastAsia="Times New Roman" w:cs="Arial"/>
                <w:lang w:eastAsia="en-NZ"/>
              </w:rPr>
            </w:pPr>
            <w:r w:rsidRPr="00CC0379">
              <w:rPr>
                <w:rFonts w:eastAsia="Times New Roman" w:cs="Arial"/>
                <w:lang w:eastAsia="en-NZ"/>
              </w:rPr>
              <w:t>Ngāti Mutunga (Wharekauri/Chatham Islands)</w:t>
            </w:r>
          </w:p>
        </w:tc>
        <w:tc>
          <w:tcPr>
            <w:tcW w:w="3423" w:type="dxa"/>
            <w:shd w:val="clear" w:color="auto" w:fill="auto"/>
          </w:tcPr>
          <w:p w14:paraId="0BFD93C3" w14:textId="77777777" w:rsidR="00563608" w:rsidRPr="004B1D61" w:rsidRDefault="00563608" w:rsidP="00852331">
            <w:pPr>
              <w:rPr>
                <w:rFonts w:eastAsia="Times New Roman" w:cs="Arial"/>
                <w:lang w:eastAsia="en-NZ"/>
              </w:rPr>
            </w:pPr>
            <w:r>
              <w:rPr>
                <w:rFonts w:eastAsia="Times New Roman" w:cs="Arial"/>
                <w:lang w:eastAsia="en-NZ"/>
              </w:rPr>
              <w:t>Retired &amp; replaced with 1202</w:t>
            </w:r>
          </w:p>
        </w:tc>
      </w:tr>
      <w:tr w:rsidR="00563608" w:rsidRPr="00B02473" w14:paraId="6CC3A628" w14:textId="77777777" w:rsidTr="00852331">
        <w:trPr>
          <w:trHeight w:val="247"/>
        </w:trPr>
        <w:tc>
          <w:tcPr>
            <w:tcW w:w="1317" w:type="dxa"/>
            <w:shd w:val="clear" w:color="auto" w:fill="auto"/>
            <w:noWrap/>
            <w:hideMark/>
          </w:tcPr>
          <w:p w14:paraId="7DC789EF" w14:textId="77777777" w:rsidR="00563608" w:rsidRPr="00CC0379" w:rsidRDefault="00563608" w:rsidP="00852331">
            <w:pPr>
              <w:rPr>
                <w:rFonts w:eastAsia="Times New Roman" w:cs="Arial"/>
                <w:lang w:eastAsia="en-NZ"/>
              </w:rPr>
            </w:pPr>
            <w:r w:rsidRPr="00CC0379">
              <w:rPr>
                <w:rFonts w:eastAsia="Times New Roman" w:cs="Arial"/>
                <w:lang w:eastAsia="en-NZ"/>
              </w:rPr>
              <w:t>1201</w:t>
            </w:r>
          </w:p>
        </w:tc>
        <w:tc>
          <w:tcPr>
            <w:tcW w:w="4774" w:type="dxa"/>
            <w:shd w:val="clear" w:color="auto" w:fill="auto"/>
            <w:noWrap/>
            <w:vAlign w:val="bottom"/>
            <w:hideMark/>
          </w:tcPr>
          <w:p w14:paraId="6B03822B" w14:textId="77777777" w:rsidR="00563608" w:rsidRPr="00CC0379" w:rsidRDefault="00563608" w:rsidP="00852331">
            <w:pPr>
              <w:rPr>
                <w:rFonts w:eastAsia="Times New Roman" w:cs="Arial"/>
                <w:lang w:eastAsia="en-NZ"/>
              </w:rPr>
            </w:pPr>
            <w:r w:rsidRPr="00CC0379">
              <w:rPr>
                <w:rFonts w:eastAsia="Times New Roman" w:cs="Arial"/>
                <w:lang w:eastAsia="en-NZ"/>
              </w:rPr>
              <w:t>Moriori</w:t>
            </w:r>
          </w:p>
        </w:tc>
        <w:tc>
          <w:tcPr>
            <w:tcW w:w="3423" w:type="dxa"/>
            <w:shd w:val="clear" w:color="auto" w:fill="auto"/>
          </w:tcPr>
          <w:p w14:paraId="00A59EA4"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1403867F" w14:textId="77777777" w:rsidTr="00852331">
        <w:trPr>
          <w:trHeight w:val="247"/>
        </w:trPr>
        <w:tc>
          <w:tcPr>
            <w:tcW w:w="1317" w:type="dxa"/>
            <w:shd w:val="clear" w:color="auto" w:fill="auto"/>
            <w:noWrap/>
            <w:hideMark/>
          </w:tcPr>
          <w:p w14:paraId="28CA4FA9" w14:textId="77777777" w:rsidR="00563608" w:rsidRPr="00CC0379" w:rsidRDefault="00563608" w:rsidP="00852331">
            <w:pPr>
              <w:rPr>
                <w:rFonts w:eastAsia="Times New Roman" w:cs="Arial"/>
                <w:lang w:eastAsia="en-NZ"/>
              </w:rPr>
            </w:pPr>
            <w:r w:rsidRPr="00CC0379">
              <w:rPr>
                <w:rFonts w:eastAsia="Times New Roman" w:cs="Arial"/>
                <w:lang w:eastAsia="en-NZ"/>
              </w:rPr>
              <w:t>1202</w:t>
            </w:r>
          </w:p>
        </w:tc>
        <w:tc>
          <w:tcPr>
            <w:tcW w:w="4774" w:type="dxa"/>
            <w:shd w:val="clear" w:color="auto" w:fill="auto"/>
            <w:noWrap/>
            <w:vAlign w:val="bottom"/>
            <w:hideMark/>
          </w:tcPr>
          <w:p w14:paraId="745EC076" w14:textId="77777777" w:rsidR="00563608" w:rsidRPr="00CC0379" w:rsidRDefault="00563608" w:rsidP="00852331">
            <w:pPr>
              <w:rPr>
                <w:rFonts w:eastAsia="Times New Roman" w:cs="Arial"/>
                <w:lang w:eastAsia="en-NZ"/>
              </w:rPr>
            </w:pPr>
            <w:r w:rsidRPr="00CC0379">
              <w:rPr>
                <w:rFonts w:eastAsia="Times New Roman" w:cs="Arial"/>
                <w:lang w:eastAsia="en-NZ"/>
              </w:rPr>
              <w:t>Ngāti Mutunga (Wharekauri/Chatham Islands)</w:t>
            </w:r>
          </w:p>
        </w:tc>
        <w:tc>
          <w:tcPr>
            <w:tcW w:w="3423" w:type="dxa"/>
            <w:shd w:val="clear" w:color="auto" w:fill="auto"/>
          </w:tcPr>
          <w:p w14:paraId="720A664D"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24A36BA2" w14:textId="77777777" w:rsidTr="00852331">
        <w:trPr>
          <w:trHeight w:val="247"/>
        </w:trPr>
        <w:tc>
          <w:tcPr>
            <w:tcW w:w="1317" w:type="dxa"/>
            <w:shd w:val="clear" w:color="auto" w:fill="auto"/>
            <w:noWrap/>
            <w:vAlign w:val="bottom"/>
            <w:hideMark/>
          </w:tcPr>
          <w:p w14:paraId="664B669D" w14:textId="77777777" w:rsidR="00563608" w:rsidRPr="00CC0379" w:rsidRDefault="00563608" w:rsidP="00852331">
            <w:pPr>
              <w:rPr>
                <w:rFonts w:eastAsia="Times New Roman" w:cs="Arial"/>
                <w:lang w:eastAsia="en-NZ"/>
              </w:rPr>
            </w:pPr>
            <w:r w:rsidRPr="00CC0379">
              <w:rPr>
                <w:rFonts w:eastAsia="Times New Roman" w:cs="Arial"/>
                <w:lang w:eastAsia="en-NZ"/>
              </w:rPr>
              <w:t>2114</w:t>
            </w:r>
          </w:p>
        </w:tc>
        <w:tc>
          <w:tcPr>
            <w:tcW w:w="4774" w:type="dxa"/>
            <w:shd w:val="clear" w:color="auto" w:fill="auto"/>
            <w:vAlign w:val="bottom"/>
            <w:hideMark/>
          </w:tcPr>
          <w:p w14:paraId="75AC82E1" w14:textId="77777777" w:rsidR="00563608" w:rsidRPr="00CC0379" w:rsidRDefault="00563608" w:rsidP="00852331">
            <w:pPr>
              <w:rPr>
                <w:rFonts w:eastAsia="Times New Roman" w:cs="Arial"/>
                <w:lang w:eastAsia="en-NZ"/>
              </w:rPr>
            </w:pPr>
            <w:r w:rsidRPr="00CC0379">
              <w:rPr>
                <w:rFonts w:eastAsia="Times New Roman" w:cs="Arial"/>
                <w:lang w:eastAsia="en-NZ"/>
              </w:rPr>
              <w:t>Ngāti Hinemanu, region not known</w:t>
            </w:r>
          </w:p>
        </w:tc>
        <w:tc>
          <w:tcPr>
            <w:tcW w:w="3423" w:type="dxa"/>
            <w:shd w:val="clear" w:color="auto" w:fill="auto"/>
          </w:tcPr>
          <w:p w14:paraId="7625D684"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r w:rsidR="00563608" w:rsidRPr="00B02473" w14:paraId="46B16CEF" w14:textId="77777777" w:rsidTr="00852331">
        <w:trPr>
          <w:trHeight w:val="247"/>
        </w:trPr>
        <w:tc>
          <w:tcPr>
            <w:tcW w:w="1317" w:type="dxa"/>
            <w:shd w:val="clear" w:color="auto" w:fill="auto"/>
            <w:noWrap/>
            <w:vAlign w:val="bottom"/>
            <w:hideMark/>
          </w:tcPr>
          <w:p w14:paraId="2C64EC10" w14:textId="77777777" w:rsidR="00563608" w:rsidRPr="00CC0379" w:rsidRDefault="00563608" w:rsidP="00852331">
            <w:pPr>
              <w:rPr>
                <w:rFonts w:eastAsia="Times New Roman" w:cs="Arial"/>
                <w:lang w:eastAsia="en-NZ"/>
              </w:rPr>
            </w:pPr>
            <w:r w:rsidRPr="00CC0379">
              <w:rPr>
                <w:rFonts w:eastAsia="Times New Roman" w:cs="Arial"/>
                <w:lang w:eastAsia="en-NZ"/>
              </w:rPr>
              <w:t>2312</w:t>
            </w:r>
          </w:p>
        </w:tc>
        <w:tc>
          <w:tcPr>
            <w:tcW w:w="4774" w:type="dxa"/>
            <w:shd w:val="clear" w:color="auto" w:fill="auto"/>
            <w:noWrap/>
            <w:vAlign w:val="bottom"/>
            <w:hideMark/>
          </w:tcPr>
          <w:p w14:paraId="36C0DCDB" w14:textId="77777777" w:rsidR="00563608" w:rsidRPr="00CC0379" w:rsidRDefault="00563608" w:rsidP="00852331">
            <w:pPr>
              <w:rPr>
                <w:rFonts w:eastAsia="Times New Roman" w:cs="Arial"/>
                <w:lang w:eastAsia="en-NZ"/>
              </w:rPr>
            </w:pPr>
            <w:r w:rsidRPr="00CC0379">
              <w:rPr>
                <w:rFonts w:eastAsia="Times New Roman" w:cs="Arial"/>
                <w:lang w:eastAsia="en-NZ"/>
              </w:rPr>
              <w:t>Rēkohu/Wharekauri Region, Imi/Iwi not named</w:t>
            </w:r>
          </w:p>
        </w:tc>
        <w:tc>
          <w:tcPr>
            <w:tcW w:w="3423" w:type="dxa"/>
            <w:shd w:val="clear" w:color="auto" w:fill="auto"/>
          </w:tcPr>
          <w:p w14:paraId="1FE59C7F" w14:textId="77777777" w:rsidR="00563608" w:rsidRPr="004B1D61" w:rsidRDefault="00563608" w:rsidP="00852331">
            <w:pPr>
              <w:rPr>
                <w:rFonts w:eastAsia="Times New Roman" w:cs="Arial"/>
                <w:lang w:eastAsia="en-NZ"/>
              </w:rPr>
            </w:pPr>
            <w:r w:rsidRPr="004B1D61">
              <w:rPr>
                <w:rFonts w:eastAsia="Times New Roman" w:cs="Arial"/>
                <w:lang w:eastAsia="en-NZ"/>
              </w:rPr>
              <w:t>New</w:t>
            </w:r>
          </w:p>
        </w:tc>
      </w:tr>
    </w:tbl>
    <w:p w14:paraId="1FACDA87" w14:textId="77777777" w:rsidR="00563608" w:rsidRPr="00CC0379" w:rsidRDefault="00563608" w:rsidP="00563608"/>
    <w:p w14:paraId="45482E61" w14:textId="77777777" w:rsidR="00563608" w:rsidRPr="00CC0379" w:rsidRDefault="00563608" w:rsidP="00563608">
      <w:pPr>
        <w:rPr>
          <w:b/>
          <w:bCs/>
          <w:color w:val="C00000"/>
          <w:sz w:val="24"/>
          <w:szCs w:val="24"/>
          <w:u w:val="single"/>
        </w:rPr>
      </w:pPr>
    </w:p>
    <w:p w14:paraId="7D28280F" w14:textId="77777777" w:rsidR="00563608" w:rsidRPr="00CC0379" w:rsidRDefault="00563608" w:rsidP="00563608">
      <w:pPr>
        <w:rPr>
          <w:b/>
          <w:bCs/>
          <w:sz w:val="24"/>
          <w:szCs w:val="24"/>
        </w:rPr>
      </w:pPr>
      <w:r w:rsidRPr="00CC0379">
        <w:rPr>
          <w:b/>
          <w:bCs/>
          <w:sz w:val="24"/>
          <w:szCs w:val="24"/>
        </w:rPr>
        <w:t xml:space="preserve">MAX Exempt Fee </w:t>
      </w:r>
      <w:r w:rsidRPr="004B1D61">
        <w:rPr>
          <w:b/>
          <w:bCs/>
          <w:sz w:val="24"/>
          <w:szCs w:val="24"/>
        </w:rPr>
        <w:t xml:space="preserve">Field – Definitional Change </w:t>
      </w:r>
    </w:p>
    <w:p w14:paraId="0895CC13" w14:textId="77777777" w:rsidR="00563608" w:rsidRPr="00CC0379" w:rsidRDefault="00563608" w:rsidP="00563608">
      <w:pPr>
        <w:pStyle w:val="5tab"/>
        <w:tabs>
          <w:tab w:val="clear" w:pos="1985"/>
          <w:tab w:val="clear" w:pos="3402"/>
          <w:tab w:val="clear" w:pos="4820"/>
          <w:tab w:val="clear" w:pos="6237"/>
        </w:tabs>
        <w:spacing w:before="60" w:after="60"/>
        <w:rPr>
          <w:rFonts w:cs="Arial"/>
          <w:sz w:val="24"/>
          <w:szCs w:val="24"/>
          <w:lang w:val="en-NZ"/>
        </w:rPr>
      </w:pPr>
      <w:r w:rsidRPr="00CC0379">
        <w:rPr>
          <w:rFonts w:cs="Arial"/>
          <w:sz w:val="24"/>
          <w:szCs w:val="24"/>
          <w:lang w:val="en-NZ"/>
        </w:rPr>
        <w:t xml:space="preserve">The value reported during the student’s enrolment should reflect the amount of the student services fee charged to the student for the calendar year. </w:t>
      </w:r>
    </w:p>
    <w:p w14:paraId="75C2BBDB" w14:textId="77777777" w:rsidR="00563608" w:rsidRPr="00CC0379" w:rsidRDefault="00563608" w:rsidP="00563608">
      <w:pPr>
        <w:pStyle w:val="5tab"/>
        <w:tabs>
          <w:tab w:val="clear" w:pos="1985"/>
          <w:tab w:val="clear" w:pos="3402"/>
          <w:tab w:val="clear" w:pos="4820"/>
          <w:tab w:val="clear" w:pos="6237"/>
        </w:tabs>
        <w:spacing w:before="60" w:after="60"/>
        <w:rPr>
          <w:rFonts w:cs="Arial"/>
          <w:sz w:val="24"/>
          <w:szCs w:val="24"/>
          <w:lang w:val="en-NZ"/>
        </w:rPr>
      </w:pPr>
    </w:p>
    <w:p w14:paraId="4AADC149" w14:textId="77777777" w:rsidR="00563608" w:rsidRPr="00CC0379" w:rsidRDefault="00563608" w:rsidP="00563608">
      <w:pPr>
        <w:pStyle w:val="5tab"/>
        <w:tabs>
          <w:tab w:val="clear" w:pos="1985"/>
          <w:tab w:val="clear" w:pos="3402"/>
          <w:tab w:val="clear" w:pos="4820"/>
          <w:tab w:val="clear" w:pos="6237"/>
        </w:tabs>
        <w:spacing w:before="60" w:after="60"/>
        <w:rPr>
          <w:rFonts w:cs="Arial"/>
          <w:sz w:val="24"/>
          <w:szCs w:val="24"/>
          <w:lang w:val="en-NZ"/>
        </w:rPr>
      </w:pPr>
      <w:r w:rsidRPr="00CC0379">
        <w:rPr>
          <w:rFonts w:cs="Arial"/>
          <w:sz w:val="24"/>
          <w:szCs w:val="24"/>
          <w:lang w:val="en-NZ"/>
        </w:rPr>
        <w:t xml:space="preserve">Each SDR should report the total amount charged in students services fees to a student at the point of time in reporting. For example, if a learner pays the student </w:t>
      </w:r>
      <w:r w:rsidRPr="00CC0379">
        <w:rPr>
          <w:rFonts w:cs="Arial"/>
          <w:sz w:val="24"/>
          <w:szCs w:val="24"/>
          <w:lang w:val="en-NZ"/>
        </w:rPr>
        <w:lastRenderedPageBreak/>
        <w:t>services fee for the full year in February, then the April SDR will report the full amount. The December SDR should capture the total amount charged to the individual student in the calendar year.</w:t>
      </w:r>
    </w:p>
    <w:p w14:paraId="53F4EF7B" w14:textId="586FDBCE" w:rsidR="00240286" w:rsidRPr="00631BC9" w:rsidRDefault="00240286" w:rsidP="00240286">
      <w:pPr>
        <w:pStyle w:val="Heading2"/>
        <w:numPr>
          <w:ilvl w:val="0"/>
          <w:numId w:val="0"/>
        </w:numPr>
      </w:pPr>
      <w:bookmarkStart w:id="382" w:name="_Toc118969581"/>
      <w:r w:rsidRPr="00631BC9">
        <w:t>Summary of Changes for 202</w:t>
      </w:r>
      <w:r>
        <w:t>2 – December Maintenance</w:t>
      </w:r>
      <w:bookmarkEnd w:id="382"/>
    </w:p>
    <w:p w14:paraId="75E7855E" w14:textId="77777777" w:rsidR="00563608" w:rsidRPr="00CC0379" w:rsidRDefault="00563608" w:rsidP="00563608">
      <w:pPr>
        <w:rPr>
          <w:b/>
          <w:bCs/>
        </w:rPr>
      </w:pPr>
      <w:r w:rsidRPr="00CC0379">
        <w:rPr>
          <w:b/>
          <w:bCs/>
        </w:rPr>
        <w:t>Enrolment Validation Updates</w:t>
      </w:r>
    </w:p>
    <w:p w14:paraId="4DF46D6B" w14:textId="77777777" w:rsidR="00563608" w:rsidRDefault="00563608" w:rsidP="00563608">
      <w:bookmarkStart w:id="383" w:name="_Hlk121473225"/>
      <w:r w:rsidRPr="00CC0379">
        <w:br/>
      </w:r>
      <w:r>
        <w:t>Changes originally notified here have been superseded. Please refer to the Enrolments Validation Updates section in the 2023 updates.</w:t>
      </w:r>
    </w:p>
    <w:bookmarkEnd w:id="383"/>
    <w:p w14:paraId="749B1898" w14:textId="77777777" w:rsidR="00563608" w:rsidRDefault="00563608" w:rsidP="00240286">
      <w:pPr>
        <w:rPr>
          <w:color w:val="C00000"/>
          <w:sz w:val="24"/>
          <w:szCs w:val="24"/>
        </w:rPr>
      </w:pPr>
    </w:p>
    <w:p w14:paraId="5A92FDC4" w14:textId="70DFD005" w:rsidR="00B83852" w:rsidRPr="00A55A60" w:rsidRDefault="00CD5934" w:rsidP="00A55A60">
      <w:pPr>
        <w:pStyle w:val="Heading2"/>
        <w:numPr>
          <w:ilvl w:val="0"/>
          <w:numId w:val="0"/>
        </w:numPr>
      </w:pPr>
      <w:bookmarkStart w:id="384" w:name="_Toc118969582"/>
      <w:r w:rsidRPr="00A55A60">
        <w:t>S</w:t>
      </w:r>
      <w:r w:rsidR="00B83852" w:rsidRPr="00A55A60">
        <w:t>ummary of Changes for 2022 - April Maintenance</w:t>
      </w:r>
      <w:bookmarkEnd w:id="384"/>
    </w:p>
    <w:p w14:paraId="541E31B4" w14:textId="77777777" w:rsidR="00B83852" w:rsidRPr="00281F98" w:rsidRDefault="00B83852" w:rsidP="00F13240">
      <w:pPr>
        <w:pStyle w:val="BodyText"/>
        <w:rPr>
          <w:rFonts w:ascii="Arial" w:hAnsi="Arial" w:cs="Arial"/>
          <w:sz w:val="22"/>
          <w:szCs w:val="22"/>
        </w:rPr>
      </w:pPr>
    </w:p>
    <w:p w14:paraId="256596A4"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Compulsory Course Costs (CCCOSTS) Fee</w:t>
      </w:r>
    </w:p>
    <w:p w14:paraId="4550D9A9" w14:textId="77777777" w:rsidR="00D00F8F" w:rsidRPr="00281F98" w:rsidRDefault="00D00F8F" w:rsidP="00D00F8F">
      <w:pPr>
        <w:rPr>
          <w:rFonts w:ascii="Arial" w:hAnsi="Arial" w:cs="Arial"/>
          <w:b/>
          <w:color w:val="C00000"/>
          <w:lang w:val="en-GB"/>
        </w:rPr>
      </w:pPr>
    </w:p>
    <w:p w14:paraId="49BAF831"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Amended the CCCOSTS description to:</w:t>
      </w:r>
    </w:p>
    <w:p w14:paraId="24D05ACD" w14:textId="77777777" w:rsidR="00D00F8F" w:rsidRPr="00281F98" w:rsidRDefault="00D00F8F" w:rsidP="00D00F8F">
      <w:pPr>
        <w:rPr>
          <w:rFonts w:ascii="Arial" w:hAnsi="Arial" w:cs="Arial"/>
          <w:color w:val="C00000"/>
          <w:lang w:val="en-GB"/>
        </w:rPr>
      </w:pPr>
    </w:p>
    <w:p w14:paraId="68382CA2" w14:textId="77777777" w:rsidR="00D00F8F" w:rsidRPr="00281F98" w:rsidRDefault="00D00F8F" w:rsidP="00D00F8F">
      <w:pPr>
        <w:rPr>
          <w:rFonts w:ascii="Arial" w:hAnsi="Arial" w:cs="Arial"/>
          <w:color w:val="C00000"/>
        </w:rPr>
      </w:pPr>
      <w:r w:rsidRPr="00281F98">
        <w:rPr>
          <w:rFonts w:ascii="Arial" w:hAnsi="Arial" w:cs="Arial"/>
          <w:color w:val="C00000"/>
          <w:lang w:val="en-GB"/>
        </w:rPr>
        <w:t xml:space="preserve">The compulsory course costs fee </w:t>
      </w:r>
      <w:r w:rsidRPr="00281F98">
        <w:rPr>
          <w:rFonts w:ascii="Arial" w:hAnsi="Arial" w:cs="Arial"/>
          <w:color w:val="C00000"/>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p>
    <w:p w14:paraId="4E152B9A" w14:textId="77777777" w:rsidR="00D00F8F" w:rsidRPr="00281F98" w:rsidRDefault="00D00F8F" w:rsidP="00D00F8F">
      <w:pPr>
        <w:rPr>
          <w:rFonts w:ascii="Arial" w:hAnsi="Arial" w:cs="Arial"/>
          <w:b/>
          <w:color w:val="C00000"/>
          <w:lang w:val="en-GB"/>
        </w:rPr>
      </w:pPr>
    </w:p>
    <w:p w14:paraId="1D368A3D" w14:textId="77777777" w:rsidR="00D00F8F" w:rsidRPr="00281F98" w:rsidRDefault="00D00F8F" w:rsidP="00D00F8F">
      <w:pPr>
        <w:rPr>
          <w:rFonts w:ascii="Arial" w:hAnsi="Arial" w:cs="Arial"/>
          <w:bCs/>
          <w:color w:val="FF0000"/>
        </w:rPr>
      </w:pPr>
    </w:p>
    <w:p w14:paraId="50621116" w14:textId="77777777" w:rsidR="00D00F8F" w:rsidRPr="00281F98" w:rsidRDefault="00D00F8F" w:rsidP="00D00F8F">
      <w:pPr>
        <w:rPr>
          <w:rFonts w:ascii="Arial" w:hAnsi="Arial" w:cs="Arial"/>
          <w:bCs/>
          <w:color w:val="FF0000"/>
        </w:rPr>
      </w:pPr>
    </w:p>
    <w:p w14:paraId="5D366B68" w14:textId="77777777" w:rsidR="00D00F8F" w:rsidRPr="00281F98" w:rsidRDefault="00D00F8F" w:rsidP="00D00F8F">
      <w:pPr>
        <w:rPr>
          <w:rFonts w:ascii="Arial" w:hAnsi="Arial" w:cs="Arial"/>
          <w:b/>
          <w:color w:val="C00000"/>
          <w:lang w:val="en-GB"/>
        </w:rPr>
      </w:pPr>
      <w:r w:rsidRPr="00281F98">
        <w:rPr>
          <w:rFonts w:ascii="Arial" w:hAnsi="Arial" w:cs="Arial"/>
          <w:b/>
          <w:color w:val="C00000"/>
          <w:lang w:val="en-GB"/>
        </w:rPr>
        <w:t xml:space="preserve">Fees Assessment for International Students  </w:t>
      </w:r>
    </w:p>
    <w:p w14:paraId="0BC35CA3" w14:textId="77777777" w:rsidR="00D00F8F" w:rsidRPr="00281F98" w:rsidRDefault="00D00F8F" w:rsidP="00D00F8F">
      <w:pPr>
        <w:rPr>
          <w:rFonts w:ascii="Arial" w:hAnsi="Arial" w:cs="Arial"/>
          <w:color w:val="C00000"/>
          <w:lang w:val="en-GB"/>
        </w:rPr>
      </w:pPr>
    </w:p>
    <w:p w14:paraId="60C5833F"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Amending the ASSIST Code 13:</w:t>
      </w:r>
    </w:p>
    <w:p w14:paraId="14490445" w14:textId="77777777" w:rsidR="00D00F8F" w:rsidRPr="00281F98" w:rsidRDefault="00D00F8F" w:rsidP="00D00F8F">
      <w:pPr>
        <w:rPr>
          <w:rFonts w:ascii="Arial" w:hAnsi="Arial" w:cs="Arial"/>
          <w:color w:val="C00000"/>
          <w:lang w:val="en-GB"/>
        </w:rPr>
      </w:pPr>
    </w:p>
    <w:p w14:paraId="5035929F" w14:textId="77777777" w:rsidR="00D00F8F" w:rsidRPr="006574CB" w:rsidRDefault="00D00F8F" w:rsidP="00D00F8F">
      <w:pPr>
        <w:pStyle w:val="ListParagraph"/>
        <w:numPr>
          <w:ilvl w:val="0"/>
          <w:numId w:val="82"/>
        </w:numPr>
        <w:ind w:hanging="294"/>
        <w:rPr>
          <w:rFonts w:ascii="Arial" w:hAnsi="Arial" w:cs="Arial"/>
          <w:color w:val="C00000"/>
          <w:sz w:val="20"/>
          <w:szCs w:val="20"/>
          <w:lang w:val="en-GB"/>
        </w:rPr>
      </w:pPr>
      <w:r w:rsidRPr="006574CB">
        <w:rPr>
          <w:rFonts w:ascii="Arial" w:hAnsi="Arial" w:cs="Arial"/>
          <w:color w:val="C00000"/>
          <w:sz w:val="20"/>
          <w:szCs w:val="20"/>
          <w:lang w:val="en-GB"/>
        </w:rPr>
        <w:t xml:space="preserve">Code 13 – Refugee or protected person, yet to be granted a resident visa; the immediate </w:t>
      </w:r>
      <w:r w:rsidRPr="006574CB">
        <w:rPr>
          <w:rFonts w:ascii="Arial" w:hAnsi="Arial" w:cs="Arial"/>
          <w:color w:val="C00000"/>
          <w:sz w:val="20"/>
          <w:szCs w:val="20"/>
        </w:rPr>
        <w:t>family</w:t>
      </w:r>
      <w:r w:rsidRPr="006574CB">
        <w:rPr>
          <w:rStyle w:val="FootnoteReference"/>
          <w:rFonts w:ascii="Arial" w:hAnsi="Arial" w:cs="Arial"/>
          <w:color w:val="C00000"/>
          <w:sz w:val="20"/>
          <w:szCs w:val="20"/>
        </w:rPr>
        <w:footnoteReference w:id="1"/>
      </w:r>
      <w:r w:rsidRPr="006574CB">
        <w:rPr>
          <w:rFonts w:ascii="Arial" w:hAnsi="Arial" w:cs="Arial"/>
          <w:color w:val="C00000"/>
          <w:sz w:val="20"/>
          <w:szCs w:val="20"/>
        </w:rPr>
        <w:t>, also without a resident visa, of a person with refugee or protected person status; and those who have made a claim to be recognised as a refugee or protected person</w:t>
      </w:r>
    </w:p>
    <w:p w14:paraId="3246C982" w14:textId="77777777" w:rsidR="00D00F8F" w:rsidRPr="00281F98" w:rsidRDefault="00D00F8F" w:rsidP="00D00F8F">
      <w:pPr>
        <w:ind w:hanging="294"/>
        <w:rPr>
          <w:rFonts w:ascii="Arial" w:hAnsi="Arial" w:cs="Arial"/>
          <w:color w:val="C00000"/>
          <w:lang w:val="en-GB"/>
        </w:rPr>
      </w:pPr>
    </w:p>
    <w:p w14:paraId="60AD61B5" w14:textId="77777777" w:rsidR="00D00F8F" w:rsidRPr="00281F98" w:rsidRDefault="00D00F8F" w:rsidP="00D00F8F">
      <w:pPr>
        <w:rPr>
          <w:rFonts w:ascii="Arial" w:hAnsi="Arial" w:cs="Arial"/>
          <w:color w:val="C00000"/>
          <w:lang w:val="en-GB"/>
        </w:rPr>
      </w:pPr>
      <w:r w:rsidRPr="00281F98">
        <w:rPr>
          <w:rFonts w:ascii="Arial" w:hAnsi="Arial" w:cs="Arial"/>
          <w:color w:val="C00000"/>
          <w:lang w:val="en-GB"/>
        </w:rPr>
        <w:t>A new ASSIST code is added for 2022 and 2023 calendar years:</w:t>
      </w:r>
    </w:p>
    <w:p w14:paraId="768A42A7" w14:textId="77777777" w:rsidR="00D00F8F" w:rsidRPr="00281F98" w:rsidRDefault="00D00F8F" w:rsidP="00D00F8F">
      <w:pPr>
        <w:ind w:hanging="294"/>
        <w:rPr>
          <w:rFonts w:ascii="Arial" w:hAnsi="Arial" w:cs="Arial"/>
          <w:color w:val="C00000"/>
          <w:lang w:val="en-GB"/>
        </w:rPr>
      </w:pPr>
    </w:p>
    <w:p w14:paraId="312C021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lang w:val="en-GB"/>
        </w:rPr>
        <w:t>Code 14 – 2021 Resident Visa pathway, children 25 years or under on 1 January 2022 and residing in New Zealand, of a parent on an eligible work visa for the 2021 Resident Visa</w:t>
      </w:r>
      <w:r w:rsidRPr="006574CB">
        <w:rPr>
          <w:rStyle w:val="FootnoteReference"/>
          <w:rFonts w:ascii="Arial" w:hAnsi="Arial" w:cs="Arial"/>
          <w:color w:val="C00000"/>
          <w:sz w:val="20"/>
          <w:szCs w:val="20"/>
          <w:lang w:val="en-GB"/>
        </w:rPr>
        <w:footnoteReference w:id="2"/>
      </w:r>
    </w:p>
    <w:p w14:paraId="00583AB2" w14:textId="77777777" w:rsidR="00AE0427" w:rsidRPr="00281F98" w:rsidRDefault="00D00F8F"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New validation rules</w:t>
      </w:r>
      <w:r w:rsidR="00AE0427" w:rsidRPr="006574CB">
        <w:rPr>
          <w:rFonts w:ascii="Arial" w:hAnsi="Arial" w:cs="Arial"/>
          <w:color w:val="C00000"/>
          <w:sz w:val="20"/>
          <w:szCs w:val="20"/>
        </w:rPr>
        <w:t xml:space="preserve"> (681, 682, 683,684, and 685) are added for all Student Types (B, C, and D).</w:t>
      </w:r>
    </w:p>
    <w:p w14:paraId="53D05D16" w14:textId="77777777" w:rsidR="000D5CB2" w:rsidRPr="006574CB" w:rsidRDefault="000D5CB2" w:rsidP="00281F98">
      <w:pPr>
        <w:pStyle w:val="ListParagraph"/>
        <w:rPr>
          <w:rFonts w:ascii="Arial" w:hAnsi="Arial" w:cs="Arial"/>
          <w:color w:val="C00000"/>
          <w:sz w:val="20"/>
          <w:szCs w:val="20"/>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AE0427" w:rsidRPr="006574CB" w14:paraId="137FC8F3"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7B8FE517" w14:textId="77777777" w:rsidR="00AE0427" w:rsidRPr="006574CB" w:rsidRDefault="00AE0427" w:rsidP="007D23E4">
            <w:pPr>
              <w:rPr>
                <w:rFonts w:ascii="Arial" w:hAnsi="Arial" w:cs="Arial"/>
                <w:b/>
                <w:bCs/>
                <w:lang w:eastAsia="zh-CN"/>
              </w:rPr>
            </w:pPr>
            <w:r w:rsidRPr="006574CB">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5A549240" w14:textId="77777777" w:rsidR="00AE0427" w:rsidRPr="006574CB" w:rsidRDefault="00AE0427" w:rsidP="007D23E4">
            <w:pPr>
              <w:rPr>
                <w:rFonts w:ascii="Arial" w:hAnsi="Arial" w:cs="Arial"/>
                <w:b/>
                <w:bCs/>
                <w:lang w:eastAsia="zh-CN"/>
              </w:rPr>
            </w:pPr>
            <w:r w:rsidRPr="006574CB">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797B747E" w14:textId="77777777" w:rsidR="00AE0427" w:rsidRPr="006574CB" w:rsidRDefault="00AE0427" w:rsidP="007D23E4">
            <w:pPr>
              <w:rPr>
                <w:rFonts w:ascii="Arial" w:hAnsi="Arial" w:cs="Arial"/>
                <w:b/>
                <w:bCs/>
                <w:lang w:eastAsia="zh-CN"/>
              </w:rPr>
            </w:pPr>
            <w:r w:rsidRPr="006574CB">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030FE69" w14:textId="77777777" w:rsidR="00AE0427" w:rsidRPr="006574CB" w:rsidRDefault="00AE0427" w:rsidP="007D23E4">
            <w:pPr>
              <w:rPr>
                <w:rFonts w:ascii="Arial" w:hAnsi="Arial" w:cs="Arial"/>
                <w:b/>
                <w:bCs/>
                <w:lang w:eastAsia="zh-CN"/>
              </w:rPr>
            </w:pPr>
            <w:r w:rsidRPr="006574CB">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429CC6B4" w14:textId="77777777" w:rsidR="00AE0427" w:rsidRPr="006574CB" w:rsidRDefault="00AE0427" w:rsidP="007D23E4">
            <w:pPr>
              <w:rPr>
                <w:rFonts w:ascii="Arial" w:hAnsi="Arial" w:cs="Arial"/>
                <w:b/>
                <w:bCs/>
                <w:lang w:eastAsia="zh-CN"/>
              </w:rPr>
            </w:pPr>
            <w:r w:rsidRPr="006574CB">
              <w:rPr>
                <w:rFonts w:ascii="Arial" w:hAnsi="Arial" w:cs="Arial"/>
                <w:b/>
                <w:bCs/>
                <w:lang w:eastAsia="zh-CN"/>
              </w:rPr>
              <w:t>Student Type</w:t>
            </w:r>
          </w:p>
        </w:tc>
      </w:tr>
      <w:tr w:rsidR="00AE0427" w:rsidRPr="006574CB" w14:paraId="4D4D26EA"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CD8C9" w14:textId="77777777" w:rsidR="00AE0427" w:rsidRPr="006574CB" w:rsidRDefault="00AE0427" w:rsidP="007D23E4">
            <w:pPr>
              <w:rPr>
                <w:rFonts w:ascii="Arial" w:hAnsi="Arial" w:cs="Arial"/>
              </w:rPr>
            </w:pPr>
            <w:r w:rsidRPr="006574CB">
              <w:rPr>
                <w:rFonts w:ascii="Arial" w:hAnsi="Arial" w:cs="Arial"/>
              </w:rPr>
              <w:t>681</w:t>
            </w:r>
          </w:p>
        </w:tc>
        <w:tc>
          <w:tcPr>
            <w:tcW w:w="4362" w:type="dxa"/>
            <w:tcBorders>
              <w:top w:val="single" w:sz="4" w:space="0" w:color="auto"/>
              <w:left w:val="nil"/>
              <w:bottom w:val="single" w:sz="4" w:space="0" w:color="auto"/>
              <w:right w:val="single" w:sz="4" w:space="0" w:color="auto"/>
            </w:tcBorders>
            <w:shd w:val="clear" w:color="auto" w:fill="auto"/>
            <w:vAlign w:val="center"/>
          </w:tcPr>
          <w:p w14:paraId="27256DF0" w14:textId="77777777" w:rsidR="00AE0427" w:rsidRPr="006574CB" w:rsidRDefault="00AE0427" w:rsidP="007D23E4">
            <w:pPr>
              <w:rPr>
                <w:rFonts w:ascii="Arial" w:hAnsi="Arial" w:cs="Arial"/>
              </w:rPr>
            </w:pPr>
            <w:r w:rsidRPr="00281F98">
              <w:rPr>
                <w:rFonts w:ascii="Arial" w:hAnsi="Arial" w:cs="Arial"/>
              </w:rPr>
              <w:t>ASSIST = 14 and CRS_SRT is before 1 January 2022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1F75EA3" w14:textId="77777777" w:rsidR="00AE0427" w:rsidRPr="006574CB"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F673DF" w14:textId="77777777" w:rsidR="00AE0427" w:rsidRPr="00281F98" w:rsidRDefault="00AE0427" w:rsidP="007D23E4">
            <w:pPr>
              <w:rPr>
                <w:rFonts w:ascii="Arial" w:hAnsi="Arial" w:cs="Arial"/>
              </w:rPr>
            </w:pPr>
            <w:r w:rsidRPr="006574CB">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2EC817FE" w14:textId="77777777" w:rsidR="00AE0427" w:rsidRPr="006574CB" w:rsidRDefault="00AE0427" w:rsidP="007D23E4">
            <w:pPr>
              <w:rPr>
                <w:rFonts w:ascii="Arial" w:hAnsi="Arial" w:cs="Arial"/>
                <w:lang w:eastAsia="zh-CN"/>
              </w:rPr>
            </w:pPr>
            <w:r w:rsidRPr="006574CB">
              <w:rPr>
                <w:rFonts w:ascii="Arial" w:hAnsi="Arial" w:cs="Arial"/>
              </w:rPr>
              <w:t>B, C, D</w:t>
            </w:r>
          </w:p>
        </w:tc>
      </w:tr>
      <w:tr w:rsidR="000D5CB2" w:rsidRPr="00905C07" w14:paraId="42ECD9D5"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23DACF54" w14:textId="77777777" w:rsidR="000D5CB2" w:rsidRPr="00281F98" w:rsidRDefault="000D5CB2" w:rsidP="000D5CB2">
            <w:pPr>
              <w:rPr>
                <w:rFonts w:ascii="Arial" w:hAnsi="Arial" w:cs="Arial"/>
              </w:rPr>
            </w:pPr>
            <w:r w:rsidRPr="00281F98">
              <w:rPr>
                <w:rFonts w:ascii="Arial" w:hAnsi="Arial" w:cs="Arial"/>
              </w:rPr>
              <w:lastRenderedPageBreak/>
              <w:t>682</w:t>
            </w:r>
          </w:p>
        </w:tc>
        <w:tc>
          <w:tcPr>
            <w:tcW w:w="4362" w:type="dxa"/>
            <w:tcBorders>
              <w:top w:val="single" w:sz="4" w:space="0" w:color="auto"/>
              <w:left w:val="nil"/>
              <w:bottom w:val="single" w:sz="4" w:space="0" w:color="auto"/>
              <w:right w:val="single" w:sz="4" w:space="0" w:color="auto"/>
            </w:tcBorders>
            <w:shd w:val="clear" w:color="auto" w:fill="auto"/>
          </w:tcPr>
          <w:p w14:paraId="1C5087B5" w14:textId="77777777" w:rsidR="000D5CB2" w:rsidRPr="00281F98" w:rsidRDefault="000D5CB2" w:rsidP="000D5CB2">
            <w:pPr>
              <w:rPr>
                <w:rFonts w:ascii="Arial" w:hAnsi="Arial" w:cs="Arial"/>
              </w:rPr>
            </w:pPr>
            <w:r w:rsidRPr="00281F98">
              <w:rPr>
                <w:rFonts w:ascii="Arial" w:hAnsi="Arial" w:cs="Arial"/>
              </w:rPr>
              <w:t>ASSIST = 14 and CRS_SRT is after 31 December 2023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872FB73"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E255CAB"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0A60E98F"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D10CAEE"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136D93C7" w14:textId="77777777" w:rsidR="000D5CB2" w:rsidRPr="00281F98" w:rsidRDefault="000D5CB2" w:rsidP="000D5CB2">
            <w:pPr>
              <w:rPr>
                <w:rFonts w:ascii="Arial" w:hAnsi="Arial" w:cs="Arial"/>
              </w:rPr>
            </w:pPr>
            <w:r w:rsidRPr="00281F98">
              <w:rPr>
                <w:rFonts w:ascii="Arial" w:hAnsi="Arial" w:cs="Arial"/>
              </w:rPr>
              <w:t>683</w:t>
            </w:r>
          </w:p>
        </w:tc>
        <w:tc>
          <w:tcPr>
            <w:tcW w:w="4362" w:type="dxa"/>
            <w:tcBorders>
              <w:top w:val="single" w:sz="4" w:space="0" w:color="auto"/>
              <w:left w:val="nil"/>
              <w:bottom w:val="single" w:sz="4" w:space="0" w:color="auto"/>
              <w:right w:val="single" w:sz="4" w:space="0" w:color="auto"/>
            </w:tcBorders>
            <w:shd w:val="clear" w:color="auto" w:fill="auto"/>
          </w:tcPr>
          <w:p w14:paraId="6DCAF323" w14:textId="77777777" w:rsidR="000D5CB2" w:rsidRPr="00281F98" w:rsidRDefault="000D5CB2" w:rsidP="000D5CB2">
            <w:pPr>
              <w:rPr>
                <w:rFonts w:ascii="Arial" w:hAnsi="Arial" w:cs="Arial"/>
              </w:rPr>
            </w:pPr>
            <w:r w:rsidRPr="00281F98">
              <w:rPr>
                <w:rFonts w:ascii="Arial" w:hAnsi="Arial" w:cs="Arial"/>
              </w:rPr>
              <w:t>ASSIST = 14 and DOB is before 1 January 1996</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DDE683F"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8520D54"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ED6448D"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4D2F748B"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08461A74" w14:textId="77777777" w:rsidR="000D5CB2" w:rsidRPr="00281F98" w:rsidRDefault="000D5CB2" w:rsidP="000D5CB2">
            <w:pPr>
              <w:rPr>
                <w:rFonts w:ascii="Arial" w:hAnsi="Arial" w:cs="Arial"/>
              </w:rPr>
            </w:pPr>
            <w:r w:rsidRPr="00281F98">
              <w:rPr>
                <w:rFonts w:ascii="Arial" w:hAnsi="Arial" w:cs="Arial"/>
              </w:rPr>
              <w:t>684</w:t>
            </w:r>
          </w:p>
        </w:tc>
        <w:tc>
          <w:tcPr>
            <w:tcW w:w="4362" w:type="dxa"/>
            <w:tcBorders>
              <w:top w:val="single" w:sz="4" w:space="0" w:color="auto"/>
              <w:left w:val="nil"/>
              <w:bottom w:val="single" w:sz="4" w:space="0" w:color="auto"/>
              <w:right w:val="single" w:sz="4" w:space="0" w:color="auto"/>
            </w:tcBorders>
            <w:shd w:val="clear" w:color="auto" w:fill="auto"/>
          </w:tcPr>
          <w:p w14:paraId="04718FB6" w14:textId="77777777" w:rsidR="000D5CB2" w:rsidRPr="00281F98" w:rsidRDefault="000D5CB2" w:rsidP="000D5CB2">
            <w:pPr>
              <w:rPr>
                <w:rFonts w:ascii="Arial" w:hAnsi="Arial" w:cs="Arial"/>
              </w:rPr>
            </w:pPr>
            <w:r w:rsidRPr="00281F98">
              <w:rPr>
                <w:rFonts w:ascii="Arial" w:hAnsi="Arial" w:cs="Arial"/>
              </w:rPr>
              <w:t>ASSIST = 14 and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A2FC1B"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AE5A1E"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1C42796" w14:textId="77777777" w:rsidR="000D5CB2" w:rsidRPr="00281F98" w:rsidRDefault="000D5CB2" w:rsidP="000D5CB2">
            <w:pPr>
              <w:rPr>
                <w:rFonts w:ascii="Arial" w:hAnsi="Arial" w:cs="Arial"/>
              </w:rPr>
            </w:pPr>
            <w:r w:rsidRPr="00281F98">
              <w:rPr>
                <w:rFonts w:ascii="Arial" w:hAnsi="Arial" w:cs="Arial"/>
              </w:rPr>
              <w:t>B, C, D</w:t>
            </w:r>
          </w:p>
        </w:tc>
      </w:tr>
      <w:tr w:rsidR="000D5CB2" w:rsidRPr="00905C07" w14:paraId="7468714D"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tcPr>
          <w:p w14:paraId="3096C42D" w14:textId="77777777" w:rsidR="000D5CB2" w:rsidRPr="00281F98" w:rsidRDefault="000D5CB2" w:rsidP="000D5CB2">
            <w:pPr>
              <w:rPr>
                <w:rFonts w:ascii="Arial" w:hAnsi="Arial" w:cs="Arial"/>
              </w:rPr>
            </w:pPr>
            <w:r w:rsidRPr="00281F98">
              <w:rPr>
                <w:rFonts w:ascii="Arial" w:hAnsi="Arial" w:cs="Arial"/>
              </w:rPr>
              <w:t>685</w:t>
            </w:r>
          </w:p>
        </w:tc>
        <w:tc>
          <w:tcPr>
            <w:tcW w:w="4362" w:type="dxa"/>
            <w:tcBorders>
              <w:top w:val="single" w:sz="4" w:space="0" w:color="auto"/>
              <w:left w:val="nil"/>
              <w:bottom w:val="single" w:sz="4" w:space="0" w:color="auto"/>
              <w:right w:val="single" w:sz="4" w:space="0" w:color="auto"/>
            </w:tcBorders>
            <w:shd w:val="clear" w:color="auto" w:fill="auto"/>
          </w:tcPr>
          <w:p w14:paraId="22F0B75C" w14:textId="77777777" w:rsidR="000D5CB2" w:rsidRPr="00281F98" w:rsidRDefault="000D5CB2" w:rsidP="000D5CB2">
            <w:pPr>
              <w:rPr>
                <w:rFonts w:ascii="Arial" w:hAnsi="Arial" w:cs="Arial"/>
              </w:rPr>
            </w:pPr>
            <w:r w:rsidRPr="00281F98">
              <w:rPr>
                <w:rFonts w:ascii="Arial" w:hAnsi="Arial" w:cs="Arial"/>
              </w:rPr>
              <w:t>ASSIST = 14 and FUNDING = 02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7B70311" w14:textId="77777777" w:rsidR="000D5CB2" w:rsidRPr="00281F98" w:rsidRDefault="000D5CB2" w:rsidP="000D5CB2">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FD50F6" w14:textId="77777777" w:rsidR="000D5CB2" w:rsidRPr="00281F98" w:rsidRDefault="000D5CB2" w:rsidP="000D5CB2">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1B17A02C" w14:textId="77777777" w:rsidR="000D5CB2" w:rsidRPr="00281F98" w:rsidRDefault="000D5CB2" w:rsidP="000D5CB2">
            <w:pPr>
              <w:rPr>
                <w:rFonts w:ascii="Arial" w:hAnsi="Arial" w:cs="Arial"/>
              </w:rPr>
            </w:pPr>
            <w:r w:rsidRPr="00281F98">
              <w:rPr>
                <w:rFonts w:ascii="Arial" w:hAnsi="Arial" w:cs="Arial"/>
              </w:rPr>
              <w:t>B, C, D</w:t>
            </w:r>
          </w:p>
        </w:tc>
      </w:tr>
    </w:tbl>
    <w:p w14:paraId="65CF9573" w14:textId="77777777" w:rsidR="00AE0427" w:rsidRPr="006574CB" w:rsidRDefault="00AE0427" w:rsidP="00281F98">
      <w:pPr>
        <w:pStyle w:val="ListParagraph"/>
        <w:rPr>
          <w:rFonts w:ascii="Arial" w:hAnsi="Arial" w:cs="Arial"/>
          <w:color w:val="C00000"/>
          <w:sz w:val="20"/>
          <w:szCs w:val="20"/>
        </w:rPr>
      </w:pPr>
    </w:p>
    <w:p w14:paraId="67A54DFE" w14:textId="77777777" w:rsidR="00D00F8F" w:rsidRPr="00281F98" w:rsidRDefault="00AE0427" w:rsidP="00D00F8F">
      <w:pPr>
        <w:pStyle w:val="ListParagraph"/>
        <w:numPr>
          <w:ilvl w:val="0"/>
          <w:numId w:val="82"/>
        </w:numPr>
        <w:ind w:hanging="294"/>
        <w:rPr>
          <w:rFonts w:ascii="Arial" w:hAnsi="Arial" w:cs="Arial"/>
          <w:color w:val="C00000"/>
          <w:sz w:val="20"/>
          <w:szCs w:val="20"/>
        </w:rPr>
      </w:pPr>
      <w:r w:rsidRPr="006574CB">
        <w:rPr>
          <w:rFonts w:ascii="Arial" w:hAnsi="Arial" w:cs="Arial"/>
          <w:color w:val="C00000"/>
          <w:sz w:val="20"/>
          <w:szCs w:val="20"/>
        </w:rPr>
        <w:t xml:space="preserve">Updated validation for 620 code </w:t>
      </w: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0D5CB2" w:rsidRPr="00905C07" w14:paraId="50B5EDDD" w14:textId="77777777" w:rsidTr="00281F98">
        <w:trPr>
          <w:trHeight w:val="300"/>
          <w:tblHeader/>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4BADF4B8" w14:textId="77777777" w:rsidR="000D5CB2" w:rsidRPr="00281F98" w:rsidRDefault="000D5CB2" w:rsidP="007D23E4">
            <w:pPr>
              <w:rPr>
                <w:rFonts w:ascii="Arial" w:hAnsi="Arial" w:cs="Arial"/>
                <w:b/>
                <w:bCs/>
                <w:lang w:eastAsia="zh-CN"/>
              </w:rPr>
            </w:pPr>
            <w:r w:rsidRPr="00281F98">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6B9222D0" w14:textId="77777777" w:rsidR="000D5CB2" w:rsidRPr="00281F98" w:rsidRDefault="000D5CB2"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04E7BF3" w14:textId="77777777" w:rsidR="000D5CB2" w:rsidRPr="00281F98" w:rsidRDefault="000D5CB2"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3DF5F2D1" w14:textId="77777777" w:rsidR="000D5CB2" w:rsidRPr="00281F98" w:rsidRDefault="000D5CB2"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F711817" w14:textId="77777777" w:rsidR="000D5CB2" w:rsidRPr="00281F98" w:rsidRDefault="000D5CB2" w:rsidP="007D23E4">
            <w:pPr>
              <w:rPr>
                <w:rFonts w:ascii="Arial" w:hAnsi="Arial" w:cs="Arial"/>
                <w:b/>
                <w:bCs/>
                <w:lang w:eastAsia="zh-CN"/>
              </w:rPr>
            </w:pPr>
            <w:r w:rsidRPr="00281F98">
              <w:rPr>
                <w:rFonts w:ascii="Arial" w:hAnsi="Arial" w:cs="Arial"/>
                <w:b/>
                <w:bCs/>
                <w:lang w:eastAsia="zh-CN"/>
              </w:rPr>
              <w:t>Student Type</w:t>
            </w:r>
          </w:p>
        </w:tc>
      </w:tr>
      <w:tr w:rsidR="000D5CB2" w:rsidRPr="00905C07" w14:paraId="3420B34E"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32A5F" w14:textId="77777777" w:rsidR="000D5CB2" w:rsidRPr="00281F98" w:rsidRDefault="000D5CB2" w:rsidP="007D23E4">
            <w:pPr>
              <w:rPr>
                <w:rFonts w:ascii="Arial" w:hAnsi="Arial" w:cs="Arial"/>
              </w:rPr>
            </w:pPr>
            <w:r w:rsidRPr="00281F98">
              <w:rPr>
                <w:rFonts w:ascii="Arial" w:hAnsi="Arial" w:cs="Arial"/>
              </w:rPr>
              <w:t>620</w:t>
            </w:r>
          </w:p>
        </w:tc>
        <w:tc>
          <w:tcPr>
            <w:tcW w:w="4362" w:type="dxa"/>
            <w:tcBorders>
              <w:top w:val="single" w:sz="4" w:space="0" w:color="auto"/>
              <w:left w:val="nil"/>
              <w:bottom w:val="single" w:sz="4" w:space="0" w:color="auto"/>
              <w:right w:val="single" w:sz="4" w:space="0" w:color="auto"/>
            </w:tcBorders>
            <w:shd w:val="clear" w:color="auto" w:fill="auto"/>
            <w:vAlign w:val="center"/>
          </w:tcPr>
          <w:p w14:paraId="532D7EB7" w14:textId="77777777" w:rsidR="000D5CB2" w:rsidRPr="00281F98" w:rsidRDefault="00DD6CE5" w:rsidP="007D23E4">
            <w:pPr>
              <w:rPr>
                <w:rFonts w:ascii="Arial" w:hAnsi="Arial" w:cs="Arial"/>
              </w:rPr>
            </w:pPr>
            <w:r w:rsidRPr="00281F98">
              <w:rPr>
                <w:rFonts w:ascii="Arial" w:hAnsi="Arial" w:cs="Arial"/>
              </w:rPr>
              <w:t xml:space="preserve">ASSIST is not 00, 08, 13 </w:t>
            </w:r>
            <w:r w:rsidRPr="00281F98">
              <w:rPr>
                <w:rFonts w:ascii="Arial" w:hAnsi="Arial" w:cs="Arial"/>
                <w:color w:val="FF0000"/>
              </w:rPr>
              <w:t>or 14</w:t>
            </w:r>
            <w:r w:rsidRPr="00281F98">
              <w:rPr>
                <w:rFonts w:ascii="Arial" w:hAnsi="Arial" w:cs="Arial"/>
              </w:rPr>
              <w:t xml:space="preserve"> and FUNDING = 22, 25, 26, 27, 28, 29 or 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3043B" w14:textId="77777777" w:rsidR="000D5CB2" w:rsidRPr="00281F98" w:rsidRDefault="000D5CB2" w:rsidP="007D23E4">
            <w:pPr>
              <w:rPr>
                <w:rFonts w:ascii="Arial" w:hAnsi="Arial" w:cs="Arial"/>
              </w:rPr>
            </w:pPr>
            <w:r w:rsidRPr="00281F98">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056D" w14:textId="77777777" w:rsidR="000D5CB2" w:rsidRPr="00281F98" w:rsidRDefault="000D5CB2" w:rsidP="007D23E4">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742B1710" w14:textId="77777777" w:rsidR="000D5CB2" w:rsidRPr="00281F98" w:rsidRDefault="000D5CB2" w:rsidP="007D23E4">
            <w:pPr>
              <w:rPr>
                <w:rFonts w:ascii="Arial" w:hAnsi="Arial" w:cs="Arial"/>
                <w:lang w:eastAsia="zh-CN"/>
              </w:rPr>
            </w:pPr>
            <w:r w:rsidRPr="00281F98">
              <w:rPr>
                <w:rFonts w:ascii="Arial" w:hAnsi="Arial" w:cs="Arial"/>
              </w:rPr>
              <w:t>B, C, D</w:t>
            </w:r>
          </w:p>
        </w:tc>
      </w:tr>
    </w:tbl>
    <w:p w14:paraId="658B7FCA" w14:textId="77777777" w:rsidR="00D00F8F" w:rsidRPr="00281F98" w:rsidRDefault="00D00F8F" w:rsidP="00D00F8F">
      <w:pPr>
        <w:pStyle w:val="Normal-withoutindent"/>
        <w:spacing w:before="0"/>
        <w:contextualSpacing/>
        <w:rPr>
          <w:color w:val="C00000"/>
          <w:lang w:val="en-GB"/>
        </w:rPr>
      </w:pPr>
    </w:p>
    <w:p w14:paraId="33B25B06" w14:textId="77777777" w:rsidR="00D00F8F" w:rsidRPr="006574CB" w:rsidRDefault="00D00F8F" w:rsidP="00D00F8F">
      <w:pPr>
        <w:pStyle w:val="Normal-withoutindent"/>
        <w:spacing w:before="0"/>
        <w:contextualSpacing/>
        <w:rPr>
          <w:b/>
          <w:color w:val="C00000"/>
          <w:lang w:val="en-GB"/>
        </w:rPr>
      </w:pPr>
    </w:p>
    <w:p w14:paraId="5C5ACB92" w14:textId="77777777" w:rsidR="00DD6CE5" w:rsidRPr="00281F98" w:rsidRDefault="00DD6CE5" w:rsidP="00D00F8F">
      <w:pPr>
        <w:pStyle w:val="Normal-withoutindent"/>
        <w:spacing w:before="0"/>
        <w:contextualSpacing/>
        <w:rPr>
          <w:b/>
          <w:color w:val="C00000"/>
          <w:lang w:val="en-GB"/>
        </w:rPr>
      </w:pPr>
    </w:p>
    <w:p w14:paraId="22408A70" w14:textId="77777777" w:rsidR="00D00F8F" w:rsidRPr="006574CB" w:rsidRDefault="00D00F8F" w:rsidP="00D00F8F">
      <w:pPr>
        <w:pStyle w:val="Normal-withoutindent"/>
        <w:spacing w:before="0"/>
        <w:contextualSpacing/>
        <w:rPr>
          <w:color w:val="C00000"/>
          <w:lang w:val="en-GB"/>
        </w:rPr>
      </w:pPr>
      <w:r w:rsidRPr="006574CB">
        <w:rPr>
          <w:b/>
          <w:color w:val="C00000"/>
          <w:lang w:val="en-GB"/>
        </w:rPr>
        <w:t>Maxima Exempt Fees</w:t>
      </w:r>
      <w:r w:rsidRPr="006574CB">
        <w:rPr>
          <w:color w:val="C00000"/>
          <w:lang w:val="en-GB"/>
        </w:rPr>
        <w:t xml:space="preserve"> </w:t>
      </w:r>
    </w:p>
    <w:p w14:paraId="210BC1D5" w14:textId="77777777" w:rsidR="00D00F8F" w:rsidRPr="006574CB" w:rsidRDefault="00D00F8F" w:rsidP="00D00F8F">
      <w:pPr>
        <w:pStyle w:val="Normal-withoutindent"/>
        <w:spacing w:after="200"/>
        <w:contextualSpacing/>
        <w:rPr>
          <w:color w:val="C00000"/>
          <w:lang w:val="en-GB"/>
        </w:rPr>
      </w:pPr>
    </w:p>
    <w:p w14:paraId="5B17C55F" w14:textId="77777777" w:rsidR="00D00F8F" w:rsidRPr="006574CB" w:rsidRDefault="00D00F8F" w:rsidP="00D00F8F">
      <w:pPr>
        <w:pStyle w:val="Normal-withoutindent"/>
        <w:spacing w:after="200"/>
        <w:contextualSpacing/>
        <w:rPr>
          <w:color w:val="C00000"/>
          <w:lang w:val="en-GB"/>
        </w:rPr>
      </w:pPr>
      <w:r w:rsidRPr="006574CB">
        <w:rPr>
          <w:color w:val="C00000"/>
          <w:lang w:val="en-GB"/>
        </w:rPr>
        <w:t>Updated the Maxima Exempt Fees’ description, reason for field and classification and classification to:</w:t>
      </w:r>
    </w:p>
    <w:p w14:paraId="39FBA1CF" w14:textId="77777777" w:rsidR="00D00F8F" w:rsidRPr="006574CB" w:rsidRDefault="00D00F8F" w:rsidP="00D00F8F">
      <w:pPr>
        <w:pStyle w:val="Normal-withoutindent"/>
        <w:spacing w:after="200"/>
        <w:contextualSpacing/>
        <w:rPr>
          <w:color w:val="C00000"/>
          <w:lang w:val="en-GB"/>
        </w:rPr>
      </w:pPr>
    </w:p>
    <w:p w14:paraId="057B42F1" w14:textId="77777777" w:rsidR="00D00F8F" w:rsidRPr="006574CB" w:rsidRDefault="00D00F8F" w:rsidP="00D00F8F">
      <w:pPr>
        <w:pStyle w:val="Normal-withoutindent"/>
        <w:contextualSpacing/>
        <w:rPr>
          <w:color w:val="C00000"/>
          <w:lang w:val="en-GB"/>
        </w:rPr>
      </w:pPr>
      <w:r w:rsidRPr="006574CB">
        <w:rPr>
          <w:color w:val="C00000"/>
          <w:lang w:val="en-GB"/>
        </w:rPr>
        <w:t>Description: The maxima exempt fees are compulsory fees for the provision of student services (GST inclusive) only.</w:t>
      </w:r>
    </w:p>
    <w:p w14:paraId="64C3C8A0" w14:textId="77777777" w:rsidR="00D00F8F" w:rsidRPr="006574CB" w:rsidRDefault="00D00F8F" w:rsidP="00D00F8F">
      <w:pPr>
        <w:pStyle w:val="Normal-withoutindent"/>
        <w:contextualSpacing/>
        <w:rPr>
          <w:color w:val="C00000"/>
          <w:lang w:val="en-GB"/>
        </w:rPr>
      </w:pPr>
    </w:p>
    <w:p w14:paraId="45F4A15A" w14:textId="77777777" w:rsidR="00D00F8F" w:rsidRPr="006574CB" w:rsidRDefault="00D00F8F" w:rsidP="00D00F8F">
      <w:pPr>
        <w:pStyle w:val="Normal-withoutindent"/>
        <w:contextualSpacing/>
        <w:rPr>
          <w:color w:val="C00000"/>
          <w:lang w:val="en-GB"/>
        </w:rPr>
      </w:pPr>
      <w:r w:rsidRPr="006574CB">
        <w:rPr>
          <w:color w:val="C00000"/>
          <w:lang w:val="en-GB"/>
        </w:rPr>
        <w:t>Reason for Field: This field is used to monitor how much tertiary education providers are charging in fees for the provision of student services.</w:t>
      </w:r>
    </w:p>
    <w:p w14:paraId="54DEE3DE" w14:textId="77777777" w:rsidR="00D00F8F" w:rsidRPr="006574CB" w:rsidRDefault="00D00F8F" w:rsidP="00D00F8F">
      <w:pPr>
        <w:pStyle w:val="Normal-withoutindent"/>
        <w:spacing w:after="200"/>
        <w:contextualSpacing/>
        <w:rPr>
          <w:color w:val="C00000"/>
          <w:lang w:val="en-GB"/>
        </w:rPr>
      </w:pPr>
    </w:p>
    <w:p w14:paraId="05D8A441" w14:textId="77777777" w:rsidR="00D00F8F" w:rsidRPr="00281F98" w:rsidRDefault="00D00F8F" w:rsidP="00D00F8F">
      <w:pPr>
        <w:rPr>
          <w:rFonts w:ascii="Arial" w:hAnsi="Arial" w:cs="Arial"/>
          <w:b/>
          <w:color w:val="C00000"/>
        </w:rPr>
      </w:pPr>
    </w:p>
    <w:p w14:paraId="6321F49A" w14:textId="77777777" w:rsidR="00DD6CE5" w:rsidRPr="00281F98" w:rsidRDefault="00DD6CE5" w:rsidP="00D00F8F">
      <w:pPr>
        <w:rPr>
          <w:rFonts w:ascii="Arial" w:hAnsi="Arial" w:cs="Arial"/>
          <w:b/>
          <w:color w:val="C00000"/>
        </w:rPr>
      </w:pPr>
    </w:p>
    <w:p w14:paraId="28B1B17B" w14:textId="77777777" w:rsidR="00D00F8F" w:rsidRPr="00281F98" w:rsidRDefault="00D00F8F" w:rsidP="00D00F8F">
      <w:pPr>
        <w:rPr>
          <w:rFonts w:ascii="Arial" w:hAnsi="Arial" w:cs="Arial"/>
          <w:b/>
          <w:color w:val="C00000"/>
        </w:rPr>
      </w:pPr>
      <w:r w:rsidRPr="00281F98">
        <w:rPr>
          <w:rFonts w:ascii="Arial" w:hAnsi="Arial" w:cs="Arial"/>
          <w:b/>
          <w:color w:val="C00000"/>
        </w:rPr>
        <w:t>Fees Free Eligibility</w:t>
      </w:r>
    </w:p>
    <w:p w14:paraId="43F286FD" w14:textId="77777777" w:rsidR="00D00F8F" w:rsidRPr="00281F98" w:rsidRDefault="00D00F8F" w:rsidP="00D00F8F">
      <w:pPr>
        <w:spacing w:after="120"/>
        <w:rPr>
          <w:rFonts w:ascii="Arial" w:hAnsi="Arial" w:cs="Arial"/>
          <w:color w:val="C00000"/>
        </w:rPr>
      </w:pPr>
    </w:p>
    <w:p w14:paraId="4A316071" w14:textId="77777777" w:rsidR="00D00F8F" w:rsidRPr="00281F98" w:rsidRDefault="00D00F8F" w:rsidP="00D00F8F">
      <w:pPr>
        <w:spacing w:after="120"/>
        <w:rPr>
          <w:rFonts w:ascii="Arial" w:hAnsi="Arial" w:cs="Arial"/>
          <w:color w:val="C00000"/>
        </w:rPr>
      </w:pPr>
      <w:r w:rsidRPr="00281F98">
        <w:rPr>
          <w:rFonts w:ascii="Arial" w:hAnsi="Arial" w:cs="Arial"/>
          <w:color w:val="C00000"/>
        </w:rPr>
        <w:t>A new code is introduced for submissions after December 2021:</w:t>
      </w:r>
    </w:p>
    <w:p w14:paraId="634DA24B" w14:textId="77777777" w:rsidR="00D00F8F" w:rsidRPr="00281F98" w:rsidRDefault="00D00F8F" w:rsidP="00D00F8F">
      <w:pPr>
        <w:pStyle w:val="ListParagraph"/>
        <w:numPr>
          <w:ilvl w:val="0"/>
          <w:numId w:val="83"/>
        </w:numPr>
        <w:tabs>
          <w:tab w:val="left" w:pos="900"/>
        </w:tabs>
        <w:rPr>
          <w:rFonts w:ascii="Arial" w:hAnsi="Arial" w:cs="Arial"/>
          <w:color w:val="C00000"/>
          <w:sz w:val="20"/>
          <w:szCs w:val="20"/>
        </w:rPr>
      </w:pPr>
      <w:r w:rsidRPr="006574CB">
        <w:rPr>
          <w:rFonts w:ascii="Arial" w:hAnsi="Arial" w:cs="Arial"/>
          <w:color w:val="C00000"/>
          <w:sz w:val="20"/>
          <w:szCs w:val="20"/>
        </w:rPr>
        <w:t>Code 2 - Student is eligible for fees-free, started fees-free consumption in 2022, and will always have status as 2</w:t>
      </w:r>
    </w:p>
    <w:p w14:paraId="34580FE2" w14:textId="77777777" w:rsidR="00D00F8F" w:rsidRPr="00281F98" w:rsidRDefault="00D00F8F" w:rsidP="00D00F8F">
      <w:pPr>
        <w:rPr>
          <w:rStyle w:val="Hyperlink"/>
          <w:rFonts w:ascii="Arial" w:hAnsi="Arial" w:cs="Arial"/>
          <w:color w:val="C00000"/>
        </w:rPr>
      </w:pPr>
    </w:p>
    <w:p w14:paraId="31661583" w14:textId="77777777" w:rsidR="00DD6CE5" w:rsidRPr="00281F98" w:rsidRDefault="00DD6CE5" w:rsidP="00D00F8F">
      <w:pPr>
        <w:rPr>
          <w:rStyle w:val="Hyperlink"/>
          <w:rFonts w:ascii="Arial" w:hAnsi="Arial" w:cs="Arial"/>
          <w:color w:val="C00000"/>
        </w:rPr>
      </w:pPr>
    </w:p>
    <w:p w14:paraId="34541636" w14:textId="77777777" w:rsidR="00D00F8F" w:rsidRPr="00281F98" w:rsidRDefault="00D00F8F" w:rsidP="00D00F8F">
      <w:pPr>
        <w:rPr>
          <w:rStyle w:val="Hyperlink"/>
          <w:rFonts w:ascii="Arial" w:hAnsi="Arial" w:cs="Arial"/>
          <w:color w:val="C00000"/>
        </w:rPr>
      </w:pPr>
    </w:p>
    <w:p w14:paraId="18E4E45F" w14:textId="77777777" w:rsidR="00D00F8F" w:rsidRPr="00281F98" w:rsidRDefault="00D00F8F" w:rsidP="00D00F8F">
      <w:pPr>
        <w:rPr>
          <w:rStyle w:val="Hyperlink"/>
          <w:rFonts w:ascii="Arial" w:hAnsi="Arial" w:cs="Arial"/>
          <w:b/>
          <w:bCs/>
          <w:color w:val="C00000"/>
        </w:rPr>
      </w:pPr>
      <w:r w:rsidRPr="00281F98">
        <w:rPr>
          <w:rStyle w:val="Hyperlink"/>
          <w:rFonts w:ascii="Arial" w:hAnsi="Arial" w:cs="Arial"/>
          <w:b/>
          <w:bCs/>
          <w:color w:val="C00000"/>
        </w:rPr>
        <w:t>Source of Funding</w:t>
      </w:r>
    </w:p>
    <w:p w14:paraId="2019C051" w14:textId="77777777" w:rsidR="00D00F8F" w:rsidRPr="00281F98" w:rsidRDefault="00D00F8F" w:rsidP="00D00F8F">
      <w:pPr>
        <w:rPr>
          <w:rStyle w:val="Hyperlink"/>
          <w:rFonts w:ascii="Arial" w:hAnsi="Arial" w:cs="Arial"/>
          <w:color w:val="C00000"/>
        </w:rPr>
      </w:pPr>
    </w:p>
    <w:p w14:paraId="16F3B8EC" w14:textId="77777777" w:rsidR="00D00F8F" w:rsidRPr="00905C07" w:rsidRDefault="006574CB" w:rsidP="00D00F8F">
      <w:pPr>
        <w:rPr>
          <w:rFonts w:ascii="Arial" w:hAnsi="Arial" w:cs="Arial"/>
          <w:color w:val="C00000"/>
          <w:u w:val="single"/>
        </w:rPr>
      </w:pPr>
      <w:r>
        <w:rPr>
          <w:rFonts w:ascii="Arial" w:hAnsi="Arial" w:cs="Arial"/>
          <w:color w:val="C00000"/>
          <w:u w:val="single"/>
        </w:rPr>
        <w:t>Updated the following v</w:t>
      </w:r>
      <w:r w:rsidR="00D00F8F" w:rsidRPr="006574CB">
        <w:rPr>
          <w:rFonts w:ascii="Arial" w:hAnsi="Arial" w:cs="Arial"/>
          <w:color w:val="C00000"/>
          <w:u w:val="single"/>
        </w:rPr>
        <w:t>alidation error description</w:t>
      </w:r>
      <w:r>
        <w:rPr>
          <w:rFonts w:ascii="Arial" w:hAnsi="Arial" w:cs="Arial"/>
          <w:color w:val="C00000"/>
          <w:u w:val="single"/>
        </w:rPr>
        <w:t xml:space="preserve">s </w:t>
      </w:r>
      <w:r w:rsidR="00D00F8F" w:rsidRPr="006574CB">
        <w:rPr>
          <w:rFonts w:ascii="Arial" w:hAnsi="Arial" w:cs="Arial"/>
          <w:color w:val="C00000"/>
          <w:u w:val="single"/>
        </w:rPr>
        <w:t>by adding “13 or 14” or “or 14</w:t>
      </w:r>
      <w:r w:rsidR="00905C07">
        <w:rPr>
          <w:rFonts w:ascii="Arial" w:hAnsi="Arial" w:cs="Arial"/>
          <w:color w:val="C00000"/>
          <w:u w:val="single"/>
        </w:rPr>
        <w:t>”</w:t>
      </w:r>
    </w:p>
    <w:p w14:paraId="1F09F2E1" w14:textId="77777777" w:rsidR="00D00F8F" w:rsidRPr="00281F98" w:rsidRDefault="00D00F8F" w:rsidP="00D00F8F">
      <w:pPr>
        <w:rPr>
          <w:rFonts w:ascii="Arial" w:hAnsi="Arial" w:cs="Arial"/>
          <w:color w:val="C00000"/>
          <w:u w:val="single"/>
        </w:rPr>
      </w:pPr>
    </w:p>
    <w:tbl>
      <w:tblPr>
        <w:tblW w:w="9116" w:type="dxa"/>
        <w:tblInd w:w="93" w:type="dxa"/>
        <w:tblLayout w:type="fixed"/>
        <w:tblLook w:val="04A0" w:firstRow="1" w:lastRow="0" w:firstColumn="1" w:lastColumn="0" w:noHBand="0" w:noVBand="1"/>
      </w:tblPr>
      <w:tblGrid>
        <w:gridCol w:w="895"/>
        <w:gridCol w:w="4362"/>
        <w:gridCol w:w="1419"/>
        <w:gridCol w:w="993"/>
        <w:gridCol w:w="1447"/>
      </w:tblGrid>
      <w:tr w:rsidR="00702A4A" w:rsidRPr="00905C07" w14:paraId="77C98271" w14:textId="77777777" w:rsidTr="00F55828">
        <w:trPr>
          <w:trHeight w:val="300"/>
        </w:trPr>
        <w:tc>
          <w:tcPr>
            <w:tcW w:w="895" w:type="dxa"/>
            <w:tcBorders>
              <w:top w:val="single" w:sz="4" w:space="0" w:color="auto"/>
              <w:left w:val="single" w:sz="4" w:space="0" w:color="auto"/>
              <w:bottom w:val="single" w:sz="4" w:space="0" w:color="auto"/>
              <w:right w:val="single" w:sz="4" w:space="0" w:color="auto"/>
            </w:tcBorders>
            <w:shd w:val="clear" w:color="000000" w:fill="D8D8D8"/>
            <w:noWrap/>
            <w:hideMark/>
          </w:tcPr>
          <w:p w14:paraId="5BB75D9B" w14:textId="77777777" w:rsidR="00702A4A" w:rsidRPr="00281F98" w:rsidRDefault="00702A4A" w:rsidP="007D23E4">
            <w:pPr>
              <w:rPr>
                <w:rFonts w:ascii="Arial" w:hAnsi="Arial" w:cs="Arial"/>
                <w:b/>
                <w:bCs/>
                <w:lang w:eastAsia="zh-CN"/>
              </w:rPr>
            </w:pPr>
            <w:r w:rsidRPr="00281F98">
              <w:rPr>
                <w:rFonts w:ascii="Arial" w:hAnsi="Arial" w:cs="Arial"/>
                <w:b/>
                <w:bCs/>
                <w:lang w:eastAsia="zh-CN"/>
              </w:rPr>
              <w:t>Code</w:t>
            </w:r>
          </w:p>
        </w:tc>
        <w:tc>
          <w:tcPr>
            <w:tcW w:w="4362" w:type="dxa"/>
            <w:tcBorders>
              <w:top w:val="single" w:sz="4" w:space="0" w:color="auto"/>
              <w:left w:val="nil"/>
              <w:bottom w:val="single" w:sz="4" w:space="0" w:color="auto"/>
              <w:right w:val="single" w:sz="4" w:space="0" w:color="auto"/>
            </w:tcBorders>
            <w:shd w:val="clear" w:color="000000" w:fill="D8D8D8"/>
            <w:hideMark/>
          </w:tcPr>
          <w:p w14:paraId="248EE22B" w14:textId="77777777" w:rsidR="00702A4A" w:rsidRPr="00281F98" w:rsidRDefault="00702A4A" w:rsidP="007D23E4">
            <w:pPr>
              <w:rPr>
                <w:rFonts w:ascii="Arial" w:hAnsi="Arial" w:cs="Arial"/>
                <w:b/>
                <w:bCs/>
                <w:lang w:eastAsia="zh-CN"/>
              </w:rPr>
            </w:pPr>
            <w:r w:rsidRPr="00281F98">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88763D0" w14:textId="77777777" w:rsidR="00702A4A" w:rsidRPr="00281F98" w:rsidRDefault="00702A4A" w:rsidP="007D23E4">
            <w:pPr>
              <w:rPr>
                <w:rFonts w:ascii="Arial" w:hAnsi="Arial" w:cs="Arial"/>
                <w:b/>
                <w:bCs/>
                <w:lang w:eastAsia="zh-CN"/>
              </w:rPr>
            </w:pPr>
            <w:r w:rsidRPr="00281F98">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D0CF463" w14:textId="77777777" w:rsidR="00702A4A" w:rsidRPr="00281F98" w:rsidRDefault="00702A4A" w:rsidP="007D23E4">
            <w:pPr>
              <w:rPr>
                <w:rFonts w:ascii="Arial" w:hAnsi="Arial" w:cs="Arial"/>
                <w:b/>
                <w:bCs/>
                <w:lang w:eastAsia="zh-CN"/>
              </w:rPr>
            </w:pPr>
            <w:r w:rsidRPr="00281F98">
              <w:rPr>
                <w:rFonts w:ascii="Arial" w:hAnsi="Arial" w:cs="Arial"/>
                <w:b/>
                <w:bCs/>
                <w:lang w:eastAsia="zh-CN"/>
              </w:rPr>
              <w:t>Type</w:t>
            </w:r>
          </w:p>
        </w:tc>
        <w:tc>
          <w:tcPr>
            <w:tcW w:w="1447" w:type="dxa"/>
            <w:tcBorders>
              <w:top w:val="single" w:sz="4" w:space="0" w:color="auto"/>
              <w:left w:val="nil"/>
              <w:bottom w:val="single" w:sz="4" w:space="0" w:color="auto"/>
              <w:right w:val="single" w:sz="4" w:space="0" w:color="auto"/>
            </w:tcBorders>
            <w:shd w:val="clear" w:color="000000" w:fill="D8D8D8"/>
            <w:noWrap/>
            <w:hideMark/>
          </w:tcPr>
          <w:p w14:paraId="15083AEE" w14:textId="77777777" w:rsidR="00702A4A" w:rsidRPr="00281F98" w:rsidRDefault="00702A4A" w:rsidP="007D23E4">
            <w:pPr>
              <w:rPr>
                <w:rFonts w:ascii="Arial" w:hAnsi="Arial" w:cs="Arial"/>
                <w:b/>
                <w:bCs/>
                <w:lang w:eastAsia="zh-CN"/>
              </w:rPr>
            </w:pPr>
            <w:r w:rsidRPr="00281F98">
              <w:rPr>
                <w:rFonts w:ascii="Arial" w:hAnsi="Arial" w:cs="Arial"/>
                <w:b/>
                <w:bCs/>
                <w:lang w:eastAsia="zh-CN"/>
              </w:rPr>
              <w:t>Student Type</w:t>
            </w:r>
          </w:p>
        </w:tc>
      </w:tr>
      <w:tr w:rsidR="00702A4A" w:rsidRPr="00905C07" w14:paraId="73878701" w14:textId="77777777" w:rsidTr="00281F9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E1BEB" w14:textId="77777777" w:rsidR="00702A4A" w:rsidRPr="00281F98" w:rsidRDefault="00702A4A" w:rsidP="00702A4A">
            <w:pPr>
              <w:rPr>
                <w:rFonts w:ascii="Arial" w:hAnsi="Arial" w:cs="Arial"/>
              </w:rPr>
            </w:pPr>
            <w:r w:rsidRPr="00281F98">
              <w:rPr>
                <w:rFonts w:ascii="Arial" w:hAnsi="Arial" w:cs="Arial"/>
              </w:rPr>
              <w:t>595</w:t>
            </w:r>
          </w:p>
        </w:tc>
        <w:tc>
          <w:tcPr>
            <w:tcW w:w="4362" w:type="dxa"/>
            <w:tcBorders>
              <w:top w:val="single" w:sz="4" w:space="0" w:color="auto"/>
              <w:left w:val="nil"/>
              <w:bottom w:val="single" w:sz="4" w:space="0" w:color="auto"/>
              <w:right w:val="single" w:sz="4" w:space="0" w:color="auto"/>
            </w:tcBorders>
            <w:shd w:val="clear" w:color="auto" w:fill="auto"/>
          </w:tcPr>
          <w:p w14:paraId="34A1CB62" w14:textId="77777777" w:rsidR="00702A4A" w:rsidRPr="00281F98" w:rsidRDefault="00702A4A" w:rsidP="00702A4A">
            <w:pPr>
              <w:spacing w:line="259" w:lineRule="auto"/>
              <w:rPr>
                <w:rFonts w:ascii="Arial" w:hAnsi="Arial" w:cs="Arial"/>
              </w:rPr>
            </w:pPr>
            <w:r w:rsidRPr="00281F98">
              <w:rPr>
                <w:rFonts w:ascii="Arial" w:hAnsi="Arial" w:cs="Arial"/>
              </w:rPr>
              <w:t xml:space="preserve">RESIDENCY or AUS_RESIDENCY must be Y, or CITIZEN is NZL or AUS, or ASSIST must be 00, 08, 13 </w:t>
            </w:r>
            <w:r w:rsidRPr="00281F98">
              <w:rPr>
                <w:rFonts w:ascii="Arial" w:hAnsi="Arial" w:cs="Arial"/>
                <w:color w:val="FF0000"/>
              </w:rPr>
              <w:t>or 14</w:t>
            </w:r>
            <w:r w:rsidRPr="00281F98">
              <w:rPr>
                <w:rFonts w:ascii="Arial" w:hAnsi="Arial" w:cs="Arial"/>
              </w:rPr>
              <w:t xml:space="preserve"> if FUNDING = 22, 27, 28, 29 or</w:t>
            </w:r>
          </w:p>
          <w:p w14:paraId="3E042D3E" w14:textId="77777777" w:rsidR="00702A4A" w:rsidRPr="00281F98" w:rsidRDefault="00702A4A" w:rsidP="00702A4A">
            <w:pPr>
              <w:rPr>
                <w:rFonts w:ascii="Arial" w:hAnsi="Arial" w:cs="Arial"/>
              </w:rPr>
            </w:pPr>
            <w:r w:rsidRPr="00281F98">
              <w:rPr>
                <w:rFonts w:ascii="Arial" w:hAnsi="Arial" w:cs="Arial"/>
              </w:rPr>
              <w:t>33</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4877AB"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23B44A"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38C83434" w14:textId="77777777" w:rsidR="00702A4A" w:rsidRPr="00281F98" w:rsidRDefault="00702A4A" w:rsidP="00702A4A">
            <w:pPr>
              <w:rPr>
                <w:rFonts w:ascii="Arial" w:hAnsi="Arial" w:cs="Arial"/>
                <w:lang w:eastAsia="zh-CN"/>
              </w:rPr>
            </w:pPr>
            <w:r w:rsidRPr="00281F98">
              <w:rPr>
                <w:rFonts w:ascii="Arial" w:hAnsi="Arial" w:cs="Arial"/>
              </w:rPr>
              <w:t>B, C, D</w:t>
            </w:r>
          </w:p>
        </w:tc>
      </w:tr>
      <w:tr w:rsidR="00702A4A" w:rsidRPr="00905C07" w14:paraId="1811E654" w14:textId="77777777" w:rsidTr="00F55828">
        <w:trPr>
          <w:trHeight w:val="389"/>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32295" w14:textId="77777777" w:rsidR="00702A4A" w:rsidRPr="00281F98" w:rsidRDefault="00702A4A" w:rsidP="00702A4A">
            <w:pPr>
              <w:rPr>
                <w:rFonts w:ascii="Arial" w:hAnsi="Arial" w:cs="Arial"/>
              </w:rPr>
            </w:pPr>
            <w:r w:rsidRPr="00281F98">
              <w:rPr>
                <w:rFonts w:ascii="Arial" w:hAnsi="Arial" w:cs="Arial"/>
              </w:rPr>
              <w:t>613</w:t>
            </w:r>
          </w:p>
        </w:tc>
        <w:tc>
          <w:tcPr>
            <w:tcW w:w="4362" w:type="dxa"/>
            <w:tcBorders>
              <w:top w:val="single" w:sz="4" w:space="0" w:color="auto"/>
              <w:left w:val="nil"/>
              <w:bottom w:val="single" w:sz="4" w:space="0" w:color="auto"/>
              <w:right w:val="single" w:sz="4" w:space="0" w:color="auto"/>
            </w:tcBorders>
            <w:shd w:val="clear" w:color="auto" w:fill="auto"/>
            <w:vAlign w:val="center"/>
          </w:tcPr>
          <w:p w14:paraId="5D627349" w14:textId="77777777" w:rsidR="00702A4A" w:rsidRPr="00281F98" w:rsidRDefault="00702A4A" w:rsidP="00702A4A">
            <w:pPr>
              <w:rPr>
                <w:rFonts w:ascii="Arial" w:hAnsi="Arial" w:cs="Arial"/>
              </w:rPr>
            </w:pPr>
            <w:r w:rsidRPr="00281F98">
              <w:rPr>
                <w:rFonts w:ascii="Arial" w:hAnsi="Arial" w:cs="Arial"/>
              </w:rPr>
              <w:t xml:space="preserve">FUNDING = 23, 35 or 36 and either ASSIST is not 00, 08, </w:t>
            </w:r>
            <w:r w:rsidRPr="00281F98">
              <w:rPr>
                <w:rFonts w:ascii="Arial" w:hAnsi="Arial" w:cs="Arial"/>
                <w:color w:val="FF0000"/>
              </w:rPr>
              <w:t>13 or 14</w:t>
            </w:r>
            <w:r w:rsidRPr="00281F98">
              <w:rPr>
                <w:rFonts w:ascii="Arial" w:hAnsi="Arial" w:cs="Arial"/>
              </w:rPr>
              <w:t>, or the ATTEND is not 1 or 2</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4EDAA76" w14:textId="77777777" w:rsidR="00702A4A" w:rsidRPr="00281F98" w:rsidRDefault="00702A4A" w:rsidP="00702A4A">
            <w:pPr>
              <w:rPr>
                <w:rFonts w:ascii="Arial" w:hAnsi="Arial" w:cs="Arial"/>
              </w:rPr>
            </w:pPr>
            <w:r w:rsidRPr="00281F98">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B13CC5" w14:textId="77777777" w:rsidR="00702A4A" w:rsidRPr="00281F98" w:rsidRDefault="00702A4A" w:rsidP="00702A4A">
            <w:pPr>
              <w:rPr>
                <w:rFonts w:ascii="Arial" w:hAnsi="Arial" w:cs="Arial"/>
              </w:rPr>
            </w:pPr>
            <w:r w:rsidRPr="00281F98">
              <w:rPr>
                <w:rFonts w:ascii="Arial" w:hAnsi="Arial" w:cs="Arial"/>
              </w:rPr>
              <w:t>E</w:t>
            </w:r>
          </w:p>
        </w:tc>
        <w:tc>
          <w:tcPr>
            <w:tcW w:w="1447" w:type="dxa"/>
            <w:tcBorders>
              <w:top w:val="single" w:sz="4" w:space="0" w:color="auto"/>
              <w:left w:val="nil"/>
              <w:bottom w:val="single" w:sz="4" w:space="0" w:color="auto"/>
              <w:right w:val="single" w:sz="4" w:space="0" w:color="auto"/>
            </w:tcBorders>
            <w:shd w:val="clear" w:color="auto" w:fill="auto"/>
            <w:noWrap/>
            <w:vAlign w:val="center"/>
          </w:tcPr>
          <w:p w14:paraId="46752B7B" w14:textId="77777777" w:rsidR="00702A4A" w:rsidRPr="00281F98" w:rsidRDefault="00702A4A" w:rsidP="00702A4A">
            <w:pPr>
              <w:rPr>
                <w:rFonts w:ascii="Arial" w:hAnsi="Arial" w:cs="Arial"/>
              </w:rPr>
            </w:pPr>
            <w:r w:rsidRPr="00281F98">
              <w:rPr>
                <w:rFonts w:ascii="Arial" w:hAnsi="Arial" w:cs="Arial"/>
              </w:rPr>
              <w:t>B, C, D</w:t>
            </w:r>
          </w:p>
        </w:tc>
      </w:tr>
    </w:tbl>
    <w:p w14:paraId="01BDD36D" w14:textId="77777777" w:rsidR="00911757" w:rsidRPr="00F13240" w:rsidRDefault="00911757" w:rsidP="00911757">
      <w:pPr>
        <w:rPr>
          <w:rFonts w:cs="Arial"/>
        </w:rPr>
      </w:pPr>
    </w:p>
    <w:p w14:paraId="6A64A4D5" w14:textId="77777777" w:rsidR="00AC4C8A" w:rsidRDefault="00AC4C8A">
      <w:pPr>
        <w:rPr>
          <w:rFonts w:ascii="Arial" w:hAnsi="Arial" w:cs="Arial"/>
          <w:b/>
          <w:bCs/>
          <w:iCs/>
          <w:sz w:val="24"/>
        </w:rPr>
      </w:pPr>
      <w:r>
        <w:br w:type="page"/>
      </w:r>
    </w:p>
    <w:p w14:paraId="32146DFA" w14:textId="77777777" w:rsidR="00861F84" w:rsidRDefault="00D00F8F" w:rsidP="00861F84">
      <w:pPr>
        <w:pStyle w:val="Heading2"/>
        <w:numPr>
          <w:ilvl w:val="0"/>
          <w:numId w:val="0"/>
        </w:numPr>
      </w:pPr>
      <w:bookmarkStart w:id="385" w:name="_Toc118969583"/>
      <w:r>
        <w:lastRenderedPageBreak/>
        <w:t>S</w:t>
      </w:r>
      <w:r w:rsidR="00861F84" w:rsidRPr="00E95F9E">
        <w:t xml:space="preserve">ummary of Changes for </w:t>
      </w:r>
      <w:r w:rsidR="00861F84">
        <w:t>2021 - April Maintenance</w:t>
      </w:r>
      <w:bookmarkEnd w:id="385"/>
    </w:p>
    <w:p w14:paraId="54CBDE32" w14:textId="7777777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2C17FDDB"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44E72609"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727E4C"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663E4E0"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1505937"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27B65C8"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22FC521F"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05AD53C8"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F8A4" w14:textId="77777777"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118F76" w14:textId="77777777"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B95A4A" w14:textId="77777777"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C99A1A" w14:textId="77777777"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E29D3C0" w14:textId="77777777" w:rsidR="00861F84" w:rsidRDefault="00861F84" w:rsidP="00861F84">
            <w:pPr>
              <w:rPr>
                <w:rFonts w:ascii="Arial" w:hAnsi="Arial" w:cs="Arial"/>
                <w:lang w:eastAsia="zh-CN"/>
              </w:rPr>
            </w:pPr>
            <w:r w:rsidRPr="001B6A54">
              <w:rPr>
                <w:rFonts w:ascii="Arial" w:hAnsi="Arial" w:cs="Arial"/>
              </w:rPr>
              <w:t>B, C, D</w:t>
            </w:r>
          </w:p>
        </w:tc>
      </w:tr>
    </w:tbl>
    <w:p w14:paraId="6573C9C4" w14:textId="77777777" w:rsidR="00DA6D98" w:rsidRDefault="00DA6D98" w:rsidP="00DA6D98"/>
    <w:p w14:paraId="26104131" w14:textId="77777777"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58A1B83C" w14:textId="777777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4F25C1EB" w14:textId="77777777" w:rsidR="001E379F" w:rsidRPr="002143F4" w:rsidRDefault="001E379F" w:rsidP="00DA6D98">
      <w:pPr>
        <w:spacing w:after="240"/>
        <w:rPr>
          <w:rFonts w:ascii="Arial" w:hAnsi="Arial" w:cs="Arial"/>
          <w:b/>
          <w:color w:val="000000" w:themeColor="text1"/>
          <w:sz w:val="22"/>
          <w:szCs w:val="22"/>
        </w:rPr>
      </w:pPr>
    </w:p>
    <w:p w14:paraId="768D3254" w14:textId="77777777"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1D0B82E"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5F367355"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6F36DAD"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03C371F9"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7BF8150D" w14:textId="77777777"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774C8B61"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7CE1D9DF" w14:textId="77777777" w:rsidTr="007D6F0C">
        <w:tc>
          <w:tcPr>
            <w:tcW w:w="2268" w:type="dxa"/>
          </w:tcPr>
          <w:p w14:paraId="4E8C0B96"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6DA5635D"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406B7301" w14:textId="77777777" w:rsidTr="007D6F0C">
        <w:tc>
          <w:tcPr>
            <w:tcW w:w="2268" w:type="dxa"/>
          </w:tcPr>
          <w:p w14:paraId="7F704036"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105C4FBB"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7527BE6F" w14:textId="77777777" w:rsidR="00DA6D98" w:rsidRDefault="00DA6D98" w:rsidP="002E2908">
      <w:pPr>
        <w:pStyle w:val="ListParagraph"/>
        <w:rPr>
          <w:rFonts w:ascii="Arial" w:hAnsi="Arial" w:cs="Arial"/>
          <w:b/>
          <w:sz w:val="20"/>
          <w:szCs w:val="20"/>
        </w:rPr>
      </w:pPr>
    </w:p>
    <w:p w14:paraId="10C196B2" w14:textId="77777777"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DBEF39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0F614C4C" w14:textId="77777777" w:rsidTr="00A374BD">
        <w:tc>
          <w:tcPr>
            <w:tcW w:w="2268" w:type="dxa"/>
          </w:tcPr>
          <w:p w14:paraId="5192F7C3"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0E37D7DF"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11D6A5F0" w14:textId="77777777" w:rsidTr="00A374BD">
        <w:tc>
          <w:tcPr>
            <w:tcW w:w="2268" w:type="dxa"/>
          </w:tcPr>
          <w:p w14:paraId="22B8C1A0"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4E8CB94"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72A8B25D" w14:textId="77777777" w:rsidR="00577823" w:rsidRPr="00DA6D98" w:rsidRDefault="00577823" w:rsidP="002E2908">
      <w:pPr>
        <w:pStyle w:val="ListParagraph"/>
        <w:spacing w:after="120"/>
        <w:rPr>
          <w:rFonts w:ascii="Arial" w:hAnsi="Arial" w:cs="Arial"/>
          <w:b/>
          <w:sz w:val="20"/>
          <w:szCs w:val="20"/>
        </w:rPr>
      </w:pPr>
    </w:p>
    <w:p w14:paraId="4CCF933E"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13821D30" w14:textId="77777777" w:rsidTr="007D6F0C">
        <w:tc>
          <w:tcPr>
            <w:tcW w:w="2268" w:type="dxa"/>
          </w:tcPr>
          <w:p w14:paraId="52509C4C"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7988E33A"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708C0D9" w14:textId="77777777" w:rsidTr="007D6F0C">
        <w:tc>
          <w:tcPr>
            <w:tcW w:w="2268" w:type="dxa"/>
          </w:tcPr>
          <w:p w14:paraId="01A66A52"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84981E3"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111C4C67" w14:textId="77777777" w:rsidTr="007D6F0C">
        <w:tc>
          <w:tcPr>
            <w:tcW w:w="2268" w:type="dxa"/>
          </w:tcPr>
          <w:p w14:paraId="55DB32E7"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53C9B3D"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24803AFB" w14:textId="77777777" w:rsidTr="007D6F0C">
        <w:tc>
          <w:tcPr>
            <w:tcW w:w="2268" w:type="dxa"/>
          </w:tcPr>
          <w:p w14:paraId="05ABCBB6"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2AB2B2C0"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7E808C02" w14:textId="77777777" w:rsidTr="007D6F0C">
        <w:tc>
          <w:tcPr>
            <w:tcW w:w="2268" w:type="dxa"/>
          </w:tcPr>
          <w:p w14:paraId="666370BE"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0FE926C2"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46C989DF" w14:textId="77777777" w:rsidTr="007D6F0C">
        <w:tc>
          <w:tcPr>
            <w:tcW w:w="2268" w:type="dxa"/>
          </w:tcPr>
          <w:p w14:paraId="24881706"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13E8030B"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55C42AB3" w14:textId="77777777" w:rsidTr="007D6F0C">
        <w:tc>
          <w:tcPr>
            <w:tcW w:w="2268" w:type="dxa"/>
          </w:tcPr>
          <w:p w14:paraId="3CBB17C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708C69CF"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067F3251" w14:textId="77777777" w:rsidTr="007D6F0C">
        <w:tc>
          <w:tcPr>
            <w:tcW w:w="2268" w:type="dxa"/>
          </w:tcPr>
          <w:p w14:paraId="61A702A5"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5F1D6A2D"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3EAB1FD4" w14:textId="77777777" w:rsidTr="007D6F0C">
        <w:tc>
          <w:tcPr>
            <w:tcW w:w="2268" w:type="dxa"/>
          </w:tcPr>
          <w:p w14:paraId="58BA0B77"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7456BD5A"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1B1A1C74" w14:textId="77777777" w:rsidTr="007D6F0C">
        <w:tc>
          <w:tcPr>
            <w:tcW w:w="2268" w:type="dxa"/>
          </w:tcPr>
          <w:p w14:paraId="45F0E4DA"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45885B0F"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710E5501" w14:textId="77777777" w:rsidTr="007D6F0C">
        <w:tc>
          <w:tcPr>
            <w:tcW w:w="2268" w:type="dxa"/>
          </w:tcPr>
          <w:p w14:paraId="53C244FD"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5EDD7640"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1C35EF1" w14:textId="77777777" w:rsidTr="007D6F0C">
        <w:tc>
          <w:tcPr>
            <w:tcW w:w="2268" w:type="dxa"/>
          </w:tcPr>
          <w:p w14:paraId="4DE00CCF"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27584E5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4376AC11" w14:textId="77777777" w:rsidTr="007D6F0C">
        <w:tc>
          <w:tcPr>
            <w:tcW w:w="2268" w:type="dxa"/>
          </w:tcPr>
          <w:p w14:paraId="3F1E0184"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7D2D071C"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07B58FA4" w14:textId="77777777" w:rsidTr="007D6F0C">
        <w:tc>
          <w:tcPr>
            <w:tcW w:w="2268" w:type="dxa"/>
          </w:tcPr>
          <w:p w14:paraId="3AB3DB6C"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20F59082"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0F7022F2" w14:textId="77777777" w:rsidTr="007D6F0C">
        <w:tc>
          <w:tcPr>
            <w:tcW w:w="2268" w:type="dxa"/>
          </w:tcPr>
          <w:p w14:paraId="5B5433D5"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855677E" w14:textId="77777777"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4F544ABB" w14:textId="77777777" w:rsidTr="007D6F0C">
        <w:tc>
          <w:tcPr>
            <w:tcW w:w="2268" w:type="dxa"/>
          </w:tcPr>
          <w:p w14:paraId="5BF94D0B"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060D828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6FC3C6CA" w14:textId="77777777" w:rsidR="00DA6D98" w:rsidRPr="00DA6D98" w:rsidRDefault="00DA6D98" w:rsidP="00DA6D98">
      <w:pPr>
        <w:spacing w:after="240"/>
        <w:ind w:left="360"/>
        <w:rPr>
          <w:rFonts w:ascii="Arial" w:hAnsi="Arial" w:cs="Arial"/>
        </w:rPr>
      </w:pPr>
    </w:p>
    <w:p w14:paraId="44AE31F0" w14:textId="77777777" w:rsidR="00DA6D98" w:rsidRPr="00DA6D98" w:rsidRDefault="00DA6D98" w:rsidP="00DA6D98">
      <w:pPr>
        <w:spacing w:after="240"/>
        <w:rPr>
          <w:rFonts w:ascii="Arial" w:hAnsi="Arial" w:cs="Arial"/>
          <w:b/>
        </w:rPr>
      </w:pPr>
      <w:r w:rsidRPr="00DA6D98">
        <w:rPr>
          <w:rFonts w:ascii="Arial" w:hAnsi="Arial" w:cs="Arial"/>
          <w:b/>
        </w:rPr>
        <w:lastRenderedPageBreak/>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783AF2F5" w14:textId="77777777" w:rsidTr="007D6F0C">
        <w:tc>
          <w:tcPr>
            <w:tcW w:w="2268" w:type="dxa"/>
            <w:vAlign w:val="center"/>
          </w:tcPr>
          <w:p w14:paraId="69BE9615"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4F9091E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74517124" w14:textId="77777777" w:rsidTr="007D6F0C">
        <w:tc>
          <w:tcPr>
            <w:tcW w:w="2268" w:type="dxa"/>
            <w:vAlign w:val="center"/>
          </w:tcPr>
          <w:p w14:paraId="0887943F"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544EF673"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047E76F2" w14:textId="77777777" w:rsidTr="007D6F0C">
        <w:tc>
          <w:tcPr>
            <w:tcW w:w="2268" w:type="dxa"/>
            <w:vAlign w:val="center"/>
          </w:tcPr>
          <w:p w14:paraId="736E6A56"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6DF2539C"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49547F0B" w14:textId="77777777" w:rsidTr="007D6F0C">
        <w:tc>
          <w:tcPr>
            <w:tcW w:w="2268" w:type="dxa"/>
            <w:vAlign w:val="center"/>
          </w:tcPr>
          <w:p w14:paraId="02A5CB5A"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2D770055"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79E98D" w14:textId="77777777" w:rsidTr="007D6F0C">
        <w:tc>
          <w:tcPr>
            <w:tcW w:w="2268" w:type="dxa"/>
            <w:vAlign w:val="center"/>
          </w:tcPr>
          <w:p w14:paraId="499AA263"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4C547E31" w14:textId="77777777" w:rsidR="00DA6D98" w:rsidRPr="00DA6D98" w:rsidRDefault="00DA6D98" w:rsidP="007E55C8">
            <w:pPr>
              <w:rPr>
                <w:rFonts w:ascii="Arial" w:hAnsi="Arial" w:cs="Arial"/>
              </w:rPr>
            </w:pPr>
            <w:r w:rsidRPr="00DA6D98">
              <w:rPr>
                <w:rFonts w:ascii="Arial" w:hAnsi="Arial" w:cs="Arial"/>
              </w:rPr>
              <w:t>Cook Islands M</w:t>
            </w:r>
            <w:r w:rsidR="005E6115">
              <w:rPr>
                <w:rFonts w:ascii="Arial" w:hAnsi="Arial" w:cs="Arial"/>
              </w:rPr>
              <w:t>a</w:t>
            </w:r>
            <w:r w:rsidRPr="00DA6D98">
              <w:rPr>
                <w:rFonts w:ascii="Arial" w:hAnsi="Arial" w:cs="Arial"/>
              </w:rPr>
              <w:t>ori</w:t>
            </w:r>
          </w:p>
        </w:tc>
      </w:tr>
      <w:tr w:rsidR="00DA6D98" w:rsidRPr="00DA6D98" w14:paraId="62284BAE" w14:textId="77777777" w:rsidTr="007D6F0C">
        <w:tc>
          <w:tcPr>
            <w:tcW w:w="2268" w:type="dxa"/>
            <w:vAlign w:val="center"/>
          </w:tcPr>
          <w:p w14:paraId="4001B890"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1D124D32"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25E85A3A" w14:textId="77777777" w:rsidTr="007D6F0C">
        <w:tc>
          <w:tcPr>
            <w:tcW w:w="2268" w:type="dxa"/>
            <w:vAlign w:val="center"/>
          </w:tcPr>
          <w:p w14:paraId="3EEC4E38"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0A81856D" w14:textId="77777777" w:rsidR="00DA6D98" w:rsidRPr="00DA6D98" w:rsidRDefault="00DA6D98" w:rsidP="007D6F0C">
            <w:pPr>
              <w:rPr>
                <w:rFonts w:ascii="Arial" w:hAnsi="Arial" w:cs="Arial"/>
              </w:rPr>
            </w:pPr>
            <w:r w:rsidRPr="00DA6D98">
              <w:rPr>
                <w:rFonts w:ascii="Arial" w:hAnsi="Arial" w:cs="Arial"/>
              </w:rPr>
              <w:t>Other Ethnicity</w:t>
            </w:r>
          </w:p>
        </w:tc>
      </w:tr>
    </w:tbl>
    <w:p w14:paraId="5DDA1C50" w14:textId="77777777" w:rsidR="00DA6D98" w:rsidRDefault="00DA6D98" w:rsidP="00DA6D98"/>
    <w:p w14:paraId="137D2093" w14:textId="77777777"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3453D269" w14:textId="77777777" w:rsidTr="007D6F0C">
        <w:tc>
          <w:tcPr>
            <w:tcW w:w="3402" w:type="dxa"/>
          </w:tcPr>
          <w:p w14:paraId="42577660"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30652BF3"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1F803DF9" w14:textId="77777777" w:rsidTr="007D6F0C">
        <w:tc>
          <w:tcPr>
            <w:tcW w:w="3402" w:type="dxa"/>
          </w:tcPr>
          <w:p w14:paraId="0EBBC46A"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546AC7CF"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02406F05" w14:textId="77777777" w:rsidTr="007D6F0C">
        <w:tc>
          <w:tcPr>
            <w:tcW w:w="3402" w:type="dxa"/>
          </w:tcPr>
          <w:p w14:paraId="15D630E8"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51EF7A4" w14:textId="77777777" w:rsidR="00DA6D98" w:rsidRPr="00DA6D98" w:rsidRDefault="00DA6D98" w:rsidP="007D6F0C">
            <w:pPr>
              <w:rPr>
                <w:rFonts w:ascii="Arial" w:hAnsi="Arial" w:cs="Arial"/>
              </w:rPr>
            </w:pPr>
            <w:r w:rsidRPr="00DA6D98">
              <w:rPr>
                <w:rFonts w:ascii="Arial" w:hAnsi="Arial" w:cs="Arial"/>
              </w:rPr>
              <w:t>321 Cook Islands M</w:t>
            </w:r>
            <w:r w:rsidR="007E55C8">
              <w:rPr>
                <w:rFonts w:ascii="Arial" w:hAnsi="Arial" w:cs="Arial"/>
              </w:rPr>
              <w:t>a</w:t>
            </w:r>
            <w:r w:rsidRPr="00DA6D98">
              <w:rPr>
                <w:rFonts w:ascii="Arial" w:hAnsi="Arial" w:cs="Arial"/>
              </w:rPr>
              <w:t>ori</w:t>
            </w:r>
          </w:p>
          <w:p w14:paraId="200F33BC"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7CEFBD5F" w14:textId="77777777" w:rsidR="00DA6D98" w:rsidRPr="00DA6D98" w:rsidRDefault="00DA6D98" w:rsidP="00DA6D98">
      <w:pPr>
        <w:rPr>
          <w:rFonts w:ascii="Arial" w:hAnsi="Arial" w:cs="Arial"/>
        </w:rPr>
      </w:pPr>
    </w:p>
    <w:p w14:paraId="1440EC50" w14:textId="77777777" w:rsidR="00FE7F0D" w:rsidRDefault="00FE7F0D" w:rsidP="00FE7F0D">
      <w:pPr>
        <w:pStyle w:val="Heading2"/>
        <w:numPr>
          <w:ilvl w:val="0"/>
          <w:numId w:val="0"/>
        </w:numPr>
      </w:pPr>
      <w:bookmarkStart w:id="386" w:name="_Toc118969584"/>
      <w:r w:rsidRPr="00E95F9E">
        <w:t xml:space="preserve">Summary of Changes for </w:t>
      </w:r>
      <w:r>
        <w:t>2020 - December Maintenance</w:t>
      </w:r>
      <w:bookmarkEnd w:id="386"/>
    </w:p>
    <w:p w14:paraId="19B67AC7"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890E33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5608021D"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96A3E74"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3BEAB0D2"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58E4979"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2EA570F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BEC5F12"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D6DE745"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604CE" w14:textId="77777777"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75330662" w14:textId="77777777"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188DC9B" w14:textId="77777777"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83FBA7" w14:textId="77777777"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45A0B3C" w14:textId="77777777" w:rsidR="00FE7F0D" w:rsidRDefault="00FE7F0D" w:rsidP="00FE7F0D">
            <w:pPr>
              <w:rPr>
                <w:rFonts w:ascii="Arial" w:hAnsi="Arial" w:cs="Arial"/>
                <w:lang w:eastAsia="zh-CN"/>
              </w:rPr>
            </w:pPr>
            <w:r>
              <w:rPr>
                <w:rFonts w:ascii="Arial" w:hAnsi="Arial" w:cs="Arial"/>
                <w:lang w:eastAsia="zh-CN"/>
              </w:rPr>
              <w:t>D</w:t>
            </w:r>
          </w:p>
        </w:tc>
      </w:tr>
      <w:tr w:rsidR="00FE7F0D" w:rsidRPr="007B4A99" w14:paraId="5505535C"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2040" w14:textId="77777777"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1C381D74" w14:textId="77777777"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CEBBB1"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90332E5" w14:textId="77777777"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43A81"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029B804A"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CADC" w14:textId="77777777"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04823CFB" w14:textId="77777777"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6A219C" w14:textId="77777777"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9980887" w14:textId="77777777"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88C1F5A" w14:textId="77777777"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382490D3"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3A07" w14:textId="77777777"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1DFD94A" w14:textId="77777777"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9FC5F3" w14:textId="77777777"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79BB7D" w14:textId="77777777"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01A9DCD" w14:textId="77777777" w:rsidR="00CC3F53" w:rsidRPr="000A68F8" w:rsidRDefault="00CC3F53" w:rsidP="00CC3F53">
            <w:pPr>
              <w:rPr>
                <w:rFonts w:ascii="Arial" w:hAnsi="Arial" w:cs="Arial"/>
                <w:lang w:eastAsia="zh-CN"/>
              </w:rPr>
            </w:pPr>
            <w:r w:rsidRPr="000A68F8">
              <w:rPr>
                <w:rFonts w:ascii="Arial" w:hAnsi="Arial" w:cs="Arial"/>
                <w:lang w:eastAsia="zh-CN"/>
              </w:rPr>
              <w:t>D</w:t>
            </w:r>
          </w:p>
        </w:tc>
      </w:tr>
    </w:tbl>
    <w:p w14:paraId="6DD4AFD6" w14:textId="77777777" w:rsidR="00FE7F0D" w:rsidRDefault="00FE7F0D" w:rsidP="00FE7F0D">
      <w:pPr>
        <w:rPr>
          <w:rStyle w:val="Emphasis"/>
          <w:b/>
          <w:bCs/>
          <w:iCs w:val="0"/>
        </w:rPr>
      </w:pPr>
    </w:p>
    <w:p w14:paraId="136AA5FF"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7D6EE7D9"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08136C1F"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C1633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08510E"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A1A6DA4"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2ECE141"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A48B0"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72082A32"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8F1E" w14:textId="77777777"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4AA5208" w14:textId="77777777"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519D88B" w14:textId="77777777"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952BF4"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C41938" w14:textId="77777777" w:rsidR="00FE7F0D" w:rsidRDefault="00FE7F0D" w:rsidP="00FE7F0D">
            <w:pPr>
              <w:rPr>
                <w:rFonts w:ascii="Arial" w:hAnsi="Arial" w:cs="Arial"/>
                <w:color w:val="000000"/>
              </w:rPr>
            </w:pPr>
            <w:r w:rsidRPr="000A68F8">
              <w:rPr>
                <w:rFonts w:ascii="Arial" w:hAnsi="Arial" w:cs="Arial"/>
                <w:lang w:eastAsia="zh-CN"/>
              </w:rPr>
              <w:t>D</w:t>
            </w:r>
          </w:p>
        </w:tc>
      </w:tr>
    </w:tbl>
    <w:p w14:paraId="3E47AA7D" w14:textId="77777777" w:rsidR="00FE7F0D" w:rsidRDefault="00FE7F0D" w:rsidP="00FE7F0D"/>
    <w:p w14:paraId="5E644DA8" w14:textId="77777777" w:rsidR="00602AF9" w:rsidRDefault="00602AF9" w:rsidP="00602AF9">
      <w:pPr>
        <w:pStyle w:val="Heading2"/>
        <w:numPr>
          <w:ilvl w:val="0"/>
          <w:numId w:val="0"/>
        </w:numPr>
      </w:pPr>
      <w:bookmarkStart w:id="387" w:name="_Toc118969585"/>
      <w:r w:rsidRPr="00E95F9E">
        <w:t xml:space="preserve">Summary of Changes for </w:t>
      </w:r>
      <w:r>
        <w:t>2020 - April Maintenance</w:t>
      </w:r>
      <w:bookmarkEnd w:id="387"/>
    </w:p>
    <w:p w14:paraId="4904147A" w14:textId="77777777"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3C925C1F"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67419F7F" w14:textId="77777777" w:rsidTr="00FE7F0D">
        <w:trPr>
          <w:trHeight w:val="720"/>
        </w:trPr>
        <w:tc>
          <w:tcPr>
            <w:tcW w:w="1500" w:type="dxa"/>
            <w:shd w:val="clear" w:color="auto" w:fill="D9D9D9"/>
            <w:hideMark/>
          </w:tcPr>
          <w:p w14:paraId="55E4D5E5" w14:textId="77777777"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46EE9AB7"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4AB2473B"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46379B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5AC4B212" w14:textId="77777777" w:rsidTr="00FE7F0D">
        <w:trPr>
          <w:trHeight w:val="255"/>
        </w:trPr>
        <w:tc>
          <w:tcPr>
            <w:tcW w:w="8820" w:type="dxa"/>
            <w:gridSpan w:val="4"/>
            <w:shd w:val="clear" w:color="auto" w:fill="auto"/>
            <w:hideMark/>
          </w:tcPr>
          <w:p w14:paraId="5B90BD8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43767752" w14:textId="77777777" w:rsidTr="00FE7F0D">
        <w:trPr>
          <w:trHeight w:val="255"/>
        </w:trPr>
        <w:tc>
          <w:tcPr>
            <w:tcW w:w="1500" w:type="dxa"/>
            <w:shd w:val="clear" w:color="auto" w:fill="auto"/>
          </w:tcPr>
          <w:p w14:paraId="46F0534D"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0CB886FE"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1E1F85D5"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3A5E01C3"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6725E356" w14:textId="77777777" w:rsidTr="00FE7F0D">
        <w:trPr>
          <w:trHeight w:val="510"/>
        </w:trPr>
        <w:tc>
          <w:tcPr>
            <w:tcW w:w="8820" w:type="dxa"/>
            <w:gridSpan w:val="4"/>
            <w:shd w:val="clear" w:color="auto" w:fill="auto"/>
            <w:hideMark/>
          </w:tcPr>
          <w:p w14:paraId="32CC6AB1"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C5CEED7" w14:textId="77777777" w:rsidTr="00FE7F0D">
        <w:trPr>
          <w:trHeight w:val="285"/>
        </w:trPr>
        <w:tc>
          <w:tcPr>
            <w:tcW w:w="1500" w:type="dxa"/>
            <w:shd w:val="clear" w:color="auto" w:fill="auto"/>
          </w:tcPr>
          <w:p w14:paraId="338F4EAF"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1BCA4D65"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3B07C98C"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34CBDFFE"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6443603B" w14:textId="77777777" w:rsidR="00602AF9" w:rsidRPr="00616A45" w:rsidRDefault="00602AF9" w:rsidP="00602AF9">
      <w:pPr>
        <w:rPr>
          <w:rStyle w:val="Emphasis"/>
          <w:b/>
          <w:bCs/>
          <w:i w:val="0"/>
          <w:iCs w:val="0"/>
        </w:rPr>
      </w:pPr>
    </w:p>
    <w:p w14:paraId="07CFA522" w14:textId="77777777" w:rsidR="00860960" w:rsidRPr="000A68F8" w:rsidRDefault="00860960" w:rsidP="00860960">
      <w:pPr>
        <w:rPr>
          <w:rFonts w:ascii="Arial" w:hAnsi="Arial" w:cs="Arial"/>
          <w:b/>
          <w:sz w:val="22"/>
          <w:szCs w:val="22"/>
        </w:rPr>
      </w:pPr>
      <w:r>
        <w:rPr>
          <w:rFonts w:ascii="Arial" w:hAnsi="Arial" w:cs="Arial"/>
          <w:b/>
          <w:sz w:val="22"/>
          <w:szCs w:val="22"/>
        </w:rPr>
        <w:lastRenderedPageBreak/>
        <w:t>Updated</w:t>
      </w:r>
      <w:r w:rsidRPr="000A68F8">
        <w:rPr>
          <w:rFonts w:ascii="Arial" w:hAnsi="Arial" w:cs="Arial"/>
          <w:b/>
          <w:sz w:val="22"/>
          <w:szCs w:val="22"/>
        </w:rPr>
        <w:t xml:space="preserve"> </w:t>
      </w:r>
      <w:r>
        <w:rPr>
          <w:rFonts w:ascii="Arial" w:hAnsi="Arial" w:cs="Arial"/>
          <w:b/>
          <w:sz w:val="22"/>
          <w:szCs w:val="22"/>
        </w:rPr>
        <w:t>Funding Categories</w:t>
      </w:r>
    </w:p>
    <w:p w14:paraId="43FEB9D5"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3C7C03A1" w14:textId="77777777" w:rsidTr="00860960">
        <w:trPr>
          <w:gridBefore w:val="1"/>
          <w:wBefore w:w="14" w:type="dxa"/>
          <w:trHeight w:val="420"/>
          <w:tblHeader/>
        </w:trPr>
        <w:tc>
          <w:tcPr>
            <w:tcW w:w="1985" w:type="dxa"/>
            <w:shd w:val="clear" w:color="auto" w:fill="D9D9D9"/>
            <w:noWrap/>
            <w:vAlign w:val="center"/>
            <w:hideMark/>
          </w:tcPr>
          <w:p w14:paraId="1E2BE7DD"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56AC7B4"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1805B2EC"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41D03"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3EFA0103"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7DFB1594"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DD19D"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004F51A0" w14:textId="77777777" w:rsidR="00860960" w:rsidRPr="00860960" w:rsidRDefault="00860960" w:rsidP="00FE7F0D">
            <w:pPr>
              <w:rPr>
                <w:rFonts w:ascii="Arial" w:hAnsi="Arial" w:cs="Arial"/>
              </w:rPr>
            </w:pPr>
            <w:r w:rsidRPr="00860960">
              <w:rPr>
                <w:rFonts w:ascii="Arial" w:hAnsi="Arial" w:cs="Arial"/>
              </w:rPr>
              <w:t>18.0, 34.0</w:t>
            </w:r>
          </w:p>
        </w:tc>
      </w:tr>
    </w:tbl>
    <w:p w14:paraId="2477C049" w14:textId="77777777" w:rsidR="00860960" w:rsidRDefault="00860960" w:rsidP="00860960"/>
    <w:p w14:paraId="21187994" w14:textId="77777777" w:rsidR="00602AF9" w:rsidRDefault="00602AF9" w:rsidP="00602AF9">
      <w:pPr>
        <w:pStyle w:val="Heading2"/>
        <w:numPr>
          <w:ilvl w:val="0"/>
          <w:numId w:val="0"/>
        </w:numPr>
      </w:pPr>
      <w:bookmarkStart w:id="388" w:name="_Toc118969586"/>
      <w:r w:rsidRPr="00E95F9E">
        <w:t xml:space="preserve">Summary of Changes for </w:t>
      </w:r>
      <w:r>
        <w:t>2019 - December Maintenance</w:t>
      </w:r>
      <w:bookmarkEnd w:id="388"/>
    </w:p>
    <w:p w14:paraId="42FCDA10"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79467399"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5FEA5592"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CDA1FB"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1CBD527"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13BD1123"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574728A1"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5FEE9C2D"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18D8D4C5"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991B"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8BB7D32"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BEBF95"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C8777E"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89CF7BC"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6BC8756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74B81"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2C867B6"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D3F6E68"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7B7BF3"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4F06E6"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5A3B8BEF"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C891"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371420CB"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A3AD57A"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1C78F8"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5599F29"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397437D3" w14:textId="77777777" w:rsidR="00602AF9" w:rsidRDefault="00602AF9" w:rsidP="00602AF9">
      <w:pPr>
        <w:rPr>
          <w:rStyle w:val="Emphasis"/>
          <w:b/>
          <w:bCs/>
          <w:iCs w:val="0"/>
        </w:rPr>
      </w:pPr>
    </w:p>
    <w:p w14:paraId="3A8E77FD"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69DF2B1"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21F0102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474123E"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3ECB93B"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B8AC4B4"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5A9170B"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2E5B8D1"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78867FDE"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928A"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AD75B9"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D8A1FE2"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F60D98"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748106"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5AE46CCB" w14:textId="77777777" w:rsidR="00602AF9" w:rsidRDefault="00602AF9" w:rsidP="00602AF9"/>
    <w:p w14:paraId="082E9F69" w14:textId="77777777" w:rsidR="00D80D49" w:rsidRDefault="00D80D49" w:rsidP="008C3264">
      <w:pPr>
        <w:pStyle w:val="Heading2"/>
        <w:numPr>
          <w:ilvl w:val="0"/>
          <w:numId w:val="0"/>
        </w:numPr>
      </w:pPr>
      <w:bookmarkStart w:id="389" w:name="_Toc118969587"/>
      <w:bookmarkEnd w:id="361"/>
      <w:r w:rsidRPr="00E95F9E">
        <w:t xml:space="preserve">Summary of Changes for </w:t>
      </w:r>
      <w:r>
        <w:t>2019</w:t>
      </w:r>
      <w:bookmarkEnd w:id="362"/>
      <w:bookmarkEnd w:id="363"/>
      <w:r w:rsidR="005E5EC3">
        <w:t xml:space="preserve"> - August Maintenance</w:t>
      </w:r>
      <w:bookmarkEnd w:id="389"/>
    </w:p>
    <w:p w14:paraId="7FA635B0"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666AA22"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09A5A47"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B99A44E"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604128E3"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3ECA8387"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A249D91"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9BDC779"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1D78DA7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3028" w14:textId="77777777"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32F24A9F" w14:textId="77777777"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425724F" w14:textId="77777777"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9EEB2E"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AB1438B" w14:textId="77777777" w:rsidR="00D80D49" w:rsidRDefault="00D80D49" w:rsidP="00860960">
            <w:pPr>
              <w:rPr>
                <w:rFonts w:ascii="Arial" w:hAnsi="Arial" w:cs="Arial"/>
                <w:lang w:eastAsia="zh-CN"/>
              </w:rPr>
            </w:pPr>
            <w:r w:rsidRPr="000A68F8">
              <w:rPr>
                <w:rFonts w:ascii="Arial" w:hAnsi="Arial" w:cs="Arial"/>
                <w:lang w:eastAsia="zh-CN"/>
              </w:rPr>
              <w:t>D</w:t>
            </w:r>
          </w:p>
        </w:tc>
      </w:tr>
    </w:tbl>
    <w:p w14:paraId="40624FE4" w14:textId="77777777" w:rsidR="005E5EC3" w:rsidRDefault="005E5EC3" w:rsidP="008C3264">
      <w:pPr>
        <w:rPr>
          <w:rStyle w:val="Emphasis"/>
          <w:b/>
          <w:bCs/>
          <w:iCs w:val="0"/>
        </w:rPr>
      </w:pPr>
    </w:p>
    <w:p w14:paraId="169FA1F1"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514524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60EC024"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7A60CD7"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8478F2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C4B1572"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82873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890EE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2927582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DEC55" w14:textId="77777777"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8906F1E" w14:textId="77777777"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039DA7" w14:textId="77777777"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C3DBA5" w14:textId="77777777"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E29D3" w14:textId="77777777" w:rsidR="005E5EC3" w:rsidRDefault="005E5EC3" w:rsidP="00860960">
            <w:pPr>
              <w:rPr>
                <w:rFonts w:ascii="Arial" w:hAnsi="Arial" w:cs="Arial"/>
                <w:color w:val="000000"/>
              </w:rPr>
            </w:pPr>
            <w:r w:rsidRPr="000A68F8">
              <w:rPr>
                <w:rFonts w:ascii="Arial" w:hAnsi="Arial" w:cs="Arial"/>
                <w:lang w:eastAsia="zh-CN"/>
              </w:rPr>
              <w:t>D</w:t>
            </w:r>
          </w:p>
        </w:tc>
      </w:tr>
      <w:tr w:rsidR="00F75B1E" w14:paraId="04563EAA"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6E65A0" w14:textId="7777777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73D9C91" w14:textId="77777777"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AC40A9" w14:textId="77777777"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39995D" w14:textId="77777777"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BD7C4B" w14:textId="77777777"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7BAEA512" w14:textId="77777777" w:rsidR="005E5EC3" w:rsidRDefault="005E5EC3" w:rsidP="008C3264">
      <w:pPr>
        <w:rPr>
          <w:rStyle w:val="Emphasis"/>
          <w:b/>
          <w:bCs/>
          <w:i w:val="0"/>
          <w:iCs w:val="0"/>
        </w:rPr>
      </w:pPr>
    </w:p>
    <w:p w14:paraId="75FF8EE9" w14:textId="77777777"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81A65B8"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8E5786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7BD456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31C0FB5" w14:textId="77777777"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6934854"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B4A937C"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08D524"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0C2EDC2B"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F033" w14:textId="77777777"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D909F15" w14:textId="77777777"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33B834" w14:textId="77777777"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2E78FB"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E42A12" w14:textId="77777777" w:rsidR="005E5EC3" w:rsidRDefault="005E5EC3" w:rsidP="00860960">
            <w:pPr>
              <w:rPr>
                <w:rFonts w:ascii="Arial" w:hAnsi="Arial" w:cs="Arial"/>
                <w:color w:val="000000"/>
              </w:rPr>
            </w:pPr>
            <w:r>
              <w:rPr>
                <w:rFonts w:ascii="Arial" w:hAnsi="Arial" w:cs="Arial"/>
                <w:color w:val="000000"/>
              </w:rPr>
              <w:t>B, C, D</w:t>
            </w:r>
          </w:p>
        </w:tc>
      </w:tr>
      <w:tr w:rsidR="001D6B48" w14:paraId="62AF6C57"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C1191C" w14:textId="77777777"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ED4FEB" w14:textId="77777777"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1FB0E1"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17EA8"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F4C17B" w14:textId="77777777" w:rsidR="001D6B48" w:rsidRDefault="001D6B48" w:rsidP="00860960">
            <w:pPr>
              <w:rPr>
                <w:rFonts w:ascii="Arial" w:hAnsi="Arial" w:cs="Arial"/>
                <w:color w:val="000000"/>
              </w:rPr>
            </w:pPr>
            <w:r w:rsidRPr="000A68F8">
              <w:rPr>
                <w:rFonts w:ascii="Arial" w:hAnsi="Arial" w:cs="Arial"/>
                <w:lang w:eastAsia="zh-CN"/>
              </w:rPr>
              <w:t>B, C, D</w:t>
            </w:r>
          </w:p>
        </w:tc>
      </w:tr>
      <w:tr w:rsidR="001D6B48" w14:paraId="1874E022"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DC2B94" w14:textId="77777777" w:rsidR="001D6B48" w:rsidRDefault="001D6B48" w:rsidP="00860960">
            <w:pPr>
              <w:rPr>
                <w:rFonts w:ascii="Arial" w:hAnsi="Arial" w:cs="Arial"/>
                <w:color w:val="000000"/>
              </w:rPr>
            </w:pPr>
            <w:r>
              <w:rPr>
                <w:rFonts w:ascii="Arial" w:hAnsi="Arial" w:cs="Arial"/>
              </w:rPr>
              <w:lastRenderedPageBreak/>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5F80D522" w14:textId="77777777"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7D69AB" w14:textId="77777777"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4BA9AD" w14:textId="77777777"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B922B2" w14:textId="77777777" w:rsidR="001D6B48" w:rsidRDefault="001D6B48" w:rsidP="00860960">
            <w:pPr>
              <w:rPr>
                <w:rFonts w:ascii="Arial" w:hAnsi="Arial" w:cs="Arial"/>
                <w:color w:val="000000"/>
              </w:rPr>
            </w:pPr>
            <w:r w:rsidRPr="000A68F8">
              <w:rPr>
                <w:rFonts w:ascii="Arial" w:hAnsi="Arial" w:cs="Arial"/>
                <w:lang w:eastAsia="zh-CN"/>
              </w:rPr>
              <w:t>B, C, D</w:t>
            </w:r>
          </w:p>
        </w:tc>
      </w:tr>
    </w:tbl>
    <w:p w14:paraId="56C7272E" w14:textId="77777777" w:rsidR="005E5EC3" w:rsidRPr="008C3264" w:rsidRDefault="005E5EC3" w:rsidP="008C3264">
      <w:pPr>
        <w:rPr>
          <w:rStyle w:val="Emphasis"/>
          <w:i w:val="0"/>
        </w:rPr>
      </w:pPr>
    </w:p>
    <w:p w14:paraId="3136FDB5" w14:textId="77777777" w:rsidR="005E5EC3" w:rsidRDefault="005E5EC3" w:rsidP="005E5EC3">
      <w:pPr>
        <w:pStyle w:val="Heading2"/>
        <w:numPr>
          <w:ilvl w:val="0"/>
          <w:numId w:val="0"/>
        </w:numPr>
      </w:pPr>
      <w:bookmarkStart w:id="390" w:name="_Toc118969588"/>
      <w:r w:rsidRPr="00E95F9E">
        <w:t xml:space="preserve">Summary of Changes for </w:t>
      </w:r>
      <w:r>
        <w:t>2019 - April Maintenance</w:t>
      </w:r>
      <w:bookmarkEnd w:id="390"/>
    </w:p>
    <w:p w14:paraId="25AFD51C"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658F4A2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154515B8"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1D39E6"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D43041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5F0006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F015091"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07C8D4A"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2BF30213"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F269"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3867352"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802EE13"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3742E36"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B1DA94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0B04522A"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561D"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292B6DC1"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21E4914"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E62E13"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F827662"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1FCC66B"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074"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48D9B8A6"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8D8F3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BC4C28"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C27B2F"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2954B297" w14:textId="77777777" w:rsidR="005E5EC3" w:rsidRPr="008C3264" w:rsidRDefault="005E5EC3" w:rsidP="008C3264">
      <w:pPr>
        <w:pStyle w:val="BodyText"/>
      </w:pPr>
    </w:p>
    <w:p w14:paraId="31541BC7" w14:textId="77777777" w:rsidR="00F2311F" w:rsidRDefault="00F2311F" w:rsidP="008C3264">
      <w:pPr>
        <w:pStyle w:val="Heading2"/>
        <w:numPr>
          <w:ilvl w:val="0"/>
          <w:numId w:val="0"/>
        </w:numPr>
      </w:pPr>
      <w:bookmarkStart w:id="391" w:name="_Toc526342804"/>
      <w:bookmarkStart w:id="392" w:name="_Toc13824993"/>
      <w:bookmarkStart w:id="393" w:name="_Toc118969589"/>
      <w:r w:rsidRPr="00E95F9E">
        <w:t xml:space="preserve">Summary of Changes for </w:t>
      </w:r>
      <w:r>
        <w:t>2018</w:t>
      </w:r>
      <w:bookmarkEnd w:id="364"/>
      <w:bookmarkEnd w:id="391"/>
      <w:bookmarkEnd w:id="392"/>
      <w:bookmarkEnd w:id="393"/>
    </w:p>
    <w:p w14:paraId="02BA81B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480F8DA4" w14:textId="77777777" w:rsidR="00D237FE" w:rsidRDefault="00D237FE" w:rsidP="00F2311F">
      <w:pPr>
        <w:rPr>
          <w:rFonts w:ascii="Arial" w:hAnsi="Arial" w:cs="Arial"/>
        </w:rPr>
      </w:pPr>
    </w:p>
    <w:p w14:paraId="17B9BAF4"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4B45DC1C"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AF5D88"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21A0439"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B20E7AE"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864EA68"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2817CB5"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C9A1F4C"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704D3B7F"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409B7"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61158D1E"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12D3975C"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A6267A2"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C2E8912"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F072024"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6DAC"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6BAC471C"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B30DF07"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2CE8F213"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7F9B974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5009E97"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8B21D"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0E85BC62"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B98B7C5"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6CCED4EF"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5CBC2E5"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4FB5EC8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0C0B4"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7A7D758E"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3A13C352"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2338E8A6"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941E332"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113FB815" w14:textId="77777777" w:rsidR="00D237FE" w:rsidRDefault="00D237FE" w:rsidP="00F2311F">
      <w:pPr>
        <w:rPr>
          <w:rFonts w:ascii="Arial" w:hAnsi="Arial" w:cs="Arial"/>
        </w:rPr>
      </w:pPr>
    </w:p>
    <w:p w14:paraId="5485CA94" w14:textId="77777777" w:rsidR="00F2311F" w:rsidRPr="007B4A99" w:rsidRDefault="00F2311F" w:rsidP="00F2311F">
      <w:pPr>
        <w:rPr>
          <w:rFonts w:ascii="Arial" w:hAnsi="Arial" w:cs="Arial"/>
        </w:rPr>
      </w:pPr>
      <w:r w:rsidRPr="007B4A99">
        <w:rPr>
          <w:rFonts w:ascii="Arial" w:hAnsi="Arial" w:cs="Arial"/>
        </w:rPr>
        <w:t>Please note that</w:t>
      </w:r>
    </w:p>
    <w:p w14:paraId="2BB97E8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06372CE7" w14:textId="77777777" w:rsidR="00F2311F" w:rsidRDefault="00F2311F" w:rsidP="00F2311F">
      <w:pPr>
        <w:rPr>
          <w:rFonts w:ascii="Arial" w:hAnsi="Arial" w:cs="Arial"/>
          <w:b/>
          <w:sz w:val="22"/>
          <w:szCs w:val="22"/>
        </w:rPr>
      </w:pPr>
    </w:p>
    <w:p w14:paraId="0DC24E12"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7239CC3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011174BE"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E5B9B31"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B5D788D"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BE67338"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DEF572"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E7B08E7"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149ABC6B"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5B84304"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58EFA773"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7CF7D88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4B3BA5CA"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A5406EE"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45BF569E"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3B1430"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68823B91"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67342A7A"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4E6D6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6C6DAA8"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586AC157" w14:textId="77777777" w:rsidR="00F2311F" w:rsidRDefault="00F2311F" w:rsidP="00EC72B2"/>
    <w:p w14:paraId="12880D8F" w14:textId="77777777" w:rsidR="000A68F8" w:rsidRDefault="000A68F8" w:rsidP="008C3264">
      <w:pPr>
        <w:pStyle w:val="Heading2"/>
        <w:numPr>
          <w:ilvl w:val="0"/>
          <w:numId w:val="0"/>
        </w:numPr>
      </w:pPr>
      <w:bookmarkStart w:id="394" w:name="_Toc519598890"/>
      <w:bookmarkStart w:id="395" w:name="_Toc526342805"/>
      <w:bookmarkStart w:id="396" w:name="_Toc13824994"/>
      <w:bookmarkStart w:id="397" w:name="_Toc118969590"/>
      <w:r w:rsidRPr="00E95F9E">
        <w:t xml:space="preserve">Summary of Changes for </w:t>
      </w:r>
      <w:r>
        <w:t>2017</w:t>
      </w:r>
      <w:bookmarkEnd w:id="365"/>
      <w:bookmarkEnd w:id="366"/>
      <w:bookmarkEnd w:id="367"/>
      <w:bookmarkEnd w:id="394"/>
      <w:bookmarkEnd w:id="395"/>
      <w:bookmarkEnd w:id="396"/>
      <w:bookmarkEnd w:id="397"/>
    </w:p>
    <w:p w14:paraId="087CF075" w14:textId="77777777" w:rsidR="000A68F8" w:rsidRPr="007B4A99" w:rsidRDefault="000A68F8" w:rsidP="000A68F8">
      <w:pPr>
        <w:rPr>
          <w:rFonts w:ascii="Arial" w:hAnsi="Arial" w:cs="Arial"/>
        </w:rPr>
      </w:pPr>
      <w:r w:rsidRPr="007B4A99">
        <w:rPr>
          <w:rFonts w:ascii="Arial" w:hAnsi="Arial" w:cs="Arial"/>
        </w:rPr>
        <w:t>Please note that</w:t>
      </w:r>
    </w:p>
    <w:p w14:paraId="3C217340"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6A4F214F"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78BDC357" w14:textId="77777777" w:rsidR="000A68F8" w:rsidRDefault="000A68F8" w:rsidP="000A68F8">
      <w:pPr>
        <w:rPr>
          <w:rFonts w:ascii="Arial" w:hAnsi="Arial" w:cs="Arial"/>
          <w:b/>
          <w:sz w:val="22"/>
          <w:szCs w:val="22"/>
        </w:rPr>
      </w:pPr>
    </w:p>
    <w:p w14:paraId="22FBD32C"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31E10E7C"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F694F8A"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1F57A2C"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15CBCA1"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DBD53BD"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3425F0A"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4D341"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409784F1"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61D1C54"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45D48906"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0599821A"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D20C788"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1D938D11"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28B399E3"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FD3DB22"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4D8A6910"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1ED701D"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CF2F88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0362845"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1098B6D5"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37F"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21ACC44C"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BF3642F"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575157"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D85099" w14:textId="77777777" w:rsidR="00692FFD" w:rsidRDefault="00692FFD">
            <w:pPr>
              <w:rPr>
                <w:rFonts w:ascii="Arial" w:hAnsi="Arial" w:cs="Arial"/>
                <w:color w:val="000000"/>
              </w:rPr>
            </w:pPr>
            <w:r>
              <w:rPr>
                <w:rFonts w:ascii="Arial" w:hAnsi="Arial" w:cs="Arial"/>
                <w:color w:val="000000"/>
              </w:rPr>
              <w:t>B, C, D</w:t>
            </w:r>
          </w:p>
        </w:tc>
      </w:tr>
      <w:tr w:rsidR="00692FFD" w14:paraId="50A14E9A"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AAB42A"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28CE7E3C"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14CD8882"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BFAAC5C"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AB303B0" w14:textId="77777777" w:rsidR="00692FFD" w:rsidRDefault="00692FFD">
            <w:pPr>
              <w:rPr>
                <w:rFonts w:ascii="Arial" w:hAnsi="Arial" w:cs="Arial"/>
                <w:color w:val="000000"/>
              </w:rPr>
            </w:pPr>
            <w:r>
              <w:rPr>
                <w:rFonts w:ascii="Arial" w:hAnsi="Arial" w:cs="Arial"/>
                <w:color w:val="000000"/>
              </w:rPr>
              <w:t>B, C, D</w:t>
            </w:r>
          </w:p>
        </w:tc>
      </w:tr>
      <w:tr w:rsidR="00692FFD" w14:paraId="374496F1"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5157B7"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9EE54A"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8CF319A"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3FAEEC76"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4B24D19" w14:textId="77777777" w:rsidR="00692FFD" w:rsidRDefault="00692FFD">
            <w:pPr>
              <w:rPr>
                <w:rFonts w:ascii="Arial" w:hAnsi="Arial" w:cs="Arial"/>
                <w:color w:val="000000"/>
              </w:rPr>
            </w:pPr>
            <w:r>
              <w:rPr>
                <w:rFonts w:ascii="Arial" w:hAnsi="Arial" w:cs="Arial"/>
                <w:color w:val="000000"/>
              </w:rPr>
              <w:t>B, C, D</w:t>
            </w:r>
          </w:p>
        </w:tc>
      </w:tr>
      <w:tr w:rsidR="00692FFD" w14:paraId="5E1F52A4"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5F73BD"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31E811D9"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2F0172CC"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659DC217"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702BDF38" w14:textId="77777777" w:rsidR="00692FFD" w:rsidRDefault="00692FFD">
            <w:pPr>
              <w:rPr>
                <w:rFonts w:ascii="Arial" w:hAnsi="Arial" w:cs="Arial"/>
                <w:color w:val="000000"/>
              </w:rPr>
            </w:pPr>
            <w:r>
              <w:rPr>
                <w:rFonts w:ascii="Arial" w:hAnsi="Arial" w:cs="Arial"/>
                <w:color w:val="000000"/>
              </w:rPr>
              <w:t>B, C, D</w:t>
            </w:r>
          </w:p>
        </w:tc>
      </w:tr>
      <w:tr w:rsidR="00692FFD" w14:paraId="1FBD1A3B"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23B9C"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AA5CE4D"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5E838EB"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DC33C9"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BB8A7F" w14:textId="77777777" w:rsidR="00692FFD" w:rsidRDefault="00692FFD">
            <w:pPr>
              <w:rPr>
                <w:rFonts w:ascii="Arial" w:hAnsi="Arial" w:cs="Arial"/>
                <w:color w:val="000000"/>
              </w:rPr>
            </w:pPr>
            <w:r>
              <w:rPr>
                <w:rFonts w:ascii="Arial" w:hAnsi="Arial" w:cs="Arial"/>
                <w:color w:val="000000"/>
              </w:rPr>
              <w:t>B, C, D</w:t>
            </w:r>
          </w:p>
        </w:tc>
      </w:tr>
      <w:tr w:rsidR="00BB33C1" w14:paraId="6C78798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1915"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66317B1"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90ABB4"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180064"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D3DAAA" w14:textId="77777777" w:rsidR="00BB33C1" w:rsidRDefault="00BB33C1" w:rsidP="007A6655">
            <w:pPr>
              <w:rPr>
                <w:rFonts w:ascii="Arial" w:hAnsi="Arial" w:cs="Arial"/>
                <w:color w:val="000000"/>
              </w:rPr>
            </w:pPr>
            <w:r>
              <w:rPr>
                <w:rFonts w:ascii="Arial" w:hAnsi="Arial" w:cs="Arial"/>
                <w:color w:val="000000"/>
              </w:rPr>
              <w:t>B, C, D</w:t>
            </w:r>
          </w:p>
        </w:tc>
      </w:tr>
      <w:tr w:rsidR="00BB33C1" w14:paraId="233562B1"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B4513"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4AF5CEAE"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06CED0"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38E717"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063BEA" w14:textId="77777777" w:rsidR="00BB33C1" w:rsidRDefault="00BB33C1" w:rsidP="007A6655">
            <w:pPr>
              <w:rPr>
                <w:rFonts w:ascii="Arial" w:hAnsi="Arial" w:cs="Arial"/>
                <w:color w:val="000000"/>
              </w:rPr>
            </w:pPr>
            <w:r>
              <w:rPr>
                <w:rFonts w:ascii="Arial" w:hAnsi="Arial" w:cs="Arial"/>
                <w:color w:val="000000"/>
              </w:rPr>
              <w:t>B, C, D</w:t>
            </w:r>
          </w:p>
        </w:tc>
      </w:tr>
      <w:tr w:rsidR="00BB33C1" w14:paraId="01035D77"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7DC51"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86BFC38"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1B7E6A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188DAD"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000D1A" w14:textId="77777777" w:rsidR="00BB33C1" w:rsidRDefault="00BB33C1" w:rsidP="007A6655">
            <w:pPr>
              <w:rPr>
                <w:rFonts w:ascii="Arial" w:hAnsi="Arial" w:cs="Arial"/>
                <w:color w:val="000000"/>
              </w:rPr>
            </w:pPr>
            <w:r>
              <w:rPr>
                <w:rFonts w:ascii="Arial" w:hAnsi="Arial" w:cs="Arial"/>
                <w:color w:val="000000"/>
              </w:rPr>
              <w:t>B, C, D</w:t>
            </w:r>
          </w:p>
        </w:tc>
      </w:tr>
    </w:tbl>
    <w:p w14:paraId="7925487D" w14:textId="77777777" w:rsidR="000A68F8" w:rsidRDefault="000A68F8" w:rsidP="00DA6D98"/>
    <w:p w14:paraId="265ACE56"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04AA800E"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3F4ECE11"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BFF3F27"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A267923"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2101EF83"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24E261E"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B192935"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7EE03B4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26BC"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8EDBDA"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952710"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088E1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3FFD2B" w14:textId="77777777" w:rsidR="00692FFD" w:rsidRDefault="00692FFD">
            <w:pPr>
              <w:rPr>
                <w:rFonts w:ascii="Arial" w:hAnsi="Arial" w:cs="Arial"/>
                <w:color w:val="000000"/>
              </w:rPr>
            </w:pPr>
            <w:r>
              <w:rPr>
                <w:rFonts w:ascii="Arial" w:hAnsi="Arial" w:cs="Arial"/>
                <w:color w:val="000000"/>
              </w:rPr>
              <w:t>B, C, D</w:t>
            </w:r>
          </w:p>
        </w:tc>
      </w:tr>
      <w:tr w:rsidR="00BB33C1" w14:paraId="4DF37D65"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4EF8C4"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AA7FA6"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EFD44D"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B0756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3B0D4" w14:textId="77777777" w:rsidR="00BB33C1" w:rsidRDefault="00BB33C1" w:rsidP="007A6655">
            <w:pPr>
              <w:rPr>
                <w:rFonts w:ascii="Arial" w:hAnsi="Arial" w:cs="Arial"/>
                <w:color w:val="000000"/>
              </w:rPr>
            </w:pPr>
            <w:r>
              <w:rPr>
                <w:rFonts w:ascii="Arial" w:hAnsi="Arial" w:cs="Arial"/>
                <w:color w:val="000000"/>
              </w:rPr>
              <w:t>B, C, D</w:t>
            </w:r>
          </w:p>
        </w:tc>
      </w:tr>
      <w:tr w:rsidR="002A4ADF" w14:paraId="629207A4"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1E775E"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58D6054C"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961EA3"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220785"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87248D" w14:textId="77777777" w:rsidR="002A4ADF" w:rsidRDefault="002A4ADF" w:rsidP="007A6655">
            <w:pPr>
              <w:rPr>
                <w:rFonts w:ascii="Arial" w:hAnsi="Arial" w:cs="Arial"/>
                <w:color w:val="000000"/>
              </w:rPr>
            </w:pPr>
            <w:r>
              <w:rPr>
                <w:rFonts w:ascii="Arial" w:hAnsi="Arial" w:cs="Arial"/>
                <w:color w:val="000000"/>
              </w:rPr>
              <w:t>D</w:t>
            </w:r>
          </w:p>
        </w:tc>
      </w:tr>
      <w:tr w:rsidR="002A4ADF" w14:paraId="60E39B68"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3C174A"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77563D42"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7902D7"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6EC14E"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FAA6F4" w14:textId="77777777" w:rsidR="002A4ADF" w:rsidRDefault="002A4ADF" w:rsidP="007A6655">
            <w:pPr>
              <w:rPr>
                <w:rFonts w:ascii="Arial" w:hAnsi="Arial" w:cs="Arial"/>
                <w:color w:val="000000"/>
              </w:rPr>
            </w:pPr>
            <w:r>
              <w:rPr>
                <w:rFonts w:ascii="Arial" w:hAnsi="Arial" w:cs="Arial"/>
                <w:color w:val="000000"/>
              </w:rPr>
              <w:t>B, C, D</w:t>
            </w:r>
          </w:p>
        </w:tc>
      </w:tr>
      <w:tr w:rsidR="002A4ADF" w14:paraId="786AA032"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CDCA89"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FB6DE"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775F5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90FCF3"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4AB41" w14:textId="77777777" w:rsidR="002A4ADF" w:rsidRDefault="002A4ADF" w:rsidP="006B65C8">
            <w:pPr>
              <w:rPr>
                <w:rFonts w:ascii="Arial" w:hAnsi="Arial" w:cs="Arial"/>
                <w:color w:val="000000"/>
              </w:rPr>
            </w:pPr>
            <w:r>
              <w:rPr>
                <w:rFonts w:ascii="Arial" w:hAnsi="Arial" w:cs="Arial"/>
                <w:color w:val="000000"/>
              </w:rPr>
              <w:t>B, C, D</w:t>
            </w:r>
          </w:p>
        </w:tc>
      </w:tr>
      <w:tr w:rsidR="002A4ADF" w14:paraId="184F0312"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909839"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F2C9881"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E33F8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087C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A4BF63" w14:textId="77777777" w:rsidR="002A4ADF" w:rsidRDefault="002A4ADF">
            <w:pPr>
              <w:rPr>
                <w:rFonts w:ascii="Arial" w:hAnsi="Arial" w:cs="Arial"/>
                <w:color w:val="000000"/>
              </w:rPr>
            </w:pPr>
            <w:r>
              <w:rPr>
                <w:rFonts w:ascii="Arial" w:hAnsi="Arial" w:cs="Arial"/>
                <w:color w:val="000000"/>
              </w:rPr>
              <w:t>B, C, D</w:t>
            </w:r>
          </w:p>
        </w:tc>
      </w:tr>
      <w:tr w:rsidR="002A4ADF" w14:paraId="40D39DED"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595AB"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4BB8993"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99BF0C"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42DF6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80C35D" w14:textId="77777777" w:rsidR="002A4ADF" w:rsidRDefault="002A4ADF">
            <w:pPr>
              <w:rPr>
                <w:rFonts w:ascii="Arial" w:hAnsi="Arial" w:cs="Arial"/>
                <w:color w:val="000000"/>
              </w:rPr>
            </w:pPr>
            <w:r>
              <w:rPr>
                <w:rFonts w:ascii="Arial" w:hAnsi="Arial" w:cs="Arial"/>
                <w:color w:val="000000"/>
              </w:rPr>
              <w:t>B, C, D</w:t>
            </w:r>
          </w:p>
        </w:tc>
      </w:tr>
      <w:tr w:rsidR="002A4ADF" w14:paraId="1734B250"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E7075"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6F0CE66F"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5CF1176D"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81C880A"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699BC07F" w14:textId="77777777" w:rsidR="002A4ADF" w:rsidRDefault="002A4ADF">
            <w:pPr>
              <w:rPr>
                <w:rFonts w:ascii="Arial" w:hAnsi="Arial" w:cs="Arial"/>
                <w:color w:val="000000"/>
              </w:rPr>
            </w:pPr>
            <w:r>
              <w:rPr>
                <w:rFonts w:ascii="Arial" w:hAnsi="Arial" w:cs="Arial"/>
                <w:color w:val="000000"/>
              </w:rPr>
              <w:t>D</w:t>
            </w:r>
          </w:p>
        </w:tc>
      </w:tr>
      <w:tr w:rsidR="002A4ADF" w14:paraId="62227B3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9694C"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0D397855"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70CA01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10AF883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90A7B21" w14:textId="77777777" w:rsidR="002A4ADF" w:rsidRDefault="002A4ADF">
            <w:pPr>
              <w:rPr>
                <w:rFonts w:ascii="Arial" w:hAnsi="Arial" w:cs="Arial"/>
                <w:color w:val="000000"/>
              </w:rPr>
            </w:pPr>
            <w:r>
              <w:rPr>
                <w:rFonts w:ascii="Arial" w:hAnsi="Arial" w:cs="Arial"/>
                <w:color w:val="000000"/>
              </w:rPr>
              <w:t>D</w:t>
            </w:r>
          </w:p>
        </w:tc>
      </w:tr>
      <w:tr w:rsidR="002A4ADF" w14:paraId="6C8907B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DD480A" w14:textId="77777777" w:rsidR="002A4ADF" w:rsidRDefault="002A4ADF">
            <w:pPr>
              <w:jc w:val="center"/>
              <w:rPr>
                <w:rFonts w:ascii="Arial" w:hAnsi="Arial" w:cs="Arial"/>
                <w:color w:val="000000"/>
              </w:rPr>
            </w:pPr>
            <w:r>
              <w:rPr>
                <w:rFonts w:ascii="Arial" w:hAnsi="Arial" w:cs="Arial"/>
                <w:color w:val="000000"/>
              </w:rPr>
              <w:lastRenderedPageBreak/>
              <w:t>604</w:t>
            </w:r>
          </w:p>
        </w:tc>
        <w:tc>
          <w:tcPr>
            <w:tcW w:w="4536" w:type="dxa"/>
            <w:tcBorders>
              <w:top w:val="nil"/>
              <w:left w:val="nil"/>
              <w:bottom w:val="single" w:sz="4" w:space="0" w:color="auto"/>
              <w:right w:val="single" w:sz="4" w:space="0" w:color="auto"/>
            </w:tcBorders>
            <w:shd w:val="clear" w:color="auto" w:fill="auto"/>
            <w:vAlign w:val="center"/>
            <w:hideMark/>
          </w:tcPr>
          <w:p w14:paraId="472192C8"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6E08D2C1"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638A16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392A9CD" w14:textId="77777777" w:rsidR="002A4ADF" w:rsidRDefault="002A4ADF">
            <w:pPr>
              <w:rPr>
                <w:rFonts w:ascii="Arial" w:hAnsi="Arial" w:cs="Arial"/>
                <w:color w:val="000000"/>
              </w:rPr>
            </w:pPr>
            <w:r>
              <w:rPr>
                <w:rFonts w:ascii="Arial" w:hAnsi="Arial" w:cs="Arial"/>
                <w:color w:val="000000"/>
              </w:rPr>
              <w:t>D</w:t>
            </w:r>
          </w:p>
        </w:tc>
      </w:tr>
      <w:tr w:rsidR="002A4ADF" w14:paraId="1C156841"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FA0D69"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16E160D2"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5F4C0C70"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03860EB7"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EF36C8" w14:textId="77777777" w:rsidR="002A4ADF" w:rsidRDefault="002A4ADF">
            <w:pPr>
              <w:rPr>
                <w:rFonts w:ascii="Arial" w:hAnsi="Arial" w:cs="Arial"/>
                <w:color w:val="000000"/>
              </w:rPr>
            </w:pPr>
            <w:r>
              <w:rPr>
                <w:rFonts w:ascii="Arial" w:hAnsi="Arial" w:cs="Arial"/>
                <w:color w:val="000000"/>
              </w:rPr>
              <w:t>D</w:t>
            </w:r>
          </w:p>
        </w:tc>
      </w:tr>
      <w:tr w:rsidR="002A4ADF" w14:paraId="1BAEF3DD"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7C4D5808"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3E37239E"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645E2FD9"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0C5E94AB"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7A08C3" w14:textId="77777777" w:rsidR="002A4ADF" w:rsidRDefault="002A4ADF" w:rsidP="00A925D5">
            <w:pPr>
              <w:rPr>
                <w:rFonts w:ascii="Arial" w:hAnsi="Arial" w:cs="Arial"/>
                <w:color w:val="000000"/>
              </w:rPr>
            </w:pPr>
            <w:r>
              <w:rPr>
                <w:rFonts w:ascii="Arial" w:hAnsi="Arial" w:cs="Arial"/>
                <w:color w:val="000000"/>
              </w:rPr>
              <w:t>B, C, D</w:t>
            </w:r>
          </w:p>
        </w:tc>
      </w:tr>
      <w:tr w:rsidR="002A4ADF" w14:paraId="1DE2FF13"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E22A7"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C143170"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DB98E8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29E6A4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25EE779" w14:textId="77777777" w:rsidR="002A4ADF" w:rsidRDefault="002A4ADF">
            <w:pPr>
              <w:rPr>
                <w:rFonts w:ascii="Arial" w:hAnsi="Arial" w:cs="Arial"/>
                <w:color w:val="000000"/>
              </w:rPr>
            </w:pPr>
            <w:r>
              <w:rPr>
                <w:rFonts w:ascii="Arial" w:hAnsi="Arial" w:cs="Arial"/>
                <w:color w:val="000000"/>
              </w:rPr>
              <w:t>B, C, D</w:t>
            </w:r>
          </w:p>
        </w:tc>
      </w:tr>
    </w:tbl>
    <w:p w14:paraId="286047E2" w14:textId="77777777" w:rsidR="000A68F8" w:rsidRDefault="000A68F8" w:rsidP="00662C04">
      <w:pPr>
        <w:rPr>
          <w:lang w:val="en-AU"/>
        </w:rPr>
      </w:pPr>
    </w:p>
    <w:p w14:paraId="10B263A0"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26A49F48"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3F2B5A36"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47F62CD"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5FE1D8C"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0C08436"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49CEB4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2FBC116"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424BB2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8EC6"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AE234DF"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131B1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021CA9"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127628" w14:textId="77777777" w:rsidR="00C10688" w:rsidRDefault="00C10688" w:rsidP="00C10688">
            <w:pPr>
              <w:rPr>
                <w:rFonts w:ascii="Arial" w:hAnsi="Arial" w:cs="Arial"/>
                <w:color w:val="000000"/>
              </w:rPr>
            </w:pPr>
            <w:r>
              <w:rPr>
                <w:rFonts w:ascii="Arial" w:hAnsi="Arial" w:cs="Arial"/>
                <w:color w:val="000000"/>
              </w:rPr>
              <w:t>B, C, D</w:t>
            </w:r>
          </w:p>
        </w:tc>
      </w:tr>
      <w:tr w:rsidR="00C10688" w14:paraId="15FED001"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1072A6"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B0B31EF"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875964"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7D3A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40E786" w14:textId="77777777" w:rsidR="00C10688" w:rsidRDefault="0029342B" w:rsidP="00C10688">
            <w:pPr>
              <w:rPr>
                <w:rFonts w:ascii="Arial" w:hAnsi="Arial" w:cs="Arial"/>
                <w:color w:val="000000"/>
              </w:rPr>
            </w:pPr>
            <w:r>
              <w:rPr>
                <w:rFonts w:ascii="Arial" w:hAnsi="Arial" w:cs="Arial"/>
                <w:color w:val="000000"/>
              </w:rPr>
              <w:t>B, C, D</w:t>
            </w:r>
          </w:p>
        </w:tc>
      </w:tr>
      <w:tr w:rsidR="00C10688" w14:paraId="461F0CE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7E8569"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0FF2F"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DA999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434F3C"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4383AA" w14:textId="77777777" w:rsidR="00C10688" w:rsidRDefault="0029342B" w:rsidP="00C10688">
            <w:pPr>
              <w:rPr>
                <w:rFonts w:ascii="Arial" w:hAnsi="Arial" w:cs="Arial"/>
                <w:color w:val="000000"/>
              </w:rPr>
            </w:pPr>
            <w:r>
              <w:rPr>
                <w:rFonts w:ascii="Arial" w:hAnsi="Arial" w:cs="Arial"/>
                <w:color w:val="000000"/>
              </w:rPr>
              <w:t>B, C, D</w:t>
            </w:r>
          </w:p>
        </w:tc>
      </w:tr>
      <w:tr w:rsidR="00C10688" w14:paraId="6C774A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3F4619"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067105CD"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83F5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A303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D60B2B" w14:textId="77777777" w:rsidR="00C10688" w:rsidRDefault="0029342B" w:rsidP="00C10688">
            <w:pPr>
              <w:rPr>
                <w:rFonts w:ascii="Arial" w:hAnsi="Arial" w:cs="Arial"/>
                <w:color w:val="000000"/>
              </w:rPr>
            </w:pPr>
            <w:r>
              <w:rPr>
                <w:rFonts w:ascii="Arial" w:hAnsi="Arial" w:cs="Arial"/>
                <w:color w:val="000000"/>
              </w:rPr>
              <w:t>B, C, D</w:t>
            </w:r>
          </w:p>
        </w:tc>
      </w:tr>
      <w:tr w:rsidR="00C10688" w14:paraId="554FC5E9"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7EC1E5"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14E1330E"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7050C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D831C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FA2AFB" w14:textId="77777777" w:rsidR="00C10688" w:rsidRDefault="0029342B" w:rsidP="00C10688">
            <w:pPr>
              <w:rPr>
                <w:rFonts w:ascii="Arial" w:hAnsi="Arial" w:cs="Arial"/>
                <w:color w:val="000000"/>
              </w:rPr>
            </w:pPr>
            <w:r>
              <w:rPr>
                <w:rFonts w:ascii="Arial" w:hAnsi="Arial" w:cs="Arial"/>
                <w:color w:val="000000"/>
              </w:rPr>
              <w:t>B, C, D</w:t>
            </w:r>
          </w:p>
        </w:tc>
      </w:tr>
      <w:tr w:rsidR="00C10688" w14:paraId="5292CE7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68569B"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DCF65C7"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806BAB"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AF5A03"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1CE53B" w14:textId="77777777" w:rsidR="00C10688" w:rsidRDefault="0029342B" w:rsidP="00C10688">
            <w:pPr>
              <w:rPr>
                <w:rFonts w:ascii="Arial" w:hAnsi="Arial" w:cs="Arial"/>
                <w:color w:val="000000"/>
              </w:rPr>
            </w:pPr>
            <w:r>
              <w:rPr>
                <w:rFonts w:ascii="Arial" w:hAnsi="Arial" w:cs="Arial"/>
                <w:color w:val="000000"/>
              </w:rPr>
              <w:t>B, C, D</w:t>
            </w:r>
          </w:p>
        </w:tc>
      </w:tr>
      <w:tr w:rsidR="00C10688" w14:paraId="4F9E149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08A23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452900"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429DD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AF48AE"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841ECB" w14:textId="77777777" w:rsidR="00C10688" w:rsidRDefault="0029342B" w:rsidP="00C10688">
            <w:pPr>
              <w:rPr>
                <w:rFonts w:ascii="Arial" w:hAnsi="Arial" w:cs="Arial"/>
                <w:color w:val="000000"/>
              </w:rPr>
            </w:pPr>
            <w:r>
              <w:rPr>
                <w:rFonts w:ascii="Arial" w:hAnsi="Arial" w:cs="Arial"/>
                <w:color w:val="000000"/>
              </w:rPr>
              <w:t>B, C, D</w:t>
            </w:r>
          </w:p>
        </w:tc>
      </w:tr>
      <w:tr w:rsidR="00C10688" w14:paraId="0F591AA0"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8872DD"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53AB8736"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6F176D"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EE2B79F"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AB0E86" w14:textId="77777777" w:rsidR="00C10688" w:rsidRDefault="0029342B" w:rsidP="00C10688">
            <w:pPr>
              <w:rPr>
                <w:rFonts w:ascii="Arial" w:hAnsi="Arial" w:cs="Arial"/>
                <w:color w:val="000000"/>
              </w:rPr>
            </w:pPr>
            <w:r>
              <w:rPr>
                <w:rFonts w:ascii="Arial" w:hAnsi="Arial" w:cs="Arial"/>
                <w:color w:val="000000"/>
              </w:rPr>
              <w:t>B, C, D</w:t>
            </w:r>
          </w:p>
        </w:tc>
      </w:tr>
    </w:tbl>
    <w:p w14:paraId="685F2DFC" w14:textId="77777777" w:rsidR="00C10688" w:rsidRDefault="00C10688" w:rsidP="00662C04">
      <w:pPr>
        <w:rPr>
          <w:lang w:val="en-AU"/>
        </w:rPr>
      </w:pPr>
    </w:p>
    <w:p w14:paraId="26740FC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4D8E79CB" w14:textId="77777777" w:rsidR="00C10688" w:rsidRPr="000A68F8" w:rsidRDefault="00C10688" w:rsidP="00662C04">
      <w:pPr>
        <w:rPr>
          <w:lang w:val="en-AU"/>
        </w:rPr>
      </w:pPr>
    </w:p>
    <w:p w14:paraId="6DE35089" w14:textId="77777777" w:rsidR="007C713B" w:rsidRDefault="007C713B" w:rsidP="008C3264">
      <w:pPr>
        <w:pStyle w:val="Heading2"/>
        <w:numPr>
          <w:ilvl w:val="0"/>
          <w:numId w:val="0"/>
        </w:numPr>
      </w:pPr>
      <w:bookmarkStart w:id="398" w:name="_Toc465945326"/>
      <w:bookmarkStart w:id="399" w:name="_Toc496195312"/>
      <w:bookmarkStart w:id="400" w:name="_Toc505077057"/>
      <w:bookmarkStart w:id="401" w:name="_Toc519598891"/>
      <w:bookmarkStart w:id="402" w:name="_Toc526342806"/>
      <w:bookmarkStart w:id="403" w:name="_Toc13824995"/>
      <w:bookmarkStart w:id="404" w:name="_Toc118969591"/>
      <w:r w:rsidRPr="00E95F9E">
        <w:t xml:space="preserve">Summary of Changes for </w:t>
      </w:r>
      <w:r>
        <w:t>2016</w:t>
      </w:r>
      <w:bookmarkEnd w:id="368"/>
      <w:bookmarkEnd w:id="369"/>
      <w:bookmarkEnd w:id="398"/>
      <w:bookmarkEnd w:id="399"/>
      <w:bookmarkEnd w:id="400"/>
      <w:bookmarkEnd w:id="401"/>
      <w:bookmarkEnd w:id="402"/>
      <w:bookmarkEnd w:id="403"/>
      <w:bookmarkEnd w:id="404"/>
    </w:p>
    <w:p w14:paraId="44959846" w14:textId="77777777" w:rsidR="007C713B" w:rsidRPr="007B4A99" w:rsidRDefault="007B4A99" w:rsidP="007B4A99">
      <w:pPr>
        <w:rPr>
          <w:rFonts w:ascii="Arial" w:hAnsi="Arial" w:cs="Arial"/>
        </w:rPr>
      </w:pPr>
      <w:r w:rsidRPr="007B4A99">
        <w:rPr>
          <w:rFonts w:ascii="Arial" w:hAnsi="Arial" w:cs="Arial"/>
        </w:rPr>
        <w:t>Please note that</w:t>
      </w:r>
    </w:p>
    <w:p w14:paraId="39FF7CB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195F3BD0"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7586662A" w14:textId="77777777" w:rsidR="007C713B" w:rsidRDefault="007C713B" w:rsidP="00DA6D98"/>
    <w:p w14:paraId="400A3DA9"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63EC6584" w14:textId="77777777" w:rsidR="007B4A99" w:rsidRPr="007B4A99" w:rsidRDefault="007B4A99" w:rsidP="00DA6D98"/>
    <w:p w14:paraId="7EFF7315"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28EEEFAE"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716DB435"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18A758D5"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6707955B"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28F9A3D2"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0C0E6803"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13E20C1B" w14:textId="77777777" w:rsidTr="007B4A99">
        <w:tc>
          <w:tcPr>
            <w:tcW w:w="959" w:type="dxa"/>
            <w:shd w:val="clear" w:color="auto" w:fill="D9D9D9"/>
          </w:tcPr>
          <w:p w14:paraId="1FB901D3"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1787C11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E08379F"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2C4AB08B"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8639FE9"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30FA7833"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2E8C4E6F" w14:textId="77777777" w:rsidTr="007B4A99">
        <w:tc>
          <w:tcPr>
            <w:tcW w:w="959" w:type="dxa"/>
          </w:tcPr>
          <w:p w14:paraId="61F71789"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5F4ED7A8"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6EB42FA8"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119521E4"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141E3FF"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77D48201"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57A9CBB8" w14:textId="77777777" w:rsidR="007C713B" w:rsidRDefault="007C713B" w:rsidP="00DA6D98"/>
    <w:p w14:paraId="27F9320E"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1E01FF41"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0930E18"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DAA34F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5BF6F42"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C1BE3EE"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042111"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A75498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644DDEE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4909C31"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2AC4C5BD"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59E2B78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9A6B384"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B41B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228F63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A6C36AE"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447A7BFD"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9F37D6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D1E2F0E"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A00221A"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536267F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87A93B7"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5181B75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78642321"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4A4999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9A5A97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10DC47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13B1147"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52127A27"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29E50E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35E8C4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D3839C9"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DF1E2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37BB9D"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7D254575"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19E68807"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BFD250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9821E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40A4829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D9563A9"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71D36E3"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66CFA344"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6B74AC2"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0BBD344"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E1F61D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231A443"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45774407"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0B79A866"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53E1217"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948EFAB"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11B414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4FA46F5"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7080FF84"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1FD754FB"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2E3D59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984A784"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24DDE049"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A32D55"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580F0419"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531D1457"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DA21E9B"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F7CE158"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7B1CBA5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EF218F9"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58B4FB19"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211C4A0"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B10018"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175D8DFC"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18265602" w14:textId="77777777" w:rsidR="006D72BC" w:rsidRDefault="006D72BC" w:rsidP="007B4A99">
      <w:pPr>
        <w:rPr>
          <w:rFonts w:ascii="Arial" w:hAnsi="Arial" w:cs="Arial"/>
          <w:b/>
          <w:sz w:val="22"/>
          <w:szCs w:val="22"/>
        </w:rPr>
      </w:pPr>
    </w:p>
    <w:p w14:paraId="11BE4480"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4B5697B3"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2E21137"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4068684"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96363A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4F2AE26"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D0FAF49"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DC4684D"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0B12429F"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5BB2A26"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84CABFF"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306F5EAF"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B901B98"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7F5CA7" w14:textId="77777777" w:rsidR="007E0D14" w:rsidRDefault="007E0D14" w:rsidP="001E1974">
            <w:pPr>
              <w:rPr>
                <w:rFonts w:ascii="Arial" w:hAnsi="Arial" w:cs="Arial"/>
                <w:lang w:eastAsia="zh-CN"/>
              </w:rPr>
            </w:pPr>
            <w:r>
              <w:rPr>
                <w:rFonts w:ascii="Arial" w:hAnsi="Arial" w:cs="Arial"/>
                <w:lang w:eastAsia="zh-CN"/>
              </w:rPr>
              <w:t>D</w:t>
            </w:r>
          </w:p>
        </w:tc>
      </w:tr>
    </w:tbl>
    <w:p w14:paraId="569279F8" w14:textId="77777777" w:rsidR="007B4A99" w:rsidRDefault="007B4A99" w:rsidP="007C713B">
      <w:pPr>
        <w:pStyle w:val="BodyText"/>
      </w:pPr>
    </w:p>
    <w:p w14:paraId="4C5DFF60"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D1AEF60"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33B7167"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5E0620"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B1DC1B5"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F9D0C8D"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6F76838"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C6614DF"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EFDFF1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A7A2D58"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C2A7A4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34A12865"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25976C41"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20D0FB"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612F908F" w14:textId="77777777" w:rsidR="007B4A99" w:rsidRPr="007C713B" w:rsidRDefault="007B4A99" w:rsidP="007C713B">
      <w:pPr>
        <w:pStyle w:val="BodyText"/>
      </w:pPr>
    </w:p>
    <w:p w14:paraId="78C9A62C" w14:textId="77777777" w:rsidR="00F9069A" w:rsidRPr="00E95F9E" w:rsidRDefault="00F9069A" w:rsidP="008C3264">
      <w:pPr>
        <w:pStyle w:val="Heading2"/>
        <w:numPr>
          <w:ilvl w:val="0"/>
          <w:numId w:val="0"/>
        </w:numPr>
      </w:pPr>
      <w:bookmarkStart w:id="405" w:name="_Toc454803935"/>
      <w:bookmarkStart w:id="406" w:name="_Toc456876091"/>
      <w:bookmarkStart w:id="407" w:name="_Toc465945327"/>
      <w:bookmarkStart w:id="408" w:name="_Toc496195313"/>
      <w:bookmarkStart w:id="409" w:name="_Toc505077058"/>
      <w:bookmarkStart w:id="410" w:name="_Toc519598892"/>
      <w:bookmarkStart w:id="411" w:name="_Toc526342807"/>
      <w:bookmarkStart w:id="412" w:name="_Toc13824996"/>
      <w:bookmarkStart w:id="413" w:name="_Toc118969592"/>
      <w:r w:rsidRPr="00E95F9E">
        <w:t>Summary of Changes for 201</w:t>
      </w:r>
      <w:r w:rsidR="00534992">
        <w:t>5</w:t>
      </w:r>
      <w:bookmarkEnd w:id="405"/>
      <w:bookmarkEnd w:id="406"/>
      <w:bookmarkEnd w:id="407"/>
      <w:bookmarkEnd w:id="408"/>
      <w:bookmarkEnd w:id="409"/>
      <w:bookmarkEnd w:id="410"/>
      <w:bookmarkEnd w:id="411"/>
      <w:bookmarkEnd w:id="412"/>
      <w:bookmarkEnd w:id="413"/>
    </w:p>
    <w:p w14:paraId="6AF8D939" w14:textId="77777777" w:rsidR="00534992" w:rsidRPr="007B4A99" w:rsidRDefault="00534992" w:rsidP="00534992">
      <w:pPr>
        <w:rPr>
          <w:rFonts w:ascii="Arial" w:hAnsi="Arial" w:cs="Arial"/>
        </w:rPr>
      </w:pPr>
      <w:r w:rsidRPr="007B4A99">
        <w:rPr>
          <w:rFonts w:ascii="Arial" w:hAnsi="Arial" w:cs="Arial"/>
        </w:rPr>
        <w:t xml:space="preserve">Please note that </w:t>
      </w:r>
    </w:p>
    <w:p w14:paraId="67B247A1"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3D72E94B"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7C6CBB1C" w14:textId="77777777" w:rsidR="00534992" w:rsidRPr="007B4A99" w:rsidRDefault="00534992" w:rsidP="00534992">
      <w:pPr>
        <w:rPr>
          <w:rFonts w:ascii="Arial" w:hAnsi="Arial" w:cs="Arial"/>
        </w:rPr>
      </w:pPr>
    </w:p>
    <w:p w14:paraId="72530B58"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76E717A4" w14:textId="77777777" w:rsidR="00534992" w:rsidRPr="00B061D5" w:rsidRDefault="00534992" w:rsidP="00534992">
      <w:pPr>
        <w:rPr>
          <w:rFonts w:ascii="Arial" w:hAnsi="Arial" w:cs="Arial"/>
        </w:rPr>
      </w:pPr>
    </w:p>
    <w:p w14:paraId="1A82E558" w14:textId="77777777" w:rsidR="00534992" w:rsidRPr="00B061D5" w:rsidRDefault="00534992" w:rsidP="00534992">
      <w:pPr>
        <w:rPr>
          <w:rFonts w:ascii="Arial" w:hAnsi="Arial" w:cs="Arial"/>
        </w:rPr>
      </w:pPr>
      <w:r w:rsidRPr="00B061D5">
        <w:rPr>
          <w:rFonts w:ascii="Arial" w:hAnsi="Arial" w:cs="Arial"/>
        </w:rPr>
        <w:lastRenderedPageBreak/>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AA510B3" w14:textId="77777777" w:rsidR="00534992" w:rsidRPr="00B061D5" w:rsidRDefault="00534992" w:rsidP="00534992">
      <w:pPr>
        <w:rPr>
          <w:rFonts w:ascii="Arial" w:hAnsi="Arial" w:cs="Arial"/>
        </w:rPr>
      </w:pPr>
    </w:p>
    <w:p w14:paraId="197E718E"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22D715DA" w14:textId="77777777" w:rsidR="00534992" w:rsidRPr="00B061D5" w:rsidRDefault="00534992" w:rsidP="00534992">
      <w:pPr>
        <w:rPr>
          <w:rFonts w:ascii="Arial" w:hAnsi="Arial" w:cs="Arial"/>
        </w:rPr>
      </w:pPr>
    </w:p>
    <w:p w14:paraId="306E07B1"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0829CD52" w14:textId="77777777" w:rsidR="00534992" w:rsidRPr="00B061D5" w:rsidRDefault="00534992" w:rsidP="00534992">
      <w:pPr>
        <w:rPr>
          <w:rFonts w:ascii="Arial" w:hAnsi="Arial" w:cs="Arial"/>
        </w:rPr>
      </w:pPr>
    </w:p>
    <w:p w14:paraId="46B68939"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63BB1FA7" w14:textId="77777777" w:rsidR="00534992" w:rsidRPr="00B061D5" w:rsidRDefault="00534992" w:rsidP="00534992">
      <w:pPr>
        <w:rPr>
          <w:rFonts w:ascii="Arial" w:hAnsi="Arial" w:cs="Arial"/>
        </w:rPr>
      </w:pPr>
    </w:p>
    <w:p w14:paraId="1CBA429B"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3099EE3B" w14:textId="77777777" w:rsidR="00534992" w:rsidRPr="007B4A99" w:rsidRDefault="00534992" w:rsidP="00534992">
      <w:pPr>
        <w:rPr>
          <w:rFonts w:ascii="Arial" w:hAnsi="Arial" w:cs="Arial"/>
        </w:rPr>
      </w:pPr>
    </w:p>
    <w:p w14:paraId="1C55109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0669814B"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1891BBF7"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29E4C28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807A00A"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6793882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1DB4F48"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757D5472"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097C0A04" w14:textId="77777777" w:rsidTr="00474D52">
        <w:tc>
          <w:tcPr>
            <w:tcW w:w="806" w:type="dxa"/>
            <w:shd w:val="clear" w:color="auto" w:fill="D9D9D9"/>
          </w:tcPr>
          <w:p w14:paraId="641D8AB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5C5F0DCE"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45A17FB0"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5FAC5355"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7105E042"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097931E6"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13F8F2FB" w14:textId="77777777" w:rsidTr="00474D52">
        <w:tc>
          <w:tcPr>
            <w:tcW w:w="806" w:type="dxa"/>
          </w:tcPr>
          <w:p w14:paraId="7698FD89"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664378EA"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4582847F"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3B21CDA9"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1ADB97DA"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755D364C"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7D2DD50C" w14:textId="77777777" w:rsidTr="00474D52">
        <w:tc>
          <w:tcPr>
            <w:tcW w:w="806" w:type="dxa"/>
          </w:tcPr>
          <w:p w14:paraId="508E33EA" w14:textId="77777777" w:rsidR="00534992" w:rsidRPr="007B4A99" w:rsidRDefault="00534992" w:rsidP="00474D52">
            <w:pPr>
              <w:pStyle w:val="tables"/>
              <w:jc w:val="both"/>
              <w:rPr>
                <w:rFonts w:cs="Arial"/>
                <w:sz w:val="20"/>
                <w:lang w:val="en-GB"/>
              </w:rPr>
            </w:pPr>
          </w:p>
        </w:tc>
        <w:tc>
          <w:tcPr>
            <w:tcW w:w="2421" w:type="dxa"/>
          </w:tcPr>
          <w:p w14:paraId="7A6A82B4"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63252667"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233F36B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B235A55"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264D43C6" w14:textId="77777777" w:rsidR="00534992" w:rsidRPr="007B4A99" w:rsidRDefault="00534992" w:rsidP="00474D52">
            <w:pPr>
              <w:pStyle w:val="tables"/>
              <w:jc w:val="left"/>
              <w:rPr>
                <w:rFonts w:cs="Arial"/>
                <w:sz w:val="20"/>
                <w:lang w:val="en-GB"/>
              </w:rPr>
            </w:pPr>
          </w:p>
        </w:tc>
      </w:tr>
    </w:tbl>
    <w:p w14:paraId="6253308F" w14:textId="77777777" w:rsidR="00534992" w:rsidRPr="007B4A99" w:rsidRDefault="00534992" w:rsidP="00534992">
      <w:pPr>
        <w:rPr>
          <w:rFonts w:ascii="Arial" w:hAnsi="Arial" w:cs="Arial"/>
        </w:rPr>
      </w:pPr>
    </w:p>
    <w:p w14:paraId="2C7AB9E3"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7B3A0E6E" w14:textId="77777777" w:rsidR="00534992" w:rsidRPr="007B4A99" w:rsidRDefault="00534992" w:rsidP="00534992">
      <w:pPr>
        <w:rPr>
          <w:rFonts w:ascii="Arial" w:hAnsi="Arial" w:cs="Arial"/>
        </w:rPr>
      </w:pPr>
    </w:p>
    <w:p w14:paraId="7D489169"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6B50714"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3FF684C"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8510EE3"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8B50E28"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4ECD9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5D5CA865"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3A987E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9DD62AF"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2D1F93F0"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2F7B392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54C5447"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C49E9BA"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89AE1F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7447C07"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6956C2F3"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4081DD23"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510D61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0950372B"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6561162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22D8F8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DB320B"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1C1BB91F"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6E99AE0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18B6459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98A63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F3CAFC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912EE"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087EDDB"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9BCC9A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A9085AD"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565034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B838B2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3093CD"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2FAF6"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78280E4"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4977648"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1A17E9F"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0C22C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7D4402"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0A6E475"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D972D4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B0CF4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0D233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CC924E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49F48F8"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DBF24A9"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8EE6E0B"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E005F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4F514B7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7D5EDB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9A1B8B"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21F8B1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F29061E"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3DC8F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774354"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523819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1ADCD0"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95F0CE"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343CF1F"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6DD29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F35E8F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33B8DF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43FE2F"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47B29F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04C65C"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63AA007"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219CF8A"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1EC121DB" w14:textId="77777777" w:rsidR="00534992" w:rsidRPr="007B4A99" w:rsidRDefault="00534992" w:rsidP="00534992">
      <w:pPr>
        <w:rPr>
          <w:rFonts w:ascii="Arial" w:hAnsi="Arial" w:cs="Arial"/>
          <w:b/>
        </w:rPr>
      </w:pPr>
    </w:p>
    <w:p w14:paraId="723C9717"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197D379B"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7009C3E9"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3CAFEA9" w14:textId="77777777" w:rsidR="007E0D14" w:rsidRPr="007B4A99" w:rsidRDefault="007E0D14" w:rsidP="00474D52">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4D9892ED"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1497FE9"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BBD0A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E47B57A"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5F7C5E3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DC37F"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231B0BC"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0755EEB9"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06B3DB32"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3CECB22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48A0C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70CBE"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7F0A7AB"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65D325F"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0624C0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60BFA30"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186D786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0DAD10"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4AB52B9C"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56CF9F"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467D95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F09722A"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937E2E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B08AF1"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1CF07A2"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E64A1A7"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59A484E"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AD49A7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4853A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07F5C1"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C6BDE68"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14007D5"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0795E3B"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B20CDD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5D5953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1E229C"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22A66B"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557385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4E19BA9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C185A9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E8865D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F21CEC"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14C5DF4"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9BD39C5"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B5E3C7D"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1943866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00F0918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831C3"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259F04F"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F650B2B"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26A763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946171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4DFD76E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0C4036"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790832BA"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4A8F107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D780723"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0B6BC5B"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64C599"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A882AB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FC7E46C"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0292CEEB"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5518AC04"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2E8BFA7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4B1445A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63C0E7C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B85D61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4DB6028"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7F04C8DA"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759A49BB"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B0B728F"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136B9E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487E40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872F2AC"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3CD45A85"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39A17656"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024588C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09DE5DB"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A7DAA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C445089"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13D2901B"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0FEF2ADC"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54C059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07FA9F5"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52C51DC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7BC01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2C84E529"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01580F38"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2A4C8919"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5344EF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384C4D5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140926"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AFD6EF"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AD590D3"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E21CE3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1EFD1B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4D2C7B4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40CF5C"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B5FEFCF"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A7FCDE9"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40B4B4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05377E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A6DFD8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81B426"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0E8E47C"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9211E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BC4E4B7"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B87239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173769A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A2EBA5"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36F21B"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FF2D57F"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F51AE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31567AE"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F5F1BA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DD3E27"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9A63C21"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95D8F4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4EC06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391ECB"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4324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EB3A6B6"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5D0F68EF"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3398A5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7D0C9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7CBCC"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5A511C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272A17"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1868AD2"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1888BA8"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E627F2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3B3D95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174537C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A8DEB4"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1749B8C"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18022DF"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BC6BD20"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2522E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5D353DF"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28052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995BF"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72B30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F4AE9F0"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7FD603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6141D8"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74B0CD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5BD6E2"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44F6AD9"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5C3035D"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564DC48"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963734B"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1538730B" w14:textId="77777777" w:rsidR="00534992" w:rsidRPr="007B4A99" w:rsidRDefault="00534992" w:rsidP="00534992">
      <w:pPr>
        <w:rPr>
          <w:rFonts w:ascii="Arial" w:hAnsi="Arial" w:cs="Arial"/>
          <w:b/>
        </w:rPr>
      </w:pPr>
    </w:p>
    <w:p w14:paraId="31A225DE" w14:textId="77777777" w:rsidR="00534992" w:rsidRPr="007B4A99" w:rsidRDefault="00534992" w:rsidP="00534992">
      <w:pPr>
        <w:rPr>
          <w:rFonts w:ascii="Arial" w:hAnsi="Arial" w:cs="Arial"/>
          <w:b/>
        </w:rPr>
      </w:pPr>
    </w:p>
    <w:p w14:paraId="34938A52"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1B2E2902" w14:textId="77777777" w:rsidR="00534992" w:rsidRPr="007B4A99" w:rsidRDefault="00534992" w:rsidP="00534992">
      <w:pPr>
        <w:rPr>
          <w:rFonts w:ascii="Arial" w:hAnsi="Arial" w:cs="Arial"/>
          <w:b/>
        </w:rPr>
      </w:pPr>
    </w:p>
    <w:p w14:paraId="54E7F490" w14:textId="77777777" w:rsidR="00534992" w:rsidRPr="00D85A20" w:rsidRDefault="00534992" w:rsidP="00D85A20">
      <w:pPr>
        <w:rPr>
          <w:rFonts w:ascii="Arial" w:hAnsi="Arial" w:cs="Arial"/>
        </w:rPr>
      </w:pPr>
      <w:r w:rsidRPr="00D85A20">
        <w:rPr>
          <w:rFonts w:ascii="Arial" w:hAnsi="Arial" w:cs="Arial"/>
        </w:rPr>
        <w:t>61 EFTS MTH is blank</w:t>
      </w:r>
    </w:p>
    <w:p w14:paraId="619E130D"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084DB24B" w14:textId="77777777" w:rsidR="00534992" w:rsidRPr="00B061D5" w:rsidRDefault="00534992" w:rsidP="00534992">
      <w:pPr>
        <w:rPr>
          <w:rFonts w:ascii="Arial" w:hAnsi="Arial" w:cs="Arial"/>
          <w:b/>
        </w:rPr>
      </w:pPr>
    </w:p>
    <w:p w14:paraId="27BD8F2F" w14:textId="77777777" w:rsidR="00534992" w:rsidRPr="00B061D5" w:rsidRDefault="00534992" w:rsidP="00DA6D98"/>
    <w:p w14:paraId="2E2AD0CC" w14:textId="77777777" w:rsidR="00534992" w:rsidRPr="00B061D5" w:rsidRDefault="00534992" w:rsidP="00534992">
      <w:pPr>
        <w:rPr>
          <w:rFonts w:ascii="Arial" w:hAnsi="Arial" w:cs="Arial"/>
          <w:b/>
        </w:rPr>
      </w:pPr>
      <w:r w:rsidRPr="00B061D5">
        <w:rPr>
          <w:rFonts w:ascii="Arial" w:hAnsi="Arial" w:cs="Arial"/>
          <w:b/>
        </w:rPr>
        <w:t>Summary Report Changes</w:t>
      </w:r>
    </w:p>
    <w:p w14:paraId="3B98E9F7" w14:textId="77777777" w:rsidR="00534992" w:rsidRPr="00B061D5" w:rsidRDefault="00534992" w:rsidP="00534992">
      <w:pPr>
        <w:rPr>
          <w:rFonts w:ascii="Arial" w:hAnsi="Arial" w:cs="Arial"/>
          <w:b/>
        </w:rPr>
      </w:pPr>
    </w:p>
    <w:p w14:paraId="745489FC" w14:textId="77777777" w:rsidR="00534992" w:rsidRPr="00B061D5" w:rsidRDefault="00534992" w:rsidP="00534992">
      <w:pPr>
        <w:rPr>
          <w:rFonts w:ascii="Arial" w:hAnsi="Arial" w:cs="Arial"/>
          <w:b/>
        </w:rPr>
      </w:pPr>
      <w:r w:rsidRPr="00B061D5">
        <w:rPr>
          <w:rFonts w:ascii="Arial" w:hAnsi="Arial" w:cs="Arial"/>
          <w:b/>
        </w:rPr>
        <w:t>Broad Summary Report</w:t>
      </w:r>
    </w:p>
    <w:p w14:paraId="6A3E7FE8"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ABDCEC1"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5EB1BC65"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63955950"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73903E1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7FAB8F29" w14:textId="77777777" w:rsidR="00534992" w:rsidRPr="00B061D5" w:rsidRDefault="00534992" w:rsidP="00534992">
      <w:pPr>
        <w:rPr>
          <w:rFonts w:ascii="Arial" w:hAnsi="Arial" w:cs="Arial"/>
          <w:b/>
        </w:rPr>
      </w:pPr>
    </w:p>
    <w:p w14:paraId="73A013C0" w14:textId="77777777" w:rsidR="00534992" w:rsidRPr="00B061D5" w:rsidRDefault="00534992" w:rsidP="00534992">
      <w:pPr>
        <w:rPr>
          <w:rFonts w:ascii="Arial" w:hAnsi="Arial" w:cs="Arial"/>
          <w:b/>
        </w:rPr>
      </w:pPr>
      <w:r w:rsidRPr="00B061D5">
        <w:rPr>
          <w:rFonts w:ascii="Arial" w:hAnsi="Arial" w:cs="Arial"/>
          <w:b/>
        </w:rPr>
        <w:t>Detailed Summary Reports</w:t>
      </w:r>
    </w:p>
    <w:p w14:paraId="5F229054"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4C07CFCA"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2BB5A16"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487BF8C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57049F25" w14:textId="77777777" w:rsidR="00534992" w:rsidRPr="00F9069A" w:rsidRDefault="00534992" w:rsidP="00F9069A">
      <w:pPr>
        <w:pStyle w:val="BodyText"/>
      </w:pPr>
    </w:p>
    <w:p w14:paraId="675A4400" w14:textId="77777777" w:rsidR="00911A2E" w:rsidRPr="00872C77" w:rsidRDefault="00911A2E" w:rsidP="008C3264">
      <w:pPr>
        <w:pStyle w:val="Heading2"/>
        <w:numPr>
          <w:ilvl w:val="0"/>
          <w:numId w:val="0"/>
        </w:numPr>
      </w:pPr>
      <w:bookmarkStart w:id="414" w:name="_Toc454803936"/>
      <w:bookmarkStart w:id="415" w:name="_Toc456876092"/>
      <w:bookmarkStart w:id="416" w:name="_Toc465945328"/>
      <w:bookmarkStart w:id="417" w:name="_Toc496195314"/>
      <w:bookmarkStart w:id="418" w:name="_Toc505077059"/>
      <w:bookmarkStart w:id="419" w:name="_Toc519598893"/>
      <w:bookmarkStart w:id="420" w:name="_Toc526342808"/>
      <w:bookmarkStart w:id="421" w:name="_Toc13824997"/>
      <w:bookmarkStart w:id="422" w:name="_Toc118969593"/>
      <w:r w:rsidRPr="00872C77">
        <w:t>Summary of Changes for 201</w:t>
      </w:r>
      <w:r>
        <w:t>4</w:t>
      </w:r>
      <w:bookmarkEnd w:id="370"/>
      <w:bookmarkEnd w:id="414"/>
      <w:bookmarkEnd w:id="415"/>
      <w:bookmarkEnd w:id="416"/>
      <w:bookmarkEnd w:id="417"/>
      <w:bookmarkEnd w:id="418"/>
      <w:bookmarkEnd w:id="419"/>
      <w:bookmarkEnd w:id="420"/>
      <w:bookmarkEnd w:id="421"/>
      <w:bookmarkEnd w:id="422"/>
    </w:p>
    <w:p w14:paraId="0CEFB3FB" w14:textId="77777777" w:rsidR="00911A2E" w:rsidRPr="007B4A99" w:rsidRDefault="00911A2E" w:rsidP="00911A2E">
      <w:pPr>
        <w:rPr>
          <w:rFonts w:ascii="Arial" w:hAnsi="Arial" w:cs="Arial"/>
          <w:b/>
        </w:rPr>
      </w:pPr>
      <w:r w:rsidRPr="007B4A99">
        <w:rPr>
          <w:rFonts w:ascii="Arial" w:hAnsi="Arial" w:cs="Arial"/>
          <w:b/>
        </w:rPr>
        <w:t>Updated Validations</w:t>
      </w:r>
    </w:p>
    <w:p w14:paraId="62D860F3"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6F06FAE6"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20C300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89B7002"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E24D30C"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5C1306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F6BA0DC"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516DF756"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79D447BB"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5FD0CCA3"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68478538"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ACEA6CA"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4E1470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3D937B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B66F65"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2BDC1E4E"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36835B0C"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6848BB7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94DAC5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A2A78B9"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7F3BEEA0"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393E6D55"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2AF51D70"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77171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2BBCEF06" w14:textId="77777777" w:rsidR="007E0D14" w:rsidRPr="007B4A99" w:rsidRDefault="007E0D14" w:rsidP="0042195A">
            <w:pPr>
              <w:rPr>
                <w:rFonts w:ascii="Arial" w:hAnsi="Arial" w:cs="Arial"/>
                <w:sz w:val="22"/>
                <w:szCs w:val="22"/>
                <w:lang w:eastAsia="zh-CN"/>
              </w:rPr>
            </w:pPr>
          </w:p>
        </w:tc>
      </w:tr>
      <w:tr w:rsidR="007E0D14" w:rsidRPr="00911A2E" w14:paraId="37CEAFF5"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1A6605E2"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56FC7D2D" w14:textId="77777777" w:rsidR="007E0D14" w:rsidRPr="00911A2E" w:rsidRDefault="007E0D14" w:rsidP="0042195A">
            <w:r w:rsidRPr="00911A2E">
              <w:t>CREDIT is greater than 120</w:t>
            </w:r>
          </w:p>
          <w:p w14:paraId="2F5B0B87"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52D60E4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8EE0078"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5D94FD85" w14:textId="77777777" w:rsidR="007E0D14" w:rsidRPr="00911A2E" w:rsidRDefault="007E0D14" w:rsidP="0042195A">
            <w:pPr>
              <w:rPr>
                <w:rFonts w:cs="Arial"/>
                <w:lang w:eastAsia="zh-CN"/>
              </w:rPr>
            </w:pPr>
          </w:p>
        </w:tc>
      </w:tr>
      <w:tr w:rsidR="007E0D14" w:rsidRPr="007B4A99" w14:paraId="476ED2A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F411F47"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50598F07"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16D0EE24"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84C9273"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5C9B2888" w14:textId="77777777" w:rsidR="007E0D14" w:rsidRPr="007B4A99" w:rsidRDefault="007E0D14" w:rsidP="0042195A">
            <w:pPr>
              <w:rPr>
                <w:rFonts w:ascii="Arial" w:hAnsi="Arial" w:cs="Arial"/>
                <w:lang w:eastAsia="zh-CN"/>
              </w:rPr>
            </w:pPr>
          </w:p>
        </w:tc>
      </w:tr>
      <w:tr w:rsidR="007E0D14" w:rsidRPr="007B4A99" w14:paraId="3ACA327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1953EE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559B91D0"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4C35CD9A"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471D679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E1C9D4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BB98105"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79FFB7C1"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623958DA"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D129935"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8C6350"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6DCAE4D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C5A0CD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69754CA"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669C9728"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205FC83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159031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7BD831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35E5E4E"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5AAD8D6"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464D6FF2"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23CC677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3A9FDD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5B7B46F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DD90053"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6549160"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55A152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0BEB1839"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50CF10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C86E3AB"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11364FF0"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8EE2487" w14:textId="77777777" w:rsidR="007E0D14" w:rsidRPr="007B4A99" w:rsidRDefault="007E0D14" w:rsidP="0042195A">
            <w:pPr>
              <w:rPr>
                <w:rFonts w:ascii="Arial" w:hAnsi="Arial" w:cs="Arial"/>
                <w:lang w:eastAsia="zh-CN"/>
              </w:rPr>
            </w:pPr>
            <w:r w:rsidRPr="007B4A99">
              <w:rPr>
                <w:rFonts w:ascii="Arial" w:hAnsi="Arial" w:cs="Arial"/>
                <w:lang w:eastAsia="zh-CN"/>
              </w:rPr>
              <w:lastRenderedPageBreak/>
              <w:t>615</w:t>
            </w:r>
          </w:p>
        </w:tc>
        <w:tc>
          <w:tcPr>
            <w:tcW w:w="4538" w:type="dxa"/>
            <w:tcBorders>
              <w:top w:val="nil"/>
              <w:left w:val="nil"/>
              <w:bottom w:val="single" w:sz="4" w:space="0" w:color="auto"/>
              <w:right w:val="single" w:sz="4" w:space="0" w:color="auto"/>
            </w:tcBorders>
            <w:shd w:val="clear" w:color="auto" w:fill="auto"/>
            <w:hideMark/>
          </w:tcPr>
          <w:p w14:paraId="42FC279C"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5E8859F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2FF0782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73F449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AA5AC6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BA554D2"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40B3E3B1"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5032CA40"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785E7F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721E6F1"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1325FFE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70D4BB9E"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2C2E9D6D"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135A3059"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05FD805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930E09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33D69649" w14:textId="77777777" w:rsidR="00911A2E" w:rsidRPr="007B4A99" w:rsidRDefault="00911A2E" w:rsidP="00911A2E">
      <w:pPr>
        <w:rPr>
          <w:rFonts w:ascii="Arial" w:hAnsi="Arial" w:cs="Arial"/>
          <w:b/>
        </w:rPr>
      </w:pPr>
    </w:p>
    <w:p w14:paraId="4A503ACC" w14:textId="77777777" w:rsidR="00911A2E" w:rsidRPr="007B4A99" w:rsidRDefault="00911A2E" w:rsidP="00911A2E">
      <w:pPr>
        <w:rPr>
          <w:rFonts w:ascii="Arial" w:hAnsi="Arial" w:cs="Arial"/>
          <w:b/>
        </w:rPr>
      </w:pPr>
      <w:r w:rsidRPr="007B4A99">
        <w:rPr>
          <w:rFonts w:ascii="Arial" w:hAnsi="Arial" w:cs="Arial"/>
          <w:b/>
        </w:rPr>
        <w:t>New Validations</w:t>
      </w:r>
    </w:p>
    <w:p w14:paraId="02EC7A81"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05496C33"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5246AE6"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125D0B3"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2C43706"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C7FAC68"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905F9B5"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0F86A05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CC89307"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65BD5DB7"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2CC11E2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7AEB4D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545D049B"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D81A5EC"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AC261B4"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4E2B1B6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66C6C5D5"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A07BE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1BE52F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27257E9E"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1C7208F"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4F38CEE9"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5166ACFE"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B076FC7"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7580787"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0D400BD"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772C31"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4AE747DD" w14:textId="77777777"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5BCD0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57AA3C5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8DAE6C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4FE83308"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202D1F17"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7E0E7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B6AF2F3"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20F705F5"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FAC4BE4"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054F1A7"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9FAA582"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3FAC1969"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798E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3929662"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9A02916"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E5AF325"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5C78A81"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431953D9"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3DB295A2"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07232D9D"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6B9997A1"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7C64F1A1"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22ED5CB"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9CC9041"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17C700B5"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4872EA3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B90C866"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F93A39E"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796A200"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78D1C538"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2287F2C7"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4797277"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229259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2DF899C0" w14:textId="77777777" w:rsidR="00911A2E" w:rsidRDefault="00911A2E" w:rsidP="003219F8"/>
    <w:p w14:paraId="352F1AD1" w14:textId="77777777" w:rsidR="00077D86" w:rsidRPr="00872C77" w:rsidRDefault="00077D86" w:rsidP="008C3264">
      <w:pPr>
        <w:pStyle w:val="Heading2"/>
        <w:numPr>
          <w:ilvl w:val="0"/>
          <w:numId w:val="0"/>
        </w:numPr>
      </w:pPr>
      <w:bookmarkStart w:id="423" w:name="_Toc454803937"/>
      <w:bookmarkStart w:id="424" w:name="_Toc456876093"/>
      <w:bookmarkStart w:id="425" w:name="_Toc465945329"/>
      <w:bookmarkStart w:id="426" w:name="_Toc496195315"/>
      <w:bookmarkStart w:id="427" w:name="_Toc505077060"/>
      <w:bookmarkStart w:id="428" w:name="_Toc519598894"/>
      <w:bookmarkStart w:id="429" w:name="_Toc526342809"/>
      <w:bookmarkStart w:id="430" w:name="_Toc13824998"/>
      <w:bookmarkStart w:id="431" w:name="_Toc118969594"/>
      <w:r w:rsidRPr="00872C77">
        <w:t>Summary of Changes for 2013</w:t>
      </w:r>
      <w:r>
        <w:t xml:space="preserve"> - December Maintenance</w:t>
      </w:r>
      <w:bookmarkEnd w:id="371"/>
      <w:bookmarkEnd w:id="372"/>
      <w:bookmarkEnd w:id="423"/>
      <w:bookmarkEnd w:id="424"/>
      <w:bookmarkEnd w:id="425"/>
      <w:bookmarkEnd w:id="426"/>
      <w:bookmarkEnd w:id="427"/>
      <w:bookmarkEnd w:id="428"/>
      <w:bookmarkEnd w:id="429"/>
      <w:bookmarkEnd w:id="430"/>
      <w:bookmarkEnd w:id="431"/>
    </w:p>
    <w:p w14:paraId="6B248303" w14:textId="77777777" w:rsidR="00077D86" w:rsidRPr="00077D86" w:rsidRDefault="00077D86" w:rsidP="00077D86">
      <w:pPr>
        <w:rPr>
          <w:rFonts w:cs="Arial"/>
          <w:b/>
        </w:rPr>
      </w:pPr>
      <w:r w:rsidRPr="00077D86">
        <w:rPr>
          <w:rFonts w:cs="Arial"/>
          <w:b/>
        </w:rPr>
        <w:t>Updated Validations</w:t>
      </w:r>
    </w:p>
    <w:p w14:paraId="72C3080B"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58CE6F28" w14:textId="77777777" w:rsidTr="007E0D14">
        <w:trPr>
          <w:trHeight w:val="300"/>
          <w:tblHeader/>
        </w:trPr>
        <w:tc>
          <w:tcPr>
            <w:tcW w:w="851" w:type="dxa"/>
            <w:shd w:val="clear" w:color="auto" w:fill="D9D9D9"/>
            <w:hideMark/>
          </w:tcPr>
          <w:p w14:paraId="3F1874DF"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284877FD"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7F2FEABD"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6C4D5FF3"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6F66E0E4"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70CD21E8" w14:textId="77777777" w:rsidTr="007E0D14">
        <w:trPr>
          <w:trHeight w:val="300"/>
          <w:tblHeader/>
        </w:trPr>
        <w:tc>
          <w:tcPr>
            <w:tcW w:w="851" w:type="dxa"/>
            <w:shd w:val="clear" w:color="auto" w:fill="auto"/>
          </w:tcPr>
          <w:p w14:paraId="028B33C4"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314D9EB3"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09CE1139"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1777A2B"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F96A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597F5C8C" w14:textId="77777777" w:rsidTr="007E0D14">
        <w:trPr>
          <w:trHeight w:val="300"/>
          <w:tblHeader/>
        </w:trPr>
        <w:tc>
          <w:tcPr>
            <w:tcW w:w="851" w:type="dxa"/>
            <w:shd w:val="clear" w:color="auto" w:fill="auto"/>
          </w:tcPr>
          <w:p w14:paraId="089AB413"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31FAFADF"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0476F8CF"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6333CEBA"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558E91E2"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0F68A27C" w14:textId="77777777" w:rsidTr="007E0D14">
        <w:trPr>
          <w:trHeight w:val="300"/>
          <w:tblHeader/>
        </w:trPr>
        <w:tc>
          <w:tcPr>
            <w:tcW w:w="851" w:type="dxa"/>
            <w:shd w:val="clear" w:color="auto" w:fill="auto"/>
          </w:tcPr>
          <w:p w14:paraId="060E51B6"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E616757"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29C6659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34752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67E1E9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313A213E" w14:textId="77777777" w:rsidTr="007E0D14">
        <w:trPr>
          <w:trHeight w:val="300"/>
          <w:tblHeader/>
        </w:trPr>
        <w:tc>
          <w:tcPr>
            <w:tcW w:w="851" w:type="dxa"/>
            <w:shd w:val="clear" w:color="auto" w:fill="auto"/>
          </w:tcPr>
          <w:p w14:paraId="3C2E2CCA"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52790EA2"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0933411C"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0E558400"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01B5A9A7" w14:textId="77777777" w:rsidR="007E0D14" w:rsidRPr="00077D86" w:rsidRDefault="007E0D14" w:rsidP="00227D1C">
            <w:pPr>
              <w:rPr>
                <w:rFonts w:ascii="Arial" w:hAnsi="Arial" w:cs="Arial"/>
              </w:rPr>
            </w:pPr>
          </w:p>
        </w:tc>
      </w:tr>
    </w:tbl>
    <w:p w14:paraId="1E1A1C7F" w14:textId="77777777" w:rsidR="00077D86" w:rsidRPr="00FC7CC0" w:rsidRDefault="00077D86" w:rsidP="00077D86">
      <w:pPr>
        <w:rPr>
          <w:rFonts w:cs="Arial"/>
          <w:b/>
        </w:rPr>
      </w:pPr>
    </w:p>
    <w:p w14:paraId="6AC3FDDD" w14:textId="77777777" w:rsidR="00F23EA6" w:rsidRPr="00872C77" w:rsidRDefault="00F23EA6" w:rsidP="008C3264">
      <w:pPr>
        <w:pStyle w:val="Heading2"/>
        <w:numPr>
          <w:ilvl w:val="0"/>
          <w:numId w:val="0"/>
        </w:numPr>
      </w:pPr>
      <w:bookmarkStart w:id="432" w:name="_Toc370202434"/>
      <w:bookmarkStart w:id="433" w:name="_Toc374089241"/>
      <w:bookmarkStart w:id="434" w:name="_Toc454803938"/>
      <w:bookmarkStart w:id="435" w:name="_Toc456876094"/>
      <w:bookmarkStart w:id="436" w:name="_Toc465945330"/>
      <w:bookmarkStart w:id="437" w:name="_Toc496195316"/>
      <w:bookmarkStart w:id="438" w:name="_Toc505077061"/>
      <w:bookmarkStart w:id="439" w:name="_Toc519598895"/>
      <w:bookmarkStart w:id="440" w:name="_Toc526342810"/>
      <w:bookmarkStart w:id="441" w:name="_Toc13824999"/>
      <w:bookmarkStart w:id="442" w:name="_Toc118969595"/>
      <w:r w:rsidRPr="00872C77">
        <w:t>Summary of Changes for 2013</w:t>
      </w:r>
      <w:bookmarkEnd w:id="373"/>
      <w:r>
        <w:t xml:space="preserve"> - April Maintenance</w:t>
      </w:r>
      <w:bookmarkEnd w:id="374"/>
      <w:bookmarkEnd w:id="375"/>
      <w:bookmarkEnd w:id="376"/>
      <w:bookmarkEnd w:id="432"/>
      <w:bookmarkEnd w:id="433"/>
      <w:bookmarkEnd w:id="434"/>
      <w:bookmarkEnd w:id="435"/>
      <w:bookmarkEnd w:id="436"/>
      <w:bookmarkEnd w:id="437"/>
      <w:bookmarkEnd w:id="438"/>
      <w:bookmarkEnd w:id="439"/>
      <w:bookmarkEnd w:id="440"/>
      <w:bookmarkEnd w:id="441"/>
      <w:bookmarkEnd w:id="442"/>
    </w:p>
    <w:p w14:paraId="7BEEFD4B" w14:textId="77777777" w:rsidR="00F23EA6" w:rsidRPr="007B4A99" w:rsidRDefault="00F23EA6" w:rsidP="00F23EA6">
      <w:pPr>
        <w:rPr>
          <w:rFonts w:ascii="Arial" w:hAnsi="Arial" w:cs="Arial"/>
          <w:b/>
        </w:rPr>
      </w:pPr>
      <w:r w:rsidRPr="007B4A99">
        <w:rPr>
          <w:rFonts w:ascii="Arial" w:hAnsi="Arial" w:cs="Arial"/>
          <w:b/>
        </w:rPr>
        <w:t>Updated Validations</w:t>
      </w:r>
    </w:p>
    <w:p w14:paraId="1A7829AC" w14:textId="77777777" w:rsidR="00F23EA6" w:rsidRPr="007B4A99" w:rsidRDefault="00F23EA6" w:rsidP="00F23EA6">
      <w:pPr>
        <w:rPr>
          <w:rFonts w:ascii="Arial" w:hAnsi="Arial" w:cs="Arial"/>
        </w:rPr>
      </w:pPr>
    </w:p>
    <w:p w14:paraId="0EE3760B"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47342D35"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6CC0EDE6" w14:textId="77777777" w:rsidTr="007E0D14">
        <w:trPr>
          <w:trHeight w:val="300"/>
          <w:tblHeader/>
        </w:trPr>
        <w:tc>
          <w:tcPr>
            <w:tcW w:w="713" w:type="dxa"/>
            <w:shd w:val="clear" w:color="auto" w:fill="D9D9D9"/>
            <w:hideMark/>
          </w:tcPr>
          <w:p w14:paraId="37B72059"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0760C4D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266CED30"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3BD405EE"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FF45DD7"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3E69C853" w14:textId="77777777" w:rsidTr="007E0D14">
        <w:trPr>
          <w:trHeight w:val="510"/>
        </w:trPr>
        <w:tc>
          <w:tcPr>
            <w:tcW w:w="713" w:type="dxa"/>
            <w:shd w:val="clear" w:color="auto" w:fill="auto"/>
            <w:noWrap/>
            <w:hideMark/>
          </w:tcPr>
          <w:p w14:paraId="407386D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2B09C54C"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30E2B5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59AE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F88CE9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31BE1392" w14:textId="77777777" w:rsidTr="007E0D14">
        <w:trPr>
          <w:trHeight w:val="255"/>
        </w:trPr>
        <w:tc>
          <w:tcPr>
            <w:tcW w:w="713" w:type="dxa"/>
            <w:shd w:val="clear" w:color="auto" w:fill="auto"/>
            <w:noWrap/>
            <w:hideMark/>
          </w:tcPr>
          <w:p w14:paraId="7B36F9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0719618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73BE181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EAEB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031635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8448AC" w14:textId="77777777" w:rsidTr="007E0D14">
        <w:trPr>
          <w:trHeight w:val="255"/>
        </w:trPr>
        <w:tc>
          <w:tcPr>
            <w:tcW w:w="713" w:type="dxa"/>
            <w:shd w:val="clear" w:color="auto" w:fill="auto"/>
            <w:noWrap/>
            <w:hideMark/>
          </w:tcPr>
          <w:p w14:paraId="64019CC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2CE88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70CAA2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28DADF3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FB1C94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19996898" w14:textId="77777777" w:rsidTr="007E0D14">
        <w:trPr>
          <w:trHeight w:val="510"/>
        </w:trPr>
        <w:tc>
          <w:tcPr>
            <w:tcW w:w="713" w:type="dxa"/>
            <w:shd w:val="clear" w:color="auto" w:fill="auto"/>
            <w:noWrap/>
            <w:hideMark/>
          </w:tcPr>
          <w:p w14:paraId="77E49C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1862B4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1DC0349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1AF075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62BA213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A69DD70" w14:textId="77777777" w:rsidTr="007E0D14">
        <w:trPr>
          <w:trHeight w:val="510"/>
        </w:trPr>
        <w:tc>
          <w:tcPr>
            <w:tcW w:w="713" w:type="dxa"/>
            <w:shd w:val="clear" w:color="auto" w:fill="auto"/>
            <w:noWrap/>
            <w:hideMark/>
          </w:tcPr>
          <w:p w14:paraId="2D4E3D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2D95618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56CAF66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35B5A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22B2A4D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00E61F6D" w14:textId="77777777" w:rsidTr="007E0D14">
        <w:trPr>
          <w:trHeight w:val="510"/>
        </w:trPr>
        <w:tc>
          <w:tcPr>
            <w:tcW w:w="713" w:type="dxa"/>
            <w:shd w:val="clear" w:color="auto" w:fill="auto"/>
            <w:noWrap/>
            <w:hideMark/>
          </w:tcPr>
          <w:p w14:paraId="0A60E0A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41979E7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70A72A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581EDFD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37DEC7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415986BE" w14:textId="77777777" w:rsidTr="007E0D14">
        <w:trPr>
          <w:trHeight w:val="510"/>
        </w:trPr>
        <w:tc>
          <w:tcPr>
            <w:tcW w:w="713" w:type="dxa"/>
            <w:shd w:val="clear" w:color="auto" w:fill="auto"/>
            <w:noWrap/>
            <w:hideMark/>
          </w:tcPr>
          <w:p w14:paraId="17504BE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7E7D86D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30AA868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18F72BD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5D592E7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2293013D" w14:textId="77777777" w:rsidR="00DA6D98" w:rsidRDefault="00DA6D98" w:rsidP="00DA6D98"/>
    <w:p w14:paraId="7CA34F4F" w14:textId="77777777" w:rsidR="00F23EA6" w:rsidRPr="007B4A99" w:rsidRDefault="00F23EA6" w:rsidP="00F23EA6">
      <w:pPr>
        <w:rPr>
          <w:rFonts w:ascii="Arial" w:hAnsi="Arial" w:cs="Arial"/>
          <w:b/>
        </w:rPr>
      </w:pPr>
      <w:r w:rsidRPr="007B4A99">
        <w:rPr>
          <w:rFonts w:ascii="Arial" w:hAnsi="Arial" w:cs="Arial"/>
          <w:b/>
        </w:rPr>
        <w:t>Course Classifications Updated</w:t>
      </w:r>
    </w:p>
    <w:p w14:paraId="202674D9" w14:textId="77777777" w:rsidR="00F23EA6" w:rsidRPr="007B4A99" w:rsidRDefault="00F23EA6" w:rsidP="00F23EA6">
      <w:pPr>
        <w:rPr>
          <w:rFonts w:ascii="Arial" w:hAnsi="Arial" w:cs="Arial"/>
          <w:b/>
        </w:rPr>
      </w:pPr>
    </w:p>
    <w:p w14:paraId="7E5D7914"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62FAE2B5"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4DD83011"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56436AB2" w14:textId="77777777" w:rsidTr="00CE3C2A">
        <w:trPr>
          <w:trHeight w:val="255"/>
        </w:trPr>
        <w:tc>
          <w:tcPr>
            <w:tcW w:w="1860" w:type="dxa"/>
            <w:shd w:val="clear" w:color="auto" w:fill="D9D9D9"/>
            <w:noWrap/>
            <w:hideMark/>
          </w:tcPr>
          <w:p w14:paraId="79B8CEB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41E055AB"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59E9FD0F" w14:textId="77777777" w:rsidTr="00CE3C2A">
        <w:trPr>
          <w:trHeight w:val="255"/>
        </w:trPr>
        <w:tc>
          <w:tcPr>
            <w:tcW w:w="1860" w:type="dxa"/>
            <w:shd w:val="clear" w:color="auto" w:fill="auto"/>
            <w:noWrap/>
            <w:hideMark/>
          </w:tcPr>
          <w:p w14:paraId="736105E1"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6C2B730F"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04B524CE" w14:textId="77777777" w:rsidTr="00CE3C2A">
        <w:trPr>
          <w:trHeight w:val="255"/>
        </w:trPr>
        <w:tc>
          <w:tcPr>
            <w:tcW w:w="1860" w:type="dxa"/>
            <w:shd w:val="clear" w:color="auto" w:fill="auto"/>
            <w:noWrap/>
            <w:hideMark/>
          </w:tcPr>
          <w:p w14:paraId="009E16F9"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4BE3FEDC"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47F3D6F6" w14:textId="77777777" w:rsidTr="00CE3C2A">
        <w:trPr>
          <w:trHeight w:val="255"/>
        </w:trPr>
        <w:tc>
          <w:tcPr>
            <w:tcW w:w="1860" w:type="dxa"/>
            <w:shd w:val="clear" w:color="auto" w:fill="auto"/>
            <w:noWrap/>
            <w:hideMark/>
          </w:tcPr>
          <w:p w14:paraId="34519A79"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399FF12B"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6E5861EC" w14:textId="77777777" w:rsidTr="00CE3C2A">
        <w:trPr>
          <w:trHeight w:val="255"/>
        </w:trPr>
        <w:tc>
          <w:tcPr>
            <w:tcW w:w="1860" w:type="dxa"/>
            <w:shd w:val="clear" w:color="auto" w:fill="auto"/>
            <w:noWrap/>
            <w:hideMark/>
          </w:tcPr>
          <w:p w14:paraId="708A7B1F"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0BA259B6"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357E58E2" w14:textId="77777777" w:rsidTr="00CE3C2A">
        <w:trPr>
          <w:trHeight w:val="255"/>
        </w:trPr>
        <w:tc>
          <w:tcPr>
            <w:tcW w:w="1860" w:type="dxa"/>
            <w:shd w:val="clear" w:color="auto" w:fill="auto"/>
            <w:noWrap/>
            <w:hideMark/>
          </w:tcPr>
          <w:p w14:paraId="4FB18D86"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698F3202"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322FDCF1" w14:textId="77777777" w:rsidTr="00CE3C2A">
        <w:trPr>
          <w:trHeight w:val="255"/>
        </w:trPr>
        <w:tc>
          <w:tcPr>
            <w:tcW w:w="1860" w:type="dxa"/>
            <w:shd w:val="clear" w:color="auto" w:fill="auto"/>
            <w:noWrap/>
            <w:hideMark/>
          </w:tcPr>
          <w:p w14:paraId="4B24ADFE"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5933C595"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BF307A0" w14:textId="77777777" w:rsidTr="00CE3C2A">
        <w:trPr>
          <w:trHeight w:val="255"/>
        </w:trPr>
        <w:tc>
          <w:tcPr>
            <w:tcW w:w="1860" w:type="dxa"/>
            <w:shd w:val="clear" w:color="auto" w:fill="auto"/>
            <w:noWrap/>
            <w:hideMark/>
          </w:tcPr>
          <w:p w14:paraId="713BCE08"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1E5C09DC"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0836BC74" w14:textId="77777777" w:rsidTr="00CE3C2A">
        <w:trPr>
          <w:trHeight w:val="255"/>
        </w:trPr>
        <w:tc>
          <w:tcPr>
            <w:tcW w:w="1860" w:type="dxa"/>
            <w:shd w:val="clear" w:color="auto" w:fill="auto"/>
            <w:noWrap/>
            <w:hideMark/>
          </w:tcPr>
          <w:p w14:paraId="457862A3"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366CD511"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31FE1217" w14:textId="77777777" w:rsidTr="00CE3C2A">
        <w:trPr>
          <w:trHeight w:val="510"/>
        </w:trPr>
        <w:tc>
          <w:tcPr>
            <w:tcW w:w="1860" w:type="dxa"/>
            <w:shd w:val="clear" w:color="auto" w:fill="auto"/>
            <w:noWrap/>
            <w:hideMark/>
          </w:tcPr>
          <w:p w14:paraId="36E8685C"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0CF8706F"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4585E1EF" w14:textId="77777777" w:rsidTr="00CE3C2A">
        <w:trPr>
          <w:trHeight w:val="493"/>
        </w:trPr>
        <w:tc>
          <w:tcPr>
            <w:tcW w:w="1860" w:type="dxa"/>
            <w:shd w:val="clear" w:color="auto" w:fill="auto"/>
            <w:noWrap/>
            <w:hideMark/>
          </w:tcPr>
          <w:p w14:paraId="7B08C5EF"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1A9E49E7"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E7092CD" w14:textId="77777777" w:rsidTr="00CE3C2A">
        <w:trPr>
          <w:trHeight w:val="510"/>
        </w:trPr>
        <w:tc>
          <w:tcPr>
            <w:tcW w:w="1860" w:type="dxa"/>
            <w:shd w:val="clear" w:color="auto" w:fill="auto"/>
            <w:noWrap/>
            <w:hideMark/>
          </w:tcPr>
          <w:p w14:paraId="3C395E73"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7FE92655"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799873AC" w14:textId="77777777" w:rsidTr="00CE3C2A">
        <w:trPr>
          <w:trHeight w:val="510"/>
        </w:trPr>
        <w:tc>
          <w:tcPr>
            <w:tcW w:w="1860" w:type="dxa"/>
            <w:shd w:val="clear" w:color="auto" w:fill="auto"/>
            <w:noWrap/>
            <w:hideMark/>
          </w:tcPr>
          <w:p w14:paraId="2FBC8922"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6EE59BD7"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2829CCC8" w14:textId="77777777" w:rsidTr="00CE3C2A">
        <w:trPr>
          <w:trHeight w:val="255"/>
        </w:trPr>
        <w:tc>
          <w:tcPr>
            <w:tcW w:w="1860" w:type="dxa"/>
            <w:shd w:val="clear" w:color="auto" w:fill="auto"/>
            <w:noWrap/>
            <w:hideMark/>
          </w:tcPr>
          <w:p w14:paraId="689A9554"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0D5F9D7F"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117DE0C5" w14:textId="77777777" w:rsidTr="00CE3C2A">
        <w:trPr>
          <w:trHeight w:val="255"/>
        </w:trPr>
        <w:tc>
          <w:tcPr>
            <w:tcW w:w="1860" w:type="dxa"/>
            <w:shd w:val="clear" w:color="auto" w:fill="auto"/>
            <w:noWrap/>
            <w:hideMark/>
          </w:tcPr>
          <w:p w14:paraId="66A1DE9C"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6AE5EB39"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1F54064E" w14:textId="77777777" w:rsidTr="00CE3C2A">
        <w:trPr>
          <w:trHeight w:val="255"/>
        </w:trPr>
        <w:tc>
          <w:tcPr>
            <w:tcW w:w="1860" w:type="dxa"/>
            <w:shd w:val="clear" w:color="auto" w:fill="auto"/>
            <w:noWrap/>
            <w:hideMark/>
          </w:tcPr>
          <w:p w14:paraId="2524B12C"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0BADA307"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01BBE024" w14:textId="77777777" w:rsidTr="00CE3C2A">
        <w:trPr>
          <w:trHeight w:val="255"/>
        </w:trPr>
        <w:tc>
          <w:tcPr>
            <w:tcW w:w="1860" w:type="dxa"/>
            <w:shd w:val="clear" w:color="auto" w:fill="auto"/>
            <w:noWrap/>
            <w:hideMark/>
          </w:tcPr>
          <w:p w14:paraId="7582B21A"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31F7927F"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1F927BEE" w14:textId="77777777" w:rsidR="00F23EA6" w:rsidRPr="007B4A99" w:rsidRDefault="00F23EA6" w:rsidP="00F23EA6">
      <w:pPr>
        <w:rPr>
          <w:rFonts w:ascii="Arial" w:hAnsi="Arial" w:cs="Arial"/>
          <w:b/>
        </w:rPr>
      </w:pPr>
    </w:p>
    <w:p w14:paraId="51A90B71" w14:textId="77777777" w:rsidR="00F23EA6" w:rsidRPr="007B4A99" w:rsidRDefault="00F23EA6" w:rsidP="00F23EA6">
      <w:pPr>
        <w:rPr>
          <w:rFonts w:ascii="Arial" w:hAnsi="Arial" w:cs="Arial"/>
          <w:b/>
        </w:rPr>
      </w:pPr>
      <w:r w:rsidRPr="007B4A99">
        <w:rPr>
          <w:rFonts w:ascii="Arial" w:hAnsi="Arial" w:cs="Arial"/>
          <w:b/>
        </w:rPr>
        <w:t>Manual and Appendix Updated</w:t>
      </w:r>
    </w:p>
    <w:p w14:paraId="5D28BE73" w14:textId="77777777" w:rsidR="00F23EA6" w:rsidRPr="007B4A99" w:rsidRDefault="00F23EA6" w:rsidP="00F23EA6">
      <w:pPr>
        <w:rPr>
          <w:rFonts w:ascii="Arial" w:hAnsi="Arial" w:cs="Arial"/>
          <w:b/>
        </w:rPr>
      </w:pPr>
    </w:p>
    <w:p w14:paraId="7F1F17CB"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66E0B4AA" w14:textId="77777777" w:rsidR="00F23EA6" w:rsidRPr="007B4A99" w:rsidRDefault="00F23EA6" w:rsidP="00F23EA6">
      <w:pPr>
        <w:rPr>
          <w:rFonts w:ascii="Arial" w:hAnsi="Arial" w:cs="Arial"/>
        </w:rPr>
      </w:pPr>
      <w:r w:rsidRPr="007B4A99">
        <w:rPr>
          <w:rFonts w:ascii="Arial" w:hAnsi="Arial" w:cs="Arial"/>
        </w:rPr>
        <w:t>Appendices 6, 10, 13 updated.</w:t>
      </w:r>
    </w:p>
    <w:p w14:paraId="557FC994" w14:textId="77777777" w:rsidR="00F23EA6" w:rsidRDefault="00F23EA6" w:rsidP="00F23EA6">
      <w:pPr>
        <w:rPr>
          <w:rFonts w:cs="Arial"/>
          <w:b/>
        </w:rPr>
      </w:pPr>
    </w:p>
    <w:p w14:paraId="22651B38" w14:textId="77777777" w:rsidR="00F23EA6" w:rsidRPr="00872C77" w:rsidRDefault="00F23EA6" w:rsidP="008C3264">
      <w:pPr>
        <w:pStyle w:val="Heading2"/>
        <w:numPr>
          <w:ilvl w:val="0"/>
          <w:numId w:val="0"/>
        </w:numPr>
      </w:pPr>
      <w:bookmarkStart w:id="443" w:name="_Toc351452989"/>
      <w:bookmarkStart w:id="444" w:name="_Toc352056938"/>
      <w:bookmarkStart w:id="445" w:name="_Toc368401583"/>
      <w:bookmarkStart w:id="446" w:name="_Toc370202435"/>
      <w:bookmarkStart w:id="447" w:name="_Toc374089242"/>
      <w:bookmarkStart w:id="448" w:name="_Toc454803939"/>
      <w:bookmarkStart w:id="449" w:name="_Toc456876095"/>
      <w:bookmarkStart w:id="450" w:name="_Toc465945331"/>
      <w:bookmarkStart w:id="451" w:name="_Toc496195317"/>
      <w:bookmarkStart w:id="452" w:name="_Toc505077062"/>
      <w:bookmarkStart w:id="453" w:name="_Toc519598896"/>
      <w:bookmarkStart w:id="454" w:name="_Toc526342811"/>
      <w:bookmarkStart w:id="455" w:name="_Toc13825000"/>
      <w:bookmarkStart w:id="456" w:name="_Toc118969596"/>
      <w:r w:rsidRPr="00872C77">
        <w:t>Summary of Changes for 2013</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BD1EEC4" w14:textId="77777777" w:rsidR="00F23EA6" w:rsidRPr="007B4A99" w:rsidRDefault="00F23EA6" w:rsidP="00F23EA6">
      <w:pPr>
        <w:rPr>
          <w:rFonts w:ascii="Arial" w:hAnsi="Arial" w:cs="Arial"/>
          <w:b/>
        </w:rPr>
      </w:pPr>
      <w:r w:rsidRPr="007B4A99">
        <w:rPr>
          <w:rFonts w:ascii="Arial" w:hAnsi="Arial" w:cs="Arial"/>
          <w:b/>
        </w:rPr>
        <w:t xml:space="preserve">New codes </w:t>
      </w:r>
    </w:p>
    <w:p w14:paraId="5FC18A40"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288EC321" w14:textId="77777777" w:rsidTr="002E2908">
        <w:trPr>
          <w:tblHeader/>
        </w:trPr>
        <w:tc>
          <w:tcPr>
            <w:tcW w:w="2376" w:type="dxa"/>
            <w:shd w:val="clear" w:color="auto" w:fill="D9D9D9"/>
          </w:tcPr>
          <w:p w14:paraId="1EE1AA2B" w14:textId="77777777" w:rsidR="00F23EA6" w:rsidRPr="007B4A99" w:rsidRDefault="00F23EA6" w:rsidP="00CE3C2A">
            <w:pPr>
              <w:rPr>
                <w:rFonts w:ascii="Arial" w:hAnsi="Arial" w:cs="Arial"/>
                <w:b/>
              </w:rPr>
            </w:pPr>
            <w:r w:rsidRPr="007B4A99">
              <w:rPr>
                <w:rFonts w:ascii="Arial" w:hAnsi="Arial" w:cs="Arial"/>
                <w:b/>
              </w:rPr>
              <w:lastRenderedPageBreak/>
              <w:t>Field</w:t>
            </w:r>
          </w:p>
        </w:tc>
        <w:tc>
          <w:tcPr>
            <w:tcW w:w="993" w:type="dxa"/>
            <w:shd w:val="clear" w:color="auto" w:fill="D9D9D9"/>
          </w:tcPr>
          <w:p w14:paraId="524A0332"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7C696B4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73449180" w14:textId="77777777" w:rsidR="00F23EA6" w:rsidRPr="007B4A99" w:rsidRDefault="00F23EA6" w:rsidP="00CE3C2A">
            <w:pPr>
              <w:rPr>
                <w:rFonts w:ascii="Arial" w:hAnsi="Arial" w:cs="Arial"/>
                <w:b/>
              </w:rPr>
            </w:pPr>
          </w:p>
        </w:tc>
      </w:tr>
      <w:tr w:rsidR="00F23EA6" w:rsidRPr="007B4A99" w14:paraId="1EE8A8B4" w14:textId="77777777" w:rsidTr="00CE3C2A">
        <w:tc>
          <w:tcPr>
            <w:tcW w:w="2376" w:type="dxa"/>
          </w:tcPr>
          <w:p w14:paraId="07E0848F"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B4A24EF"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677CD7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6D1377D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2959DD7F" w14:textId="77777777" w:rsidTr="00CE3C2A">
        <w:tc>
          <w:tcPr>
            <w:tcW w:w="2376" w:type="dxa"/>
          </w:tcPr>
          <w:p w14:paraId="5E9CCD24"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4076D06B"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292679C1"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4419B5A2"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685A900" w14:textId="77777777" w:rsidTr="00CE3C2A">
        <w:tc>
          <w:tcPr>
            <w:tcW w:w="2376" w:type="dxa"/>
          </w:tcPr>
          <w:p w14:paraId="77931C36"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61AE43F8"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757260C6"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3FF78A69"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63A81403" w14:textId="77777777" w:rsidTr="00CE3C2A">
        <w:tc>
          <w:tcPr>
            <w:tcW w:w="2376" w:type="dxa"/>
          </w:tcPr>
          <w:p w14:paraId="20B12A16"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47A8539A"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1F9C0AF9"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05DA5A2"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48A26BF8" w14:textId="77777777" w:rsidTr="00CE3C2A">
        <w:tc>
          <w:tcPr>
            <w:tcW w:w="2376" w:type="dxa"/>
          </w:tcPr>
          <w:p w14:paraId="4214A0F7"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2C6FF075"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5D68925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0FC30BA5"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0CAD56B4" w14:textId="77777777" w:rsidTr="00CE3C2A">
        <w:tc>
          <w:tcPr>
            <w:tcW w:w="2376" w:type="dxa"/>
          </w:tcPr>
          <w:p w14:paraId="1A14D75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C95308B"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7274107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9A8D2D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C2ECA5A" w14:textId="77777777" w:rsidTr="00CE3C2A">
        <w:tc>
          <w:tcPr>
            <w:tcW w:w="2376" w:type="dxa"/>
          </w:tcPr>
          <w:p w14:paraId="70E3EDA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73207388"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3EFD2935"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122B96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51B1DF2" w14:textId="77777777" w:rsidTr="00CE3C2A">
        <w:tc>
          <w:tcPr>
            <w:tcW w:w="2376" w:type="dxa"/>
          </w:tcPr>
          <w:p w14:paraId="2A15D229"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22C454A"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76AEBEC"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7BE96D82"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32F86B3" w14:textId="77777777" w:rsidTr="00CE3C2A">
        <w:tc>
          <w:tcPr>
            <w:tcW w:w="2376" w:type="dxa"/>
          </w:tcPr>
          <w:p w14:paraId="3C58A15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F331519"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55BD2F4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5CBB6C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14D31F" w14:textId="77777777" w:rsidTr="00CE3C2A">
        <w:tc>
          <w:tcPr>
            <w:tcW w:w="2376" w:type="dxa"/>
          </w:tcPr>
          <w:p w14:paraId="514F406A"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86715F9"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55C2DEC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FE952A8"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D98AE64" w14:textId="77777777" w:rsidTr="00CE3C2A">
        <w:tc>
          <w:tcPr>
            <w:tcW w:w="2376" w:type="dxa"/>
          </w:tcPr>
          <w:p w14:paraId="2AF408CE"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F0297AE"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5181EE0A"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095CA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32573F9" w14:textId="77777777" w:rsidTr="00CE3C2A">
        <w:tc>
          <w:tcPr>
            <w:tcW w:w="2376" w:type="dxa"/>
          </w:tcPr>
          <w:p w14:paraId="3566F67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4A09104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58C32174"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0E743E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40F01F4F" w14:textId="77777777" w:rsidTr="00CE3C2A">
        <w:tc>
          <w:tcPr>
            <w:tcW w:w="2376" w:type="dxa"/>
          </w:tcPr>
          <w:p w14:paraId="5EDEF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B9C2E1C"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21A1A47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513031B7" w14:textId="77777777" w:rsidR="00F23EA6" w:rsidRPr="007B4A99" w:rsidRDefault="00F23EA6" w:rsidP="00CE3C2A">
            <w:pPr>
              <w:rPr>
                <w:rFonts w:ascii="Arial" w:hAnsi="Arial" w:cs="Arial"/>
              </w:rPr>
            </w:pPr>
            <w:r w:rsidRPr="007B4A99">
              <w:rPr>
                <w:rFonts w:ascii="Arial" w:hAnsi="Arial" w:cs="Arial"/>
              </w:rPr>
              <w:t>Appendix 7</w:t>
            </w:r>
          </w:p>
        </w:tc>
      </w:tr>
    </w:tbl>
    <w:p w14:paraId="56EDEDC5" w14:textId="77777777" w:rsidR="00F23EA6" w:rsidRPr="007B4A99" w:rsidRDefault="00F23EA6" w:rsidP="00F23EA6">
      <w:pPr>
        <w:rPr>
          <w:rFonts w:ascii="Arial" w:hAnsi="Arial" w:cs="Arial"/>
        </w:rPr>
      </w:pPr>
    </w:p>
    <w:p w14:paraId="00C770C4" w14:textId="77777777" w:rsidR="00F23EA6" w:rsidRPr="007B4A99" w:rsidRDefault="00F23EA6" w:rsidP="00F23EA6">
      <w:pPr>
        <w:rPr>
          <w:rFonts w:ascii="Arial" w:hAnsi="Arial" w:cs="Arial"/>
          <w:b/>
        </w:rPr>
      </w:pPr>
      <w:r w:rsidRPr="007B4A99">
        <w:rPr>
          <w:rFonts w:ascii="Arial" w:hAnsi="Arial" w:cs="Arial"/>
          <w:b/>
        </w:rPr>
        <w:t>Codes Updated</w:t>
      </w:r>
    </w:p>
    <w:p w14:paraId="7E3DCCA4"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341A4A14" w14:textId="77777777" w:rsidTr="00CE3C2A">
        <w:tc>
          <w:tcPr>
            <w:tcW w:w="2376" w:type="dxa"/>
            <w:shd w:val="clear" w:color="auto" w:fill="D9D9D9"/>
          </w:tcPr>
          <w:p w14:paraId="23E0ADB0"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7D73EC8F"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63472FEB"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D0641E2" w14:textId="77777777" w:rsidR="00F23EA6" w:rsidRPr="007B4A99" w:rsidRDefault="00F23EA6" w:rsidP="00CE3C2A">
            <w:pPr>
              <w:spacing w:after="113" w:line="240" w:lineRule="atLeast"/>
              <w:rPr>
                <w:rFonts w:ascii="Arial" w:hAnsi="Arial" w:cs="Arial"/>
                <w:b/>
              </w:rPr>
            </w:pPr>
          </w:p>
        </w:tc>
      </w:tr>
      <w:tr w:rsidR="00F23EA6" w:rsidRPr="007B4A99" w14:paraId="5AFFAEAF" w14:textId="77777777" w:rsidTr="00CE3C2A">
        <w:tc>
          <w:tcPr>
            <w:tcW w:w="2376" w:type="dxa"/>
          </w:tcPr>
          <w:p w14:paraId="6F98A5F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E2430F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5D76BEE8"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2F86A1F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C137ACB" w14:textId="77777777" w:rsidTr="00CE3C2A">
        <w:tc>
          <w:tcPr>
            <w:tcW w:w="2376" w:type="dxa"/>
          </w:tcPr>
          <w:p w14:paraId="1DDD4D6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4DEE925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54705F4E"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7605156A"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64545280" w14:textId="77777777" w:rsidTr="00CE3C2A">
        <w:tc>
          <w:tcPr>
            <w:tcW w:w="2376" w:type="dxa"/>
          </w:tcPr>
          <w:p w14:paraId="525A9E2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79731B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4FFDB60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533CF373"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16F352C8" w14:textId="77777777" w:rsidTr="00CE3C2A">
        <w:tc>
          <w:tcPr>
            <w:tcW w:w="2376" w:type="dxa"/>
          </w:tcPr>
          <w:p w14:paraId="11EDDC8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D3213B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352A2F50"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2E65EAF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F811F7" w14:textId="77777777" w:rsidTr="00CE3C2A">
        <w:tc>
          <w:tcPr>
            <w:tcW w:w="2376" w:type="dxa"/>
          </w:tcPr>
          <w:p w14:paraId="0FBB88B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878A7F4"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37CFFC7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114CC8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6AF492E" w14:textId="77777777" w:rsidTr="00CE3C2A">
        <w:tc>
          <w:tcPr>
            <w:tcW w:w="2376" w:type="dxa"/>
          </w:tcPr>
          <w:p w14:paraId="28D61B4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8E157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37F4E120"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86D5DA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5254BFB" w14:textId="77777777" w:rsidTr="00CE3C2A">
        <w:tc>
          <w:tcPr>
            <w:tcW w:w="2376" w:type="dxa"/>
          </w:tcPr>
          <w:p w14:paraId="2D973E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3E12F3"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4E69BB3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940C72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8CB1F3E" w14:textId="77777777" w:rsidTr="00CE3C2A">
        <w:tc>
          <w:tcPr>
            <w:tcW w:w="2376" w:type="dxa"/>
          </w:tcPr>
          <w:p w14:paraId="12E0BF1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30FA634"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1A67F25C"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20C962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1906B21" w14:textId="77777777" w:rsidTr="00CE3C2A">
        <w:tc>
          <w:tcPr>
            <w:tcW w:w="2376" w:type="dxa"/>
          </w:tcPr>
          <w:p w14:paraId="537A803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D968186"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31F3B19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6CF0EBB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54FB5A7E" w14:textId="77777777" w:rsidTr="00CE3C2A">
        <w:tc>
          <w:tcPr>
            <w:tcW w:w="2376" w:type="dxa"/>
          </w:tcPr>
          <w:p w14:paraId="4C6AB71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FFC38E"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52FDE744"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19DFCE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EE981F6" w14:textId="77777777" w:rsidTr="00CE3C2A">
        <w:tc>
          <w:tcPr>
            <w:tcW w:w="2376" w:type="dxa"/>
          </w:tcPr>
          <w:p w14:paraId="49CB7F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EDF533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7887245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389F7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754869E6" w14:textId="77777777" w:rsidTr="00CE3C2A">
        <w:tc>
          <w:tcPr>
            <w:tcW w:w="2376" w:type="dxa"/>
          </w:tcPr>
          <w:p w14:paraId="2F2B69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F7550E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42AD7207"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12FC54A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F2E54EB" w14:textId="77777777" w:rsidTr="00CE3C2A">
        <w:tc>
          <w:tcPr>
            <w:tcW w:w="2376" w:type="dxa"/>
          </w:tcPr>
          <w:p w14:paraId="7613979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8AB393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0BBF10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3BEAF1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A6CD502" w14:textId="77777777" w:rsidTr="00CE3C2A">
        <w:tc>
          <w:tcPr>
            <w:tcW w:w="2376" w:type="dxa"/>
          </w:tcPr>
          <w:p w14:paraId="6F7C830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16BA89B8"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D420EEB"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A43144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E103F56" w14:textId="77777777" w:rsidTr="00CE3C2A">
        <w:tc>
          <w:tcPr>
            <w:tcW w:w="2376" w:type="dxa"/>
          </w:tcPr>
          <w:p w14:paraId="7C348DE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35EC5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3AB93381"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6DF9AA8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6E9072F" w14:textId="77777777" w:rsidTr="00CE3C2A">
        <w:tc>
          <w:tcPr>
            <w:tcW w:w="2376" w:type="dxa"/>
          </w:tcPr>
          <w:p w14:paraId="705A7991"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59F699C6"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6476228F"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2318BBCA"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34C53E89" w14:textId="77777777" w:rsidR="00F23EA6" w:rsidRPr="007B4A99" w:rsidRDefault="00F23EA6" w:rsidP="00F23EA6">
      <w:pPr>
        <w:rPr>
          <w:rFonts w:ascii="Arial" w:hAnsi="Arial" w:cs="Arial"/>
        </w:rPr>
      </w:pPr>
    </w:p>
    <w:p w14:paraId="0DFCEAE9" w14:textId="77777777" w:rsidR="00F23EA6" w:rsidRPr="007B4A99" w:rsidRDefault="00F23EA6" w:rsidP="00F23EA6">
      <w:pPr>
        <w:rPr>
          <w:rFonts w:ascii="Arial" w:hAnsi="Arial" w:cs="Arial"/>
          <w:b/>
        </w:rPr>
      </w:pPr>
      <w:r w:rsidRPr="007B4A99">
        <w:rPr>
          <w:rFonts w:ascii="Arial" w:hAnsi="Arial" w:cs="Arial"/>
          <w:b/>
        </w:rPr>
        <w:lastRenderedPageBreak/>
        <w:t>New Validations</w:t>
      </w:r>
    </w:p>
    <w:p w14:paraId="3ACC97A7"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2A2073B6" w14:textId="77777777" w:rsidTr="007E0D14">
        <w:trPr>
          <w:trHeight w:val="300"/>
        </w:trPr>
        <w:tc>
          <w:tcPr>
            <w:tcW w:w="716" w:type="dxa"/>
            <w:shd w:val="clear" w:color="auto" w:fill="D9D9D9"/>
            <w:hideMark/>
          </w:tcPr>
          <w:p w14:paraId="55E2C58C"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77C16A91"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52222D4B"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4307064"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51544D2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22D6973" w14:textId="77777777" w:rsidTr="007E0D14">
        <w:trPr>
          <w:trHeight w:val="300"/>
        </w:trPr>
        <w:tc>
          <w:tcPr>
            <w:tcW w:w="716" w:type="dxa"/>
            <w:shd w:val="clear" w:color="auto" w:fill="auto"/>
          </w:tcPr>
          <w:p w14:paraId="3A03DCD7"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413C082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3710ED00"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1F60DB0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1BEDCE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310F49A" w14:textId="77777777" w:rsidTr="007E0D14">
        <w:trPr>
          <w:trHeight w:val="300"/>
        </w:trPr>
        <w:tc>
          <w:tcPr>
            <w:tcW w:w="716" w:type="dxa"/>
            <w:shd w:val="clear" w:color="auto" w:fill="auto"/>
          </w:tcPr>
          <w:p w14:paraId="533351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72C38A08"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52934D8A"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7812920D"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B7A04A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D5D6624" w14:textId="77777777" w:rsidTr="007E0D14">
        <w:trPr>
          <w:trHeight w:val="300"/>
        </w:trPr>
        <w:tc>
          <w:tcPr>
            <w:tcW w:w="716" w:type="dxa"/>
            <w:shd w:val="clear" w:color="auto" w:fill="auto"/>
          </w:tcPr>
          <w:p w14:paraId="0C847684"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50C34CC4"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6F64D87C"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AD212B9"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3824F87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A2274B9" w14:textId="77777777" w:rsidTr="007E0D14">
        <w:trPr>
          <w:trHeight w:val="300"/>
        </w:trPr>
        <w:tc>
          <w:tcPr>
            <w:tcW w:w="716" w:type="dxa"/>
            <w:shd w:val="clear" w:color="auto" w:fill="auto"/>
          </w:tcPr>
          <w:p w14:paraId="03245CA8"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250349F6"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0A392D4D"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4E8B9FA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D791B8A"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0A62D3E3" w14:textId="77777777" w:rsidTr="007E0D14">
        <w:trPr>
          <w:trHeight w:val="300"/>
        </w:trPr>
        <w:tc>
          <w:tcPr>
            <w:tcW w:w="716" w:type="dxa"/>
            <w:shd w:val="clear" w:color="auto" w:fill="auto"/>
          </w:tcPr>
          <w:p w14:paraId="66E48CC9"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68F9E1F8"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555ED6F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2697C7A"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3D91762"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128AF09" w14:textId="77777777" w:rsidTr="007E0D14">
        <w:trPr>
          <w:trHeight w:val="300"/>
        </w:trPr>
        <w:tc>
          <w:tcPr>
            <w:tcW w:w="716" w:type="dxa"/>
            <w:shd w:val="clear" w:color="auto" w:fill="auto"/>
          </w:tcPr>
          <w:p w14:paraId="0C67514F"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72A6ECC2"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08D5BD0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AC0597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0358B2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797EC904" w14:textId="77777777" w:rsidTr="007E0D14">
        <w:trPr>
          <w:trHeight w:val="300"/>
        </w:trPr>
        <w:tc>
          <w:tcPr>
            <w:tcW w:w="716" w:type="dxa"/>
            <w:shd w:val="clear" w:color="auto" w:fill="auto"/>
          </w:tcPr>
          <w:p w14:paraId="40CFD1DF"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7FB33D89"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1A4CB5B2"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BE32A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4D4243C" w14:textId="77777777" w:rsidR="007E0D14" w:rsidRPr="007B4A99" w:rsidRDefault="007E0D14" w:rsidP="00CE3C2A">
            <w:pPr>
              <w:rPr>
                <w:rFonts w:ascii="Arial" w:hAnsi="Arial" w:cs="Arial"/>
              </w:rPr>
            </w:pPr>
            <w:r w:rsidRPr="007B4A99">
              <w:rPr>
                <w:rFonts w:ascii="Arial" w:hAnsi="Arial" w:cs="Arial"/>
              </w:rPr>
              <w:t>D</w:t>
            </w:r>
          </w:p>
        </w:tc>
      </w:tr>
    </w:tbl>
    <w:p w14:paraId="0FF299A3" w14:textId="77777777" w:rsidR="00F23EA6" w:rsidRPr="007B4A99" w:rsidRDefault="00F23EA6" w:rsidP="00F23EA6">
      <w:pPr>
        <w:rPr>
          <w:rFonts w:ascii="Arial" w:hAnsi="Arial" w:cs="Arial"/>
        </w:rPr>
      </w:pPr>
    </w:p>
    <w:p w14:paraId="68FCCD5E" w14:textId="77777777" w:rsidR="00F23EA6" w:rsidRPr="007B4A99" w:rsidRDefault="00F23EA6" w:rsidP="00F23EA6">
      <w:pPr>
        <w:rPr>
          <w:rFonts w:ascii="Arial" w:hAnsi="Arial" w:cs="Arial"/>
          <w:b/>
        </w:rPr>
      </w:pPr>
      <w:r w:rsidRPr="007B4A99">
        <w:rPr>
          <w:rFonts w:ascii="Arial" w:hAnsi="Arial" w:cs="Arial"/>
          <w:b/>
        </w:rPr>
        <w:t>Updated Validations</w:t>
      </w:r>
    </w:p>
    <w:p w14:paraId="455F701B"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9DC91AB" w14:textId="77777777" w:rsidTr="007E0D14">
        <w:trPr>
          <w:trHeight w:val="300"/>
          <w:tblHeader/>
        </w:trPr>
        <w:tc>
          <w:tcPr>
            <w:tcW w:w="709" w:type="dxa"/>
            <w:shd w:val="clear" w:color="auto" w:fill="D9D9D9"/>
            <w:hideMark/>
          </w:tcPr>
          <w:p w14:paraId="795C97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70251021"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58E8B3CE"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246BC60"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EB5A736"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5A9A496E" w14:textId="77777777" w:rsidTr="007E0D14">
        <w:trPr>
          <w:trHeight w:val="300"/>
          <w:tblHeader/>
        </w:trPr>
        <w:tc>
          <w:tcPr>
            <w:tcW w:w="709" w:type="dxa"/>
            <w:shd w:val="clear" w:color="auto" w:fill="auto"/>
          </w:tcPr>
          <w:p w14:paraId="5DCD18CC"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203D357C"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673994AF"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2709F81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47F16CB"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45A5E39" w14:textId="77777777" w:rsidTr="007E0D14">
        <w:trPr>
          <w:trHeight w:val="300"/>
          <w:tblHeader/>
        </w:trPr>
        <w:tc>
          <w:tcPr>
            <w:tcW w:w="709" w:type="dxa"/>
            <w:shd w:val="clear" w:color="auto" w:fill="auto"/>
          </w:tcPr>
          <w:p w14:paraId="6BFFD913"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51379F1E"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5DE02D6B"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7C3B54C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B317B7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29B382F" w14:textId="77777777" w:rsidTr="007E0D14">
        <w:trPr>
          <w:trHeight w:val="300"/>
          <w:tblHeader/>
        </w:trPr>
        <w:tc>
          <w:tcPr>
            <w:tcW w:w="709" w:type="dxa"/>
            <w:shd w:val="clear" w:color="auto" w:fill="auto"/>
          </w:tcPr>
          <w:p w14:paraId="19DD69F4"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5E3686C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6CDDC25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276082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22C98E"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2C109B5" w14:textId="77777777" w:rsidTr="007E0D14">
        <w:trPr>
          <w:trHeight w:val="300"/>
          <w:tblHeader/>
        </w:trPr>
        <w:tc>
          <w:tcPr>
            <w:tcW w:w="709" w:type="dxa"/>
            <w:shd w:val="clear" w:color="auto" w:fill="auto"/>
          </w:tcPr>
          <w:p w14:paraId="07C7369F"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087398C"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EB763C8"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3C7BEB2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8F8903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1AF743C" w14:textId="77777777" w:rsidTr="007E0D14">
        <w:trPr>
          <w:trHeight w:val="300"/>
          <w:tblHeader/>
        </w:trPr>
        <w:tc>
          <w:tcPr>
            <w:tcW w:w="709" w:type="dxa"/>
            <w:shd w:val="clear" w:color="auto" w:fill="auto"/>
          </w:tcPr>
          <w:p w14:paraId="729E5777"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3F8E7408"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57061DDD"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0B481A7"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47DE9964"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99E3EB7" w14:textId="77777777" w:rsidTr="007E0D14">
        <w:trPr>
          <w:trHeight w:val="300"/>
          <w:tblHeader/>
        </w:trPr>
        <w:tc>
          <w:tcPr>
            <w:tcW w:w="709" w:type="dxa"/>
            <w:shd w:val="clear" w:color="auto" w:fill="auto"/>
          </w:tcPr>
          <w:p w14:paraId="030AF2A6"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560B7D68"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11D6D3FB"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798EFC7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D77D7C9" w14:textId="77777777" w:rsidR="007E0D14" w:rsidRPr="007B4A99" w:rsidRDefault="007E0D14" w:rsidP="00CE3C2A">
            <w:pPr>
              <w:rPr>
                <w:rFonts w:ascii="Arial" w:hAnsi="Arial" w:cs="Arial"/>
              </w:rPr>
            </w:pPr>
            <w:r w:rsidRPr="007B4A99">
              <w:rPr>
                <w:rFonts w:ascii="Arial" w:hAnsi="Arial" w:cs="Arial"/>
              </w:rPr>
              <w:t>ALL</w:t>
            </w:r>
          </w:p>
        </w:tc>
      </w:tr>
    </w:tbl>
    <w:p w14:paraId="46D8E6B2" w14:textId="77777777" w:rsidR="00F23EA6" w:rsidRPr="007B4A99" w:rsidRDefault="00F23EA6" w:rsidP="00F23EA6">
      <w:pPr>
        <w:rPr>
          <w:rFonts w:ascii="Arial" w:hAnsi="Arial" w:cs="Arial"/>
          <w:b/>
        </w:rPr>
      </w:pPr>
    </w:p>
    <w:p w14:paraId="0A170A04"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0E7FCA4"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2A1BD97F" w14:textId="77777777" w:rsidTr="007E0D14">
        <w:trPr>
          <w:trHeight w:val="300"/>
          <w:tblHeader/>
        </w:trPr>
        <w:tc>
          <w:tcPr>
            <w:tcW w:w="709" w:type="dxa"/>
            <w:shd w:val="clear" w:color="auto" w:fill="D9D9D9"/>
            <w:hideMark/>
          </w:tcPr>
          <w:p w14:paraId="4ED3FA77"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353C8DBC"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6F162B5A"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408A1587"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C68C35F"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18AD6D1B"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73A9A4"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53FBD83"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56289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615A64"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16D5871F" w14:textId="77777777" w:rsidR="007E0D14" w:rsidRPr="007B4A99" w:rsidRDefault="007E0D14" w:rsidP="00CE3C2A">
            <w:pPr>
              <w:rPr>
                <w:rFonts w:ascii="Arial" w:hAnsi="Arial" w:cs="Arial"/>
              </w:rPr>
            </w:pPr>
            <w:r w:rsidRPr="007B4A99">
              <w:rPr>
                <w:rFonts w:ascii="Arial" w:hAnsi="Arial" w:cs="Arial"/>
              </w:rPr>
              <w:t>ALL</w:t>
            </w:r>
          </w:p>
        </w:tc>
      </w:tr>
    </w:tbl>
    <w:p w14:paraId="503F6B2A" w14:textId="77777777" w:rsidR="00F23EA6" w:rsidRDefault="00F23EA6" w:rsidP="00F23EA6"/>
    <w:p w14:paraId="2BFF199A" w14:textId="77777777" w:rsidR="0025707D" w:rsidRPr="00F23EA6" w:rsidRDefault="0025707D" w:rsidP="008C3264">
      <w:pPr>
        <w:pStyle w:val="Heading2"/>
        <w:numPr>
          <w:ilvl w:val="0"/>
          <w:numId w:val="0"/>
        </w:numPr>
      </w:pPr>
      <w:bookmarkStart w:id="457" w:name="_Toc352056939"/>
      <w:bookmarkStart w:id="458" w:name="_Toc368401584"/>
      <w:bookmarkStart w:id="459" w:name="_Toc370202436"/>
      <w:bookmarkStart w:id="460" w:name="_Toc374089243"/>
      <w:bookmarkStart w:id="461" w:name="_Toc454803940"/>
      <w:bookmarkStart w:id="462" w:name="_Toc456876096"/>
      <w:bookmarkStart w:id="463" w:name="_Toc465945332"/>
      <w:bookmarkStart w:id="464" w:name="_Toc496195318"/>
      <w:bookmarkStart w:id="465" w:name="_Toc505077063"/>
      <w:bookmarkStart w:id="466" w:name="_Toc519598897"/>
      <w:bookmarkStart w:id="467" w:name="_Toc526342812"/>
      <w:bookmarkStart w:id="468" w:name="_Toc13825001"/>
      <w:bookmarkStart w:id="469" w:name="_Toc118969597"/>
      <w:r w:rsidRPr="00F23EA6">
        <w:t>Summary of Changes for 2012</w:t>
      </w:r>
      <w:bookmarkEnd w:id="377"/>
      <w:bookmarkEnd w:id="457"/>
      <w:bookmarkEnd w:id="458"/>
      <w:bookmarkEnd w:id="459"/>
      <w:bookmarkEnd w:id="460"/>
      <w:bookmarkEnd w:id="461"/>
      <w:bookmarkEnd w:id="462"/>
      <w:bookmarkEnd w:id="463"/>
      <w:bookmarkEnd w:id="464"/>
      <w:bookmarkEnd w:id="465"/>
      <w:bookmarkEnd w:id="466"/>
      <w:bookmarkEnd w:id="467"/>
      <w:bookmarkEnd w:id="468"/>
      <w:bookmarkEnd w:id="469"/>
    </w:p>
    <w:p w14:paraId="7485FFA2"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53ACF01F" w14:textId="77777777" w:rsidR="0025707D" w:rsidRPr="007B4A99" w:rsidRDefault="0025707D" w:rsidP="0025707D">
      <w:pPr>
        <w:rPr>
          <w:rFonts w:ascii="Arial" w:hAnsi="Arial" w:cs="Arial"/>
          <w:b/>
        </w:rPr>
      </w:pPr>
    </w:p>
    <w:p w14:paraId="2C84C249" w14:textId="77777777" w:rsidR="0025707D" w:rsidRPr="007B4A99" w:rsidRDefault="0025707D" w:rsidP="0025707D">
      <w:pPr>
        <w:rPr>
          <w:rFonts w:ascii="Arial" w:hAnsi="Arial" w:cs="Arial"/>
          <w:b/>
        </w:rPr>
      </w:pPr>
      <w:r w:rsidRPr="007B4A99">
        <w:rPr>
          <w:rFonts w:ascii="Arial" w:hAnsi="Arial" w:cs="Arial"/>
          <w:b/>
        </w:rPr>
        <w:t>New codes added</w:t>
      </w:r>
    </w:p>
    <w:p w14:paraId="7C1E290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1B9BB988" w14:textId="77777777" w:rsidTr="008C3A96">
        <w:tc>
          <w:tcPr>
            <w:tcW w:w="1072" w:type="dxa"/>
          </w:tcPr>
          <w:p w14:paraId="2C181E4D"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344F2B18"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5C34F742"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76FE7A03"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1BF955DE" w14:textId="77777777" w:rsidTr="008C3A96">
        <w:tc>
          <w:tcPr>
            <w:tcW w:w="1072" w:type="dxa"/>
          </w:tcPr>
          <w:p w14:paraId="4029545F"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0C96A2AC"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09EB5204"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23B61967"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0A8F6A97" w14:textId="77777777" w:rsidTr="008C3A96">
        <w:tc>
          <w:tcPr>
            <w:tcW w:w="1072" w:type="dxa"/>
          </w:tcPr>
          <w:p w14:paraId="475FEA22"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45A5F4F1"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0AB28C2F"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7EB89740"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3AF8CB8B" w14:textId="77777777" w:rsidR="0025707D" w:rsidRPr="007B4A99" w:rsidRDefault="0025707D" w:rsidP="0025707D">
      <w:pPr>
        <w:rPr>
          <w:rFonts w:ascii="Arial" w:hAnsi="Arial" w:cs="Arial"/>
        </w:rPr>
      </w:pPr>
    </w:p>
    <w:p w14:paraId="75A55F2C" w14:textId="77777777" w:rsidR="0025707D" w:rsidRPr="007B4A99" w:rsidRDefault="0025707D" w:rsidP="0025707D">
      <w:pPr>
        <w:rPr>
          <w:rFonts w:ascii="Arial" w:hAnsi="Arial" w:cs="Arial"/>
          <w:b/>
        </w:rPr>
      </w:pPr>
      <w:r w:rsidRPr="007B4A99">
        <w:rPr>
          <w:rFonts w:ascii="Arial" w:hAnsi="Arial" w:cs="Arial"/>
          <w:b/>
        </w:rPr>
        <w:t>Codes Removed</w:t>
      </w:r>
    </w:p>
    <w:p w14:paraId="6441065B"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FCD8FD3" w14:textId="77777777" w:rsidTr="008C3A96">
        <w:tc>
          <w:tcPr>
            <w:tcW w:w="1101" w:type="dxa"/>
          </w:tcPr>
          <w:p w14:paraId="2D9DB623"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166137D5"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2AA79510"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7A0E4081"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5C1347F9" w14:textId="77777777" w:rsidR="0025707D" w:rsidRPr="007B4A99" w:rsidRDefault="0025707D" w:rsidP="0025707D">
      <w:pPr>
        <w:rPr>
          <w:rFonts w:ascii="Arial" w:hAnsi="Arial" w:cs="Arial"/>
        </w:rPr>
      </w:pPr>
    </w:p>
    <w:p w14:paraId="6ABD0FBE" w14:textId="77777777" w:rsidR="0025707D" w:rsidRPr="007B4A99" w:rsidRDefault="0025707D" w:rsidP="0025707D">
      <w:pPr>
        <w:rPr>
          <w:rFonts w:ascii="Arial" w:hAnsi="Arial" w:cs="Arial"/>
          <w:b/>
        </w:rPr>
      </w:pPr>
      <w:r w:rsidRPr="007B4A99">
        <w:rPr>
          <w:rFonts w:ascii="Arial" w:hAnsi="Arial" w:cs="Arial"/>
          <w:b/>
        </w:rPr>
        <w:t>Descriptions updates</w:t>
      </w:r>
    </w:p>
    <w:p w14:paraId="7211E8A0"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5E465398" w14:textId="77777777" w:rsidTr="00E20E57">
        <w:tc>
          <w:tcPr>
            <w:tcW w:w="1101" w:type="dxa"/>
            <w:shd w:val="clear" w:color="auto" w:fill="D9D9D9"/>
            <w:vAlign w:val="center"/>
          </w:tcPr>
          <w:p w14:paraId="341644F3"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555FFDCF"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5E98DEBD"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29A5F21F"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38C157ED" w14:textId="77777777" w:rsidTr="00E20E57">
        <w:tc>
          <w:tcPr>
            <w:tcW w:w="1101" w:type="dxa"/>
            <w:shd w:val="clear" w:color="auto" w:fill="auto"/>
          </w:tcPr>
          <w:p w14:paraId="4B01E13C"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222A8DAB"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5589AEEA"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1E082006" w14:textId="77777777" w:rsidR="0025707D" w:rsidRPr="007B4A99" w:rsidRDefault="0025707D" w:rsidP="00E20E57">
            <w:pPr>
              <w:rPr>
                <w:rFonts w:ascii="Arial" w:hAnsi="Arial" w:cs="Arial"/>
              </w:rPr>
            </w:pPr>
          </w:p>
        </w:tc>
      </w:tr>
      <w:tr w:rsidR="0025707D" w:rsidRPr="007B4A99" w14:paraId="566DB5A1" w14:textId="77777777" w:rsidTr="00E20E57">
        <w:tc>
          <w:tcPr>
            <w:tcW w:w="1101" w:type="dxa"/>
            <w:shd w:val="clear" w:color="auto" w:fill="auto"/>
          </w:tcPr>
          <w:p w14:paraId="6C56FF74"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6092F59B"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00E52DE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731DB9CC" w14:textId="77777777" w:rsidR="0025707D" w:rsidRPr="007B4A99" w:rsidRDefault="0025707D" w:rsidP="00E20E57">
            <w:pPr>
              <w:rPr>
                <w:rFonts w:ascii="Arial" w:hAnsi="Arial" w:cs="Arial"/>
              </w:rPr>
            </w:pPr>
          </w:p>
        </w:tc>
      </w:tr>
      <w:tr w:rsidR="0025707D" w:rsidRPr="007B4A99" w14:paraId="0CD8F258" w14:textId="77777777" w:rsidTr="00E20E57">
        <w:tc>
          <w:tcPr>
            <w:tcW w:w="1101" w:type="dxa"/>
            <w:shd w:val="clear" w:color="auto" w:fill="auto"/>
          </w:tcPr>
          <w:p w14:paraId="49DDC3DE"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BB00871"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0B40CD5E"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50133B5B" w14:textId="77777777" w:rsidR="0025707D" w:rsidRPr="007B4A99" w:rsidRDefault="0025707D" w:rsidP="00E20E57">
            <w:pPr>
              <w:rPr>
                <w:rFonts w:ascii="Arial" w:hAnsi="Arial" w:cs="Arial"/>
              </w:rPr>
            </w:pPr>
          </w:p>
        </w:tc>
      </w:tr>
      <w:tr w:rsidR="0025707D" w:rsidRPr="007B4A99" w14:paraId="0C6024C8" w14:textId="77777777" w:rsidTr="00E20E57">
        <w:tc>
          <w:tcPr>
            <w:tcW w:w="1101" w:type="dxa"/>
            <w:shd w:val="clear" w:color="auto" w:fill="auto"/>
          </w:tcPr>
          <w:p w14:paraId="79D5DD1A"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1C90250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60EA789A"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1E21A914" w14:textId="77777777" w:rsidR="0025707D" w:rsidRPr="007B4A99" w:rsidRDefault="0025707D" w:rsidP="00E20E57">
            <w:pPr>
              <w:rPr>
                <w:rFonts w:ascii="Arial" w:hAnsi="Arial" w:cs="Arial"/>
              </w:rPr>
            </w:pPr>
          </w:p>
        </w:tc>
      </w:tr>
      <w:tr w:rsidR="0025707D" w:rsidRPr="007B4A99" w14:paraId="7A66F19F" w14:textId="77777777" w:rsidTr="00E20E57">
        <w:tc>
          <w:tcPr>
            <w:tcW w:w="1101" w:type="dxa"/>
            <w:shd w:val="clear" w:color="auto" w:fill="auto"/>
          </w:tcPr>
          <w:p w14:paraId="5F6FCF31"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5F6C7007"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5E12A597"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0C678506" w14:textId="77777777" w:rsidR="0025707D" w:rsidRPr="007B4A99" w:rsidRDefault="0025707D" w:rsidP="00E20E57">
            <w:pPr>
              <w:rPr>
                <w:rFonts w:ascii="Arial" w:hAnsi="Arial" w:cs="Arial"/>
              </w:rPr>
            </w:pPr>
          </w:p>
        </w:tc>
      </w:tr>
      <w:tr w:rsidR="0025707D" w:rsidRPr="007B4A99" w14:paraId="3999310A" w14:textId="77777777" w:rsidTr="00E20E57">
        <w:tc>
          <w:tcPr>
            <w:tcW w:w="1101" w:type="dxa"/>
            <w:shd w:val="clear" w:color="auto" w:fill="auto"/>
          </w:tcPr>
          <w:p w14:paraId="5A5054AD"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56CD4AB0"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1CB7139D"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36782110" w14:textId="77777777" w:rsidR="0025707D" w:rsidRPr="007B4A99" w:rsidRDefault="0025707D" w:rsidP="00E20E57">
            <w:pPr>
              <w:rPr>
                <w:rFonts w:ascii="Arial" w:hAnsi="Arial" w:cs="Arial"/>
              </w:rPr>
            </w:pPr>
          </w:p>
        </w:tc>
      </w:tr>
      <w:tr w:rsidR="0025707D" w:rsidRPr="007B4A99" w14:paraId="035E1D10" w14:textId="77777777" w:rsidTr="00E20E57">
        <w:tc>
          <w:tcPr>
            <w:tcW w:w="1101" w:type="dxa"/>
            <w:shd w:val="clear" w:color="auto" w:fill="auto"/>
          </w:tcPr>
          <w:p w14:paraId="44FB186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6FE359F1"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7FFE536E"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5AD39DEB" w14:textId="77777777" w:rsidR="0025707D" w:rsidRPr="007B4A99" w:rsidRDefault="0025707D" w:rsidP="00E20E57">
            <w:pPr>
              <w:rPr>
                <w:rFonts w:ascii="Arial" w:hAnsi="Arial" w:cs="Arial"/>
              </w:rPr>
            </w:pPr>
          </w:p>
        </w:tc>
      </w:tr>
    </w:tbl>
    <w:p w14:paraId="4C8D9660"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3CFED12C" w14:textId="77777777" w:rsidTr="00E20E57">
        <w:tc>
          <w:tcPr>
            <w:tcW w:w="1048" w:type="dxa"/>
            <w:shd w:val="clear" w:color="auto" w:fill="D9D9D9"/>
            <w:vAlign w:val="center"/>
          </w:tcPr>
          <w:p w14:paraId="6ECEB71D"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0B53D65D"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2A5366F5"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5CA18F2E"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32F22B0F" w14:textId="77777777" w:rsidTr="00E20E57">
        <w:tc>
          <w:tcPr>
            <w:tcW w:w="1048" w:type="dxa"/>
            <w:shd w:val="clear" w:color="auto" w:fill="auto"/>
          </w:tcPr>
          <w:p w14:paraId="16AB4952"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4289B7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64E010EB"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02F60388" w14:textId="77777777" w:rsidR="0025707D" w:rsidRPr="007B4A99" w:rsidRDefault="0025707D" w:rsidP="00E20E57">
            <w:pPr>
              <w:rPr>
                <w:rFonts w:ascii="Arial" w:hAnsi="Arial" w:cs="Arial"/>
              </w:rPr>
            </w:pPr>
          </w:p>
        </w:tc>
      </w:tr>
      <w:tr w:rsidR="0025707D" w:rsidRPr="007B4A99" w14:paraId="6D83DB82" w14:textId="77777777" w:rsidTr="00E20E57">
        <w:tc>
          <w:tcPr>
            <w:tcW w:w="1048" w:type="dxa"/>
            <w:shd w:val="clear" w:color="auto" w:fill="auto"/>
          </w:tcPr>
          <w:p w14:paraId="0F6AB034"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0AF66587"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29A1AD15"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3A79CB95" w14:textId="77777777" w:rsidR="0025707D" w:rsidRPr="007B4A99" w:rsidRDefault="0025707D" w:rsidP="00E20E57">
            <w:pPr>
              <w:rPr>
                <w:rFonts w:ascii="Arial" w:hAnsi="Arial" w:cs="Arial"/>
              </w:rPr>
            </w:pPr>
          </w:p>
        </w:tc>
      </w:tr>
      <w:tr w:rsidR="0025707D" w:rsidRPr="007B4A99" w14:paraId="37972B70" w14:textId="77777777" w:rsidTr="00E20E57">
        <w:tc>
          <w:tcPr>
            <w:tcW w:w="1048" w:type="dxa"/>
            <w:shd w:val="clear" w:color="auto" w:fill="auto"/>
          </w:tcPr>
          <w:p w14:paraId="7688F5E5"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7F4E5324"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7AD87D24"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5E45D206" w14:textId="77777777" w:rsidR="0025707D" w:rsidRPr="007B4A99" w:rsidRDefault="0025707D" w:rsidP="00E20E57">
            <w:pPr>
              <w:rPr>
                <w:rFonts w:ascii="Arial" w:hAnsi="Arial" w:cs="Arial"/>
              </w:rPr>
            </w:pPr>
          </w:p>
        </w:tc>
      </w:tr>
      <w:tr w:rsidR="0025707D" w:rsidRPr="007B4A99" w14:paraId="761A77E7" w14:textId="77777777" w:rsidTr="00E20E57">
        <w:tc>
          <w:tcPr>
            <w:tcW w:w="1048" w:type="dxa"/>
            <w:shd w:val="clear" w:color="auto" w:fill="auto"/>
          </w:tcPr>
          <w:p w14:paraId="3D6A39CF"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F389709"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29071022"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0F02B65B" w14:textId="77777777" w:rsidR="0025707D" w:rsidRPr="007B4A99" w:rsidRDefault="0025707D" w:rsidP="00E20E57">
            <w:pPr>
              <w:rPr>
                <w:rFonts w:ascii="Arial" w:hAnsi="Arial" w:cs="Arial"/>
              </w:rPr>
            </w:pPr>
          </w:p>
        </w:tc>
      </w:tr>
    </w:tbl>
    <w:p w14:paraId="7076D79E" w14:textId="77777777" w:rsidR="0025707D" w:rsidRDefault="0025707D" w:rsidP="0025707D">
      <w:pPr>
        <w:rPr>
          <w:rFonts w:cs="Arial"/>
          <w:b/>
        </w:rPr>
      </w:pPr>
    </w:p>
    <w:p w14:paraId="1A3ACE99" w14:textId="77777777" w:rsidR="0025707D" w:rsidRPr="007B4A99" w:rsidRDefault="0025707D" w:rsidP="0025707D">
      <w:pPr>
        <w:rPr>
          <w:rFonts w:ascii="Arial" w:hAnsi="Arial" w:cs="Arial"/>
          <w:b/>
        </w:rPr>
      </w:pPr>
      <w:r w:rsidRPr="007B4A99">
        <w:rPr>
          <w:rFonts w:ascii="Arial" w:hAnsi="Arial" w:cs="Arial"/>
          <w:b/>
        </w:rPr>
        <w:t>New Validations</w:t>
      </w:r>
    </w:p>
    <w:p w14:paraId="5D148358"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1BB87871" w14:textId="77777777" w:rsidTr="007E0D14">
        <w:trPr>
          <w:trHeight w:val="300"/>
        </w:trPr>
        <w:tc>
          <w:tcPr>
            <w:tcW w:w="716" w:type="dxa"/>
            <w:shd w:val="clear" w:color="auto" w:fill="D9D9D9"/>
            <w:vAlign w:val="bottom"/>
            <w:hideMark/>
          </w:tcPr>
          <w:p w14:paraId="76FFB6E9"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4B18F0B8"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16D7A839"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6A5D6354"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48E80EEB" w14:textId="77777777" w:rsidTr="007E0D14">
        <w:trPr>
          <w:trHeight w:val="300"/>
        </w:trPr>
        <w:tc>
          <w:tcPr>
            <w:tcW w:w="716" w:type="dxa"/>
            <w:shd w:val="clear" w:color="auto" w:fill="auto"/>
            <w:vAlign w:val="bottom"/>
            <w:hideMark/>
          </w:tcPr>
          <w:p w14:paraId="0EF1423F"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58873165"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557EC69B"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7B961D1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766044D" w14:textId="77777777" w:rsidTr="007E0D14">
        <w:trPr>
          <w:trHeight w:val="300"/>
        </w:trPr>
        <w:tc>
          <w:tcPr>
            <w:tcW w:w="716" w:type="dxa"/>
            <w:shd w:val="clear" w:color="auto" w:fill="auto"/>
            <w:vAlign w:val="bottom"/>
            <w:hideMark/>
          </w:tcPr>
          <w:p w14:paraId="09913381"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22717F15"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77250A57"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630A90E8"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1FE78803" w14:textId="77777777" w:rsidTr="007E0D14">
        <w:trPr>
          <w:trHeight w:val="300"/>
        </w:trPr>
        <w:tc>
          <w:tcPr>
            <w:tcW w:w="716" w:type="dxa"/>
            <w:shd w:val="clear" w:color="auto" w:fill="auto"/>
            <w:vAlign w:val="bottom"/>
            <w:hideMark/>
          </w:tcPr>
          <w:p w14:paraId="0FBFC6A8"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4B34D5D9"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44FCD63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32B334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404C85" w14:textId="77777777" w:rsidTr="007E0D14">
        <w:trPr>
          <w:trHeight w:val="300"/>
        </w:trPr>
        <w:tc>
          <w:tcPr>
            <w:tcW w:w="716" w:type="dxa"/>
            <w:shd w:val="clear" w:color="auto" w:fill="auto"/>
            <w:vAlign w:val="bottom"/>
            <w:hideMark/>
          </w:tcPr>
          <w:p w14:paraId="1059A6FF"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A683830"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6B40621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FFF6E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72CF259" w14:textId="77777777" w:rsidTr="007E0D14">
        <w:trPr>
          <w:trHeight w:val="300"/>
        </w:trPr>
        <w:tc>
          <w:tcPr>
            <w:tcW w:w="716" w:type="dxa"/>
            <w:shd w:val="clear" w:color="auto" w:fill="auto"/>
            <w:vAlign w:val="bottom"/>
            <w:hideMark/>
          </w:tcPr>
          <w:p w14:paraId="2EC4607C"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3EB64A8A"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725673A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99F167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527F32F" w14:textId="77777777" w:rsidTr="007E0D14">
        <w:trPr>
          <w:trHeight w:val="300"/>
        </w:trPr>
        <w:tc>
          <w:tcPr>
            <w:tcW w:w="716" w:type="dxa"/>
            <w:shd w:val="clear" w:color="auto" w:fill="auto"/>
            <w:vAlign w:val="bottom"/>
            <w:hideMark/>
          </w:tcPr>
          <w:p w14:paraId="425A1F91"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1679D259"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5A875D8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61CAD10"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65CBE64" w14:textId="77777777" w:rsidTr="007E0D14">
        <w:trPr>
          <w:trHeight w:val="300"/>
        </w:trPr>
        <w:tc>
          <w:tcPr>
            <w:tcW w:w="716" w:type="dxa"/>
            <w:shd w:val="clear" w:color="auto" w:fill="auto"/>
            <w:vAlign w:val="bottom"/>
            <w:hideMark/>
          </w:tcPr>
          <w:p w14:paraId="48A95101"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229561AA"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57D0897A"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636FB89"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A9EA3F1" w14:textId="77777777" w:rsidTr="007E0D14">
        <w:trPr>
          <w:trHeight w:val="300"/>
        </w:trPr>
        <w:tc>
          <w:tcPr>
            <w:tcW w:w="716" w:type="dxa"/>
            <w:shd w:val="clear" w:color="auto" w:fill="auto"/>
            <w:vAlign w:val="bottom"/>
            <w:hideMark/>
          </w:tcPr>
          <w:p w14:paraId="1F00D37A"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7DBDBE4B"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733A2E5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A0FC8F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13EB997" w14:textId="77777777" w:rsidTr="007E0D14">
        <w:trPr>
          <w:trHeight w:val="300"/>
        </w:trPr>
        <w:tc>
          <w:tcPr>
            <w:tcW w:w="716" w:type="dxa"/>
            <w:shd w:val="clear" w:color="auto" w:fill="auto"/>
            <w:vAlign w:val="bottom"/>
            <w:hideMark/>
          </w:tcPr>
          <w:p w14:paraId="6304556D"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384E209F"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28464E6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C3B7D3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268C876" w14:textId="77777777" w:rsidTr="007E0D14">
        <w:trPr>
          <w:trHeight w:val="300"/>
        </w:trPr>
        <w:tc>
          <w:tcPr>
            <w:tcW w:w="716" w:type="dxa"/>
            <w:shd w:val="clear" w:color="auto" w:fill="auto"/>
            <w:vAlign w:val="bottom"/>
            <w:hideMark/>
          </w:tcPr>
          <w:p w14:paraId="5E6281D6"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041BE07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C7FD00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E5BCA3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6FBA513" w14:textId="77777777" w:rsidTr="007E0D14">
        <w:trPr>
          <w:trHeight w:val="300"/>
        </w:trPr>
        <w:tc>
          <w:tcPr>
            <w:tcW w:w="716" w:type="dxa"/>
            <w:shd w:val="clear" w:color="auto" w:fill="auto"/>
            <w:vAlign w:val="bottom"/>
            <w:hideMark/>
          </w:tcPr>
          <w:p w14:paraId="38DF5113"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6A3629A1"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3AE7FCA0"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0D3589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031DD870" w14:textId="77777777" w:rsidTr="007E0D14">
        <w:trPr>
          <w:trHeight w:val="300"/>
        </w:trPr>
        <w:tc>
          <w:tcPr>
            <w:tcW w:w="716" w:type="dxa"/>
            <w:shd w:val="clear" w:color="auto" w:fill="auto"/>
            <w:vAlign w:val="bottom"/>
            <w:hideMark/>
          </w:tcPr>
          <w:p w14:paraId="2EF8B786"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16A55FA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6152760F"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3387FDB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5E1D831" w14:textId="77777777" w:rsidTr="007E0D14">
        <w:trPr>
          <w:trHeight w:val="300"/>
        </w:trPr>
        <w:tc>
          <w:tcPr>
            <w:tcW w:w="716" w:type="dxa"/>
            <w:shd w:val="clear" w:color="auto" w:fill="auto"/>
            <w:vAlign w:val="bottom"/>
            <w:hideMark/>
          </w:tcPr>
          <w:p w14:paraId="2B04EA93" w14:textId="77777777" w:rsidR="007E0D14" w:rsidRPr="007B4A99" w:rsidRDefault="007E0D14" w:rsidP="00E20E57">
            <w:pPr>
              <w:rPr>
                <w:rFonts w:ascii="Arial" w:hAnsi="Arial" w:cs="Arial"/>
              </w:rPr>
            </w:pPr>
            <w:r w:rsidRPr="007B4A99">
              <w:rPr>
                <w:rFonts w:ascii="Arial" w:hAnsi="Arial" w:cs="Arial"/>
              </w:rPr>
              <w:lastRenderedPageBreak/>
              <w:t>612</w:t>
            </w:r>
          </w:p>
        </w:tc>
        <w:tc>
          <w:tcPr>
            <w:tcW w:w="5242" w:type="dxa"/>
            <w:shd w:val="clear" w:color="auto" w:fill="auto"/>
            <w:vAlign w:val="bottom"/>
            <w:hideMark/>
          </w:tcPr>
          <w:p w14:paraId="76A7D17C"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1F1C68DA"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1FEF2EC4" w14:textId="77777777" w:rsidR="007E0D14" w:rsidRPr="007B4A99" w:rsidRDefault="007E0D14" w:rsidP="00E20E57">
            <w:pPr>
              <w:rPr>
                <w:rFonts w:ascii="Arial" w:hAnsi="Arial" w:cs="Arial"/>
              </w:rPr>
            </w:pPr>
            <w:r w:rsidRPr="007B4A99">
              <w:rPr>
                <w:rFonts w:ascii="Arial" w:hAnsi="Arial" w:cs="Arial"/>
              </w:rPr>
              <w:t>Error</w:t>
            </w:r>
          </w:p>
        </w:tc>
      </w:tr>
    </w:tbl>
    <w:p w14:paraId="342F921D" w14:textId="77777777" w:rsidR="0025707D" w:rsidRPr="007B4A99" w:rsidRDefault="0025707D" w:rsidP="0025707D">
      <w:pPr>
        <w:rPr>
          <w:rFonts w:ascii="Arial" w:hAnsi="Arial" w:cs="Arial"/>
        </w:rPr>
      </w:pPr>
    </w:p>
    <w:p w14:paraId="200532DC" w14:textId="77777777" w:rsidR="0025707D" w:rsidRPr="007B4A99" w:rsidRDefault="0025707D" w:rsidP="0025707D">
      <w:pPr>
        <w:rPr>
          <w:rFonts w:ascii="Arial" w:hAnsi="Arial" w:cs="Arial"/>
          <w:b/>
        </w:rPr>
      </w:pPr>
      <w:r w:rsidRPr="007B4A99">
        <w:rPr>
          <w:rFonts w:ascii="Arial" w:hAnsi="Arial" w:cs="Arial"/>
          <w:b/>
        </w:rPr>
        <w:t>Updated Validations</w:t>
      </w:r>
    </w:p>
    <w:p w14:paraId="027CF0FA"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1A699671" w14:textId="77777777" w:rsidTr="007E0D14">
        <w:trPr>
          <w:trHeight w:val="300"/>
          <w:tblHeader/>
        </w:trPr>
        <w:tc>
          <w:tcPr>
            <w:tcW w:w="716" w:type="dxa"/>
            <w:shd w:val="clear" w:color="auto" w:fill="D9D9D9"/>
            <w:vAlign w:val="bottom"/>
            <w:hideMark/>
          </w:tcPr>
          <w:p w14:paraId="0E354C23"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2DB69FBA"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21A7836"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5C82A10F"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5C98B511" w14:textId="77777777" w:rsidTr="007E0D14">
        <w:trPr>
          <w:trHeight w:val="300"/>
        </w:trPr>
        <w:tc>
          <w:tcPr>
            <w:tcW w:w="716" w:type="dxa"/>
            <w:shd w:val="clear" w:color="auto" w:fill="auto"/>
            <w:hideMark/>
          </w:tcPr>
          <w:p w14:paraId="5FBD264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767302C1"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353D9B7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781760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21A5F82" w14:textId="77777777" w:rsidTr="007E0D14">
        <w:trPr>
          <w:trHeight w:val="300"/>
        </w:trPr>
        <w:tc>
          <w:tcPr>
            <w:tcW w:w="716" w:type="dxa"/>
            <w:shd w:val="clear" w:color="auto" w:fill="auto"/>
          </w:tcPr>
          <w:p w14:paraId="6967298F"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35B251BB"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14F6334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441AC593"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7C03E9DD" w14:textId="77777777" w:rsidTr="007E0D14">
        <w:trPr>
          <w:trHeight w:val="300"/>
        </w:trPr>
        <w:tc>
          <w:tcPr>
            <w:tcW w:w="716" w:type="dxa"/>
            <w:shd w:val="clear" w:color="auto" w:fill="auto"/>
          </w:tcPr>
          <w:p w14:paraId="58CEE687"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146E9CE4"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7285941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0990331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B041761" w14:textId="77777777" w:rsidTr="007E0D14">
        <w:trPr>
          <w:trHeight w:val="300"/>
        </w:trPr>
        <w:tc>
          <w:tcPr>
            <w:tcW w:w="716" w:type="dxa"/>
            <w:shd w:val="clear" w:color="auto" w:fill="auto"/>
          </w:tcPr>
          <w:p w14:paraId="3D2FC98F"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6D54399B"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5332D429"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002159D"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2573388" w14:textId="77777777" w:rsidTr="007E0D14">
        <w:trPr>
          <w:trHeight w:val="300"/>
        </w:trPr>
        <w:tc>
          <w:tcPr>
            <w:tcW w:w="716" w:type="dxa"/>
            <w:shd w:val="clear" w:color="auto" w:fill="auto"/>
          </w:tcPr>
          <w:p w14:paraId="7701BAED"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186D1C5F"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2CE62F2C"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5AC697A"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EA0787A" w14:textId="77777777" w:rsidTr="007E0D14">
        <w:trPr>
          <w:trHeight w:val="300"/>
        </w:trPr>
        <w:tc>
          <w:tcPr>
            <w:tcW w:w="716" w:type="dxa"/>
            <w:shd w:val="clear" w:color="auto" w:fill="auto"/>
          </w:tcPr>
          <w:p w14:paraId="3660A373"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346B51B6"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142A924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03A7B7E"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BC64E0C" w14:textId="77777777" w:rsidTr="007E0D14">
        <w:trPr>
          <w:trHeight w:val="300"/>
        </w:trPr>
        <w:tc>
          <w:tcPr>
            <w:tcW w:w="716" w:type="dxa"/>
            <w:shd w:val="clear" w:color="auto" w:fill="auto"/>
          </w:tcPr>
          <w:p w14:paraId="0D3AA2C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1D83B0EB"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6026EE2D"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508C272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C3BC841" w14:textId="77777777" w:rsidTr="007E0D14">
        <w:trPr>
          <w:trHeight w:val="300"/>
        </w:trPr>
        <w:tc>
          <w:tcPr>
            <w:tcW w:w="716" w:type="dxa"/>
            <w:shd w:val="clear" w:color="auto" w:fill="auto"/>
          </w:tcPr>
          <w:p w14:paraId="71ACDE26"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0FD35610"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399959D6"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4B183F28" w14:textId="77777777" w:rsidR="007E0D14" w:rsidRPr="007B4A99" w:rsidRDefault="007E0D14" w:rsidP="00E20E57">
            <w:pPr>
              <w:rPr>
                <w:rFonts w:ascii="Arial" w:hAnsi="Arial" w:cs="Arial"/>
              </w:rPr>
            </w:pPr>
            <w:r w:rsidRPr="007B4A99">
              <w:rPr>
                <w:rFonts w:ascii="Arial" w:hAnsi="Arial" w:cs="Arial"/>
              </w:rPr>
              <w:t>Warning</w:t>
            </w:r>
          </w:p>
        </w:tc>
      </w:tr>
    </w:tbl>
    <w:p w14:paraId="1C7E66F1" w14:textId="77777777" w:rsidR="0025707D" w:rsidRPr="007B4A99" w:rsidRDefault="0025707D" w:rsidP="0025707D">
      <w:pPr>
        <w:rPr>
          <w:rFonts w:ascii="Arial" w:hAnsi="Arial" w:cs="Arial"/>
        </w:rPr>
      </w:pPr>
    </w:p>
    <w:p w14:paraId="383FF2CF" w14:textId="77777777" w:rsidR="0025707D" w:rsidRPr="007B4A99" w:rsidRDefault="0025707D" w:rsidP="0025707D">
      <w:pPr>
        <w:rPr>
          <w:rFonts w:ascii="Arial" w:hAnsi="Arial" w:cs="Arial"/>
          <w:b/>
        </w:rPr>
      </w:pPr>
      <w:r w:rsidRPr="007B4A99">
        <w:rPr>
          <w:rFonts w:ascii="Arial" w:hAnsi="Arial" w:cs="Arial"/>
          <w:b/>
        </w:rPr>
        <w:t>Staff Returns</w:t>
      </w:r>
    </w:p>
    <w:p w14:paraId="0852BF14" w14:textId="77777777" w:rsidR="0025707D" w:rsidRPr="007B4A99" w:rsidRDefault="0025707D" w:rsidP="0025707D">
      <w:pPr>
        <w:rPr>
          <w:rFonts w:ascii="Arial" w:hAnsi="Arial" w:cs="Arial"/>
        </w:rPr>
      </w:pPr>
    </w:p>
    <w:p w14:paraId="69790781" w14:textId="77777777" w:rsidR="0025707D" w:rsidRPr="007B4A99" w:rsidRDefault="0025707D" w:rsidP="0025707D">
      <w:pPr>
        <w:rPr>
          <w:rFonts w:ascii="Arial" w:hAnsi="Arial" w:cs="Arial"/>
        </w:rPr>
      </w:pPr>
      <w:r w:rsidRPr="007B4A99">
        <w:rPr>
          <w:rFonts w:ascii="Arial" w:hAnsi="Arial" w:cs="Arial"/>
        </w:rPr>
        <w:t>From 2012</w:t>
      </w:r>
    </w:p>
    <w:p w14:paraId="6321C44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21734DD4"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5F7D91C9"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6F4EA8B4" w14:textId="77777777" w:rsidR="0025707D" w:rsidRPr="007B4A99" w:rsidRDefault="0025707D" w:rsidP="0025707D">
      <w:pPr>
        <w:rPr>
          <w:rFonts w:ascii="Arial" w:hAnsi="Arial" w:cs="Arial"/>
          <w:b/>
          <w:lang w:val="en-AU"/>
        </w:rPr>
      </w:pPr>
    </w:p>
    <w:p w14:paraId="37AAF5AE"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349FEA74" w14:textId="77777777" w:rsidR="0025707D" w:rsidRPr="007B4A99" w:rsidRDefault="0025707D" w:rsidP="0025707D">
      <w:pPr>
        <w:rPr>
          <w:rFonts w:ascii="Arial" w:hAnsi="Arial" w:cs="Arial"/>
          <w:b/>
          <w:lang w:val="en-AU"/>
        </w:rPr>
      </w:pPr>
    </w:p>
    <w:p w14:paraId="75F24099"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69A53354" w14:textId="77777777" w:rsidR="0025707D" w:rsidRPr="007B4A99" w:rsidRDefault="0025707D" w:rsidP="0025707D">
      <w:pPr>
        <w:rPr>
          <w:rFonts w:ascii="Arial" w:hAnsi="Arial" w:cs="Arial"/>
          <w:b/>
          <w:lang w:val="en-AU"/>
        </w:rPr>
      </w:pPr>
    </w:p>
    <w:p w14:paraId="01AF0033" w14:textId="77777777" w:rsidR="0025707D" w:rsidRDefault="0025707D" w:rsidP="008C3264">
      <w:pPr>
        <w:pStyle w:val="Heading2"/>
        <w:numPr>
          <w:ilvl w:val="0"/>
          <w:numId w:val="0"/>
        </w:numPr>
      </w:pPr>
      <w:bookmarkStart w:id="470" w:name="_Toc352056940"/>
      <w:bookmarkStart w:id="471" w:name="_Toc368401585"/>
      <w:bookmarkStart w:id="472" w:name="_Toc370202437"/>
      <w:bookmarkStart w:id="473" w:name="_Toc374089244"/>
      <w:bookmarkStart w:id="474" w:name="_Toc454803941"/>
      <w:bookmarkStart w:id="475" w:name="_Toc456876097"/>
      <w:bookmarkStart w:id="476" w:name="_Toc465945333"/>
      <w:bookmarkStart w:id="477" w:name="_Toc496195319"/>
      <w:bookmarkStart w:id="478" w:name="_Toc505077064"/>
      <w:bookmarkStart w:id="479" w:name="_Toc519598898"/>
      <w:bookmarkStart w:id="480" w:name="_Toc526342813"/>
      <w:bookmarkStart w:id="481" w:name="_Toc13825002"/>
      <w:bookmarkStart w:id="482" w:name="_Toc118969598"/>
      <w:r>
        <w:t>Summary of Changes for 2011</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31A76079"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7D2CC16C"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426E7B84" w14:textId="77777777" w:rsidTr="0076093F">
        <w:trPr>
          <w:tblHeader/>
        </w:trPr>
        <w:tc>
          <w:tcPr>
            <w:tcW w:w="4644" w:type="dxa"/>
            <w:tcBorders>
              <w:bottom w:val="single" w:sz="4" w:space="0" w:color="auto"/>
            </w:tcBorders>
            <w:shd w:val="clear" w:color="auto" w:fill="D9D9D9" w:themeFill="background1" w:themeFillShade="D9"/>
          </w:tcPr>
          <w:p w14:paraId="3905374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18279AE8"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1DC6466F" w14:textId="77777777" w:rsidTr="00E20E57">
        <w:trPr>
          <w:trHeight w:val="395"/>
        </w:trPr>
        <w:tc>
          <w:tcPr>
            <w:tcW w:w="4644" w:type="dxa"/>
            <w:tcBorders>
              <w:bottom w:val="nil"/>
            </w:tcBorders>
          </w:tcPr>
          <w:p w14:paraId="23854A8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4B87D848"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35811C72"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352D1689"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6E257512" w14:textId="77777777" w:rsidTr="00E20E57">
        <w:trPr>
          <w:trHeight w:val="84"/>
        </w:trPr>
        <w:tc>
          <w:tcPr>
            <w:tcW w:w="4644" w:type="dxa"/>
            <w:tcBorders>
              <w:top w:val="nil"/>
              <w:bottom w:val="nil"/>
            </w:tcBorders>
          </w:tcPr>
          <w:p w14:paraId="5A88E0CC"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5024CF1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2F29B58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0C53BD3F" w14:textId="77777777" w:rsidTr="00E20E57">
        <w:trPr>
          <w:trHeight w:val="816"/>
        </w:trPr>
        <w:tc>
          <w:tcPr>
            <w:tcW w:w="4644" w:type="dxa"/>
            <w:tcBorders>
              <w:top w:val="nil"/>
              <w:bottom w:val="nil"/>
            </w:tcBorders>
          </w:tcPr>
          <w:p w14:paraId="2E0937D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32B0EAB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4829F2C8"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5B30B512" w14:textId="77777777" w:rsidTr="00E20E57">
        <w:trPr>
          <w:trHeight w:val="495"/>
        </w:trPr>
        <w:tc>
          <w:tcPr>
            <w:tcW w:w="4644" w:type="dxa"/>
            <w:tcBorders>
              <w:top w:val="nil"/>
              <w:bottom w:val="nil"/>
            </w:tcBorders>
          </w:tcPr>
          <w:p w14:paraId="038FE485"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423E727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70BB44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35D3C27A" w14:textId="77777777" w:rsidTr="00E20E57">
        <w:trPr>
          <w:trHeight w:val="459"/>
        </w:trPr>
        <w:tc>
          <w:tcPr>
            <w:tcW w:w="4644" w:type="dxa"/>
            <w:tcBorders>
              <w:top w:val="nil"/>
              <w:bottom w:val="nil"/>
            </w:tcBorders>
          </w:tcPr>
          <w:p w14:paraId="769F57B7"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59F5021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275CFFF3"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6DD5ACD3" w14:textId="77777777" w:rsidTr="00E20E57">
        <w:trPr>
          <w:trHeight w:val="518"/>
        </w:trPr>
        <w:tc>
          <w:tcPr>
            <w:tcW w:w="4644" w:type="dxa"/>
            <w:tcBorders>
              <w:top w:val="nil"/>
              <w:bottom w:val="nil"/>
            </w:tcBorders>
          </w:tcPr>
          <w:p w14:paraId="17D89AD0"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6BB7E4E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More Information</w:t>
            </w:r>
          </w:p>
        </w:tc>
        <w:tc>
          <w:tcPr>
            <w:tcW w:w="3924" w:type="dxa"/>
            <w:tcBorders>
              <w:top w:val="nil"/>
              <w:bottom w:val="nil"/>
            </w:tcBorders>
          </w:tcPr>
          <w:p w14:paraId="08D4FC09"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lastRenderedPageBreak/>
              <w:t>Page 16</w:t>
            </w:r>
          </w:p>
        </w:tc>
      </w:tr>
      <w:tr w:rsidR="0025707D" w:rsidRPr="00D27318" w14:paraId="6879264D" w14:textId="77777777" w:rsidTr="00E20E57">
        <w:trPr>
          <w:trHeight w:val="415"/>
        </w:trPr>
        <w:tc>
          <w:tcPr>
            <w:tcW w:w="4644" w:type="dxa"/>
            <w:tcBorders>
              <w:top w:val="nil"/>
              <w:bottom w:val="nil"/>
            </w:tcBorders>
          </w:tcPr>
          <w:p w14:paraId="3954066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78658A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2805256A"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D120EAC" w14:textId="77777777" w:rsidTr="00E20E57">
        <w:trPr>
          <w:trHeight w:val="825"/>
        </w:trPr>
        <w:tc>
          <w:tcPr>
            <w:tcW w:w="4644" w:type="dxa"/>
            <w:tcBorders>
              <w:top w:val="nil"/>
              <w:bottom w:val="nil"/>
            </w:tcBorders>
          </w:tcPr>
          <w:p w14:paraId="0ABF4D2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67FFFB0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624E334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79580066" w14:textId="77777777" w:rsidTr="00E20E57">
        <w:trPr>
          <w:trHeight w:val="632"/>
        </w:trPr>
        <w:tc>
          <w:tcPr>
            <w:tcW w:w="4644" w:type="dxa"/>
            <w:tcBorders>
              <w:top w:val="nil"/>
              <w:bottom w:val="nil"/>
            </w:tcBorders>
          </w:tcPr>
          <w:p w14:paraId="68C9BB3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E1F376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2E9DDDF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467D8E1B" w14:textId="77777777" w:rsidTr="00E20E57">
        <w:tc>
          <w:tcPr>
            <w:tcW w:w="4644" w:type="dxa"/>
            <w:tcBorders>
              <w:top w:val="nil"/>
              <w:bottom w:val="nil"/>
            </w:tcBorders>
          </w:tcPr>
          <w:p w14:paraId="40143C7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635FB0C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90D106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353AA7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262DCF7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5909B49B" w14:textId="77777777" w:rsidTr="00E20E57">
        <w:tc>
          <w:tcPr>
            <w:tcW w:w="4644" w:type="dxa"/>
            <w:tcBorders>
              <w:top w:val="nil"/>
              <w:bottom w:val="nil"/>
            </w:tcBorders>
          </w:tcPr>
          <w:p w14:paraId="59C1754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6DBD0BF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0881078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68C3218F" w14:textId="77777777" w:rsidTr="00E20E57">
        <w:tc>
          <w:tcPr>
            <w:tcW w:w="4644" w:type="dxa"/>
            <w:tcBorders>
              <w:top w:val="nil"/>
              <w:bottom w:val="nil"/>
            </w:tcBorders>
          </w:tcPr>
          <w:p w14:paraId="646288DB"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33291EA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4B892E5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04BF6461" w14:textId="77777777" w:rsidTr="00E20E57">
        <w:tc>
          <w:tcPr>
            <w:tcW w:w="4644" w:type="dxa"/>
            <w:tcBorders>
              <w:top w:val="nil"/>
              <w:bottom w:val="nil"/>
            </w:tcBorders>
          </w:tcPr>
          <w:p w14:paraId="20EB4B02"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7DA9605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65E1066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8C3898" w14:textId="77777777" w:rsidTr="00E20E57">
        <w:tc>
          <w:tcPr>
            <w:tcW w:w="4644" w:type="dxa"/>
            <w:tcBorders>
              <w:top w:val="nil"/>
              <w:bottom w:val="nil"/>
            </w:tcBorders>
          </w:tcPr>
          <w:p w14:paraId="3D7A913D"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2222AD40"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275D2C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6F943FE0" w14:textId="77777777" w:rsidTr="00E20E57">
        <w:tc>
          <w:tcPr>
            <w:tcW w:w="4644" w:type="dxa"/>
            <w:tcBorders>
              <w:top w:val="nil"/>
              <w:bottom w:val="nil"/>
            </w:tcBorders>
          </w:tcPr>
          <w:p w14:paraId="6A63F8A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184826C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23041B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41BDAFF4" w14:textId="77777777" w:rsidTr="00E20E57">
        <w:tc>
          <w:tcPr>
            <w:tcW w:w="4644" w:type="dxa"/>
            <w:tcBorders>
              <w:top w:val="nil"/>
              <w:bottom w:val="nil"/>
            </w:tcBorders>
          </w:tcPr>
          <w:p w14:paraId="2563781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74033D82"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3B5B89A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655E57FA" w14:textId="77777777" w:rsidTr="00E20E57">
        <w:tc>
          <w:tcPr>
            <w:tcW w:w="4644" w:type="dxa"/>
            <w:tcBorders>
              <w:top w:val="nil"/>
              <w:bottom w:val="nil"/>
            </w:tcBorders>
          </w:tcPr>
          <w:p w14:paraId="2513F2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09385D25"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525A1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23F17422" w14:textId="77777777" w:rsidTr="00E20E57">
        <w:tc>
          <w:tcPr>
            <w:tcW w:w="4644" w:type="dxa"/>
            <w:tcBorders>
              <w:top w:val="nil"/>
            </w:tcBorders>
          </w:tcPr>
          <w:p w14:paraId="6F6205A8"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1E7FF73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 xml:space="preserve">Additions and Updates to the following fields; Annual Maximum Fee Movement (AMFM), Course, Course Completion, Enrolment Type, Extraction Date, Non-Formal education/non-formal course, NSI (National Student Index), Quality Assured </w:t>
            </w:r>
            <w:r w:rsidRPr="007B4A99">
              <w:rPr>
                <w:rFonts w:ascii="Arial" w:hAnsi="Arial" w:cs="Arial"/>
              </w:rPr>
              <w:lastRenderedPageBreak/>
              <w:t>Qualification, Qualification Completion, Qualifications Register, Recognised Qualifications, SDR, Type B students, Type C students, Type D students, Valid enrolment</w:t>
            </w:r>
          </w:p>
        </w:tc>
        <w:tc>
          <w:tcPr>
            <w:tcW w:w="3924" w:type="dxa"/>
            <w:tcBorders>
              <w:top w:val="nil"/>
            </w:tcBorders>
          </w:tcPr>
          <w:p w14:paraId="2E3AE1B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Page 111-114</w:t>
            </w:r>
          </w:p>
        </w:tc>
      </w:tr>
      <w:tr w:rsidR="0025707D" w:rsidRPr="00D27318" w14:paraId="3699C8CF" w14:textId="77777777" w:rsidTr="00E20E57">
        <w:tc>
          <w:tcPr>
            <w:tcW w:w="4644" w:type="dxa"/>
          </w:tcPr>
          <w:p w14:paraId="0101099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FDA3D3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126AA8B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20D75BFF"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00F109D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3A14124E"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2F0F003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6D87D1FC"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0E8F9D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F481A8A" w14:textId="77777777" w:rsidTr="00E20E57">
        <w:tc>
          <w:tcPr>
            <w:tcW w:w="4644" w:type="dxa"/>
          </w:tcPr>
          <w:p w14:paraId="44B9857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1C41FF0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2AE1460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598447F5" w14:textId="77777777" w:rsidTr="00E20E57">
        <w:tc>
          <w:tcPr>
            <w:tcW w:w="4644" w:type="dxa"/>
          </w:tcPr>
          <w:p w14:paraId="2C2EE91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1EB1D43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72794FB"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348B27D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7F6B1982" w14:textId="77777777" w:rsidTr="00E20E57">
        <w:tc>
          <w:tcPr>
            <w:tcW w:w="4644" w:type="dxa"/>
          </w:tcPr>
          <w:p w14:paraId="42C96E9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44A3DECF"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5DA78A2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4AB48" w14:textId="77777777" w:rsidTr="00E20E57">
        <w:tc>
          <w:tcPr>
            <w:tcW w:w="4644" w:type="dxa"/>
          </w:tcPr>
          <w:p w14:paraId="4ABE844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9E5F2AA"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559B06D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61A6CB"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384880EE"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086F35E" w14:textId="77777777" w:rsidR="0025707D" w:rsidRPr="007B4A99" w:rsidRDefault="0025707D" w:rsidP="00E20E57">
            <w:pPr>
              <w:pStyle w:val="BodyText"/>
              <w:tabs>
                <w:tab w:val="left" w:pos="5760"/>
              </w:tabs>
              <w:rPr>
                <w:rFonts w:ascii="Arial" w:hAnsi="Arial" w:cs="Arial"/>
                <w:b/>
              </w:rPr>
            </w:pPr>
          </w:p>
        </w:tc>
        <w:tc>
          <w:tcPr>
            <w:tcW w:w="3924" w:type="dxa"/>
          </w:tcPr>
          <w:p w14:paraId="64332CD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1A4D4B0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5700A21A" w14:textId="77777777" w:rsidTr="00E20E57">
        <w:tc>
          <w:tcPr>
            <w:tcW w:w="4644" w:type="dxa"/>
          </w:tcPr>
          <w:p w14:paraId="3F6BAB2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Section:  Field Specification PBRF_CRS_COMP_YR</w:t>
            </w:r>
          </w:p>
          <w:p w14:paraId="20926B70"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2C3060D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088DC27A" w14:textId="77777777" w:rsidTr="00E20E57">
        <w:tc>
          <w:tcPr>
            <w:tcW w:w="4644" w:type="dxa"/>
          </w:tcPr>
          <w:p w14:paraId="4E57928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109DA2D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0A7C920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67FB0FC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25991B1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7DB0F4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12A87A6E" w14:textId="77777777" w:rsidTr="00E20E57">
        <w:tc>
          <w:tcPr>
            <w:tcW w:w="4644" w:type="dxa"/>
          </w:tcPr>
          <w:p w14:paraId="416A7C6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2D32D96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12CB0C6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7D5D4331" w14:textId="77777777" w:rsidTr="00E20E57">
        <w:tc>
          <w:tcPr>
            <w:tcW w:w="4644" w:type="dxa"/>
          </w:tcPr>
          <w:p w14:paraId="646D96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5B3BD2A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210C56C3" w14:textId="77777777" w:rsidR="0025707D" w:rsidRPr="007B4A99" w:rsidRDefault="0025707D" w:rsidP="00E20E57">
            <w:pPr>
              <w:pStyle w:val="BodyText"/>
              <w:tabs>
                <w:tab w:val="left" w:pos="5760"/>
              </w:tabs>
              <w:spacing w:after="0"/>
              <w:rPr>
                <w:rFonts w:ascii="Arial" w:hAnsi="Arial" w:cs="Arial"/>
              </w:rPr>
            </w:pPr>
          </w:p>
          <w:p w14:paraId="71693C5F" w14:textId="77777777" w:rsidR="0025707D" w:rsidRPr="007B4A99" w:rsidRDefault="0025707D" w:rsidP="00E20E57">
            <w:pPr>
              <w:pStyle w:val="BodyText"/>
              <w:tabs>
                <w:tab w:val="left" w:pos="5760"/>
              </w:tabs>
              <w:spacing w:after="0"/>
              <w:rPr>
                <w:rFonts w:ascii="Arial" w:hAnsi="Arial" w:cs="Arial"/>
              </w:rPr>
            </w:pPr>
          </w:p>
        </w:tc>
        <w:tc>
          <w:tcPr>
            <w:tcW w:w="3924" w:type="dxa"/>
          </w:tcPr>
          <w:p w14:paraId="6D3DF7E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77B43E4" w14:textId="77777777" w:rsidTr="00E20E57">
        <w:tc>
          <w:tcPr>
            <w:tcW w:w="4644" w:type="dxa"/>
          </w:tcPr>
          <w:p w14:paraId="7DE7B7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3D8A7B97"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04B4347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104E50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071D105" w14:textId="77777777" w:rsidTr="00E20E57">
        <w:tc>
          <w:tcPr>
            <w:tcW w:w="4644" w:type="dxa"/>
          </w:tcPr>
          <w:p w14:paraId="3EE8394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6DEA1C2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4946E95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67F01A77" w14:textId="77777777" w:rsidTr="00E20E57">
        <w:tc>
          <w:tcPr>
            <w:tcW w:w="4644" w:type="dxa"/>
          </w:tcPr>
          <w:p w14:paraId="696C8BA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0437440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573A057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5E7F5E7F" w14:textId="77777777" w:rsidTr="00E20E57">
        <w:tc>
          <w:tcPr>
            <w:tcW w:w="4644" w:type="dxa"/>
          </w:tcPr>
          <w:p w14:paraId="0134339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4AAB814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308AF90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56AC0158" w14:textId="77777777" w:rsidTr="00E20E57">
        <w:tc>
          <w:tcPr>
            <w:tcW w:w="4644" w:type="dxa"/>
          </w:tcPr>
          <w:p w14:paraId="575924B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11E3A1D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64C4382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1C375D63" w14:textId="77777777" w:rsidTr="00E20E57">
        <w:tc>
          <w:tcPr>
            <w:tcW w:w="4644" w:type="dxa"/>
          </w:tcPr>
          <w:p w14:paraId="1FBC757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1BF44B8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06022AF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13066B05" w14:textId="77777777" w:rsidR="0025707D" w:rsidRPr="007B4A99" w:rsidRDefault="0025707D" w:rsidP="0025707D">
      <w:pPr>
        <w:pStyle w:val="BodyText"/>
        <w:rPr>
          <w:rFonts w:ascii="Arial" w:hAnsi="Arial" w:cs="Arial"/>
        </w:rPr>
      </w:pPr>
    </w:p>
    <w:p w14:paraId="7844604D"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505FE4ED" w14:textId="77777777" w:rsidTr="0076093F">
        <w:tc>
          <w:tcPr>
            <w:tcW w:w="4491" w:type="dxa"/>
            <w:gridSpan w:val="2"/>
            <w:shd w:val="clear" w:color="auto" w:fill="D9D9D9" w:themeFill="background1" w:themeFillShade="D9"/>
          </w:tcPr>
          <w:p w14:paraId="722F60BB"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1E9EE264"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8EA7D75" w14:textId="77777777" w:rsidTr="00E20E57">
        <w:tc>
          <w:tcPr>
            <w:tcW w:w="1073" w:type="dxa"/>
          </w:tcPr>
          <w:p w14:paraId="09DE46B2"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F4AD20A"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64688606"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5A8C51AA" w14:textId="77777777" w:rsidTr="00E20E57">
        <w:tc>
          <w:tcPr>
            <w:tcW w:w="1073" w:type="dxa"/>
          </w:tcPr>
          <w:p w14:paraId="76DBACD8" w14:textId="77777777" w:rsidR="0025707D" w:rsidRPr="007B4A99" w:rsidRDefault="0025707D" w:rsidP="00E20E57">
            <w:pPr>
              <w:pStyle w:val="BodyText"/>
              <w:ind w:left="1080" w:hanging="1080"/>
              <w:rPr>
                <w:rFonts w:ascii="Arial" w:hAnsi="Arial" w:cs="Arial"/>
              </w:rPr>
            </w:pPr>
            <w:r w:rsidRPr="007B4A99">
              <w:rPr>
                <w:rFonts w:ascii="Arial" w:hAnsi="Arial" w:cs="Arial"/>
              </w:rPr>
              <w:lastRenderedPageBreak/>
              <w:t>4</w:t>
            </w:r>
          </w:p>
        </w:tc>
        <w:tc>
          <w:tcPr>
            <w:tcW w:w="3418" w:type="dxa"/>
          </w:tcPr>
          <w:p w14:paraId="6482D546"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0A3CD38C"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24325AD4" w14:textId="77777777" w:rsidTr="00E20E57">
        <w:tc>
          <w:tcPr>
            <w:tcW w:w="1073" w:type="dxa"/>
          </w:tcPr>
          <w:p w14:paraId="5425BC40"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46B3C6C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79DCBC5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3AD34F5B" w14:textId="77777777" w:rsidR="0025707D" w:rsidRPr="007B4A99" w:rsidRDefault="0025707D" w:rsidP="0025707D">
      <w:pPr>
        <w:rPr>
          <w:rFonts w:ascii="Arial" w:hAnsi="Arial" w:cs="Arial"/>
        </w:rPr>
        <w:sectPr w:rsidR="0025707D" w:rsidRPr="007B4A99" w:rsidSect="00CD5934">
          <w:pgSz w:w="11906" w:h="16838"/>
          <w:pgMar w:top="1440" w:right="1440" w:bottom="1440" w:left="1440" w:header="708" w:footer="708" w:gutter="0"/>
          <w:cols w:space="708"/>
          <w:docGrid w:linePitch="360"/>
        </w:sectPr>
      </w:pPr>
    </w:p>
    <w:p w14:paraId="579835D1" w14:textId="77777777" w:rsidR="0025707D" w:rsidRPr="00D27318" w:rsidRDefault="0025707D" w:rsidP="0025707D">
      <w:pPr>
        <w:rPr>
          <w:rFonts w:cs="Arial"/>
          <w:b/>
          <w:lang w:val="en-AU"/>
        </w:rPr>
      </w:pPr>
    </w:p>
    <w:p w14:paraId="05557204" w14:textId="77777777" w:rsidR="0025707D" w:rsidRDefault="0025707D" w:rsidP="008C3264">
      <w:pPr>
        <w:pStyle w:val="Heading2"/>
        <w:numPr>
          <w:ilvl w:val="0"/>
          <w:numId w:val="0"/>
        </w:numPr>
      </w:pPr>
      <w:bookmarkStart w:id="483" w:name="_Toc352056941"/>
      <w:bookmarkStart w:id="484" w:name="_Toc368401586"/>
      <w:bookmarkStart w:id="485" w:name="_Toc370202438"/>
      <w:bookmarkStart w:id="486" w:name="_Toc374089245"/>
      <w:bookmarkStart w:id="487" w:name="_Toc454803942"/>
      <w:bookmarkStart w:id="488" w:name="_Toc456876098"/>
      <w:bookmarkStart w:id="489" w:name="_Toc465945334"/>
      <w:bookmarkStart w:id="490" w:name="_Toc496195320"/>
      <w:bookmarkStart w:id="491" w:name="_Toc505077065"/>
      <w:bookmarkStart w:id="492" w:name="_Toc519598899"/>
      <w:bookmarkStart w:id="493" w:name="_Toc526342814"/>
      <w:bookmarkStart w:id="494" w:name="_Toc13825003"/>
      <w:bookmarkStart w:id="495" w:name="_Toc118969599"/>
      <w:r>
        <w:t>Summary of Changes for 2010</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3A03A3D3"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38B09B1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67FE1EA" w14:textId="77777777" w:rsidTr="0076093F">
        <w:tc>
          <w:tcPr>
            <w:tcW w:w="4644" w:type="dxa"/>
            <w:shd w:val="clear" w:color="auto" w:fill="D9D9D9" w:themeFill="background1" w:themeFillShade="D9"/>
          </w:tcPr>
          <w:p w14:paraId="6A3B699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044FDA8C"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67E4FD4F" w14:textId="77777777" w:rsidTr="00E20E57">
        <w:tc>
          <w:tcPr>
            <w:tcW w:w="4644" w:type="dxa"/>
          </w:tcPr>
          <w:p w14:paraId="730A723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72CBDE19"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121461B1"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32F4797A"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E826E3E" w14:textId="77777777" w:rsidTr="00E20E57">
        <w:tc>
          <w:tcPr>
            <w:tcW w:w="4644" w:type="dxa"/>
          </w:tcPr>
          <w:p w14:paraId="56D69E2F"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027F4CCA"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8B1A172"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018B77E0"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74F8EDD5" w14:textId="77777777" w:rsidTr="00E20E57">
        <w:tc>
          <w:tcPr>
            <w:tcW w:w="4644" w:type="dxa"/>
          </w:tcPr>
          <w:p w14:paraId="4CCC1E42"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4DB1B832"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35F4376C"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74FEFB3B"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55A49C14" w14:textId="77777777" w:rsidTr="00E20E57">
        <w:tc>
          <w:tcPr>
            <w:tcW w:w="4644" w:type="dxa"/>
          </w:tcPr>
          <w:p w14:paraId="0CC8F7B2"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14D3301F"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04E9E18B"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B7E4187"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27048269" w14:textId="77777777" w:rsidR="0025707D" w:rsidRPr="007B4A99" w:rsidRDefault="0025707D" w:rsidP="0025707D">
      <w:pPr>
        <w:pStyle w:val="BodyText"/>
        <w:rPr>
          <w:rFonts w:ascii="Arial" w:hAnsi="Arial" w:cs="Arial"/>
        </w:rPr>
      </w:pPr>
    </w:p>
    <w:p w14:paraId="730BB322"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16D76D55" w14:textId="77777777" w:rsidTr="0076093F">
        <w:tc>
          <w:tcPr>
            <w:tcW w:w="4491" w:type="dxa"/>
            <w:gridSpan w:val="2"/>
            <w:shd w:val="clear" w:color="auto" w:fill="D9D9D9" w:themeFill="background1" w:themeFillShade="D9"/>
          </w:tcPr>
          <w:p w14:paraId="22E41A03"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23C6A5E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2EEA3497" w14:textId="77777777" w:rsidTr="00E20E57">
        <w:tc>
          <w:tcPr>
            <w:tcW w:w="1073" w:type="dxa"/>
          </w:tcPr>
          <w:p w14:paraId="618A044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06D24287"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4B4EF3C2"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37C181A" w14:textId="77777777" w:rsidTr="00E20E57">
        <w:tc>
          <w:tcPr>
            <w:tcW w:w="1073" w:type="dxa"/>
          </w:tcPr>
          <w:p w14:paraId="69F059E6"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44B5AC9D"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08ABD7A2"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EF5A501" w14:textId="77777777" w:rsidTr="00E20E57">
        <w:tc>
          <w:tcPr>
            <w:tcW w:w="1073" w:type="dxa"/>
          </w:tcPr>
          <w:p w14:paraId="0AB56468"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6BD99DC7"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686DDBF"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33551C24" w14:textId="77777777" w:rsidTr="00E20E57">
        <w:tc>
          <w:tcPr>
            <w:tcW w:w="1073" w:type="dxa"/>
          </w:tcPr>
          <w:p w14:paraId="40C7EF2E"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512F8D0E"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284327A8"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611EC5BF" w14:textId="77777777" w:rsidTr="00E20E57">
        <w:tc>
          <w:tcPr>
            <w:tcW w:w="1073" w:type="dxa"/>
          </w:tcPr>
          <w:p w14:paraId="63256F3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2E2763AC"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38279227"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74951995" w14:textId="77777777" w:rsidR="0025707D" w:rsidRPr="007B4A99" w:rsidRDefault="0025707D" w:rsidP="0025707D">
      <w:pPr>
        <w:rPr>
          <w:rFonts w:ascii="Arial" w:hAnsi="Arial" w:cs="Arial"/>
          <w:b/>
          <w:smallCaps/>
          <w:spacing w:val="-10"/>
          <w:kern w:val="28"/>
          <w:position w:val="6"/>
          <w:sz w:val="28"/>
        </w:rPr>
      </w:pPr>
    </w:p>
    <w:p w14:paraId="17036A3C" w14:textId="77777777" w:rsidR="0025707D" w:rsidRDefault="0025707D" w:rsidP="008C3264">
      <w:pPr>
        <w:pStyle w:val="Heading2"/>
        <w:numPr>
          <w:ilvl w:val="0"/>
          <w:numId w:val="0"/>
        </w:numPr>
      </w:pPr>
      <w:bookmarkStart w:id="496" w:name="_Toc352056942"/>
      <w:bookmarkStart w:id="497" w:name="_Toc368401587"/>
      <w:bookmarkStart w:id="498" w:name="_Toc370202439"/>
      <w:bookmarkStart w:id="499" w:name="_Toc374089246"/>
      <w:bookmarkStart w:id="500" w:name="_Toc454803943"/>
      <w:bookmarkStart w:id="501" w:name="_Toc456876099"/>
      <w:bookmarkStart w:id="502" w:name="_Toc465945335"/>
      <w:bookmarkStart w:id="503" w:name="_Toc496195321"/>
      <w:bookmarkStart w:id="504" w:name="_Toc505077066"/>
      <w:bookmarkStart w:id="505" w:name="_Toc519598900"/>
      <w:bookmarkStart w:id="506" w:name="_Toc526342815"/>
      <w:bookmarkStart w:id="507" w:name="_Toc13825004"/>
      <w:bookmarkStart w:id="508" w:name="_Toc118969600"/>
      <w:r>
        <w:t>Summary of Changes for 2009</w:t>
      </w:r>
      <w:bookmarkEnd w:id="496"/>
      <w:bookmarkEnd w:id="497"/>
      <w:bookmarkEnd w:id="498"/>
      <w:bookmarkEnd w:id="499"/>
      <w:bookmarkEnd w:id="500"/>
      <w:bookmarkEnd w:id="501"/>
      <w:bookmarkEnd w:id="502"/>
      <w:bookmarkEnd w:id="503"/>
      <w:bookmarkEnd w:id="504"/>
      <w:bookmarkEnd w:id="505"/>
      <w:bookmarkEnd w:id="506"/>
      <w:bookmarkEnd w:id="507"/>
      <w:bookmarkEnd w:id="508"/>
    </w:p>
    <w:p w14:paraId="790F3212"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700D82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219DB2BA" w14:textId="77777777" w:rsidTr="0076093F">
        <w:trPr>
          <w:trHeight w:val="454"/>
        </w:trPr>
        <w:tc>
          <w:tcPr>
            <w:tcW w:w="6480" w:type="dxa"/>
            <w:shd w:val="clear" w:color="auto" w:fill="D9D9D9" w:themeFill="background1" w:themeFillShade="D9"/>
            <w:vAlign w:val="center"/>
          </w:tcPr>
          <w:p w14:paraId="5671DEBC"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697AA876"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2A9F000C" w14:textId="77777777" w:rsidTr="008C3A96">
        <w:trPr>
          <w:trHeight w:val="454"/>
        </w:trPr>
        <w:tc>
          <w:tcPr>
            <w:tcW w:w="6480" w:type="dxa"/>
          </w:tcPr>
          <w:p w14:paraId="39DE46B6"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Section:  Field Specification ASSIST</w:t>
            </w:r>
          </w:p>
          <w:p w14:paraId="1F4B965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1D3B331" w14:textId="77777777" w:rsidR="0025707D" w:rsidRPr="007B4A99" w:rsidRDefault="0025707D" w:rsidP="008C3A96">
            <w:pPr>
              <w:tabs>
                <w:tab w:val="left" w:pos="5760"/>
              </w:tabs>
              <w:rPr>
                <w:rFonts w:ascii="Arial" w:hAnsi="Arial" w:cs="Arial"/>
              </w:rPr>
            </w:pPr>
          </w:p>
        </w:tc>
        <w:tc>
          <w:tcPr>
            <w:tcW w:w="3060" w:type="dxa"/>
          </w:tcPr>
          <w:p w14:paraId="218E36FE"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7E08018" w14:textId="77777777" w:rsidR="0025707D" w:rsidRPr="007B4A99" w:rsidRDefault="0025707D" w:rsidP="008C3A96">
            <w:pPr>
              <w:jc w:val="center"/>
              <w:rPr>
                <w:rFonts w:ascii="Arial" w:hAnsi="Arial" w:cs="Arial"/>
                <w:lang w:val="en-GB"/>
              </w:rPr>
            </w:pPr>
          </w:p>
        </w:tc>
      </w:tr>
      <w:tr w:rsidR="0025707D" w:rsidRPr="007B4A99" w14:paraId="7D4F0402" w14:textId="77777777" w:rsidTr="008C3A96">
        <w:trPr>
          <w:trHeight w:val="454"/>
        </w:trPr>
        <w:tc>
          <w:tcPr>
            <w:tcW w:w="6480" w:type="dxa"/>
          </w:tcPr>
          <w:p w14:paraId="30D1925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2E8067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4A4D14E4"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0A274CDE" w14:textId="77777777" w:rsidR="0025707D" w:rsidRPr="007B4A99" w:rsidRDefault="0025707D" w:rsidP="00E20E57">
            <w:pPr>
              <w:rPr>
                <w:rFonts w:ascii="Arial" w:hAnsi="Arial" w:cs="Arial"/>
              </w:rPr>
            </w:pPr>
          </w:p>
        </w:tc>
        <w:tc>
          <w:tcPr>
            <w:tcW w:w="3060" w:type="dxa"/>
          </w:tcPr>
          <w:p w14:paraId="20BC928E"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2D504A5" w14:textId="77777777" w:rsidTr="008C3A96">
        <w:trPr>
          <w:trHeight w:val="454"/>
        </w:trPr>
        <w:tc>
          <w:tcPr>
            <w:tcW w:w="6480" w:type="dxa"/>
          </w:tcPr>
          <w:p w14:paraId="5B59CA4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1EB28BF8"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42B07213"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06151999" w14:textId="77777777" w:rsidR="0025707D" w:rsidRPr="007B4A99" w:rsidRDefault="0025707D" w:rsidP="00E20E57">
            <w:pPr>
              <w:rPr>
                <w:rFonts w:ascii="Arial" w:hAnsi="Arial" w:cs="Arial"/>
              </w:rPr>
            </w:pPr>
          </w:p>
        </w:tc>
        <w:tc>
          <w:tcPr>
            <w:tcW w:w="3060" w:type="dxa"/>
          </w:tcPr>
          <w:p w14:paraId="7283BC20"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62506FCD" w14:textId="77777777" w:rsidTr="008C3A96">
        <w:trPr>
          <w:trHeight w:val="454"/>
        </w:trPr>
        <w:tc>
          <w:tcPr>
            <w:tcW w:w="6480" w:type="dxa"/>
          </w:tcPr>
          <w:p w14:paraId="012012E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4680C23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54A688B9"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13D80BFC"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3D71EF53" w14:textId="77777777" w:rsidTr="008C3A96">
        <w:trPr>
          <w:trHeight w:val="454"/>
        </w:trPr>
        <w:tc>
          <w:tcPr>
            <w:tcW w:w="6480" w:type="dxa"/>
          </w:tcPr>
          <w:p w14:paraId="42DE0096"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59C950A9"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1B2838E4"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711B3FF8" w14:textId="77777777" w:rsidR="0025707D" w:rsidRPr="007B4A99" w:rsidRDefault="0025707D" w:rsidP="008C3A96">
            <w:pPr>
              <w:tabs>
                <w:tab w:val="left" w:pos="5760"/>
              </w:tabs>
              <w:rPr>
                <w:rFonts w:ascii="Arial" w:hAnsi="Arial" w:cs="Arial"/>
                <w:b/>
              </w:rPr>
            </w:pPr>
          </w:p>
        </w:tc>
      </w:tr>
      <w:tr w:rsidR="0025707D" w:rsidRPr="007B4A99" w14:paraId="3E366128" w14:textId="77777777" w:rsidTr="008C3A96">
        <w:trPr>
          <w:trHeight w:val="454"/>
        </w:trPr>
        <w:tc>
          <w:tcPr>
            <w:tcW w:w="6480" w:type="dxa"/>
          </w:tcPr>
          <w:p w14:paraId="56F7221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1E38526"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7077F6DE"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5468A59" w14:textId="77777777" w:rsidR="0025707D" w:rsidRPr="007B4A99" w:rsidRDefault="0025707D" w:rsidP="008C3A96">
            <w:pPr>
              <w:tabs>
                <w:tab w:val="left" w:pos="5760"/>
              </w:tabs>
              <w:rPr>
                <w:rFonts w:ascii="Arial" w:hAnsi="Arial" w:cs="Arial"/>
                <w:b/>
              </w:rPr>
            </w:pPr>
          </w:p>
        </w:tc>
      </w:tr>
      <w:tr w:rsidR="0025707D" w:rsidRPr="007B4A99" w14:paraId="6EE55A6B" w14:textId="77777777" w:rsidTr="008C3A96">
        <w:trPr>
          <w:trHeight w:val="454"/>
        </w:trPr>
        <w:tc>
          <w:tcPr>
            <w:tcW w:w="6480" w:type="dxa"/>
          </w:tcPr>
          <w:p w14:paraId="473A19C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1AFC478E"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5B51DF0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DF8CD51" w14:textId="77777777" w:rsidTr="008C3A96">
        <w:trPr>
          <w:trHeight w:val="454"/>
        </w:trPr>
        <w:tc>
          <w:tcPr>
            <w:tcW w:w="6480" w:type="dxa"/>
          </w:tcPr>
          <w:p w14:paraId="6FCA9D0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4AF6ED95"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7E055773"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3CE95DB0" w14:textId="77777777" w:rsidR="0025707D" w:rsidRDefault="0025707D" w:rsidP="0025707D"/>
    <w:p w14:paraId="5FBC0ACB" w14:textId="77777777" w:rsidR="0025707D" w:rsidRDefault="0025707D" w:rsidP="008C3264">
      <w:pPr>
        <w:pStyle w:val="Heading2"/>
        <w:numPr>
          <w:ilvl w:val="0"/>
          <w:numId w:val="0"/>
        </w:numPr>
      </w:pPr>
      <w:bookmarkStart w:id="509" w:name="_Toc352056943"/>
      <w:bookmarkStart w:id="510" w:name="_Toc368401588"/>
      <w:bookmarkStart w:id="511" w:name="_Toc370202440"/>
      <w:bookmarkStart w:id="512" w:name="_Toc374089247"/>
      <w:bookmarkStart w:id="513" w:name="_Toc454803944"/>
      <w:bookmarkStart w:id="514" w:name="_Toc456876100"/>
      <w:bookmarkStart w:id="515" w:name="_Toc465945336"/>
      <w:bookmarkStart w:id="516" w:name="_Toc496195322"/>
      <w:bookmarkStart w:id="517" w:name="_Toc505077067"/>
      <w:bookmarkStart w:id="518" w:name="_Toc519598901"/>
      <w:bookmarkStart w:id="519" w:name="_Toc526342816"/>
      <w:bookmarkStart w:id="520" w:name="_Toc13825005"/>
      <w:bookmarkStart w:id="521" w:name="_Toc118969601"/>
      <w:r>
        <w:t>Summary of Changes for 2008</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4BF6F020"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5B66E86B"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3D74A23A" w14:textId="77777777" w:rsidTr="0076093F">
        <w:trPr>
          <w:trHeight w:val="454"/>
          <w:tblHeader/>
        </w:trPr>
        <w:tc>
          <w:tcPr>
            <w:tcW w:w="6480" w:type="dxa"/>
            <w:shd w:val="clear" w:color="auto" w:fill="D9D9D9" w:themeFill="background1" w:themeFillShade="D9"/>
            <w:vAlign w:val="center"/>
          </w:tcPr>
          <w:p w14:paraId="15EF4730"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78AA8A6"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78507288" w14:textId="77777777" w:rsidTr="008C3A96">
        <w:trPr>
          <w:trHeight w:val="454"/>
        </w:trPr>
        <w:tc>
          <w:tcPr>
            <w:tcW w:w="6480" w:type="dxa"/>
          </w:tcPr>
          <w:p w14:paraId="3E804E35"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B451780" w14:textId="77777777" w:rsidR="0025707D" w:rsidRPr="007B4A99" w:rsidRDefault="0025707D" w:rsidP="00E20E57">
            <w:pPr>
              <w:rPr>
                <w:rFonts w:ascii="Arial" w:hAnsi="Arial" w:cs="Arial"/>
              </w:rPr>
            </w:pPr>
            <w:r w:rsidRPr="007B4A99">
              <w:rPr>
                <w:rFonts w:ascii="Arial" w:hAnsi="Arial" w:cs="Arial"/>
              </w:rPr>
              <w:t>Field :  GENDER – removed</w:t>
            </w:r>
          </w:p>
          <w:p w14:paraId="04A377F3" w14:textId="77777777" w:rsidR="0025707D" w:rsidRPr="007B4A99" w:rsidRDefault="0025707D" w:rsidP="00E20E57">
            <w:pPr>
              <w:rPr>
                <w:rFonts w:ascii="Arial" w:hAnsi="Arial" w:cs="Arial"/>
              </w:rPr>
            </w:pPr>
            <w:r w:rsidRPr="007B4A99">
              <w:rPr>
                <w:rFonts w:ascii="Arial" w:hAnsi="Arial" w:cs="Arial"/>
              </w:rPr>
              <w:t>Field :  DOB – removed</w:t>
            </w:r>
          </w:p>
          <w:p w14:paraId="0E3D4EB7" w14:textId="77777777" w:rsidR="0025707D" w:rsidRPr="007B4A99" w:rsidRDefault="0025707D" w:rsidP="00E20E57">
            <w:pPr>
              <w:rPr>
                <w:rFonts w:ascii="Arial" w:hAnsi="Arial" w:cs="Arial"/>
              </w:rPr>
            </w:pPr>
            <w:r w:rsidRPr="007B4A99">
              <w:rPr>
                <w:rFonts w:ascii="Arial" w:hAnsi="Arial" w:cs="Arial"/>
              </w:rPr>
              <w:t>Field :  CITIZEN – removed</w:t>
            </w:r>
          </w:p>
          <w:p w14:paraId="6101871D" w14:textId="77777777" w:rsidR="0025707D" w:rsidRPr="007B4A99" w:rsidRDefault="0025707D" w:rsidP="00E20E57">
            <w:pPr>
              <w:rPr>
                <w:rFonts w:ascii="Arial" w:hAnsi="Arial" w:cs="Arial"/>
              </w:rPr>
            </w:pPr>
            <w:r w:rsidRPr="007B4A99">
              <w:rPr>
                <w:rFonts w:ascii="Arial" w:hAnsi="Arial" w:cs="Arial"/>
              </w:rPr>
              <w:t>Field :  S_SCHOOL – removed</w:t>
            </w:r>
          </w:p>
          <w:p w14:paraId="12A94C10" w14:textId="77777777" w:rsidR="0025707D" w:rsidRPr="007B4A99" w:rsidRDefault="0025707D" w:rsidP="00E20E57">
            <w:pPr>
              <w:rPr>
                <w:rFonts w:ascii="Arial" w:hAnsi="Arial" w:cs="Arial"/>
              </w:rPr>
            </w:pPr>
            <w:r w:rsidRPr="007B4A99">
              <w:rPr>
                <w:rFonts w:ascii="Arial" w:hAnsi="Arial" w:cs="Arial"/>
              </w:rPr>
              <w:t>Field :  Y_SCHOOL – removed</w:t>
            </w:r>
          </w:p>
          <w:p w14:paraId="03D7C434" w14:textId="77777777" w:rsidR="0025707D" w:rsidRPr="007B4A99" w:rsidRDefault="0025707D" w:rsidP="00E20E57">
            <w:pPr>
              <w:rPr>
                <w:rFonts w:ascii="Arial" w:hAnsi="Arial" w:cs="Arial"/>
              </w:rPr>
            </w:pPr>
            <w:r w:rsidRPr="007B4A99">
              <w:rPr>
                <w:rFonts w:ascii="Arial" w:hAnsi="Arial" w:cs="Arial"/>
              </w:rPr>
              <w:t>Field :  SEC_QUAL – removed</w:t>
            </w:r>
          </w:p>
          <w:p w14:paraId="078EAFD3" w14:textId="77777777" w:rsidR="0025707D" w:rsidRPr="007B4A99" w:rsidRDefault="0025707D" w:rsidP="00E20E57">
            <w:pPr>
              <w:rPr>
                <w:rFonts w:ascii="Arial" w:hAnsi="Arial" w:cs="Arial"/>
              </w:rPr>
            </w:pPr>
            <w:r w:rsidRPr="007B4A99">
              <w:rPr>
                <w:rFonts w:ascii="Arial" w:hAnsi="Arial" w:cs="Arial"/>
              </w:rPr>
              <w:t>Field : ASSIST – removed</w:t>
            </w:r>
          </w:p>
          <w:p w14:paraId="07FBD639" w14:textId="77777777" w:rsidR="0025707D" w:rsidRPr="007B4A99" w:rsidRDefault="0025707D" w:rsidP="00E20E57">
            <w:pPr>
              <w:rPr>
                <w:rFonts w:ascii="Arial" w:hAnsi="Arial" w:cs="Arial"/>
              </w:rPr>
            </w:pPr>
            <w:r w:rsidRPr="007B4A99">
              <w:rPr>
                <w:rFonts w:ascii="Arial" w:hAnsi="Arial" w:cs="Arial"/>
              </w:rPr>
              <w:t>Field : IWI – removed</w:t>
            </w:r>
          </w:p>
          <w:p w14:paraId="6355EE65" w14:textId="77777777" w:rsidR="0025707D" w:rsidRPr="007B4A99" w:rsidRDefault="0025707D" w:rsidP="00E20E57">
            <w:pPr>
              <w:rPr>
                <w:rFonts w:ascii="Arial" w:hAnsi="Arial" w:cs="Arial"/>
              </w:rPr>
            </w:pPr>
            <w:r w:rsidRPr="007B4A99">
              <w:rPr>
                <w:rFonts w:ascii="Arial" w:hAnsi="Arial" w:cs="Arial"/>
              </w:rPr>
              <w:t>Field : ETHNIC – removed</w:t>
            </w:r>
          </w:p>
          <w:p w14:paraId="72A7808A"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1EFB24E6" w14:textId="77777777" w:rsidR="0025707D" w:rsidRPr="007B4A99" w:rsidRDefault="0025707D" w:rsidP="00E20E57">
            <w:pPr>
              <w:rPr>
                <w:rFonts w:ascii="Arial" w:hAnsi="Arial" w:cs="Arial"/>
              </w:rPr>
            </w:pPr>
          </w:p>
          <w:p w14:paraId="23C33B49"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13C62E0C"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34E1439F"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40EC0C9E"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3AACEBC8"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16DE1E17" w14:textId="77777777" w:rsidR="0025707D" w:rsidRPr="007B4A99" w:rsidRDefault="0025707D" w:rsidP="00E20E57">
            <w:pPr>
              <w:rPr>
                <w:rFonts w:ascii="Arial" w:hAnsi="Arial" w:cs="Arial"/>
              </w:rPr>
            </w:pPr>
          </w:p>
          <w:p w14:paraId="6235284D" w14:textId="77777777" w:rsidR="0025707D" w:rsidRPr="007B4A99" w:rsidRDefault="0025707D" w:rsidP="00E20E57">
            <w:pPr>
              <w:rPr>
                <w:rFonts w:ascii="Arial" w:hAnsi="Arial" w:cs="Arial"/>
              </w:rPr>
            </w:pPr>
            <w:r w:rsidRPr="007B4A99">
              <w:rPr>
                <w:rFonts w:ascii="Arial" w:hAnsi="Arial" w:cs="Arial"/>
              </w:rPr>
              <w:t>Field : YR_REQ_MET – New Field</w:t>
            </w:r>
          </w:p>
          <w:p w14:paraId="2C580AE9" w14:textId="77777777" w:rsidR="0025707D" w:rsidRPr="007B4A99" w:rsidRDefault="0025707D" w:rsidP="00E20E57">
            <w:pPr>
              <w:rPr>
                <w:rFonts w:ascii="Arial" w:hAnsi="Arial" w:cs="Arial"/>
              </w:rPr>
            </w:pPr>
            <w:r w:rsidRPr="007B4A99">
              <w:rPr>
                <w:rFonts w:ascii="Arial" w:hAnsi="Arial" w:cs="Arial"/>
              </w:rPr>
              <w:t>Field : YR_GRAD – New Field</w:t>
            </w:r>
          </w:p>
          <w:p w14:paraId="48A74690" w14:textId="77777777" w:rsidR="0025707D" w:rsidRPr="007B4A99" w:rsidRDefault="0025707D" w:rsidP="00E20E57">
            <w:pPr>
              <w:rPr>
                <w:rFonts w:ascii="Arial" w:hAnsi="Arial" w:cs="Arial"/>
              </w:rPr>
            </w:pPr>
          </w:p>
          <w:p w14:paraId="544AEBD0"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59455ACF" w14:textId="77777777" w:rsidR="0025707D" w:rsidRPr="007B4A99" w:rsidRDefault="0025707D" w:rsidP="00E20E57">
            <w:pPr>
              <w:rPr>
                <w:rFonts w:ascii="Arial" w:hAnsi="Arial" w:cs="Arial"/>
              </w:rPr>
            </w:pPr>
          </w:p>
          <w:p w14:paraId="54B9A5A5"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71147ABD" w14:textId="77777777" w:rsidR="0025707D" w:rsidRPr="007B4A99" w:rsidRDefault="0025707D" w:rsidP="00E20E57">
            <w:pPr>
              <w:rPr>
                <w:rFonts w:ascii="Arial" w:hAnsi="Arial" w:cs="Arial"/>
              </w:rPr>
            </w:pPr>
          </w:p>
          <w:p w14:paraId="39B58FA9"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0555088F" w14:textId="77777777" w:rsidR="0025707D" w:rsidRPr="007B4A99" w:rsidRDefault="0025707D" w:rsidP="00E20E57">
            <w:pPr>
              <w:rPr>
                <w:rFonts w:ascii="Arial" w:hAnsi="Arial" w:cs="Arial"/>
              </w:rPr>
            </w:pPr>
          </w:p>
        </w:tc>
        <w:tc>
          <w:tcPr>
            <w:tcW w:w="3060" w:type="dxa"/>
          </w:tcPr>
          <w:p w14:paraId="2A361856" w14:textId="77777777" w:rsidR="0025707D" w:rsidRPr="007B4A99" w:rsidRDefault="0025707D" w:rsidP="008C3A96">
            <w:pPr>
              <w:tabs>
                <w:tab w:val="left" w:pos="5760"/>
              </w:tabs>
              <w:rPr>
                <w:rFonts w:ascii="Arial" w:hAnsi="Arial" w:cs="Arial"/>
                <w:b/>
              </w:rPr>
            </w:pPr>
          </w:p>
        </w:tc>
      </w:tr>
      <w:tr w:rsidR="0025707D" w:rsidRPr="007B4A99" w14:paraId="7E649981" w14:textId="77777777" w:rsidTr="008C3A96">
        <w:trPr>
          <w:trHeight w:val="454"/>
        </w:trPr>
        <w:tc>
          <w:tcPr>
            <w:tcW w:w="6480" w:type="dxa"/>
          </w:tcPr>
          <w:p w14:paraId="4146BCB3"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51C1EB14"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1764461E" w14:textId="77777777" w:rsidR="0025707D" w:rsidRPr="007B4A99" w:rsidRDefault="0025707D" w:rsidP="00E20E57">
            <w:pPr>
              <w:rPr>
                <w:rFonts w:ascii="Arial" w:hAnsi="Arial" w:cs="Arial"/>
              </w:rPr>
            </w:pPr>
            <w:r w:rsidRPr="007B4A99">
              <w:rPr>
                <w:rFonts w:ascii="Arial" w:hAnsi="Arial" w:cs="Arial"/>
              </w:rPr>
              <w:t>Field 1.14: ASSIST – removed</w:t>
            </w:r>
          </w:p>
          <w:p w14:paraId="7CE2BD4B" w14:textId="77777777" w:rsidR="0025707D" w:rsidRPr="007B4A99" w:rsidRDefault="0025707D" w:rsidP="00E20E57">
            <w:pPr>
              <w:rPr>
                <w:rFonts w:ascii="Arial" w:hAnsi="Arial" w:cs="Arial"/>
              </w:rPr>
            </w:pPr>
            <w:r w:rsidRPr="007B4A99">
              <w:rPr>
                <w:rFonts w:ascii="Arial" w:hAnsi="Arial" w:cs="Arial"/>
              </w:rPr>
              <w:t>Field 1.23: PERM_POST_CODE – New Field</w:t>
            </w:r>
          </w:p>
          <w:p w14:paraId="2184E2A1" w14:textId="77777777" w:rsidR="0025707D" w:rsidRPr="007B4A99" w:rsidRDefault="0025707D" w:rsidP="00E20E57">
            <w:pPr>
              <w:rPr>
                <w:rFonts w:ascii="Arial" w:hAnsi="Arial" w:cs="Arial"/>
              </w:rPr>
            </w:pPr>
            <w:r w:rsidRPr="007B4A99">
              <w:rPr>
                <w:rFonts w:ascii="Arial" w:hAnsi="Arial" w:cs="Arial"/>
              </w:rPr>
              <w:t>Field 1.24: TERM_POST_CODE – New Field</w:t>
            </w:r>
          </w:p>
          <w:p w14:paraId="01F7020D" w14:textId="77777777" w:rsidR="0025707D" w:rsidRPr="007B4A99" w:rsidRDefault="0025707D" w:rsidP="00E20E57">
            <w:pPr>
              <w:rPr>
                <w:rFonts w:ascii="Arial" w:hAnsi="Arial" w:cs="Arial"/>
              </w:rPr>
            </w:pPr>
          </w:p>
        </w:tc>
        <w:tc>
          <w:tcPr>
            <w:tcW w:w="3060" w:type="dxa"/>
          </w:tcPr>
          <w:p w14:paraId="7C164BBD" w14:textId="77777777" w:rsidR="0025707D" w:rsidRPr="007B4A99" w:rsidRDefault="0025707D" w:rsidP="008C3A96">
            <w:pPr>
              <w:tabs>
                <w:tab w:val="left" w:pos="5760"/>
              </w:tabs>
              <w:rPr>
                <w:rFonts w:ascii="Arial" w:hAnsi="Arial" w:cs="Arial"/>
                <w:b/>
              </w:rPr>
            </w:pPr>
          </w:p>
        </w:tc>
      </w:tr>
      <w:tr w:rsidR="0025707D" w:rsidRPr="007B4A99" w14:paraId="73143452" w14:textId="77777777" w:rsidTr="008C3A96">
        <w:trPr>
          <w:trHeight w:val="454"/>
        </w:trPr>
        <w:tc>
          <w:tcPr>
            <w:tcW w:w="6480" w:type="dxa"/>
          </w:tcPr>
          <w:p w14:paraId="7461E6C4"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EE59C"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041B8DFB" w14:textId="77777777" w:rsidR="0025707D" w:rsidRPr="007B4A99" w:rsidRDefault="0025707D" w:rsidP="00E20E57">
            <w:pPr>
              <w:rPr>
                <w:rFonts w:ascii="Arial" w:hAnsi="Arial" w:cs="Arial"/>
              </w:rPr>
            </w:pPr>
            <w:r w:rsidRPr="007B4A99">
              <w:rPr>
                <w:rFonts w:ascii="Arial" w:hAnsi="Arial" w:cs="Arial"/>
              </w:rPr>
              <w:t>Field 2.12: RESIDENCY – New Field</w:t>
            </w:r>
          </w:p>
          <w:p w14:paraId="302296D9" w14:textId="77777777" w:rsidR="0025707D" w:rsidRPr="007B4A99" w:rsidRDefault="0025707D" w:rsidP="00E20E57">
            <w:pPr>
              <w:rPr>
                <w:rFonts w:ascii="Arial" w:hAnsi="Arial" w:cs="Arial"/>
              </w:rPr>
            </w:pPr>
          </w:p>
        </w:tc>
        <w:tc>
          <w:tcPr>
            <w:tcW w:w="3060" w:type="dxa"/>
          </w:tcPr>
          <w:p w14:paraId="3A01D34E" w14:textId="77777777" w:rsidR="0025707D" w:rsidRPr="007B4A99" w:rsidRDefault="0025707D" w:rsidP="008C3A96">
            <w:pPr>
              <w:tabs>
                <w:tab w:val="left" w:pos="5760"/>
              </w:tabs>
              <w:rPr>
                <w:rFonts w:ascii="Arial" w:hAnsi="Arial" w:cs="Arial"/>
                <w:b/>
              </w:rPr>
            </w:pPr>
          </w:p>
        </w:tc>
      </w:tr>
      <w:tr w:rsidR="0025707D" w:rsidRPr="007B4A99" w14:paraId="21D777F2" w14:textId="77777777" w:rsidTr="008C3A96">
        <w:trPr>
          <w:trHeight w:val="454"/>
        </w:trPr>
        <w:tc>
          <w:tcPr>
            <w:tcW w:w="6480" w:type="dxa"/>
          </w:tcPr>
          <w:p w14:paraId="69281796"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421DC19D" w14:textId="77777777" w:rsidR="0025707D" w:rsidRPr="007B4A99" w:rsidRDefault="0025707D" w:rsidP="00E20E57">
            <w:pPr>
              <w:rPr>
                <w:rFonts w:ascii="Arial" w:hAnsi="Arial" w:cs="Arial"/>
              </w:rPr>
            </w:pPr>
            <w:r w:rsidRPr="007B4A99">
              <w:rPr>
                <w:rFonts w:ascii="Arial" w:hAnsi="Arial" w:cs="Arial"/>
              </w:rPr>
              <w:t>Field PBRF_CRS_COMP_YR – New Field</w:t>
            </w:r>
          </w:p>
          <w:p w14:paraId="0A998200" w14:textId="77777777" w:rsidR="0025707D" w:rsidRPr="007B4A99" w:rsidRDefault="0025707D" w:rsidP="00E20E57">
            <w:pPr>
              <w:rPr>
                <w:rFonts w:ascii="Arial" w:hAnsi="Arial" w:cs="Arial"/>
              </w:rPr>
            </w:pPr>
            <w:r w:rsidRPr="007B4A99">
              <w:rPr>
                <w:rFonts w:ascii="Arial" w:hAnsi="Arial" w:cs="Arial"/>
              </w:rPr>
              <w:t>Compulsory for PBRF TEO’s for 2008</w:t>
            </w:r>
          </w:p>
          <w:p w14:paraId="3E1CE4EF" w14:textId="77777777" w:rsidR="0025707D" w:rsidRPr="007B4A99" w:rsidRDefault="0025707D" w:rsidP="00E20E57">
            <w:pPr>
              <w:rPr>
                <w:rFonts w:ascii="Arial" w:hAnsi="Arial" w:cs="Arial"/>
              </w:rPr>
            </w:pPr>
            <w:r w:rsidRPr="007B4A99">
              <w:rPr>
                <w:rFonts w:ascii="Arial" w:hAnsi="Arial" w:cs="Arial"/>
              </w:rPr>
              <w:t>Validation 589 Introduced</w:t>
            </w:r>
          </w:p>
          <w:p w14:paraId="758781BB" w14:textId="77777777" w:rsidR="0025707D" w:rsidRPr="007B4A99" w:rsidRDefault="0025707D" w:rsidP="00E20E57">
            <w:pPr>
              <w:rPr>
                <w:rFonts w:ascii="Arial" w:hAnsi="Arial" w:cs="Arial"/>
              </w:rPr>
            </w:pPr>
          </w:p>
        </w:tc>
        <w:tc>
          <w:tcPr>
            <w:tcW w:w="3060" w:type="dxa"/>
          </w:tcPr>
          <w:p w14:paraId="6A88EC20" w14:textId="77777777" w:rsidR="0025707D" w:rsidRPr="007B4A99" w:rsidRDefault="0025707D" w:rsidP="008C3A96">
            <w:pPr>
              <w:tabs>
                <w:tab w:val="left" w:pos="5760"/>
              </w:tabs>
              <w:rPr>
                <w:rFonts w:ascii="Arial" w:hAnsi="Arial" w:cs="Arial"/>
                <w:b/>
              </w:rPr>
            </w:pPr>
          </w:p>
        </w:tc>
      </w:tr>
      <w:tr w:rsidR="0025707D" w:rsidRPr="007B4A99" w14:paraId="588D8A19" w14:textId="77777777" w:rsidTr="008C3A96">
        <w:trPr>
          <w:trHeight w:val="454"/>
        </w:trPr>
        <w:tc>
          <w:tcPr>
            <w:tcW w:w="6480" w:type="dxa"/>
          </w:tcPr>
          <w:p w14:paraId="62213D1A"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30320582"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0A0A17C2"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403E248D"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2B0CFC1B"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2C306B35"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EB7A2B7" w14:textId="77777777" w:rsidTr="008C3A96">
        <w:trPr>
          <w:trHeight w:val="454"/>
        </w:trPr>
        <w:tc>
          <w:tcPr>
            <w:tcW w:w="6480" w:type="dxa"/>
          </w:tcPr>
          <w:p w14:paraId="48F7C3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64183267"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0F52877E"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6C2499BA" w14:textId="77777777" w:rsidR="0025707D" w:rsidRPr="007B4A99" w:rsidRDefault="0025707D" w:rsidP="008C3A96">
            <w:pPr>
              <w:tabs>
                <w:tab w:val="left" w:pos="5760"/>
              </w:tabs>
              <w:rPr>
                <w:rFonts w:ascii="Arial" w:hAnsi="Arial" w:cs="Arial"/>
              </w:rPr>
            </w:pPr>
          </w:p>
        </w:tc>
        <w:tc>
          <w:tcPr>
            <w:tcW w:w="3060" w:type="dxa"/>
          </w:tcPr>
          <w:p w14:paraId="532A742C"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2C779154" w14:textId="77777777" w:rsidTr="008C3A96">
        <w:trPr>
          <w:trHeight w:val="454"/>
        </w:trPr>
        <w:tc>
          <w:tcPr>
            <w:tcW w:w="6480" w:type="dxa"/>
          </w:tcPr>
          <w:p w14:paraId="05E9FB1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7C521BB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4FEE398" w14:textId="77777777" w:rsidR="0025707D" w:rsidRPr="007B4A99" w:rsidRDefault="0025707D" w:rsidP="008C3A96">
            <w:pPr>
              <w:tabs>
                <w:tab w:val="left" w:pos="5760"/>
              </w:tabs>
              <w:rPr>
                <w:rFonts w:ascii="Arial" w:hAnsi="Arial" w:cs="Arial"/>
              </w:rPr>
            </w:pPr>
          </w:p>
        </w:tc>
        <w:tc>
          <w:tcPr>
            <w:tcW w:w="3060" w:type="dxa"/>
          </w:tcPr>
          <w:p w14:paraId="716E386D"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2C686703" w14:textId="77777777" w:rsidTr="008C3A96">
        <w:trPr>
          <w:trHeight w:val="454"/>
        </w:trPr>
        <w:tc>
          <w:tcPr>
            <w:tcW w:w="6480" w:type="dxa"/>
          </w:tcPr>
          <w:p w14:paraId="020F145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78D0D4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9422573" w14:textId="77777777" w:rsidR="0025707D" w:rsidRPr="007B4A99" w:rsidRDefault="0025707D" w:rsidP="008C3A96">
            <w:pPr>
              <w:tabs>
                <w:tab w:val="left" w:pos="5760"/>
              </w:tabs>
              <w:rPr>
                <w:rFonts w:ascii="Arial" w:hAnsi="Arial" w:cs="Arial"/>
              </w:rPr>
            </w:pPr>
          </w:p>
        </w:tc>
        <w:tc>
          <w:tcPr>
            <w:tcW w:w="3060" w:type="dxa"/>
          </w:tcPr>
          <w:p w14:paraId="19A3650D"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DF1487A" w14:textId="77777777" w:rsidTr="008C3A96">
        <w:trPr>
          <w:trHeight w:val="454"/>
        </w:trPr>
        <w:tc>
          <w:tcPr>
            <w:tcW w:w="6480" w:type="dxa"/>
          </w:tcPr>
          <w:p w14:paraId="3C4495E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2E37F1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345E262" w14:textId="77777777" w:rsidR="0025707D" w:rsidRPr="007B4A99" w:rsidRDefault="0025707D" w:rsidP="008C3A96">
            <w:pPr>
              <w:tabs>
                <w:tab w:val="left" w:pos="5760"/>
              </w:tabs>
              <w:rPr>
                <w:rFonts w:ascii="Arial" w:hAnsi="Arial" w:cs="Arial"/>
              </w:rPr>
            </w:pPr>
          </w:p>
        </w:tc>
        <w:tc>
          <w:tcPr>
            <w:tcW w:w="3060" w:type="dxa"/>
          </w:tcPr>
          <w:p w14:paraId="1B0A8732"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21ACAC8A" w14:textId="77777777" w:rsidTr="008C3A96">
        <w:trPr>
          <w:trHeight w:val="454"/>
        </w:trPr>
        <w:tc>
          <w:tcPr>
            <w:tcW w:w="6480" w:type="dxa"/>
          </w:tcPr>
          <w:p w14:paraId="2C765CD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53D3985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77890AD6"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5F71B8E3" w14:textId="77777777" w:rsidR="0025707D" w:rsidRPr="007B4A99" w:rsidRDefault="0025707D" w:rsidP="008C3A96">
            <w:pPr>
              <w:tabs>
                <w:tab w:val="left" w:pos="5760"/>
              </w:tabs>
              <w:rPr>
                <w:rFonts w:ascii="Arial" w:hAnsi="Arial" w:cs="Arial"/>
              </w:rPr>
            </w:pPr>
          </w:p>
        </w:tc>
        <w:tc>
          <w:tcPr>
            <w:tcW w:w="3060" w:type="dxa"/>
          </w:tcPr>
          <w:p w14:paraId="28CED4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177C71F" w14:textId="77777777" w:rsidTr="008C3A96">
        <w:trPr>
          <w:trHeight w:val="454"/>
        </w:trPr>
        <w:tc>
          <w:tcPr>
            <w:tcW w:w="6480" w:type="dxa"/>
          </w:tcPr>
          <w:p w14:paraId="7863E6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2B926BD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B3F5B64" w14:textId="77777777" w:rsidR="0025707D" w:rsidRPr="007B4A99" w:rsidRDefault="0025707D" w:rsidP="008C3A96">
            <w:pPr>
              <w:tabs>
                <w:tab w:val="left" w:pos="5760"/>
              </w:tabs>
              <w:rPr>
                <w:rFonts w:ascii="Arial" w:hAnsi="Arial" w:cs="Arial"/>
              </w:rPr>
            </w:pPr>
          </w:p>
        </w:tc>
        <w:tc>
          <w:tcPr>
            <w:tcW w:w="3060" w:type="dxa"/>
          </w:tcPr>
          <w:p w14:paraId="38A1C7B9"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1E515CBF" w14:textId="77777777" w:rsidTr="008C3A96">
        <w:trPr>
          <w:trHeight w:val="454"/>
        </w:trPr>
        <w:tc>
          <w:tcPr>
            <w:tcW w:w="6480" w:type="dxa"/>
          </w:tcPr>
          <w:p w14:paraId="5B1EAB9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42AA2DC1"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5AA13CA" w14:textId="77777777" w:rsidR="0025707D" w:rsidRPr="007B4A99" w:rsidRDefault="0025707D" w:rsidP="008C3A96">
            <w:pPr>
              <w:tabs>
                <w:tab w:val="left" w:pos="5760"/>
              </w:tabs>
              <w:rPr>
                <w:rFonts w:ascii="Arial" w:hAnsi="Arial" w:cs="Arial"/>
              </w:rPr>
            </w:pPr>
          </w:p>
        </w:tc>
        <w:tc>
          <w:tcPr>
            <w:tcW w:w="3060" w:type="dxa"/>
          </w:tcPr>
          <w:p w14:paraId="38C5FB95"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36CE8ABE" w14:textId="77777777" w:rsidTr="008C3A96">
        <w:trPr>
          <w:trHeight w:val="454"/>
        </w:trPr>
        <w:tc>
          <w:tcPr>
            <w:tcW w:w="6480" w:type="dxa"/>
          </w:tcPr>
          <w:p w14:paraId="325FC82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1F8E65E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4E8DBD6"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6446770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E525DE0"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38E85C00" w14:textId="77777777" w:rsidR="0025707D" w:rsidRPr="007B4A99" w:rsidRDefault="0025707D" w:rsidP="008C3A96">
            <w:pPr>
              <w:tabs>
                <w:tab w:val="left" w:pos="5760"/>
              </w:tabs>
              <w:rPr>
                <w:rFonts w:ascii="Arial" w:hAnsi="Arial" w:cs="Arial"/>
                <w:b/>
              </w:rPr>
            </w:pPr>
          </w:p>
        </w:tc>
        <w:tc>
          <w:tcPr>
            <w:tcW w:w="3060" w:type="dxa"/>
          </w:tcPr>
          <w:p w14:paraId="451E4F21"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35344474" w14:textId="77777777" w:rsidTr="008C3A96">
        <w:trPr>
          <w:trHeight w:val="454"/>
        </w:trPr>
        <w:tc>
          <w:tcPr>
            <w:tcW w:w="6480" w:type="dxa"/>
          </w:tcPr>
          <w:p w14:paraId="2CAD682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138069F2"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406D25FB" w14:textId="77777777" w:rsidR="0025707D" w:rsidRPr="007B4A99" w:rsidRDefault="0025707D" w:rsidP="00E20E57">
            <w:pPr>
              <w:rPr>
                <w:rFonts w:ascii="Arial" w:hAnsi="Arial" w:cs="Arial"/>
                <w:lang w:val="en-GB"/>
              </w:rPr>
            </w:pPr>
            <w:r w:rsidRPr="007B4A99">
              <w:rPr>
                <w:rFonts w:ascii="Arial" w:hAnsi="Arial" w:cs="Arial"/>
                <w:lang w:val="en-GB"/>
              </w:rPr>
              <w:lastRenderedPageBreak/>
              <w:t>Field added to Course Enrolment file</w:t>
            </w:r>
          </w:p>
          <w:p w14:paraId="3656E972"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3F469D65"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13110383"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0EC0679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0652219C"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17E021C9"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0C7CD3C5"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2BD4E570"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2172CE5C"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4C635CA3" w14:textId="77777777" w:rsidR="0025707D" w:rsidRPr="007B4A99" w:rsidRDefault="0025707D" w:rsidP="008C3A96">
            <w:pPr>
              <w:tabs>
                <w:tab w:val="left" w:pos="5760"/>
              </w:tabs>
              <w:rPr>
                <w:rFonts w:ascii="Arial" w:hAnsi="Arial" w:cs="Arial"/>
              </w:rPr>
            </w:pPr>
          </w:p>
        </w:tc>
        <w:tc>
          <w:tcPr>
            <w:tcW w:w="3060" w:type="dxa"/>
          </w:tcPr>
          <w:p w14:paraId="1AE5C26B"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2.8</w:t>
            </w:r>
          </w:p>
          <w:p w14:paraId="7B60373E" w14:textId="77777777" w:rsidR="0025707D" w:rsidRPr="007B4A99" w:rsidRDefault="0025707D" w:rsidP="008C3A96">
            <w:pPr>
              <w:jc w:val="center"/>
              <w:rPr>
                <w:rFonts w:ascii="Arial" w:hAnsi="Arial" w:cs="Arial"/>
                <w:lang w:val="en-GB"/>
              </w:rPr>
            </w:pPr>
          </w:p>
        </w:tc>
      </w:tr>
      <w:tr w:rsidR="0025707D" w:rsidRPr="007B4A99" w14:paraId="5ED85787" w14:textId="77777777" w:rsidTr="008C3A96">
        <w:trPr>
          <w:trHeight w:val="454"/>
        </w:trPr>
        <w:tc>
          <w:tcPr>
            <w:tcW w:w="6480" w:type="dxa"/>
          </w:tcPr>
          <w:p w14:paraId="3132E4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08785584"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B756892" w14:textId="77777777" w:rsidR="0025707D" w:rsidRPr="007B4A99" w:rsidRDefault="0025707D" w:rsidP="008C3A96">
            <w:pPr>
              <w:tabs>
                <w:tab w:val="left" w:pos="5760"/>
              </w:tabs>
              <w:rPr>
                <w:rFonts w:ascii="Arial" w:hAnsi="Arial" w:cs="Arial"/>
                <w:b/>
              </w:rPr>
            </w:pPr>
          </w:p>
        </w:tc>
        <w:tc>
          <w:tcPr>
            <w:tcW w:w="3060" w:type="dxa"/>
          </w:tcPr>
          <w:p w14:paraId="323964AF"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07DE20DB" w14:textId="77777777" w:rsidTr="008C3A96">
        <w:trPr>
          <w:trHeight w:val="454"/>
        </w:trPr>
        <w:tc>
          <w:tcPr>
            <w:tcW w:w="6480" w:type="dxa"/>
          </w:tcPr>
          <w:p w14:paraId="2CA2BA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79DD5047"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3A5DA5AF"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35AA0803" w14:textId="77777777" w:rsidR="0025707D" w:rsidRPr="007B4A99" w:rsidRDefault="0025707D" w:rsidP="008C3A96">
            <w:pPr>
              <w:tabs>
                <w:tab w:val="left" w:pos="5760"/>
              </w:tabs>
              <w:rPr>
                <w:rFonts w:ascii="Arial" w:hAnsi="Arial" w:cs="Arial"/>
                <w:b/>
              </w:rPr>
            </w:pPr>
          </w:p>
        </w:tc>
        <w:tc>
          <w:tcPr>
            <w:tcW w:w="3060" w:type="dxa"/>
          </w:tcPr>
          <w:p w14:paraId="570221F9"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6876164C" w14:textId="77777777" w:rsidTr="008C3A96">
        <w:trPr>
          <w:trHeight w:val="454"/>
        </w:trPr>
        <w:tc>
          <w:tcPr>
            <w:tcW w:w="6480" w:type="dxa"/>
          </w:tcPr>
          <w:p w14:paraId="6F9F2B6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4850F0F3"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4386EB8" w14:textId="77777777" w:rsidR="0025707D" w:rsidRPr="007B4A99" w:rsidRDefault="0025707D" w:rsidP="008C3A96">
            <w:pPr>
              <w:tabs>
                <w:tab w:val="left" w:pos="5760"/>
              </w:tabs>
              <w:rPr>
                <w:rFonts w:ascii="Arial" w:hAnsi="Arial" w:cs="Arial"/>
                <w:b/>
              </w:rPr>
            </w:pPr>
          </w:p>
        </w:tc>
        <w:tc>
          <w:tcPr>
            <w:tcW w:w="3060" w:type="dxa"/>
          </w:tcPr>
          <w:p w14:paraId="63FC7DE1"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3EFE5367" w14:textId="77777777" w:rsidTr="008C3A96">
        <w:trPr>
          <w:trHeight w:val="454"/>
        </w:trPr>
        <w:tc>
          <w:tcPr>
            <w:tcW w:w="6480" w:type="dxa"/>
          </w:tcPr>
          <w:p w14:paraId="1542619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2EA69AA0"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4886AB84"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716EB40D"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6DF831CF" w14:textId="77777777" w:rsidTr="008C3A96">
        <w:trPr>
          <w:trHeight w:val="454"/>
        </w:trPr>
        <w:tc>
          <w:tcPr>
            <w:tcW w:w="6480" w:type="dxa"/>
          </w:tcPr>
          <w:p w14:paraId="3DD279D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E99551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6B625CB2" w14:textId="77777777" w:rsidR="0025707D" w:rsidRPr="007B4A99" w:rsidRDefault="0025707D" w:rsidP="00E20E57">
            <w:pPr>
              <w:rPr>
                <w:rFonts w:ascii="Arial" w:hAnsi="Arial" w:cs="Arial"/>
              </w:rPr>
            </w:pPr>
          </w:p>
        </w:tc>
        <w:tc>
          <w:tcPr>
            <w:tcW w:w="3060" w:type="dxa"/>
          </w:tcPr>
          <w:p w14:paraId="378B1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7B5B3228" w14:textId="77777777" w:rsidTr="008C3A96">
        <w:trPr>
          <w:trHeight w:val="454"/>
        </w:trPr>
        <w:tc>
          <w:tcPr>
            <w:tcW w:w="6480" w:type="dxa"/>
          </w:tcPr>
          <w:p w14:paraId="659BCE2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53FB29D" w14:textId="77777777" w:rsidR="0025707D" w:rsidRPr="007B4A99" w:rsidRDefault="0025707D" w:rsidP="00E20E57">
            <w:pPr>
              <w:rPr>
                <w:rFonts w:ascii="Arial" w:hAnsi="Arial" w:cs="Arial"/>
              </w:rPr>
            </w:pPr>
            <w:r w:rsidRPr="007B4A99">
              <w:rPr>
                <w:rFonts w:ascii="Arial" w:hAnsi="Arial" w:cs="Arial"/>
              </w:rPr>
              <w:t>New Field</w:t>
            </w:r>
          </w:p>
          <w:p w14:paraId="17B3F6B9" w14:textId="77777777" w:rsidR="0025707D" w:rsidRPr="007B4A99" w:rsidRDefault="0025707D" w:rsidP="00E20E57">
            <w:pPr>
              <w:rPr>
                <w:rFonts w:ascii="Arial" w:hAnsi="Arial" w:cs="Arial"/>
              </w:rPr>
            </w:pPr>
          </w:p>
        </w:tc>
        <w:tc>
          <w:tcPr>
            <w:tcW w:w="3060" w:type="dxa"/>
          </w:tcPr>
          <w:p w14:paraId="6E0CC7D5"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3D2A378F" w14:textId="77777777" w:rsidTr="008C3A96">
        <w:trPr>
          <w:trHeight w:val="454"/>
        </w:trPr>
        <w:tc>
          <w:tcPr>
            <w:tcW w:w="6480" w:type="dxa"/>
          </w:tcPr>
          <w:p w14:paraId="74A02B6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3FAF0163" w14:textId="77777777" w:rsidR="0025707D" w:rsidRPr="007B4A99" w:rsidRDefault="0025707D" w:rsidP="00E20E57">
            <w:pPr>
              <w:rPr>
                <w:rFonts w:ascii="Arial" w:hAnsi="Arial" w:cs="Arial"/>
              </w:rPr>
            </w:pPr>
            <w:r w:rsidRPr="007B4A99">
              <w:rPr>
                <w:rFonts w:ascii="Arial" w:hAnsi="Arial" w:cs="Arial"/>
              </w:rPr>
              <w:t>New Field</w:t>
            </w:r>
          </w:p>
          <w:p w14:paraId="37D5187E" w14:textId="77777777" w:rsidR="0025707D" w:rsidRPr="007B4A99" w:rsidRDefault="0025707D" w:rsidP="00E20E57">
            <w:pPr>
              <w:rPr>
                <w:rFonts w:ascii="Arial" w:hAnsi="Arial" w:cs="Arial"/>
                <w:b/>
              </w:rPr>
            </w:pPr>
          </w:p>
        </w:tc>
        <w:tc>
          <w:tcPr>
            <w:tcW w:w="3060" w:type="dxa"/>
          </w:tcPr>
          <w:p w14:paraId="05197856"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09B3C076" w14:textId="77777777" w:rsidTr="008C3A96">
        <w:trPr>
          <w:trHeight w:val="454"/>
        </w:trPr>
        <w:tc>
          <w:tcPr>
            <w:tcW w:w="6480" w:type="dxa"/>
          </w:tcPr>
          <w:p w14:paraId="17A24B42"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482DE271"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354DD1F"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22ACA49F" w14:textId="77777777" w:rsidTr="008C3A96">
        <w:trPr>
          <w:trHeight w:val="454"/>
        </w:trPr>
        <w:tc>
          <w:tcPr>
            <w:tcW w:w="6480" w:type="dxa"/>
          </w:tcPr>
          <w:p w14:paraId="4FEB2C4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0C0FAA72"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00A7F6D" w14:textId="77777777" w:rsidR="0025707D" w:rsidRPr="007B4A99" w:rsidRDefault="0025707D" w:rsidP="008C3A96">
            <w:pPr>
              <w:tabs>
                <w:tab w:val="left" w:pos="5760"/>
              </w:tabs>
              <w:rPr>
                <w:rFonts w:ascii="Arial" w:hAnsi="Arial" w:cs="Arial"/>
              </w:rPr>
            </w:pPr>
          </w:p>
        </w:tc>
        <w:tc>
          <w:tcPr>
            <w:tcW w:w="3060" w:type="dxa"/>
          </w:tcPr>
          <w:p w14:paraId="3DC7524A"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454E74BF" w14:textId="77777777" w:rsidTr="008C3A96">
        <w:trPr>
          <w:trHeight w:val="454"/>
        </w:trPr>
        <w:tc>
          <w:tcPr>
            <w:tcW w:w="6480" w:type="dxa"/>
          </w:tcPr>
          <w:p w14:paraId="5434230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6F30B761"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AF7FD66" w14:textId="77777777" w:rsidR="0025707D" w:rsidRPr="007B4A99" w:rsidRDefault="0025707D" w:rsidP="008C3A96">
            <w:pPr>
              <w:tabs>
                <w:tab w:val="left" w:pos="5760"/>
              </w:tabs>
              <w:rPr>
                <w:rFonts w:ascii="Arial" w:hAnsi="Arial" w:cs="Arial"/>
              </w:rPr>
            </w:pPr>
          </w:p>
        </w:tc>
        <w:tc>
          <w:tcPr>
            <w:tcW w:w="3060" w:type="dxa"/>
          </w:tcPr>
          <w:p w14:paraId="56C100F4"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351A009" w14:textId="77777777" w:rsidTr="008C3A96">
        <w:trPr>
          <w:trHeight w:val="454"/>
        </w:trPr>
        <w:tc>
          <w:tcPr>
            <w:tcW w:w="6480" w:type="dxa"/>
          </w:tcPr>
          <w:p w14:paraId="6DE190A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0176A179"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3F1D53EF"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6329BB69"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53078A4D"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D7560F8" w14:textId="77777777" w:rsidR="0025707D" w:rsidRPr="007B4A99" w:rsidRDefault="0025707D" w:rsidP="0025707D">
      <w:pPr>
        <w:rPr>
          <w:rFonts w:ascii="Arial" w:hAnsi="Arial" w:cs="Arial"/>
          <w:b/>
          <w:smallCaps/>
          <w:spacing w:val="-10"/>
          <w:kern w:val="28"/>
          <w:position w:val="6"/>
          <w:sz w:val="28"/>
        </w:rPr>
      </w:pPr>
    </w:p>
    <w:p w14:paraId="2B15F2EC" w14:textId="77777777" w:rsidR="0025707D" w:rsidRPr="007B4A99" w:rsidRDefault="0025707D" w:rsidP="008C3264">
      <w:pPr>
        <w:pStyle w:val="Heading2"/>
        <w:numPr>
          <w:ilvl w:val="0"/>
          <w:numId w:val="0"/>
        </w:numPr>
      </w:pPr>
      <w:bookmarkStart w:id="522" w:name="_Toc352056944"/>
      <w:bookmarkStart w:id="523" w:name="_Toc368401589"/>
      <w:bookmarkStart w:id="524" w:name="_Toc370202441"/>
      <w:bookmarkStart w:id="525" w:name="_Toc374089248"/>
      <w:bookmarkStart w:id="526" w:name="_Toc454803945"/>
      <w:bookmarkStart w:id="527" w:name="_Toc456876101"/>
      <w:bookmarkStart w:id="528" w:name="_Toc465945337"/>
      <w:bookmarkStart w:id="529" w:name="_Toc496195323"/>
      <w:bookmarkStart w:id="530" w:name="_Toc505077068"/>
      <w:bookmarkStart w:id="531" w:name="_Toc519598902"/>
      <w:bookmarkStart w:id="532" w:name="_Toc526342817"/>
      <w:bookmarkStart w:id="533" w:name="_Toc13825006"/>
      <w:bookmarkStart w:id="534" w:name="_Toc118969602"/>
      <w:r w:rsidRPr="007B4A99">
        <w:t>Summary of Changes for 2007</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0414FFA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349FB0A9"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7F59C2A0" w14:textId="77777777" w:rsidTr="0076093F">
        <w:trPr>
          <w:trHeight w:val="454"/>
          <w:tblHeader/>
        </w:trPr>
        <w:tc>
          <w:tcPr>
            <w:tcW w:w="5760" w:type="dxa"/>
            <w:shd w:val="clear" w:color="auto" w:fill="D9D9D9" w:themeFill="background1" w:themeFillShade="D9"/>
            <w:vAlign w:val="center"/>
          </w:tcPr>
          <w:p w14:paraId="6D490FD2" w14:textId="77777777" w:rsidR="0025707D" w:rsidRPr="007B4A99" w:rsidRDefault="0025707D" w:rsidP="0076093F">
            <w:pPr>
              <w:rPr>
                <w:rFonts w:ascii="Arial" w:hAnsi="Arial" w:cs="Arial"/>
                <w:b/>
              </w:rPr>
            </w:pPr>
            <w:r w:rsidRPr="007B4A99">
              <w:rPr>
                <w:rFonts w:ascii="Arial" w:hAnsi="Arial" w:cs="Arial"/>
                <w:b/>
              </w:rPr>
              <w:lastRenderedPageBreak/>
              <w:t>Change</w:t>
            </w:r>
          </w:p>
        </w:tc>
        <w:tc>
          <w:tcPr>
            <w:tcW w:w="3780" w:type="dxa"/>
            <w:shd w:val="clear" w:color="auto" w:fill="D9D9D9" w:themeFill="background1" w:themeFillShade="D9"/>
            <w:vAlign w:val="center"/>
          </w:tcPr>
          <w:p w14:paraId="26F0CF9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6E03D125" w14:textId="77777777" w:rsidTr="008C3A96">
        <w:trPr>
          <w:trHeight w:val="454"/>
        </w:trPr>
        <w:tc>
          <w:tcPr>
            <w:tcW w:w="5760" w:type="dxa"/>
          </w:tcPr>
          <w:p w14:paraId="318C79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751823AB"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3A1D5D3E" w14:textId="77777777" w:rsidR="0025707D" w:rsidRPr="007B4A99" w:rsidRDefault="0025707D" w:rsidP="008C3A96">
            <w:pPr>
              <w:pStyle w:val="BodyText"/>
              <w:spacing w:after="0"/>
              <w:rPr>
                <w:rFonts w:ascii="Arial" w:hAnsi="Arial" w:cs="Arial"/>
              </w:rPr>
            </w:pPr>
          </w:p>
        </w:tc>
        <w:tc>
          <w:tcPr>
            <w:tcW w:w="3780" w:type="dxa"/>
          </w:tcPr>
          <w:p w14:paraId="138EF2C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4672D2DE" w14:textId="77777777" w:rsidTr="008C3A96">
        <w:trPr>
          <w:trHeight w:val="454"/>
        </w:trPr>
        <w:tc>
          <w:tcPr>
            <w:tcW w:w="5760" w:type="dxa"/>
          </w:tcPr>
          <w:p w14:paraId="237B5C0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4E861517"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08E3F51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2C3D3B42" w14:textId="77777777" w:rsidR="0025707D" w:rsidRPr="007B4A99" w:rsidRDefault="0025707D" w:rsidP="008C3A96">
            <w:pPr>
              <w:pStyle w:val="BodyText"/>
              <w:spacing w:after="0"/>
              <w:rPr>
                <w:rFonts w:ascii="Arial" w:hAnsi="Arial" w:cs="Arial"/>
              </w:rPr>
            </w:pPr>
          </w:p>
        </w:tc>
        <w:tc>
          <w:tcPr>
            <w:tcW w:w="3780" w:type="dxa"/>
          </w:tcPr>
          <w:p w14:paraId="441721A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580161A4" w14:textId="77777777" w:rsidTr="008C3A96">
        <w:trPr>
          <w:trHeight w:val="454"/>
        </w:trPr>
        <w:tc>
          <w:tcPr>
            <w:tcW w:w="5760" w:type="dxa"/>
          </w:tcPr>
          <w:p w14:paraId="3E10684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67CB579"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494AA259" w14:textId="77777777" w:rsidR="0025707D" w:rsidRPr="007B4A99" w:rsidRDefault="0025707D" w:rsidP="008C3A96">
            <w:pPr>
              <w:pStyle w:val="BodyText"/>
              <w:spacing w:after="0"/>
              <w:rPr>
                <w:rFonts w:ascii="Arial" w:hAnsi="Arial" w:cs="Arial"/>
              </w:rPr>
            </w:pPr>
          </w:p>
        </w:tc>
        <w:tc>
          <w:tcPr>
            <w:tcW w:w="3780" w:type="dxa"/>
          </w:tcPr>
          <w:p w14:paraId="4F42FD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6963D9EE" w14:textId="77777777" w:rsidTr="008C3A96">
        <w:trPr>
          <w:trHeight w:val="454"/>
        </w:trPr>
        <w:tc>
          <w:tcPr>
            <w:tcW w:w="5760" w:type="dxa"/>
          </w:tcPr>
          <w:p w14:paraId="480BB402"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04058BF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3D84BE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BE441A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7EB72C4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542AC22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0767906A" w14:textId="77777777" w:rsidR="0025707D" w:rsidRPr="007B4A99" w:rsidRDefault="0025707D" w:rsidP="008C3A96">
            <w:pPr>
              <w:pStyle w:val="BodyText"/>
              <w:tabs>
                <w:tab w:val="left" w:pos="5760"/>
              </w:tabs>
              <w:spacing w:after="0"/>
              <w:rPr>
                <w:rFonts w:ascii="Arial" w:hAnsi="Arial" w:cs="Arial"/>
              </w:rPr>
            </w:pPr>
          </w:p>
        </w:tc>
        <w:tc>
          <w:tcPr>
            <w:tcW w:w="3780" w:type="dxa"/>
          </w:tcPr>
          <w:p w14:paraId="2B1BED1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05088C88" w14:textId="77777777" w:rsidTr="008C3A96">
        <w:trPr>
          <w:trHeight w:val="454"/>
        </w:trPr>
        <w:tc>
          <w:tcPr>
            <w:tcW w:w="5760" w:type="dxa"/>
          </w:tcPr>
          <w:p w14:paraId="36AC775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116B5CCA"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ED3617C" w14:textId="77777777" w:rsidR="0025707D" w:rsidRPr="007B4A99" w:rsidRDefault="0025707D" w:rsidP="008C3A96">
            <w:pPr>
              <w:pStyle w:val="BodyText"/>
              <w:spacing w:after="0"/>
              <w:rPr>
                <w:rFonts w:ascii="Arial" w:hAnsi="Arial" w:cs="Arial"/>
              </w:rPr>
            </w:pPr>
          </w:p>
        </w:tc>
        <w:tc>
          <w:tcPr>
            <w:tcW w:w="3780" w:type="dxa"/>
          </w:tcPr>
          <w:p w14:paraId="6E4FC36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55A5F1E9" w14:textId="77777777" w:rsidTr="008C3A96">
        <w:trPr>
          <w:trHeight w:val="454"/>
        </w:trPr>
        <w:tc>
          <w:tcPr>
            <w:tcW w:w="5760" w:type="dxa"/>
          </w:tcPr>
          <w:p w14:paraId="3403FA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7B84E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14B021E4" w14:textId="77777777" w:rsidR="0025707D" w:rsidRPr="007B4A99" w:rsidRDefault="0025707D" w:rsidP="008C3A96">
            <w:pPr>
              <w:pStyle w:val="BodyText"/>
              <w:tabs>
                <w:tab w:val="left" w:pos="5760"/>
              </w:tabs>
              <w:spacing w:after="0"/>
              <w:rPr>
                <w:rFonts w:ascii="Arial" w:hAnsi="Arial" w:cs="Arial"/>
              </w:rPr>
            </w:pPr>
          </w:p>
        </w:tc>
        <w:tc>
          <w:tcPr>
            <w:tcW w:w="3780" w:type="dxa"/>
          </w:tcPr>
          <w:p w14:paraId="4410DAC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7B4237E4" w14:textId="77777777" w:rsidTr="008C3A96">
        <w:trPr>
          <w:trHeight w:val="454"/>
        </w:trPr>
        <w:tc>
          <w:tcPr>
            <w:tcW w:w="5760" w:type="dxa"/>
          </w:tcPr>
          <w:p w14:paraId="5A3E6DE1"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280A42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2CADD7C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243C6FD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3D9C91C8" w14:textId="77777777" w:rsidR="0025707D" w:rsidRPr="007B4A99" w:rsidRDefault="0025707D" w:rsidP="008C3A96">
            <w:pPr>
              <w:pStyle w:val="BodyText"/>
              <w:tabs>
                <w:tab w:val="left" w:pos="5760"/>
              </w:tabs>
              <w:spacing w:after="0"/>
              <w:rPr>
                <w:rFonts w:ascii="Arial" w:hAnsi="Arial" w:cs="Arial"/>
              </w:rPr>
            </w:pPr>
          </w:p>
        </w:tc>
        <w:tc>
          <w:tcPr>
            <w:tcW w:w="3780" w:type="dxa"/>
          </w:tcPr>
          <w:p w14:paraId="3A91825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21767A86" w14:textId="77777777" w:rsidTr="008C3A96">
        <w:trPr>
          <w:trHeight w:val="454"/>
        </w:trPr>
        <w:tc>
          <w:tcPr>
            <w:tcW w:w="5760" w:type="dxa"/>
          </w:tcPr>
          <w:p w14:paraId="3667226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2DA0D8D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0EAC5647"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047699E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54FB81B8"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FAC564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710D8448" w14:textId="77777777" w:rsidTr="008C3A96">
        <w:trPr>
          <w:trHeight w:val="454"/>
        </w:trPr>
        <w:tc>
          <w:tcPr>
            <w:tcW w:w="5760" w:type="dxa"/>
          </w:tcPr>
          <w:p w14:paraId="594717E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176D06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4C8F358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D06984D"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6F53E3F1" w14:textId="77777777" w:rsidTr="008C3A96">
        <w:trPr>
          <w:trHeight w:val="454"/>
        </w:trPr>
        <w:tc>
          <w:tcPr>
            <w:tcW w:w="5760" w:type="dxa"/>
          </w:tcPr>
          <w:p w14:paraId="2E98B4D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335E91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4E0166FE"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26D909A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4A17AEAB" w14:textId="77777777" w:rsidTr="008C3A96">
        <w:trPr>
          <w:trHeight w:val="454"/>
        </w:trPr>
        <w:tc>
          <w:tcPr>
            <w:tcW w:w="5760" w:type="dxa"/>
          </w:tcPr>
          <w:p w14:paraId="005C8F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79E90BB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7C724596"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6E4943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74DE3243" w14:textId="77777777" w:rsidTr="008C3A96">
        <w:trPr>
          <w:trHeight w:val="454"/>
        </w:trPr>
        <w:tc>
          <w:tcPr>
            <w:tcW w:w="5760" w:type="dxa"/>
          </w:tcPr>
          <w:p w14:paraId="0994AD0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27BF2716"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B4B314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lastRenderedPageBreak/>
              <w:t>New Funding Categories N, O, Q, R, S, T, U</w:t>
            </w:r>
          </w:p>
          <w:p w14:paraId="3EAEA37F"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CC321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2.14, 3.9</w:t>
            </w:r>
          </w:p>
        </w:tc>
      </w:tr>
      <w:tr w:rsidR="0025707D" w:rsidRPr="007B4A99" w14:paraId="0590589C" w14:textId="77777777" w:rsidTr="008C3A96">
        <w:trPr>
          <w:trHeight w:val="454"/>
        </w:trPr>
        <w:tc>
          <w:tcPr>
            <w:tcW w:w="5760" w:type="dxa"/>
          </w:tcPr>
          <w:p w14:paraId="0B3B3B2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7A587EDC"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007B343"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3274D633"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74A399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7F6424F5" w14:textId="77777777" w:rsidTr="008C3A96">
        <w:trPr>
          <w:trHeight w:val="454"/>
        </w:trPr>
        <w:tc>
          <w:tcPr>
            <w:tcW w:w="5760" w:type="dxa"/>
          </w:tcPr>
          <w:p w14:paraId="0DA40AB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693C41EE"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47BA48C9"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5087347D" w14:textId="77777777" w:rsidR="0025707D" w:rsidRPr="007B4A99" w:rsidRDefault="0025707D" w:rsidP="008C3A96">
            <w:pPr>
              <w:pStyle w:val="BodyText"/>
              <w:spacing w:after="0"/>
              <w:rPr>
                <w:rFonts w:ascii="Arial" w:hAnsi="Arial" w:cs="Arial"/>
              </w:rPr>
            </w:pPr>
          </w:p>
        </w:tc>
        <w:tc>
          <w:tcPr>
            <w:tcW w:w="3780" w:type="dxa"/>
          </w:tcPr>
          <w:p w14:paraId="6DF587B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2E21E4E1" w14:textId="77777777" w:rsidTr="008C3A96">
        <w:trPr>
          <w:trHeight w:val="454"/>
        </w:trPr>
        <w:tc>
          <w:tcPr>
            <w:tcW w:w="5760" w:type="dxa"/>
          </w:tcPr>
          <w:p w14:paraId="3FEAD5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2EFDF0EE"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5F10B3EC" w14:textId="77777777" w:rsidR="0025707D" w:rsidRPr="007B4A99" w:rsidRDefault="0025707D" w:rsidP="008C3A96">
            <w:pPr>
              <w:pStyle w:val="BodyText"/>
              <w:spacing w:after="0"/>
              <w:rPr>
                <w:rFonts w:ascii="Arial" w:hAnsi="Arial" w:cs="Arial"/>
              </w:rPr>
            </w:pPr>
          </w:p>
        </w:tc>
        <w:tc>
          <w:tcPr>
            <w:tcW w:w="3780" w:type="dxa"/>
          </w:tcPr>
          <w:p w14:paraId="1ED3604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57A1A3DC" w14:textId="77777777" w:rsidTr="008C3A96">
        <w:trPr>
          <w:trHeight w:val="454"/>
        </w:trPr>
        <w:tc>
          <w:tcPr>
            <w:tcW w:w="5760" w:type="dxa"/>
          </w:tcPr>
          <w:p w14:paraId="6556581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3C7E47B7"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3921DC2"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278C72FF" w14:textId="77777777" w:rsidR="0025707D" w:rsidRPr="007B4A99" w:rsidRDefault="0025707D" w:rsidP="008C3A96">
            <w:pPr>
              <w:pStyle w:val="BodyText"/>
              <w:spacing w:after="0"/>
              <w:rPr>
                <w:rFonts w:ascii="Arial" w:hAnsi="Arial" w:cs="Arial"/>
                <w:b/>
              </w:rPr>
            </w:pPr>
          </w:p>
        </w:tc>
        <w:tc>
          <w:tcPr>
            <w:tcW w:w="3780" w:type="dxa"/>
          </w:tcPr>
          <w:p w14:paraId="52245A1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7B43DB6E" w14:textId="77777777" w:rsidTr="008C3A96">
        <w:trPr>
          <w:trHeight w:val="454"/>
        </w:trPr>
        <w:tc>
          <w:tcPr>
            <w:tcW w:w="5760" w:type="dxa"/>
          </w:tcPr>
          <w:p w14:paraId="6F1817E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0A59986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2A37F2E5" w14:textId="77777777" w:rsidR="0025707D" w:rsidRPr="007B4A99" w:rsidRDefault="0025707D" w:rsidP="008C3A96">
            <w:pPr>
              <w:pStyle w:val="BodyText"/>
              <w:tabs>
                <w:tab w:val="left" w:pos="5760"/>
              </w:tabs>
              <w:spacing w:after="0"/>
              <w:rPr>
                <w:rFonts w:ascii="Arial" w:hAnsi="Arial" w:cs="Arial"/>
              </w:rPr>
            </w:pPr>
          </w:p>
        </w:tc>
        <w:tc>
          <w:tcPr>
            <w:tcW w:w="3780" w:type="dxa"/>
          </w:tcPr>
          <w:p w14:paraId="3F6E085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754610A1" w14:textId="77777777" w:rsidR="0025707D" w:rsidRPr="00D27318" w:rsidRDefault="0025707D" w:rsidP="0025707D"/>
    <w:p w14:paraId="1BF8F27E" w14:textId="77777777" w:rsidR="007B3E21" w:rsidRPr="007B3E21" w:rsidRDefault="007C53FD" w:rsidP="007B3E21">
      <w:pPr>
        <w:pStyle w:val="Heading1"/>
      </w:pPr>
      <w:r>
        <w:rPr>
          <w:lang w:val="en-US"/>
        </w:rPr>
        <w:br w:type="page"/>
      </w:r>
      <w:bookmarkStart w:id="535" w:name="_Toc298827578"/>
      <w:bookmarkStart w:id="536" w:name="_Toc370464950"/>
      <w:bookmarkStart w:id="537" w:name="_Toc396723950"/>
      <w:bookmarkStart w:id="538" w:name="_Toc430726249"/>
      <w:bookmarkStart w:id="539" w:name="_Toc463275417"/>
      <w:bookmarkStart w:id="540" w:name="_Toc465945075"/>
      <w:bookmarkStart w:id="541" w:name="_Toc505077207"/>
      <w:bookmarkStart w:id="542" w:name="_Toc13825007"/>
      <w:bookmarkStart w:id="543" w:name="_Toc13825633"/>
      <w:bookmarkStart w:id="544" w:name="_Toc16061300"/>
      <w:bookmarkStart w:id="545" w:name="_Toc24100163"/>
      <w:bookmarkStart w:id="546" w:name="_Toc24100201"/>
      <w:bookmarkStart w:id="547" w:name="_Toc39223235"/>
      <w:bookmarkStart w:id="548" w:name="_Toc50710211"/>
      <w:bookmarkStart w:id="549" w:name="_Toc75958041"/>
      <w:bookmarkStart w:id="550" w:name="_Toc89429322"/>
      <w:bookmarkStart w:id="551" w:name="_Toc118969603"/>
      <w:bookmarkStart w:id="552" w:name="_Toc351464879"/>
      <w:r w:rsidR="007B3E21">
        <w:lastRenderedPageBreak/>
        <w:t>Appendix 1</w:t>
      </w:r>
      <w:r w:rsidR="00753AA1">
        <w:t>4</w:t>
      </w:r>
      <w:r w:rsidR="007B3E21">
        <w:t xml:space="preserve"> - </w:t>
      </w:r>
      <w:r w:rsidR="007B3E21" w:rsidRPr="007B3E21">
        <w:t>International PhD Policy and Reporting</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03460A0A" w14:textId="77777777" w:rsidTr="007B3E21">
        <w:tc>
          <w:tcPr>
            <w:tcW w:w="2088" w:type="dxa"/>
            <w:tcBorders>
              <w:top w:val="nil"/>
              <w:bottom w:val="single" w:sz="4" w:space="0" w:color="auto"/>
            </w:tcBorders>
          </w:tcPr>
          <w:p w14:paraId="387B84F2"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75A80217"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96525D0"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8688756"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6D1CC1DC"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64CDB3B6" w14:textId="77777777" w:rsidTr="007B3E21">
        <w:tc>
          <w:tcPr>
            <w:tcW w:w="2088" w:type="dxa"/>
            <w:tcBorders>
              <w:top w:val="single" w:sz="4" w:space="0" w:color="auto"/>
            </w:tcBorders>
          </w:tcPr>
          <w:p w14:paraId="30FBD183"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47A16B0E"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1694C81D"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81BD6D8" w14:textId="77777777" w:rsidTr="007B3E21">
        <w:tc>
          <w:tcPr>
            <w:tcW w:w="2088" w:type="dxa"/>
          </w:tcPr>
          <w:p w14:paraId="4274294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7D6072AA"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30333177" w14:textId="77777777" w:rsidTr="007B3E21">
        <w:tc>
          <w:tcPr>
            <w:tcW w:w="2088" w:type="dxa"/>
          </w:tcPr>
          <w:p w14:paraId="5F0E1CAB"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3B6EC43B"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236AEB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7E494D9"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772F3B52"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6A03A79B"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2941D807"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5E093B8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233E0369"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1D15AAAA"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6340F53A"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4E0C981F"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434C63C"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7A5D7FF"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005C103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66E66811"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36FD6990"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32C79028" w14:textId="77777777" w:rsidR="00105C1F" w:rsidRDefault="007B3E21" w:rsidP="00105C1F">
      <w:pPr>
        <w:pStyle w:val="Heading1"/>
      </w:pPr>
      <w:r>
        <w:br w:type="page"/>
      </w:r>
      <w:bookmarkStart w:id="553" w:name="_Toc370464951"/>
      <w:bookmarkStart w:id="554" w:name="_Toc396723951"/>
      <w:bookmarkStart w:id="555" w:name="_Toc430726250"/>
      <w:bookmarkStart w:id="556" w:name="_Toc463275418"/>
      <w:bookmarkStart w:id="557" w:name="_Toc465945076"/>
      <w:bookmarkStart w:id="558" w:name="_Toc505077208"/>
      <w:bookmarkStart w:id="559" w:name="_Toc13825008"/>
      <w:bookmarkStart w:id="560" w:name="_Toc13825634"/>
      <w:bookmarkStart w:id="561" w:name="_Toc16061301"/>
      <w:bookmarkStart w:id="562" w:name="_Toc24100164"/>
      <w:bookmarkStart w:id="563" w:name="_Toc24100202"/>
      <w:bookmarkStart w:id="564" w:name="_Toc39223236"/>
      <w:bookmarkStart w:id="565" w:name="_Toc50710212"/>
      <w:bookmarkStart w:id="566" w:name="_Toc75958042"/>
      <w:bookmarkStart w:id="567" w:name="_Toc89429323"/>
      <w:bookmarkStart w:id="568" w:name="_Toc118969604"/>
      <w:r w:rsidR="00105C1F" w:rsidRPr="00981C4C">
        <w:lastRenderedPageBreak/>
        <w:t>Appendix 1</w:t>
      </w:r>
      <w:r w:rsidR="00753AA1">
        <w:t>5</w:t>
      </w:r>
      <w:r w:rsidR="00105C1F" w:rsidRPr="00981C4C">
        <w:t xml:space="preserve"> – Valid Post Codes</w:t>
      </w:r>
      <w:bookmarkEnd w:id="340"/>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2CF21604"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5E4355DE"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58420B40" w14:textId="77777777" w:rsidR="00446E83" w:rsidRDefault="00446E83" w:rsidP="00446E83">
      <w:pPr>
        <w:rPr>
          <w:rFonts w:ascii="Calibri" w:hAnsi="Calibri"/>
          <w:b/>
          <w:color w:val="000000"/>
          <w:sz w:val="22"/>
          <w:szCs w:val="22"/>
          <w:lang w:eastAsia="zh-CN"/>
        </w:rPr>
      </w:pPr>
    </w:p>
    <w:p w14:paraId="78B67BC6" w14:textId="77777777" w:rsidR="00446E83" w:rsidRPr="001C7320" w:rsidRDefault="00CA2025" w:rsidP="00446E83">
      <w:pPr>
        <w:rPr>
          <w:rFonts w:ascii="Calibri" w:hAnsi="Calibri"/>
          <w:color w:val="000000"/>
          <w:sz w:val="22"/>
          <w:szCs w:val="22"/>
          <w:lang w:eastAsia="zh-CN"/>
        </w:rPr>
      </w:pPr>
      <w:r w:rsidRPr="00CA2025">
        <w:rPr>
          <w:rStyle w:val="Hyperlink"/>
          <w:rFonts w:ascii="Calibri" w:hAnsi="Calibri"/>
          <w:sz w:val="22"/>
          <w:szCs w:val="22"/>
          <w:lang w:eastAsia="zh-CN"/>
        </w:rPr>
        <w:t>https://www.nzpost.co.nz/personal/sending-in-nz/postcodes</w:t>
      </w:r>
    </w:p>
    <w:p w14:paraId="0BB75FDB" w14:textId="77777777" w:rsidR="00446E83" w:rsidRDefault="00446E83" w:rsidP="00446E83">
      <w:pPr>
        <w:rPr>
          <w:rFonts w:ascii="Calibri" w:hAnsi="Calibri"/>
          <w:b/>
          <w:color w:val="000000"/>
          <w:sz w:val="22"/>
          <w:szCs w:val="22"/>
          <w:lang w:eastAsia="zh-CN"/>
        </w:rPr>
      </w:pPr>
    </w:p>
    <w:p w14:paraId="14E51107"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32CB036C" w14:textId="77777777" w:rsidR="00446E83" w:rsidRDefault="00446E83" w:rsidP="00446E83">
      <w:pPr>
        <w:rPr>
          <w:rFonts w:ascii="Calibri" w:hAnsi="Calibri"/>
          <w:b/>
          <w:color w:val="000000"/>
          <w:sz w:val="22"/>
          <w:szCs w:val="22"/>
          <w:lang w:eastAsia="zh-CN"/>
        </w:rPr>
      </w:pPr>
    </w:p>
    <w:p w14:paraId="314F23D2" w14:textId="77777777" w:rsidR="00446E83" w:rsidRDefault="00446E83" w:rsidP="00446E83">
      <w:pPr>
        <w:rPr>
          <w:rFonts w:ascii="Calibri" w:hAnsi="Calibri"/>
          <w:color w:val="000000"/>
          <w:sz w:val="22"/>
          <w:szCs w:val="22"/>
          <w:lang w:eastAsia="zh-CN"/>
        </w:rPr>
        <w:sectPr w:rsidR="00446E83" w:rsidSect="004B2E35">
          <w:footerReference w:type="default" r:id="rId24"/>
          <w:type w:val="continuous"/>
          <w:pgSz w:w="11906" w:h="16838"/>
          <w:pgMar w:top="1440" w:right="1800" w:bottom="1440" w:left="1800" w:header="708" w:footer="708" w:gutter="0"/>
          <w:cols w:space="567"/>
          <w:docGrid w:linePitch="360"/>
        </w:sectPr>
      </w:pPr>
    </w:p>
    <w:tbl>
      <w:tblPr>
        <w:tblW w:w="1135" w:type="dxa"/>
        <w:tblLook w:val="04A0" w:firstRow="1" w:lastRow="0" w:firstColumn="1" w:lastColumn="0" w:noHBand="0" w:noVBand="1"/>
      </w:tblPr>
      <w:tblGrid>
        <w:gridCol w:w="1135"/>
      </w:tblGrid>
      <w:tr w:rsidR="001C3387" w:rsidRPr="00D70732" w14:paraId="4E907153" w14:textId="77777777" w:rsidTr="00D70732">
        <w:trPr>
          <w:trHeight w:val="300"/>
        </w:trPr>
        <w:tc>
          <w:tcPr>
            <w:tcW w:w="1135" w:type="dxa"/>
            <w:tcBorders>
              <w:top w:val="nil"/>
              <w:left w:val="nil"/>
              <w:bottom w:val="nil"/>
              <w:right w:val="nil"/>
            </w:tcBorders>
            <w:shd w:val="clear" w:color="auto" w:fill="auto"/>
            <w:noWrap/>
            <w:hideMark/>
          </w:tcPr>
          <w:p w14:paraId="441E041C" w14:textId="77777777" w:rsidR="001C3387" w:rsidRPr="00D70732" w:rsidRDefault="001C3387" w:rsidP="001C3387">
            <w:pPr>
              <w:rPr>
                <w:rFonts w:ascii="Arial" w:hAnsi="Arial" w:cs="Arial"/>
                <w:sz w:val="18"/>
                <w:szCs w:val="18"/>
              </w:rPr>
            </w:pPr>
            <w:r w:rsidRPr="00D70732">
              <w:rPr>
                <w:rFonts w:ascii="Arial" w:hAnsi="Arial" w:cs="Arial"/>
                <w:sz w:val="18"/>
                <w:szCs w:val="18"/>
              </w:rPr>
              <w:t>110</w:t>
            </w:r>
          </w:p>
        </w:tc>
      </w:tr>
      <w:tr w:rsidR="001C3387" w:rsidRPr="00D70732" w14:paraId="571F33A9" w14:textId="77777777" w:rsidTr="00D70732">
        <w:trPr>
          <w:trHeight w:val="300"/>
        </w:trPr>
        <w:tc>
          <w:tcPr>
            <w:tcW w:w="1135" w:type="dxa"/>
            <w:tcBorders>
              <w:top w:val="nil"/>
              <w:left w:val="nil"/>
              <w:bottom w:val="nil"/>
              <w:right w:val="nil"/>
            </w:tcBorders>
            <w:shd w:val="clear" w:color="auto" w:fill="auto"/>
            <w:noWrap/>
            <w:hideMark/>
          </w:tcPr>
          <w:p w14:paraId="16585E1D" w14:textId="77777777" w:rsidR="001C3387" w:rsidRPr="00D70732" w:rsidRDefault="001C3387" w:rsidP="001C3387">
            <w:pPr>
              <w:rPr>
                <w:rFonts w:ascii="Arial" w:hAnsi="Arial" w:cs="Arial"/>
                <w:sz w:val="18"/>
                <w:szCs w:val="18"/>
              </w:rPr>
            </w:pPr>
            <w:r w:rsidRPr="00D70732">
              <w:rPr>
                <w:rFonts w:ascii="Arial" w:hAnsi="Arial" w:cs="Arial"/>
                <w:sz w:val="18"/>
                <w:szCs w:val="18"/>
              </w:rPr>
              <w:t>112</w:t>
            </w:r>
          </w:p>
        </w:tc>
      </w:tr>
      <w:tr w:rsidR="001C3387" w:rsidRPr="00D70732" w14:paraId="1E8921D4" w14:textId="77777777" w:rsidTr="00D70732">
        <w:trPr>
          <w:trHeight w:val="300"/>
        </w:trPr>
        <w:tc>
          <w:tcPr>
            <w:tcW w:w="1135" w:type="dxa"/>
            <w:tcBorders>
              <w:top w:val="nil"/>
              <w:left w:val="nil"/>
              <w:bottom w:val="nil"/>
              <w:right w:val="nil"/>
            </w:tcBorders>
            <w:shd w:val="clear" w:color="auto" w:fill="auto"/>
            <w:noWrap/>
            <w:hideMark/>
          </w:tcPr>
          <w:p w14:paraId="630DABEA" w14:textId="77777777" w:rsidR="001C3387" w:rsidRPr="00D70732" w:rsidRDefault="001C3387" w:rsidP="001C3387">
            <w:pPr>
              <w:rPr>
                <w:rFonts w:ascii="Arial" w:hAnsi="Arial" w:cs="Arial"/>
                <w:sz w:val="18"/>
                <w:szCs w:val="18"/>
              </w:rPr>
            </w:pPr>
            <w:r w:rsidRPr="00D70732">
              <w:rPr>
                <w:rFonts w:ascii="Arial" w:hAnsi="Arial" w:cs="Arial"/>
                <w:sz w:val="18"/>
                <w:szCs w:val="18"/>
              </w:rPr>
              <w:t>114</w:t>
            </w:r>
          </w:p>
        </w:tc>
      </w:tr>
      <w:tr w:rsidR="001C3387" w:rsidRPr="00D70732" w14:paraId="699DDA43" w14:textId="77777777" w:rsidTr="00D70732">
        <w:trPr>
          <w:trHeight w:val="300"/>
        </w:trPr>
        <w:tc>
          <w:tcPr>
            <w:tcW w:w="1135" w:type="dxa"/>
            <w:tcBorders>
              <w:top w:val="nil"/>
              <w:left w:val="nil"/>
              <w:bottom w:val="nil"/>
              <w:right w:val="nil"/>
            </w:tcBorders>
            <w:shd w:val="clear" w:color="auto" w:fill="auto"/>
            <w:noWrap/>
            <w:hideMark/>
          </w:tcPr>
          <w:p w14:paraId="0DE3721F" w14:textId="77777777" w:rsidR="001C3387" w:rsidRPr="00D70732" w:rsidRDefault="001C3387" w:rsidP="001C3387">
            <w:pPr>
              <w:rPr>
                <w:rFonts w:ascii="Arial" w:hAnsi="Arial" w:cs="Arial"/>
                <w:sz w:val="18"/>
                <w:szCs w:val="18"/>
              </w:rPr>
            </w:pPr>
            <w:r w:rsidRPr="00D70732">
              <w:rPr>
                <w:rFonts w:ascii="Arial" w:hAnsi="Arial" w:cs="Arial"/>
                <w:sz w:val="18"/>
                <w:szCs w:val="18"/>
              </w:rPr>
              <w:t>116</w:t>
            </w:r>
          </w:p>
        </w:tc>
      </w:tr>
      <w:tr w:rsidR="001C3387" w:rsidRPr="00D70732" w14:paraId="79D8DDEF" w14:textId="77777777" w:rsidTr="00D70732">
        <w:trPr>
          <w:trHeight w:val="300"/>
        </w:trPr>
        <w:tc>
          <w:tcPr>
            <w:tcW w:w="1135" w:type="dxa"/>
            <w:tcBorders>
              <w:top w:val="nil"/>
              <w:left w:val="nil"/>
              <w:bottom w:val="nil"/>
              <w:right w:val="nil"/>
            </w:tcBorders>
            <w:shd w:val="clear" w:color="auto" w:fill="auto"/>
            <w:noWrap/>
            <w:hideMark/>
          </w:tcPr>
          <w:p w14:paraId="67CB35B9" w14:textId="77777777" w:rsidR="001C3387" w:rsidRPr="00D70732" w:rsidRDefault="001C3387" w:rsidP="001C3387">
            <w:pPr>
              <w:rPr>
                <w:rFonts w:ascii="Arial" w:hAnsi="Arial" w:cs="Arial"/>
                <w:sz w:val="18"/>
                <w:szCs w:val="18"/>
              </w:rPr>
            </w:pPr>
            <w:r w:rsidRPr="00D70732">
              <w:rPr>
                <w:rFonts w:ascii="Arial" w:hAnsi="Arial" w:cs="Arial"/>
                <w:sz w:val="18"/>
                <w:szCs w:val="18"/>
              </w:rPr>
              <w:t>118</w:t>
            </w:r>
          </w:p>
        </w:tc>
      </w:tr>
      <w:tr w:rsidR="001C3387" w:rsidRPr="00D70732" w14:paraId="62E28003" w14:textId="77777777" w:rsidTr="00D70732">
        <w:trPr>
          <w:trHeight w:val="300"/>
        </w:trPr>
        <w:tc>
          <w:tcPr>
            <w:tcW w:w="1135" w:type="dxa"/>
            <w:tcBorders>
              <w:top w:val="nil"/>
              <w:left w:val="nil"/>
              <w:bottom w:val="nil"/>
              <w:right w:val="nil"/>
            </w:tcBorders>
            <w:shd w:val="clear" w:color="auto" w:fill="auto"/>
            <w:noWrap/>
            <w:hideMark/>
          </w:tcPr>
          <w:p w14:paraId="0FC710F7" w14:textId="77777777" w:rsidR="001C3387" w:rsidRPr="00D70732" w:rsidRDefault="001C3387" w:rsidP="001C3387">
            <w:pPr>
              <w:rPr>
                <w:rFonts w:ascii="Arial" w:hAnsi="Arial" w:cs="Arial"/>
                <w:sz w:val="18"/>
                <w:szCs w:val="18"/>
              </w:rPr>
            </w:pPr>
            <w:r w:rsidRPr="00D70732">
              <w:rPr>
                <w:rFonts w:ascii="Arial" w:hAnsi="Arial" w:cs="Arial"/>
                <w:sz w:val="18"/>
                <w:szCs w:val="18"/>
              </w:rPr>
              <w:t>140</w:t>
            </w:r>
          </w:p>
        </w:tc>
      </w:tr>
      <w:tr w:rsidR="001C3387" w:rsidRPr="00D70732" w14:paraId="46A620FC" w14:textId="77777777" w:rsidTr="00D70732">
        <w:trPr>
          <w:trHeight w:val="300"/>
        </w:trPr>
        <w:tc>
          <w:tcPr>
            <w:tcW w:w="1135" w:type="dxa"/>
            <w:tcBorders>
              <w:top w:val="nil"/>
              <w:left w:val="nil"/>
              <w:bottom w:val="nil"/>
              <w:right w:val="nil"/>
            </w:tcBorders>
            <w:shd w:val="clear" w:color="auto" w:fill="auto"/>
            <w:noWrap/>
            <w:hideMark/>
          </w:tcPr>
          <w:p w14:paraId="2655DA58" w14:textId="77777777" w:rsidR="001C3387" w:rsidRPr="00D70732" w:rsidRDefault="001C3387" w:rsidP="001C3387">
            <w:pPr>
              <w:rPr>
                <w:rFonts w:ascii="Arial" w:hAnsi="Arial" w:cs="Arial"/>
                <w:sz w:val="18"/>
                <w:szCs w:val="18"/>
              </w:rPr>
            </w:pPr>
            <w:r w:rsidRPr="00D70732">
              <w:rPr>
                <w:rFonts w:ascii="Arial" w:hAnsi="Arial" w:cs="Arial"/>
                <w:sz w:val="18"/>
                <w:szCs w:val="18"/>
              </w:rPr>
              <w:t>141</w:t>
            </w:r>
          </w:p>
        </w:tc>
      </w:tr>
      <w:tr w:rsidR="001C3387" w:rsidRPr="00D70732" w14:paraId="7C7A408A" w14:textId="77777777" w:rsidTr="00D70732">
        <w:trPr>
          <w:trHeight w:val="300"/>
        </w:trPr>
        <w:tc>
          <w:tcPr>
            <w:tcW w:w="1135" w:type="dxa"/>
            <w:tcBorders>
              <w:top w:val="nil"/>
              <w:left w:val="nil"/>
              <w:bottom w:val="nil"/>
              <w:right w:val="nil"/>
            </w:tcBorders>
            <w:shd w:val="clear" w:color="auto" w:fill="auto"/>
            <w:noWrap/>
            <w:hideMark/>
          </w:tcPr>
          <w:p w14:paraId="6E4C342B" w14:textId="77777777" w:rsidR="001C3387" w:rsidRPr="00D70732" w:rsidRDefault="001C3387" w:rsidP="001C3387">
            <w:pPr>
              <w:rPr>
                <w:rFonts w:ascii="Arial" w:hAnsi="Arial" w:cs="Arial"/>
                <w:sz w:val="18"/>
                <w:szCs w:val="18"/>
              </w:rPr>
            </w:pPr>
            <w:r w:rsidRPr="00D70732">
              <w:rPr>
                <w:rFonts w:ascii="Arial" w:hAnsi="Arial" w:cs="Arial"/>
                <w:sz w:val="18"/>
                <w:szCs w:val="18"/>
              </w:rPr>
              <w:t>142</w:t>
            </w:r>
          </w:p>
        </w:tc>
      </w:tr>
      <w:tr w:rsidR="001C3387" w:rsidRPr="00D70732" w14:paraId="34911D8A" w14:textId="77777777" w:rsidTr="00D70732">
        <w:trPr>
          <w:trHeight w:val="300"/>
        </w:trPr>
        <w:tc>
          <w:tcPr>
            <w:tcW w:w="1135" w:type="dxa"/>
            <w:tcBorders>
              <w:top w:val="nil"/>
              <w:left w:val="nil"/>
              <w:bottom w:val="nil"/>
              <w:right w:val="nil"/>
            </w:tcBorders>
            <w:shd w:val="clear" w:color="auto" w:fill="auto"/>
            <w:noWrap/>
            <w:hideMark/>
          </w:tcPr>
          <w:p w14:paraId="790AF620" w14:textId="77777777" w:rsidR="001C3387" w:rsidRPr="00D70732" w:rsidRDefault="001C3387" w:rsidP="001C3387">
            <w:pPr>
              <w:rPr>
                <w:rFonts w:ascii="Arial" w:hAnsi="Arial" w:cs="Arial"/>
                <w:sz w:val="18"/>
                <w:szCs w:val="18"/>
              </w:rPr>
            </w:pPr>
            <w:r w:rsidRPr="00D70732">
              <w:rPr>
                <w:rFonts w:ascii="Arial" w:hAnsi="Arial" w:cs="Arial"/>
                <w:sz w:val="18"/>
                <w:szCs w:val="18"/>
              </w:rPr>
              <w:t>143</w:t>
            </w:r>
          </w:p>
        </w:tc>
      </w:tr>
      <w:tr w:rsidR="001C3387" w:rsidRPr="00D70732" w14:paraId="7BC2F220" w14:textId="77777777" w:rsidTr="00D70732">
        <w:trPr>
          <w:trHeight w:val="300"/>
        </w:trPr>
        <w:tc>
          <w:tcPr>
            <w:tcW w:w="1135" w:type="dxa"/>
            <w:tcBorders>
              <w:top w:val="nil"/>
              <w:left w:val="nil"/>
              <w:bottom w:val="nil"/>
              <w:right w:val="nil"/>
            </w:tcBorders>
            <w:shd w:val="clear" w:color="auto" w:fill="auto"/>
            <w:noWrap/>
            <w:hideMark/>
          </w:tcPr>
          <w:p w14:paraId="3E2710F9" w14:textId="77777777" w:rsidR="001C3387" w:rsidRPr="00D70732" w:rsidRDefault="001C3387" w:rsidP="001C3387">
            <w:pPr>
              <w:rPr>
                <w:rFonts w:ascii="Arial" w:hAnsi="Arial" w:cs="Arial"/>
                <w:sz w:val="18"/>
                <w:szCs w:val="18"/>
              </w:rPr>
            </w:pPr>
            <w:r w:rsidRPr="00D70732">
              <w:rPr>
                <w:rFonts w:ascii="Arial" w:hAnsi="Arial" w:cs="Arial"/>
                <w:sz w:val="18"/>
                <w:szCs w:val="18"/>
              </w:rPr>
              <w:t>144</w:t>
            </w:r>
          </w:p>
        </w:tc>
      </w:tr>
      <w:tr w:rsidR="001C3387" w:rsidRPr="00D70732" w14:paraId="3B6E188A" w14:textId="77777777" w:rsidTr="00D70732">
        <w:trPr>
          <w:trHeight w:val="300"/>
        </w:trPr>
        <w:tc>
          <w:tcPr>
            <w:tcW w:w="1135" w:type="dxa"/>
            <w:tcBorders>
              <w:top w:val="nil"/>
              <w:left w:val="nil"/>
              <w:bottom w:val="nil"/>
              <w:right w:val="nil"/>
            </w:tcBorders>
            <w:shd w:val="clear" w:color="auto" w:fill="auto"/>
            <w:noWrap/>
            <w:hideMark/>
          </w:tcPr>
          <w:p w14:paraId="00CFB562" w14:textId="77777777" w:rsidR="001C3387" w:rsidRPr="00D70732" w:rsidRDefault="001C3387" w:rsidP="001C3387">
            <w:pPr>
              <w:rPr>
                <w:rFonts w:ascii="Arial" w:hAnsi="Arial" w:cs="Arial"/>
                <w:sz w:val="18"/>
                <w:szCs w:val="18"/>
              </w:rPr>
            </w:pPr>
            <w:r w:rsidRPr="00D70732">
              <w:rPr>
                <w:rFonts w:ascii="Arial" w:hAnsi="Arial" w:cs="Arial"/>
                <w:sz w:val="18"/>
                <w:szCs w:val="18"/>
              </w:rPr>
              <w:t>145</w:t>
            </w:r>
          </w:p>
        </w:tc>
      </w:tr>
      <w:tr w:rsidR="001C3387" w:rsidRPr="00D70732" w14:paraId="4881FCE1" w14:textId="77777777" w:rsidTr="00D70732">
        <w:trPr>
          <w:trHeight w:val="300"/>
        </w:trPr>
        <w:tc>
          <w:tcPr>
            <w:tcW w:w="1135" w:type="dxa"/>
            <w:tcBorders>
              <w:top w:val="nil"/>
              <w:left w:val="nil"/>
              <w:bottom w:val="nil"/>
              <w:right w:val="nil"/>
            </w:tcBorders>
            <w:shd w:val="clear" w:color="auto" w:fill="auto"/>
            <w:noWrap/>
            <w:hideMark/>
          </w:tcPr>
          <w:p w14:paraId="09B038DC" w14:textId="77777777" w:rsidR="001C3387" w:rsidRPr="00D70732" w:rsidRDefault="001C3387" w:rsidP="001C3387">
            <w:pPr>
              <w:rPr>
                <w:rFonts w:ascii="Arial" w:hAnsi="Arial" w:cs="Arial"/>
                <w:sz w:val="18"/>
                <w:szCs w:val="18"/>
              </w:rPr>
            </w:pPr>
            <w:r w:rsidRPr="00D70732">
              <w:rPr>
                <w:rFonts w:ascii="Arial" w:hAnsi="Arial" w:cs="Arial"/>
                <w:sz w:val="18"/>
                <w:szCs w:val="18"/>
              </w:rPr>
              <w:t>146</w:t>
            </w:r>
          </w:p>
        </w:tc>
      </w:tr>
      <w:tr w:rsidR="001C3387" w:rsidRPr="00D70732" w14:paraId="4D978979" w14:textId="77777777" w:rsidTr="00D70732">
        <w:trPr>
          <w:trHeight w:val="300"/>
        </w:trPr>
        <w:tc>
          <w:tcPr>
            <w:tcW w:w="1135" w:type="dxa"/>
            <w:tcBorders>
              <w:top w:val="nil"/>
              <w:left w:val="nil"/>
              <w:bottom w:val="nil"/>
              <w:right w:val="nil"/>
            </w:tcBorders>
            <w:shd w:val="clear" w:color="auto" w:fill="auto"/>
            <w:noWrap/>
            <w:hideMark/>
          </w:tcPr>
          <w:p w14:paraId="3DCF1CFA" w14:textId="77777777" w:rsidR="001C3387" w:rsidRPr="00D70732" w:rsidRDefault="001C3387" w:rsidP="001C3387">
            <w:pPr>
              <w:rPr>
                <w:rFonts w:ascii="Arial" w:hAnsi="Arial" w:cs="Arial"/>
                <w:sz w:val="18"/>
                <w:szCs w:val="18"/>
              </w:rPr>
            </w:pPr>
            <w:r w:rsidRPr="00D70732">
              <w:rPr>
                <w:rFonts w:ascii="Arial" w:hAnsi="Arial" w:cs="Arial"/>
                <w:sz w:val="18"/>
                <w:szCs w:val="18"/>
              </w:rPr>
              <w:t>147</w:t>
            </w:r>
          </w:p>
        </w:tc>
      </w:tr>
      <w:tr w:rsidR="001C3387" w:rsidRPr="00D70732" w14:paraId="10EDEDDF" w14:textId="77777777" w:rsidTr="00D70732">
        <w:trPr>
          <w:trHeight w:val="300"/>
        </w:trPr>
        <w:tc>
          <w:tcPr>
            <w:tcW w:w="1135" w:type="dxa"/>
            <w:tcBorders>
              <w:top w:val="nil"/>
              <w:left w:val="nil"/>
              <w:bottom w:val="nil"/>
              <w:right w:val="nil"/>
            </w:tcBorders>
            <w:shd w:val="clear" w:color="auto" w:fill="auto"/>
            <w:noWrap/>
            <w:hideMark/>
          </w:tcPr>
          <w:p w14:paraId="4981BAF4" w14:textId="77777777" w:rsidR="001C3387" w:rsidRPr="00D70732" w:rsidRDefault="001C3387" w:rsidP="001C3387">
            <w:pPr>
              <w:rPr>
                <w:rFonts w:ascii="Arial" w:hAnsi="Arial" w:cs="Arial"/>
                <w:sz w:val="18"/>
                <w:szCs w:val="18"/>
              </w:rPr>
            </w:pPr>
            <w:r w:rsidRPr="00D70732">
              <w:rPr>
                <w:rFonts w:ascii="Arial" w:hAnsi="Arial" w:cs="Arial"/>
                <w:sz w:val="18"/>
                <w:szCs w:val="18"/>
              </w:rPr>
              <w:t>148</w:t>
            </w:r>
          </w:p>
        </w:tc>
      </w:tr>
      <w:tr w:rsidR="001C3387" w:rsidRPr="00D70732" w14:paraId="1B38EFC5" w14:textId="77777777" w:rsidTr="00D70732">
        <w:trPr>
          <w:trHeight w:val="300"/>
        </w:trPr>
        <w:tc>
          <w:tcPr>
            <w:tcW w:w="1135" w:type="dxa"/>
            <w:tcBorders>
              <w:top w:val="nil"/>
              <w:left w:val="nil"/>
              <w:bottom w:val="nil"/>
              <w:right w:val="nil"/>
            </w:tcBorders>
            <w:shd w:val="clear" w:color="auto" w:fill="auto"/>
            <w:noWrap/>
            <w:hideMark/>
          </w:tcPr>
          <w:p w14:paraId="12CB4594" w14:textId="77777777" w:rsidR="001C3387" w:rsidRPr="00D70732" w:rsidRDefault="001C3387" w:rsidP="001C3387">
            <w:pPr>
              <w:rPr>
                <w:rFonts w:ascii="Arial" w:hAnsi="Arial" w:cs="Arial"/>
                <w:sz w:val="18"/>
                <w:szCs w:val="18"/>
              </w:rPr>
            </w:pPr>
            <w:r w:rsidRPr="00D70732">
              <w:rPr>
                <w:rFonts w:ascii="Arial" w:hAnsi="Arial" w:cs="Arial"/>
                <w:sz w:val="18"/>
                <w:szCs w:val="18"/>
              </w:rPr>
              <w:t>150</w:t>
            </w:r>
          </w:p>
        </w:tc>
      </w:tr>
      <w:tr w:rsidR="001C3387" w:rsidRPr="00D70732" w14:paraId="7B90DF29" w14:textId="77777777" w:rsidTr="00D70732">
        <w:trPr>
          <w:trHeight w:val="300"/>
        </w:trPr>
        <w:tc>
          <w:tcPr>
            <w:tcW w:w="1135" w:type="dxa"/>
            <w:tcBorders>
              <w:top w:val="nil"/>
              <w:left w:val="nil"/>
              <w:bottom w:val="nil"/>
              <w:right w:val="nil"/>
            </w:tcBorders>
            <w:shd w:val="clear" w:color="auto" w:fill="auto"/>
            <w:noWrap/>
            <w:hideMark/>
          </w:tcPr>
          <w:p w14:paraId="72532A76" w14:textId="77777777" w:rsidR="001C3387" w:rsidRPr="00D70732" w:rsidRDefault="001C3387" w:rsidP="001C3387">
            <w:pPr>
              <w:rPr>
                <w:rFonts w:ascii="Arial" w:hAnsi="Arial" w:cs="Arial"/>
                <w:sz w:val="18"/>
                <w:szCs w:val="18"/>
              </w:rPr>
            </w:pPr>
            <w:r w:rsidRPr="00D70732">
              <w:rPr>
                <w:rFonts w:ascii="Arial" w:hAnsi="Arial" w:cs="Arial"/>
                <w:sz w:val="18"/>
                <w:szCs w:val="18"/>
              </w:rPr>
              <w:t>151</w:t>
            </w:r>
          </w:p>
        </w:tc>
      </w:tr>
      <w:tr w:rsidR="001C3387" w:rsidRPr="00D70732" w14:paraId="1F4D4237" w14:textId="77777777" w:rsidTr="00D70732">
        <w:trPr>
          <w:trHeight w:val="300"/>
        </w:trPr>
        <w:tc>
          <w:tcPr>
            <w:tcW w:w="1135" w:type="dxa"/>
            <w:tcBorders>
              <w:top w:val="nil"/>
              <w:left w:val="nil"/>
              <w:bottom w:val="nil"/>
              <w:right w:val="nil"/>
            </w:tcBorders>
            <w:shd w:val="clear" w:color="auto" w:fill="auto"/>
            <w:noWrap/>
            <w:hideMark/>
          </w:tcPr>
          <w:p w14:paraId="7FCE101E" w14:textId="77777777" w:rsidR="001C3387" w:rsidRPr="00D70732" w:rsidRDefault="001C3387" w:rsidP="001C3387">
            <w:pPr>
              <w:rPr>
                <w:rFonts w:ascii="Arial" w:hAnsi="Arial" w:cs="Arial"/>
                <w:sz w:val="18"/>
                <w:szCs w:val="18"/>
              </w:rPr>
            </w:pPr>
            <w:r w:rsidRPr="00D70732">
              <w:rPr>
                <w:rFonts w:ascii="Arial" w:hAnsi="Arial" w:cs="Arial"/>
                <w:sz w:val="18"/>
                <w:szCs w:val="18"/>
              </w:rPr>
              <w:t>152</w:t>
            </w:r>
          </w:p>
        </w:tc>
      </w:tr>
      <w:tr w:rsidR="001C3387" w:rsidRPr="00D70732" w14:paraId="6C0794F6" w14:textId="77777777" w:rsidTr="00D70732">
        <w:trPr>
          <w:trHeight w:val="300"/>
        </w:trPr>
        <w:tc>
          <w:tcPr>
            <w:tcW w:w="1135" w:type="dxa"/>
            <w:tcBorders>
              <w:top w:val="nil"/>
              <w:left w:val="nil"/>
              <w:bottom w:val="nil"/>
              <w:right w:val="nil"/>
            </w:tcBorders>
            <w:shd w:val="clear" w:color="auto" w:fill="auto"/>
            <w:noWrap/>
            <w:hideMark/>
          </w:tcPr>
          <w:p w14:paraId="71F2006F" w14:textId="77777777" w:rsidR="001C3387" w:rsidRPr="00D70732" w:rsidRDefault="001C3387" w:rsidP="001C3387">
            <w:pPr>
              <w:rPr>
                <w:rFonts w:ascii="Arial" w:hAnsi="Arial" w:cs="Arial"/>
                <w:sz w:val="18"/>
                <w:szCs w:val="18"/>
              </w:rPr>
            </w:pPr>
            <w:r w:rsidRPr="00D70732">
              <w:rPr>
                <w:rFonts w:ascii="Arial" w:hAnsi="Arial" w:cs="Arial"/>
                <w:sz w:val="18"/>
                <w:szCs w:val="18"/>
              </w:rPr>
              <w:t>153</w:t>
            </w:r>
          </w:p>
        </w:tc>
      </w:tr>
      <w:tr w:rsidR="001C3387" w:rsidRPr="00D70732" w14:paraId="38C6B57A" w14:textId="77777777" w:rsidTr="00D70732">
        <w:trPr>
          <w:trHeight w:val="300"/>
        </w:trPr>
        <w:tc>
          <w:tcPr>
            <w:tcW w:w="1135" w:type="dxa"/>
            <w:tcBorders>
              <w:top w:val="nil"/>
              <w:left w:val="nil"/>
              <w:bottom w:val="nil"/>
              <w:right w:val="nil"/>
            </w:tcBorders>
            <w:shd w:val="clear" w:color="auto" w:fill="auto"/>
            <w:noWrap/>
            <w:hideMark/>
          </w:tcPr>
          <w:p w14:paraId="79EA9E45" w14:textId="77777777" w:rsidR="001C3387" w:rsidRPr="00D70732" w:rsidRDefault="001C3387" w:rsidP="001C3387">
            <w:pPr>
              <w:rPr>
                <w:rFonts w:ascii="Arial" w:hAnsi="Arial" w:cs="Arial"/>
                <w:sz w:val="18"/>
                <w:szCs w:val="18"/>
              </w:rPr>
            </w:pPr>
            <w:r w:rsidRPr="00D70732">
              <w:rPr>
                <w:rFonts w:ascii="Arial" w:hAnsi="Arial" w:cs="Arial"/>
                <w:sz w:val="18"/>
                <w:szCs w:val="18"/>
              </w:rPr>
              <w:t>154</w:t>
            </w:r>
          </w:p>
        </w:tc>
      </w:tr>
      <w:tr w:rsidR="001C3387" w:rsidRPr="00D70732" w14:paraId="667DF44A" w14:textId="77777777" w:rsidTr="00D70732">
        <w:trPr>
          <w:trHeight w:val="300"/>
        </w:trPr>
        <w:tc>
          <w:tcPr>
            <w:tcW w:w="1135" w:type="dxa"/>
            <w:tcBorders>
              <w:top w:val="nil"/>
              <w:left w:val="nil"/>
              <w:bottom w:val="nil"/>
              <w:right w:val="nil"/>
            </w:tcBorders>
            <w:shd w:val="clear" w:color="auto" w:fill="auto"/>
            <w:noWrap/>
            <w:hideMark/>
          </w:tcPr>
          <w:p w14:paraId="3A2CDF44" w14:textId="77777777" w:rsidR="001C3387" w:rsidRPr="00D70732" w:rsidRDefault="001C3387" w:rsidP="001C3387">
            <w:pPr>
              <w:rPr>
                <w:rFonts w:ascii="Arial" w:hAnsi="Arial" w:cs="Arial"/>
                <w:sz w:val="18"/>
                <w:szCs w:val="18"/>
              </w:rPr>
            </w:pPr>
            <w:r w:rsidRPr="00D70732">
              <w:rPr>
                <w:rFonts w:ascii="Arial" w:hAnsi="Arial" w:cs="Arial"/>
                <w:sz w:val="18"/>
                <w:szCs w:val="18"/>
              </w:rPr>
              <w:t>170</w:t>
            </w:r>
          </w:p>
        </w:tc>
      </w:tr>
      <w:tr w:rsidR="001C3387" w:rsidRPr="00D70732" w14:paraId="05D068DC" w14:textId="77777777" w:rsidTr="00D70732">
        <w:trPr>
          <w:trHeight w:val="300"/>
        </w:trPr>
        <w:tc>
          <w:tcPr>
            <w:tcW w:w="1135" w:type="dxa"/>
            <w:tcBorders>
              <w:top w:val="nil"/>
              <w:left w:val="nil"/>
              <w:bottom w:val="nil"/>
              <w:right w:val="nil"/>
            </w:tcBorders>
            <w:shd w:val="clear" w:color="auto" w:fill="auto"/>
            <w:noWrap/>
            <w:hideMark/>
          </w:tcPr>
          <w:p w14:paraId="0911AAC1" w14:textId="77777777" w:rsidR="001C3387" w:rsidRPr="00D70732" w:rsidRDefault="001C3387" w:rsidP="001C3387">
            <w:pPr>
              <w:rPr>
                <w:rFonts w:ascii="Arial" w:hAnsi="Arial" w:cs="Arial"/>
                <w:sz w:val="18"/>
                <w:szCs w:val="18"/>
              </w:rPr>
            </w:pPr>
            <w:r w:rsidRPr="00D70732">
              <w:rPr>
                <w:rFonts w:ascii="Arial" w:hAnsi="Arial" w:cs="Arial"/>
                <w:sz w:val="18"/>
                <w:szCs w:val="18"/>
              </w:rPr>
              <w:t>171</w:t>
            </w:r>
          </w:p>
        </w:tc>
      </w:tr>
      <w:tr w:rsidR="001C3387" w:rsidRPr="00D70732" w14:paraId="49D4C6D4" w14:textId="77777777" w:rsidTr="00D70732">
        <w:trPr>
          <w:trHeight w:val="300"/>
        </w:trPr>
        <w:tc>
          <w:tcPr>
            <w:tcW w:w="1135" w:type="dxa"/>
            <w:tcBorders>
              <w:top w:val="nil"/>
              <w:left w:val="nil"/>
              <w:bottom w:val="nil"/>
              <w:right w:val="nil"/>
            </w:tcBorders>
            <w:shd w:val="clear" w:color="auto" w:fill="auto"/>
            <w:noWrap/>
            <w:hideMark/>
          </w:tcPr>
          <w:p w14:paraId="275382FC" w14:textId="77777777" w:rsidR="001C3387" w:rsidRPr="00D70732" w:rsidRDefault="001C3387" w:rsidP="001C3387">
            <w:pPr>
              <w:rPr>
                <w:rFonts w:ascii="Arial" w:hAnsi="Arial" w:cs="Arial"/>
                <w:sz w:val="18"/>
                <w:szCs w:val="18"/>
              </w:rPr>
            </w:pPr>
            <w:r w:rsidRPr="00D70732">
              <w:rPr>
                <w:rFonts w:ascii="Arial" w:hAnsi="Arial" w:cs="Arial"/>
                <w:sz w:val="18"/>
                <w:szCs w:val="18"/>
              </w:rPr>
              <w:t>172</w:t>
            </w:r>
          </w:p>
        </w:tc>
      </w:tr>
      <w:tr w:rsidR="001C3387" w:rsidRPr="00D70732" w14:paraId="600956C4" w14:textId="77777777" w:rsidTr="00D70732">
        <w:trPr>
          <w:trHeight w:val="300"/>
        </w:trPr>
        <w:tc>
          <w:tcPr>
            <w:tcW w:w="1135" w:type="dxa"/>
            <w:tcBorders>
              <w:top w:val="nil"/>
              <w:left w:val="nil"/>
              <w:bottom w:val="nil"/>
              <w:right w:val="nil"/>
            </w:tcBorders>
            <w:shd w:val="clear" w:color="auto" w:fill="auto"/>
            <w:noWrap/>
            <w:hideMark/>
          </w:tcPr>
          <w:p w14:paraId="02DC7F39" w14:textId="77777777" w:rsidR="001C3387" w:rsidRPr="00D70732" w:rsidRDefault="001C3387" w:rsidP="001C3387">
            <w:pPr>
              <w:rPr>
                <w:rFonts w:ascii="Arial" w:hAnsi="Arial" w:cs="Arial"/>
                <w:sz w:val="18"/>
                <w:szCs w:val="18"/>
              </w:rPr>
            </w:pPr>
            <w:r w:rsidRPr="00D70732">
              <w:rPr>
                <w:rFonts w:ascii="Arial" w:hAnsi="Arial" w:cs="Arial"/>
                <w:sz w:val="18"/>
                <w:szCs w:val="18"/>
              </w:rPr>
              <w:t>173</w:t>
            </w:r>
          </w:p>
        </w:tc>
      </w:tr>
      <w:tr w:rsidR="001C3387" w:rsidRPr="00D70732" w14:paraId="36C725FA" w14:textId="77777777" w:rsidTr="00D70732">
        <w:trPr>
          <w:trHeight w:val="300"/>
        </w:trPr>
        <w:tc>
          <w:tcPr>
            <w:tcW w:w="1135" w:type="dxa"/>
            <w:tcBorders>
              <w:top w:val="nil"/>
              <w:left w:val="nil"/>
              <w:bottom w:val="nil"/>
              <w:right w:val="nil"/>
            </w:tcBorders>
            <w:shd w:val="clear" w:color="auto" w:fill="auto"/>
            <w:noWrap/>
            <w:hideMark/>
          </w:tcPr>
          <w:p w14:paraId="61528BB9" w14:textId="77777777" w:rsidR="001C3387" w:rsidRPr="00D70732" w:rsidRDefault="001C3387" w:rsidP="001C3387">
            <w:pPr>
              <w:rPr>
                <w:rFonts w:ascii="Arial" w:hAnsi="Arial" w:cs="Arial"/>
                <w:sz w:val="18"/>
                <w:szCs w:val="18"/>
              </w:rPr>
            </w:pPr>
            <w:r w:rsidRPr="00D70732">
              <w:rPr>
                <w:rFonts w:ascii="Arial" w:hAnsi="Arial" w:cs="Arial"/>
                <w:sz w:val="18"/>
                <w:szCs w:val="18"/>
              </w:rPr>
              <w:t>174</w:t>
            </w:r>
          </w:p>
        </w:tc>
      </w:tr>
      <w:tr w:rsidR="001C3387" w:rsidRPr="00D70732" w14:paraId="18929B37" w14:textId="77777777" w:rsidTr="00D70732">
        <w:trPr>
          <w:trHeight w:val="300"/>
        </w:trPr>
        <w:tc>
          <w:tcPr>
            <w:tcW w:w="1135" w:type="dxa"/>
            <w:tcBorders>
              <w:top w:val="nil"/>
              <w:left w:val="nil"/>
              <w:bottom w:val="nil"/>
              <w:right w:val="nil"/>
            </w:tcBorders>
            <w:shd w:val="clear" w:color="auto" w:fill="auto"/>
            <w:noWrap/>
            <w:hideMark/>
          </w:tcPr>
          <w:p w14:paraId="1108C5A2" w14:textId="77777777" w:rsidR="001C3387" w:rsidRPr="00D70732" w:rsidRDefault="001C3387" w:rsidP="001C3387">
            <w:pPr>
              <w:rPr>
                <w:rFonts w:ascii="Arial" w:hAnsi="Arial" w:cs="Arial"/>
                <w:sz w:val="18"/>
                <w:szCs w:val="18"/>
              </w:rPr>
            </w:pPr>
            <w:r w:rsidRPr="00D70732">
              <w:rPr>
                <w:rFonts w:ascii="Arial" w:hAnsi="Arial" w:cs="Arial"/>
                <w:sz w:val="18"/>
                <w:szCs w:val="18"/>
              </w:rPr>
              <w:t>175</w:t>
            </w:r>
          </w:p>
        </w:tc>
      </w:tr>
      <w:tr w:rsidR="001C3387" w:rsidRPr="00D70732" w14:paraId="3BBCA6A6" w14:textId="77777777" w:rsidTr="00D70732">
        <w:trPr>
          <w:trHeight w:val="300"/>
        </w:trPr>
        <w:tc>
          <w:tcPr>
            <w:tcW w:w="1135" w:type="dxa"/>
            <w:tcBorders>
              <w:top w:val="nil"/>
              <w:left w:val="nil"/>
              <w:bottom w:val="nil"/>
              <w:right w:val="nil"/>
            </w:tcBorders>
            <w:shd w:val="clear" w:color="auto" w:fill="auto"/>
            <w:noWrap/>
            <w:hideMark/>
          </w:tcPr>
          <w:p w14:paraId="4B594BC5" w14:textId="77777777" w:rsidR="001C3387" w:rsidRPr="00D70732" w:rsidRDefault="001C3387" w:rsidP="001C3387">
            <w:pPr>
              <w:rPr>
                <w:rFonts w:ascii="Arial" w:hAnsi="Arial" w:cs="Arial"/>
                <w:sz w:val="18"/>
                <w:szCs w:val="18"/>
              </w:rPr>
            </w:pPr>
            <w:r w:rsidRPr="00D70732">
              <w:rPr>
                <w:rFonts w:ascii="Arial" w:hAnsi="Arial" w:cs="Arial"/>
                <w:sz w:val="18"/>
                <w:szCs w:val="18"/>
              </w:rPr>
              <w:t>176</w:t>
            </w:r>
          </w:p>
        </w:tc>
      </w:tr>
      <w:tr w:rsidR="001C3387" w:rsidRPr="00D70732" w14:paraId="17B93481" w14:textId="77777777" w:rsidTr="00D70732">
        <w:trPr>
          <w:trHeight w:val="300"/>
        </w:trPr>
        <w:tc>
          <w:tcPr>
            <w:tcW w:w="1135" w:type="dxa"/>
            <w:tcBorders>
              <w:top w:val="nil"/>
              <w:left w:val="nil"/>
              <w:bottom w:val="nil"/>
              <w:right w:val="nil"/>
            </w:tcBorders>
            <w:shd w:val="clear" w:color="auto" w:fill="auto"/>
            <w:noWrap/>
            <w:hideMark/>
          </w:tcPr>
          <w:p w14:paraId="4F51FF3A" w14:textId="77777777" w:rsidR="001C3387" w:rsidRPr="00D70732" w:rsidRDefault="001C3387" w:rsidP="001C3387">
            <w:pPr>
              <w:rPr>
                <w:rFonts w:ascii="Arial" w:hAnsi="Arial" w:cs="Arial"/>
                <w:sz w:val="18"/>
                <w:szCs w:val="18"/>
              </w:rPr>
            </w:pPr>
            <w:r w:rsidRPr="00D70732">
              <w:rPr>
                <w:rFonts w:ascii="Arial" w:hAnsi="Arial" w:cs="Arial"/>
                <w:sz w:val="18"/>
                <w:szCs w:val="18"/>
              </w:rPr>
              <w:t>178</w:t>
            </w:r>
          </w:p>
        </w:tc>
      </w:tr>
      <w:tr w:rsidR="001C3387" w:rsidRPr="00D70732" w14:paraId="632A0431" w14:textId="77777777" w:rsidTr="00D70732">
        <w:trPr>
          <w:trHeight w:val="300"/>
        </w:trPr>
        <w:tc>
          <w:tcPr>
            <w:tcW w:w="1135" w:type="dxa"/>
            <w:tcBorders>
              <w:top w:val="nil"/>
              <w:left w:val="nil"/>
              <w:bottom w:val="nil"/>
              <w:right w:val="nil"/>
            </w:tcBorders>
            <w:shd w:val="clear" w:color="auto" w:fill="auto"/>
            <w:noWrap/>
            <w:hideMark/>
          </w:tcPr>
          <w:p w14:paraId="372009F0" w14:textId="77777777" w:rsidR="001C3387" w:rsidRPr="00D70732" w:rsidRDefault="001C3387" w:rsidP="001C3387">
            <w:pPr>
              <w:rPr>
                <w:rFonts w:ascii="Arial" w:hAnsi="Arial" w:cs="Arial"/>
                <w:sz w:val="18"/>
                <w:szCs w:val="18"/>
              </w:rPr>
            </w:pPr>
            <w:r w:rsidRPr="00D70732">
              <w:rPr>
                <w:rFonts w:ascii="Arial" w:hAnsi="Arial" w:cs="Arial"/>
                <w:sz w:val="18"/>
                <w:szCs w:val="18"/>
              </w:rPr>
              <w:t>179</w:t>
            </w:r>
          </w:p>
        </w:tc>
      </w:tr>
      <w:tr w:rsidR="001C3387" w:rsidRPr="00D70732" w14:paraId="50E59164" w14:textId="77777777" w:rsidTr="00D70732">
        <w:trPr>
          <w:trHeight w:val="300"/>
        </w:trPr>
        <w:tc>
          <w:tcPr>
            <w:tcW w:w="1135" w:type="dxa"/>
            <w:tcBorders>
              <w:top w:val="nil"/>
              <w:left w:val="nil"/>
              <w:bottom w:val="nil"/>
              <w:right w:val="nil"/>
            </w:tcBorders>
            <w:shd w:val="clear" w:color="auto" w:fill="auto"/>
            <w:noWrap/>
            <w:hideMark/>
          </w:tcPr>
          <w:p w14:paraId="5DEFBAFE" w14:textId="77777777" w:rsidR="001C3387" w:rsidRPr="00D70732" w:rsidRDefault="001C3387" w:rsidP="001C3387">
            <w:pPr>
              <w:rPr>
                <w:rFonts w:ascii="Arial" w:hAnsi="Arial" w:cs="Arial"/>
                <w:sz w:val="18"/>
                <w:szCs w:val="18"/>
              </w:rPr>
            </w:pPr>
            <w:r w:rsidRPr="00D70732">
              <w:rPr>
                <w:rFonts w:ascii="Arial" w:hAnsi="Arial" w:cs="Arial"/>
                <w:sz w:val="18"/>
                <w:szCs w:val="18"/>
              </w:rPr>
              <w:t>181</w:t>
            </w:r>
          </w:p>
        </w:tc>
      </w:tr>
      <w:tr w:rsidR="001C3387" w:rsidRPr="00D70732" w14:paraId="4764E197" w14:textId="77777777" w:rsidTr="00D70732">
        <w:trPr>
          <w:trHeight w:val="300"/>
        </w:trPr>
        <w:tc>
          <w:tcPr>
            <w:tcW w:w="1135" w:type="dxa"/>
            <w:tcBorders>
              <w:top w:val="nil"/>
              <w:left w:val="nil"/>
              <w:bottom w:val="nil"/>
              <w:right w:val="nil"/>
            </w:tcBorders>
            <w:shd w:val="clear" w:color="auto" w:fill="auto"/>
            <w:noWrap/>
            <w:hideMark/>
          </w:tcPr>
          <w:p w14:paraId="1207917B" w14:textId="77777777" w:rsidR="001C3387" w:rsidRPr="00D70732" w:rsidRDefault="001C3387" w:rsidP="001C3387">
            <w:pPr>
              <w:rPr>
                <w:rFonts w:ascii="Arial" w:hAnsi="Arial" w:cs="Arial"/>
                <w:sz w:val="18"/>
                <w:szCs w:val="18"/>
              </w:rPr>
            </w:pPr>
            <w:r w:rsidRPr="00D70732">
              <w:rPr>
                <w:rFonts w:ascii="Arial" w:hAnsi="Arial" w:cs="Arial"/>
                <w:sz w:val="18"/>
                <w:szCs w:val="18"/>
              </w:rPr>
              <w:t>182</w:t>
            </w:r>
          </w:p>
        </w:tc>
      </w:tr>
      <w:tr w:rsidR="001C3387" w:rsidRPr="00D70732" w14:paraId="252D3A2C" w14:textId="77777777" w:rsidTr="00D70732">
        <w:trPr>
          <w:trHeight w:val="300"/>
        </w:trPr>
        <w:tc>
          <w:tcPr>
            <w:tcW w:w="1135" w:type="dxa"/>
            <w:tcBorders>
              <w:top w:val="nil"/>
              <w:left w:val="nil"/>
              <w:bottom w:val="nil"/>
              <w:right w:val="nil"/>
            </w:tcBorders>
            <w:shd w:val="clear" w:color="auto" w:fill="auto"/>
            <w:noWrap/>
            <w:hideMark/>
          </w:tcPr>
          <w:p w14:paraId="042F49C2" w14:textId="77777777" w:rsidR="001C3387" w:rsidRPr="00D70732" w:rsidRDefault="001C3387" w:rsidP="001C3387">
            <w:pPr>
              <w:rPr>
                <w:rFonts w:ascii="Arial" w:hAnsi="Arial" w:cs="Arial"/>
                <w:sz w:val="18"/>
                <w:szCs w:val="18"/>
              </w:rPr>
            </w:pPr>
            <w:r w:rsidRPr="00D70732">
              <w:rPr>
                <w:rFonts w:ascii="Arial" w:hAnsi="Arial" w:cs="Arial"/>
                <w:sz w:val="18"/>
                <w:szCs w:val="18"/>
              </w:rPr>
              <w:t>184</w:t>
            </w:r>
          </w:p>
        </w:tc>
      </w:tr>
      <w:tr w:rsidR="001C3387" w:rsidRPr="00D70732" w14:paraId="2929E2F2" w14:textId="77777777" w:rsidTr="00D70732">
        <w:trPr>
          <w:trHeight w:val="300"/>
        </w:trPr>
        <w:tc>
          <w:tcPr>
            <w:tcW w:w="1135" w:type="dxa"/>
            <w:tcBorders>
              <w:top w:val="nil"/>
              <w:left w:val="nil"/>
              <w:bottom w:val="nil"/>
              <w:right w:val="nil"/>
            </w:tcBorders>
            <w:shd w:val="clear" w:color="auto" w:fill="auto"/>
            <w:noWrap/>
            <w:hideMark/>
          </w:tcPr>
          <w:p w14:paraId="531D6148" w14:textId="77777777" w:rsidR="001C3387" w:rsidRPr="00D70732" w:rsidRDefault="001C3387" w:rsidP="001C3387">
            <w:pPr>
              <w:rPr>
                <w:rFonts w:ascii="Arial" w:hAnsi="Arial" w:cs="Arial"/>
                <w:sz w:val="18"/>
                <w:szCs w:val="18"/>
              </w:rPr>
            </w:pPr>
            <w:r w:rsidRPr="00D70732">
              <w:rPr>
                <w:rFonts w:ascii="Arial" w:hAnsi="Arial" w:cs="Arial"/>
                <w:sz w:val="18"/>
                <w:szCs w:val="18"/>
              </w:rPr>
              <w:t>185</w:t>
            </w:r>
          </w:p>
        </w:tc>
      </w:tr>
      <w:tr w:rsidR="001C3387" w:rsidRPr="00D70732" w14:paraId="1F3A3940" w14:textId="77777777" w:rsidTr="00D70732">
        <w:trPr>
          <w:trHeight w:val="300"/>
        </w:trPr>
        <w:tc>
          <w:tcPr>
            <w:tcW w:w="1135" w:type="dxa"/>
            <w:tcBorders>
              <w:top w:val="nil"/>
              <w:left w:val="nil"/>
              <w:bottom w:val="nil"/>
              <w:right w:val="nil"/>
            </w:tcBorders>
            <w:shd w:val="clear" w:color="auto" w:fill="auto"/>
            <w:noWrap/>
            <w:hideMark/>
          </w:tcPr>
          <w:p w14:paraId="46F424F2" w14:textId="77777777" w:rsidR="001C3387" w:rsidRPr="00D70732" w:rsidRDefault="001C3387" w:rsidP="001C3387">
            <w:pPr>
              <w:rPr>
                <w:rFonts w:ascii="Arial" w:hAnsi="Arial" w:cs="Arial"/>
                <w:sz w:val="18"/>
                <w:szCs w:val="18"/>
              </w:rPr>
            </w:pPr>
            <w:r w:rsidRPr="00D70732">
              <w:rPr>
                <w:rFonts w:ascii="Arial" w:hAnsi="Arial" w:cs="Arial"/>
                <w:sz w:val="18"/>
                <w:szCs w:val="18"/>
              </w:rPr>
              <w:t>192</w:t>
            </w:r>
          </w:p>
        </w:tc>
      </w:tr>
      <w:tr w:rsidR="001C3387" w:rsidRPr="00D70732" w14:paraId="48C1777A" w14:textId="77777777" w:rsidTr="00D70732">
        <w:trPr>
          <w:trHeight w:val="300"/>
        </w:trPr>
        <w:tc>
          <w:tcPr>
            <w:tcW w:w="1135" w:type="dxa"/>
            <w:tcBorders>
              <w:top w:val="nil"/>
              <w:left w:val="nil"/>
              <w:bottom w:val="nil"/>
              <w:right w:val="nil"/>
            </w:tcBorders>
            <w:shd w:val="clear" w:color="auto" w:fill="auto"/>
            <w:noWrap/>
            <w:hideMark/>
          </w:tcPr>
          <w:p w14:paraId="17B2FDDB" w14:textId="77777777" w:rsidR="001C3387" w:rsidRPr="00D70732" w:rsidRDefault="001C3387" w:rsidP="001C3387">
            <w:pPr>
              <w:rPr>
                <w:rFonts w:ascii="Arial" w:hAnsi="Arial" w:cs="Arial"/>
                <w:sz w:val="18"/>
                <w:szCs w:val="18"/>
              </w:rPr>
            </w:pPr>
            <w:r w:rsidRPr="00D70732">
              <w:rPr>
                <w:rFonts w:ascii="Arial" w:hAnsi="Arial" w:cs="Arial"/>
                <w:sz w:val="18"/>
                <w:szCs w:val="18"/>
              </w:rPr>
              <w:t>193</w:t>
            </w:r>
          </w:p>
        </w:tc>
      </w:tr>
      <w:tr w:rsidR="001C3387" w:rsidRPr="00D70732" w14:paraId="504FB52A" w14:textId="77777777" w:rsidTr="00D70732">
        <w:trPr>
          <w:trHeight w:val="300"/>
        </w:trPr>
        <w:tc>
          <w:tcPr>
            <w:tcW w:w="1135" w:type="dxa"/>
            <w:tcBorders>
              <w:top w:val="nil"/>
              <w:left w:val="nil"/>
              <w:bottom w:val="nil"/>
              <w:right w:val="nil"/>
            </w:tcBorders>
            <w:shd w:val="clear" w:color="auto" w:fill="auto"/>
            <w:noWrap/>
            <w:hideMark/>
          </w:tcPr>
          <w:p w14:paraId="411150A6" w14:textId="77777777" w:rsidR="001C3387" w:rsidRPr="00D70732" w:rsidRDefault="001C3387" w:rsidP="001C3387">
            <w:pPr>
              <w:rPr>
                <w:rFonts w:ascii="Arial" w:hAnsi="Arial" w:cs="Arial"/>
                <w:sz w:val="18"/>
                <w:szCs w:val="18"/>
              </w:rPr>
            </w:pPr>
            <w:r w:rsidRPr="00D70732">
              <w:rPr>
                <w:rFonts w:ascii="Arial" w:hAnsi="Arial" w:cs="Arial"/>
                <w:sz w:val="18"/>
                <w:szCs w:val="18"/>
              </w:rPr>
              <w:t>200</w:t>
            </w:r>
          </w:p>
        </w:tc>
      </w:tr>
      <w:tr w:rsidR="001C3387" w:rsidRPr="00D70732" w14:paraId="3A4EC38A" w14:textId="77777777" w:rsidTr="00D70732">
        <w:trPr>
          <w:trHeight w:val="300"/>
        </w:trPr>
        <w:tc>
          <w:tcPr>
            <w:tcW w:w="1135" w:type="dxa"/>
            <w:tcBorders>
              <w:top w:val="nil"/>
              <w:left w:val="nil"/>
              <w:bottom w:val="nil"/>
              <w:right w:val="nil"/>
            </w:tcBorders>
            <w:shd w:val="clear" w:color="auto" w:fill="auto"/>
            <w:noWrap/>
            <w:hideMark/>
          </w:tcPr>
          <w:p w14:paraId="1CE5E354" w14:textId="77777777" w:rsidR="001C3387" w:rsidRPr="00D70732" w:rsidRDefault="001C3387" w:rsidP="001C3387">
            <w:pPr>
              <w:rPr>
                <w:rFonts w:ascii="Arial" w:hAnsi="Arial" w:cs="Arial"/>
                <w:sz w:val="18"/>
                <w:szCs w:val="18"/>
              </w:rPr>
            </w:pPr>
            <w:r w:rsidRPr="00D70732">
              <w:rPr>
                <w:rFonts w:ascii="Arial" w:hAnsi="Arial" w:cs="Arial"/>
                <w:sz w:val="18"/>
                <w:szCs w:val="18"/>
              </w:rPr>
              <w:t>202</w:t>
            </w:r>
          </w:p>
        </w:tc>
      </w:tr>
      <w:tr w:rsidR="001C3387" w:rsidRPr="00D70732" w14:paraId="5B01AA96" w14:textId="77777777" w:rsidTr="00D70732">
        <w:trPr>
          <w:trHeight w:val="300"/>
        </w:trPr>
        <w:tc>
          <w:tcPr>
            <w:tcW w:w="1135" w:type="dxa"/>
            <w:tcBorders>
              <w:top w:val="nil"/>
              <w:left w:val="nil"/>
              <w:bottom w:val="nil"/>
              <w:right w:val="nil"/>
            </w:tcBorders>
            <w:shd w:val="clear" w:color="auto" w:fill="auto"/>
            <w:noWrap/>
            <w:hideMark/>
          </w:tcPr>
          <w:p w14:paraId="7AB05D8C" w14:textId="77777777" w:rsidR="001C3387" w:rsidRPr="00D70732" w:rsidRDefault="001C3387" w:rsidP="001C3387">
            <w:pPr>
              <w:rPr>
                <w:rFonts w:ascii="Arial" w:hAnsi="Arial" w:cs="Arial"/>
                <w:sz w:val="18"/>
                <w:szCs w:val="18"/>
              </w:rPr>
            </w:pPr>
            <w:r w:rsidRPr="00D70732">
              <w:rPr>
                <w:rFonts w:ascii="Arial" w:hAnsi="Arial" w:cs="Arial"/>
                <w:sz w:val="18"/>
                <w:szCs w:val="18"/>
              </w:rPr>
              <w:t>204</w:t>
            </w:r>
          </w:p>
        </w:tc>
      </w:tr>
      <w:tr w:rsidR="001C3387" w:rsidRPr="00D70732" w14:paraId="3A658A7B" w14:textId="77777777" w:rsidTr="00D70732">
        <w:trPr>
          <w:trHeight w:val="300"/>
        </w:trPr>
        <w:tc>
          <w:tcPr>
            <w:tcW w:w="1135" w:type="dxa"/>
            <w:tcBorders>
              <w:top w:val="nil"/>
              <w:left w:val="nil"/>
              <w:bottom w:val="nil"/>
              <w:right w:val="nil"/>
            </w:tcBorders>
            <w:shd w:val="clear" w:color="auto" w:fill="auto"/>
            <w:noWrap/>
            <w:hideMark/>
          </w:tcPr>
          <w:p w14:paraId="69FA1787" w14:textId="77777777" w:rsidR="001C3387" w:rsidRPr="00D70732" w:rsidRDefault="001C3387" w:rsidP="001C3387">
            <w:pPr>
              <w:rPr>
                <w:rFonts w:ascii="Arial" w:hAnsi="Arial" w:cs="Arial"/>
                <w:sz w:val="18"/>
                <w:szCs w:val="18"/>
              </w:rPr>
            </w:pPr>
            <w:r w:rsidRPr="00D70732">
              <w:rPr>
                <w:rFonts w:ascii="Arial" w:hAnsi="Arial" w:cs="Arial"/>
                <w:sz w:val="18"/>
                <w:szCs w:val="18"/>
              </w:rPr>
              <w:t>210</w:t>
            </w:r>
          </w:p>
        </w:tc>
      </w:tr>
      <w:tr w:rsidR="001C3387" w:rsidRPr="00D70732" w14:paraId="62561681" w14:textId="77777777" w:rsidTr="00D70732">
        <w:trPr>
          <w:trHeight w:val="300"/>
        </w:trPr>
        <w:tc>
          <w:tcPr>
            <w:tcW w:w="1135" w:type="dxa"/>
            <w:tcBorders>
              <w:top w:val="nil"/>
              <w:left w:val="nil"/>
              <w:bottom w:val="nil"/>
              <w:right w:val="nil"/>
            </w:tcBorders>
            <w:shd w:val="clear" w:color="auto" w:fill="auto"/>
            <w:noWrap/>
            <w:hideMark/>
          </w:tcPr>
          <w:p w14:paraId="647E74DC" w14:textId="77777777" w:rsidR="001C3387" w:rsidRPr="00D70732" w:rsidRDefault="001C3387" w:rsidP="001C3387">
            <w:pPr>
              <w:rPr>
                <w:rFonts w:ascii="Arial" w:hAnsi="Arial" w:cs="Arial"/>
                <w:sz w:val="18"/>
                <w:szCs w:val="18"/>
              </w:rPr>
            </w:pPr>
            <w:r w:rsidRPr="00D70732">
              <w:rPr>
                <w:rFonts w:ascii="Arial" w:hAnsi="Arial" w:cs="Arial"/>
                <w:sz w:val="18"/>
                <w:szCs w:val="18"/>
              </w:rPr>
              <w:t>211</w:t>
            </w:r>
          </w:p>
        </w:tc>
      </w:tr>
      <w:tr w:rsidR="001C3387" w:rsidRPr="00D70732" w14:paraId="6B733C32" w14:textId="77777777" w:rsidTr="00D70732">
        <w:trPr>
          <w:trHeight w:val="300"/>
        </w:trPr>
        <w:tc>
          <w:tcPr>
            <w:tcW w:w="1135" w:type="dxa"/>
            <w:tcBorders>
              <w:top w:val="nil"/>
              <w:left w:val="nil"/>
              <w:bottom w:val="nil"/>
              <w:right w:val="nil"/>
            </w:tcBorders>
            <w:shd w:val="clear" w:color="auto" w:fill="auto"/>
            <w:noWrap/>
            <w:hideMark/>
          </w:tcPr>
          <w:p w14:paraId="1BAA3300" w14:textId="77777777" w:rsidR="001C3387" w:rsidRPr="00D70732" w:rsidRDefault="001C3387" w:rsidP="001C3387">
            <w:pPr>
              <w:rPr>
                <w:rFonts w:ascii="Arial" w:hAnsi="Arial" w:cs="Arial"/>
                <w:sz w:val="18"/>
                <w:szCs w:val="18"/>
              </w:rPr>
            </w:pPr>
            <w:r w:rsidRPr="00D70732">
              <w:rPr>
                <w:rFonts w:ascii="Arial" w:hAnsi="Arial" w:cs="Arial"/>
                <w:sz w:val="18"/>
                <w:szCs w:val="18"/>
              </w:rPr>
              <w:t>230</w:t>
            </w:r>
          </w:p>
        </w:tc>
      </w:tr>
      <w:tr w:rsidR="001C3387" w:rsidRPr="00D70732" w14:paraId="30D30C39" w14:textId="77777777" w:rsidTr="00D70732">
        <w:trPr>
          <w:trHeight w:val="300"/>
        </w:trPr>
        <w:tc>
          <w:tcPr>
            <w:tcW w:w="1135" w:type="dxa"/>
            <w:tcBorders>
              <w:top w:val="nil"/>
              <w:left w:val="nil"/>
              <w:bottom w:val="nil"/>
              <w:right w:val="nil"/>
            </w:tcBorders>
            <w:shd w:val="clear" w:color="auto" w:fill="auto"/>
            <w:noWrap/>
            <w:hideMark/>
          </w:tcPr>
          <w:p w14:paraId="3ED94905" w14:textId="77777777" w:rsidR="001C3387" w:rsidRPr="00D70732" w:rsidRDefault="001C3387" w:rsidP="001C3387">
            <w:pPr>
              <w:rPr>
                <w:rFonts w:ascii="Arial" w:hAnsi="Arial" w:cs="Arial"/>
                <w:sz w:val="18"/>
                <w:szCs w:val="18"/>
              </w:rPr>
            </w:pPr>
            <w:r w:rsidRPr="00D70732">
              <w:rPr>
                <w:rFonts w:ascii="Arial" w:hAnsi="Arial" w:cs="Arial"/>
                <w:sz w:val="18"/>
                <w:szCs w:val="18"/>
              </w:rPr>
              <w:t>241</w:t>
            </w:r>
          </w:p>
        </w:tc>
      </w:tr>
      <w:tr w:rsidR="001C3387" w:rsidRPr="00D70732" w14:paraId="38E7E5AD" w14:textId="77777777" w:rsidTr="00D70732">
        <w:trPr>
          <w:trHeight w:val="300"/>
        </w:trPr>
        <w:tc>
          <w:tcPr>
            <w:tcW w:w="1135" w:type="dxa"/>
            <w:tcBorders>
              <w:top w:val="nil"/>
              <w:left w:val="nil"/>
              <w:bottom w:val="nil"/>
              <w:right w:val="nil"/>
            </w:tcBorders>
            <w:shd w:val="clear" w:color="auto" w:fill="auto"/>
            <w:noWrap/>
            <w:hideMark/>
          </w:tcPr>
          <w:p w14:paraId="2B88C485" w14:textId="77777777" w:rsidR="001C3387" w:rsidRPr="00D70732" w:rsidRDefault="001C3387" w:rsidP="001C3387">
            <w:pPr>
              <w:rPr>
                <w:rFonts w:ascii="Arial" w:hAnsi="Arial" w:cs="Arial"/>
                <w:sz w:val="18"/>
                <w:szCs w:val="18"/>
              </w:rPr>
            </w:pPr>
            <w:r w:rsidRPr="00D70732">
              <w:rPr>
                <w:rFonts w:ascii="Arial" w:hAnsi="Arial" w:cs="Arial"/>
                <w:sz w:val="18"/>
                <w:szCs w:val="18"/>
              </w:rPr>
              <w:t>242</w:t>
            </w:r>
          </w:p>
        </w:tc>
      </w:tr>
      <w:tr w:rsidR="001C3387" w:rsidRPr="00D70732" w14:paraId="7876F914" w14:textId="77777777" w:rsidTr="00D70732">
        <w:trPr>
          <w:trHeight w:val="300"/>
        </w:trPr>
        <w:tc>
          <w:tcPr>
            <w:tcW w:w="1135" w:type="dxa"/>
            <w:tcBorders>
              <w:top w:val="nil"/>
              <w:left w:val="nil"/>
              <w:bottom w:val="nil"/>
              <w:right w:val="nil"/>
            </w:tcBorders>
            <w:shd w:val="clear" w:color="auto" w:fill="auto"/>
            <w:noWrap/>
            <w:hideMark/>
          </w:tcPr>
          <w:p w14:paraId="33630300" w14:textId="77777777" w:rsidR="001C3387" w:rsidRPr="00D70732" w:rsidRDefault="001C3387" w:rsidP="001C3387">
            <w:pPr>
              <w:rPr>
                <w:rFonts w:ascii="Arial" w:hAnsi="Arial" w:cs="Arial"/>
                <w:sz w:val="18"/>
                <w:szCs w:val="18"/>
              </w:rPr>
            </w:pPr>
            <w:r w:rsidRPr="00D70732">
              <w:rPr>
                <w:rFonts w:ascii="Arial" w:hAnsi="Arial" w:cs="Arial"/>
                <w:sz w:val="18"/>
                <w:szCs w:val="18"/>
              </w:rPr>
              <w:t>243</w:t>
            </w:r>
          </w:p>
        </w:tc>
      </w:tr>
      <w:tr w:rsidR="001C3387" w:rsidRPr="00D70732" w14:paraId="00B0E0A9" w14:textId="77777777" w:rsidTr="00D70732">
        <w:trPr>
          <w:trHeight w:val="300"/>
        </w:trPr>
        <w:tc>
          <w:tcPr>
            <w:tcW w:w="1135" w:type="dxa"/>
            <w:tcBorders>
              <w:top w:val="nil"/>
              <w:left w:val="nil"/>
              <w:bottom w:val="nil"/>
              <w:right w:val="nil"/>
            </w:tcBorders>
            <w:shd w:val="clear" w:color="auto" w:fill="auto"/>
            <w:noWrap/>
            <w:hideMark/>
          </w:tcPr>
          <w:p w14:paraId="073E6B8E" w14:textId="77777777" w:rsidR="001C3387" w:rsidRPr="00D70732" w:rsidRDefault="001C3387" w:rsidP="001C3387">
            <w:pPr>
              <w:rPr>
                <w:rFonts w:ascii="Arial" w:hAnsi="Arial" w:cs="Arial"/>
                <w:sz w:val="18"/>
                <w:szCs w:val="18"/>
              </w:rPr>
            </w:pPr>
            <w:r w:rsidRPr="00D70732">
              <w:rPr>
                <w:rFonts w:ascii="Arial" w:hAnsi="Arial" w:cs="Arial"/>
                <w:sz w:val="18"/>
                <w:szCs w:val="18"/>
              </w:rPr>
              <w:t>244</w:t>
            </w:r>
          </w:p>
        </w:tc>
      </w:tr>
      <w:tr w:rsidR="001C3387" w:rsidRPr="00D70732" w14:paraId="5BD1F9D1" w14:textId="77777777" w:rsidTr="00D70732">
        <w:trPr>
          <w:trHeight w:val="300"/>
        </w:trPr>
        <w:tc>
          <w:tcPr>
            <w:tcW w:w="1135" w:type="dxa"/>
            <w:tcBorders>
              <w:top w:val="nil"/>
              <w:left w:val="nil"/>
              <w:bottom w:val="nil"/>
              <w:right w:val="nil"/>
            </w:tcBorders>
            <w:shd w:val="clear" w:color="auto" w:fill="auto"/>
            <w:noWrap/>
            <w:hideMark/>
          </w:tcPr>
          <w:p w14:paraId="1CA75E1B" w14:textId="77777777" w:rsidR="001C3387" w:rsidRPr="00D70732" w:rsidRDefault="001C3387" w:rsidP="001C3387">
            <w:pPr>
              <w:rPr>
                <w:rFonts w:ascii="Arial" w:hAnsi="Arial" w:cs="Arial"/>
                <w:sz w:val="18"/>
                <w:szCs w:val="18"/>
              </w:rPr>
            </w:pPr>
            <w:r w:rsidRPr="00D70732">
              <w:rPr>
                <w:rFonts w:ascii="Arial" w:hAnsi="Arial" w:cs="Arial"/>
                <w:sz w:val="18"/>
                <w:szCs w:val="18"/>
              </w:rPr>
              <w:t>245</w:t>
            </w:r>
          </w:p>
        </w:tc>
      </w:tr>
      <w:tr w:rsidR="001C3387" w:rsidRPr="00D70732" w14:paraId="6B760A57" w14:textId="77777777" w:rsidTr="00D70732">
        <w:trPr>
          <w:trHeight w:val="300"/>
        </w:trPr>
        <w:tc>
          <w:tcPr>
            <w:tcW w:w="1135" w:type="dxa"/>
            <w:tcBorders>
              <w:top w:val="nil"/>
              <w:left w:val="nil"/>
              <w:bottom w:val="nil"/>
              <w:right w:val="nil"/>
            </w:tcBorders>
            <w:shd w:val="clear" w:color="auto" w:fill="auto"/>
            <w:noWrap/>
            <w:hideMark/>
          </w:tcPr>
          <w:p w14:paraId="21699B42" w14:textId="77777777" w:rsidR="001C3387" w:rsidRPr="00D70732" w:rsidRDefault="001C3387" w:rsidP="001C3387">
            <w:pPr>
              <w:rPr>
                <w:rFonts w:ascii="Arial" w:hAnsi="Arial" w:cs="Arial"/>
                <w:sz w:val="18"/>
                <w:szCs w:val="18"/>
              </w:rPr>
            </w:pPr>
            <w:r w:rsidRPr="00D70732">
              <w:rPr>
                <w:rFonts w:ascii="Arial" w:hAnsi="Arial" w:cs="Arial"/>
                <w:sz w:val="18"/>
                <w:szCs w:val="18"/>
              </w:rPr>
              <w:t>246</w:t>
            </w:r>
          </w:p>
        </w:tc>
      </w:tr>
      <w:tr w:rsidR="001C3387" w:rsidRPr="00D70732" w14:paraId="4AD643A7" w14:textId="77777777" w:rsidTr="00D70732">
        <w:trPr>
          <w:trHeight w:val="300"/>
        </w:trPr>
        <w:tc>
          <w:tcPr>
            <w:tcW w:w="1135" w:type="dxa"/>
            <w:tcBorders>
              <w:top w:val="nil"/>
              <w:left w:val="nil"/>
              <w:bottom w:val="nil"/>
              <w:right w:val="nil"/>
            </w:tcBorders>
            <w:shd w:val="clear" w:color="auto" w:fill="auto"/>
            <w:noWrap/>
            <w:hideMark/>
          </w:tcPr>
          <w:p w14:paraId="2A77A3DE" w14:textId="77777777" w:rsidR="001C3387" w:rsidRPr="00D70732" w:rsidRDefault="001C3387" w:rsidP="001C3387">
            <w:pPr>
              <w:rPr>
                <w:rFonts w:ascii="Arial" w:hAnsi="Arial" w:cs="Arial"/>
                <w:sz w:val="18"/>
                <w:szCs w:val="18"/>
              </w:rPr>
            </w:pPr>
            <w:r w:rsidRPr="00D70732">
              <w:rPr>
                <w:rFonts w:ascii="Arial" w:hAnsi="Arial" w:cs="Arial"/>
                <w:sz w:val="18"/>
                <w:szCs w:val="18"/>
              </w:rPr>
              <w:t>247</w:t>
            </w:r>
          </w:p>
        </w:tc>
      </w:tr>
      <w:tr w:rsidR="001C3387" w:rsidRPr="00D70732" w14:paraId="0907830B" w14:textId="77777777" w:rsidTr="00D70732">
        <w:trPr>
          <w:trHeight w:val="300"/>
        </w:trPr>
        <w:tc>
          <w:tcPr>
            <w:tcW w:w="1135" w:type="dxa"/>
            <w:tcBorders>
              <w:top w:val="nil"/>
              <w:left w:val="nil"/>
              <w:bottom w:val="nil"/>
              <w:right w:val="nil"/>
            </w:tcBorders>
            <w:shd w:val="clear" w:color="auto" w:fill="auto"/>
            <w:noWrap/>
            <w:hideMark/>
          </w:tcPr>
          <w:p w14:paraId="18EE4CDD" w14:textId="77777777" w:rsidR="001C3387" w:rsidRPr="00D70732" w:rsidRDefault="001C3387" w:rsidP="001C3387">
            <w:pPr>
              <w:rPr>
                <w:rFonts w:ascii="Arial" w:hAnsi="Arial" w:cs="Arial"/>
                <w:sz w:val="18"/>
                <w:szCs w:val="18"/>
              </w:rPr>
            </w:pPr>
            <w:r w:rsidRPr="00D70732">
              <w:rPr>
                <w:rFonts w:ascii="Arial" w:hAnsi="Arial" w:cs="Arial"/>
                <w:sz w:val="18"/>
                <w:szCs w:val="18"/>
              </w:rPr>
              <w:t>248</w:t>
            </w:r>
          </w:p>
        </w:tc>
      </w:tr>
      <w:tr w:rsidR="001C3387" w:rsidRPr="00D70732" w14:paraId="724D2AED" w14:textId="77777777" w:rsidTr="00D70732">
        <w:trPr>
          <w:trHeight w:val="300"/>
        </w:trPr>
        <w:tc>
          <w:tcPr>
            <w:tcW w:w="1135" w:type="dxa"/>
            <w:tcBorders>
              <w:top w:val="nil"/>
              <w:left w:val="nil"/>
              <w:bottom w:val="nil"/>
              <w:right w:val="nil"/>
            </w:tcBorders>
            <w:shd w:val="clear" w:color="auto" w:fill="auto"/>
            <w:noWrap/>
            <w:hideMark/>
          </w:tcPr>
          <w:p w14:paraId="003AFECA" w14:textId="77777777" w:rsidR="001C3387" w:rsidRPr="00D70732" w:rsidRDefault="001C3387" w:rsidP="001C3387">
            <w:pPr>
              <w:rPr>
                <w:rFonts w:ascii="Arial" w:hAnsi="Arial" w:cs="Arial"/>
                <w:sz w:val="18"/>
                <w:szCs w:val="18"/>
              </w:rPr>
            </w:pPr>
            <w:r w:rsidRPr="00D70732">
              <w:rPr>
                <w:rFonts w:ascii="Arial" w:hAnsi="Arial" w:cs="Arial"/>
                <w:sz w:val="18"/>
                <w:szCs w:val="18"/>
              </w:rPr>
              <w:t>272</w:t>
            </w:r>
          </w:p>
        </w:tc>
      </w:tr>
      <w:tr w:rsidR="001C3387" w:rsidRPr="00D70732" w14:paraId="38DD5B14" w14:textId="77777777" w:rsidTr="00D70732">
        <w:trPr>
          <w:trHeight w:val="300"/>
        </w:trPr>
        <w:tc>
          <w:tcPr>
            <w:tcW w:w="1135" w:type="dxa"/>
            <w:tcBorders>
              <w:top w:val="nil"/>
              <w:left w:val="nil"/>
              <w:bottom w:val="nil"/>
              <w:right w:val="nil"/>
            </w:tcBorders>
            <w:shd w:val="clear" w:color="auto" w:fill="auto"/>
            <w:noWrap/>
            <w:hideMark/>
          </w:tcPr>
          <w:p w14:paraId="1574B200" w14:textId="77777777" w:rsidR="001C3387" w:rsidRPr="00D70732" w:rsidRDefault="001C3387" w:rsidP="001C3387">
            <w:pPr>
              <w:rPr>
                <w:rFonts w:ascii="Arial" w:hAnsi="Arial" w:cs="Arial"/>
                <w:sz w:val="18"/>
                <w:szCs w:val="18"/>
              </w:rPr>
            </w:pPr>
            <w:r w:rsidRPr="00D70732">
              <w:rPr>
                <w:rFonts w:ascii="Arial" w:hAnsi="Arial" w:cs="Arial"/>
                <w:sz w:val="18"/>
                <w:szCs w:val="18"/>
              </w:rPr>
              <w:t>281</w:t>
            </w:r>
          </w:p>
        </w:tc>
      </w:tr>
      <w:tr w:rsidR="001C3387" w:rsidRPr="00D70732" w14:paraId="40DEC729" w14:textId="77777777" w:rsidTr="00D70732">
        <w:trPr>
          <w:trHeight w:val="300"/>
        </w:trPr>
        <w:tc>
          <w:tcPr>
            <w:tcW w:w="1135" w:type="dxa"/>
            <w:tcBorders>
              <w:top w:val="nil"/>
              <w:left w:val="nil"/>
              <w:bottom w:val="nil"/>
              <w:right w:val="nil"/>
            </w:tcBorders>
            <w:shd w:val="clear" w:color="auto" w:fill="auto"/>
            <w:noWrap/>
            <w:hideMark/>
          </w:tcPr>
          <w:p w14:paraId="1EFBE722" w14:textId="77777777" w:rsidR="001C3387" w:rsidRPr="00D70732" w:rsidRDefault="001C3387" w:rsidP="001C3387">
            <w:pPr>
              <w:rPr>
                <w:rFonts w:ascii="Arial" w:hAnsi="Arial" w:cs="Arial"/>
                <w:sz w:val="18"/>
                <w:szCs w:val="18"/>
              </w:rPr>
            </w:pPr>
            <w:r w:rsidRPr="00D70732">
              <w:rPr>
                <w:rFonts w:ascii="Arial" w:hAnsi="Arial" w:cs="Arial"/>
                <w:sz w:val="18"/>
                <w:szCs w:val="18"/>
              </w:rPr>
              <w:t>282</w:t>
            </w:r>
          </w:p>
        </w:tc>
      </w:tr>
      <w:tr w:rsidR="001C3387" w:rsidRPr="00D70732" w14:paraId="25CEC97E" w14:textId="77777777" w:rsidTr="00D70732">
        <w:trPr>
          <w:trHeight w:val="300"/>
        </w:trPr>
        <w:tc>
          <w:tcPr>
            <w:tcW w:w="1135" w:type="dxa"/>
            <w:tcBorders>
              <w:top w:val="nil"/>
              <w:left w:val="nil"/>
              <w:bottom w:val="nil"/>
              <w:right w:val="nil"/>
            </w:tcBorders>
            <w:shd w:val="clear" w:color="auto" w:fill="auto"/>
            <w:noWrap/>
            <w:hideMark/>
          </w:tcPr>
          <w:p w14:paraId="3D8B587F" w14:textId="77777777" w:rsidR="001C3387" w:rsidRPr="00D70732" w:rsidRDefault="001C3387" w:rsidP="001C3387">
            <w:pPr>
              <w:rPr>
                <w:rFonts w:ascii="Arial" w:hAnsi="Arial" w:cs="Arial"/>
                <w:sz w:val="18"/>
                <w:szCs w:val="18"/>
              </w:rPr>
            </w:pPr>
            <w:r w:rsidRPr="00D70732">
              <w:rPr>
                <w:rFonts w:ascii="Arial" w:hAnsi="Arial" w:cs="Arial"/>
                <w:sz w:val="18"/>
                <w:szCs w:val="18"/>
              </w:rPr>
              <w:t>283</w:t>
            </w:r>
          </w:p>
        </w:tc>
      </w:tr>
      <w:tr w:rsidR="001C3387" w:rsidRPr="00D70732" w14:paraId="7B2E4437" w14:textId="77777777" w:rsidTr="00D70732">
        <w:trPr>
          <w:trHeight w:val="300"/>
        </w:trPr>
        <w:tc>
          <w:tcPr>
            <w:tcW w:w="1135" w:type="dxa"/>
            <w:tcBorders>
              <w:top w:val="nil"/>
              <w:left w:val="nil"/>
              <w:bottom w:val="nil"/>
              <w:right w:val="nil"/>
            </w:tcBorders>
            <w:shd w:val="clear" w:color="auto" w:fill="auto"/>
            <w:noWrap/>
            <w:hideMark/>
          </w:tcPr>
          <w:p w14:paraId="0914B9F3" w14:textId="77777777" w:rsidR="001C3387" w:rsidRPr="00D70732" w:rsidRDefault="001C3387" w:rsidP="001C3387">
            <w:pPr>
              <w:rPr>
                <w:rFonts w:ascii="Arial" w:hAnsi="Arial" w:cs="Arial"/>
                <w:sz w:val="18"/>
                <w:szCs w:val="18"/>
              </w:rPr>
            </w:pPr>
            <w:r w:rsidRPr="00D70732">
              <w:rPr>
                <w:rFonts w:ascii="Arial" w:hAnsi="Arial" w:cs="Arial"/>
                <w:sz w:val="18"/>
                <w:szCs w:val="18"/>
              </w:rPr>
              <w:t>293</w:t>
            </w:r>
          </w:p>
        </w:tc>
      </w:tr>
      <w:tr w:rsidR="001C3387" w:rsidRPr="00D70732" w14:paraId="31EEC49F" w14:textId="77777777" w:rsidTr="00D70732">
        <w:trPr>
          <w:trHeight w:val="300"/>
        </w:trPr>
        <w:tc>
          <w:tcPr>
            <w:tcW w:w="1135" w:type="dxa"/>
            <w:tcBorders>
              <w:top w:val="nil"/>
              <w:left w:val="nil"/>
              <w:bottom w:val="nil"/>
              <w:right w:val="nil"/>
            </w:tcBorders>
            <w:shd w:val="clear" w:color="auto" w:fill="auto"/>
            <w:noWrap/>
            <w:hideMark/>
          </w:tcPr>
          <w:p w14:paraId="38FBE0E0" w14:textId="77777777" w:rsidR="001C3387" w:rsidRPr="00D70732" w:rsidRDefault="001C3387" w:rsidP="001C3387">
            <w:pPr>
              <w:rPr>
                <w:rFonts w:ascii="Arial" w:hAnsi="Arial" w:cs="Arial"/>
                <w:sz w:val="18"/>
                <w:szCs w:val="18"/>
              </w:rPr>
            </w:pPr>
            <w:r w:rsidRPr="00D70732">
              <w:rPr>
                <w:rFonts w:ascii="Arial" w:hAnsi="Arial" w:cs="Arial"/>
                <w:sz w:val="18"/>
                <w:szCs w:val="18"/>
              </w:rPr>
              <w:t>294</w:t>
            </w:r>
          </w:p>
        </w:tc>
      </w:tr>
      <w:tr w:rsidR="001C3387" w:rsidRPr="00D70732" w14:paraId="1F2E4FAE" w14:textId="77777777" w:rsidTr="00D70732">
        <w:trPr>
          <w:trHeight w:val="300"/>
        </w:trPr>
        <w:tc>
          <w:tcPr>
            <w:tcW w:w="1135" w:type="dxa"/>
            <w:tcBorders>
              <w:top w:val="nil"/>
              <w:left w:val="nil"/>
              <w:bottom w:val="nil"/>
              <w:right w:val="nil"/>
            </w:tcBorders>
            <w:shd w:val="clear" w:color="auto" w:fill="auto"/>
            <w:noWrap/>
            <w:hideMark/>
          </w:tcPr>
          <w:p w14:paraId="2FF9DA09" w14:textId="77777777" w:rsidR="001C3387" w:rsidRPr="00D70732" w:rsidRDefault="001C3387" w:rsidP="001C3387">
            <w:pPr>
              <w:rPr>
                <w:rFonts w:ascii="Arial" w:hAnsi="Arial" w:cs="Arial"/>
                <w:sz w:val="18"/>
                <w:szCs w:val="18"/>
              </w:rPr>
            </w:pPr>
            <w:r w:rsidRPr="00D70732">
              <w:rPr>
                <w:rFonts w:ascii="Arial" w:hAnsi="Arial" w:cs="Arial"/>
                <w:sz w:val="18"/>
                <w:szCs w:val="18"/>
              </w:rPr>
              <w:t>295</w:t>
            </w:r>
          </w:p>
        </w:tc>
      </w:tr>
      <w:tr w:rsidR="001C3387" w:rsidRPr="00D70732" w14:paraId="5B214F21" w14:textId="77777777" w:rsidTr="00D70732">
        <w:trPr>
          <w:trHeight w:val="300"/>
        </w:trPr>
        <w:tc>
          <w:tcPr>
            <w:tcW w:w="1135" w:type="dxa"/>
            <w:tcBorders>
              <w:top w:val="nil"/>
              <w:left w:val="nil"/>
              <w:bottom w:val="nil"/>
              <w:right w:val="nil"/>
            </w:tcBorders>
            <w:shd w:val="clear" w:color="auto" w:fill="auto"/>
            <w:noWrap/>
            <w:hideMark/>
          </w:tcPr>
          <w:p w14:paraId="4EB399D5" w14:textId="77777777" w:rsidR="001C3387" w:rsidRPr="00D70732" w:rsidRDefault="001C3387" w:rsidP="001C3387">
            <w:pPr>
              <w:rPr>
                <w:rFonts w:ascii="Arial" w:hAnsi="Arial" w:cs="Arial"/>
                <w:sz w:val="18"/>
                <w:szCs w:val="18"/>
              </w:rPr>
            </w:pPr>
            <w:r w:rsidRPr="00D70732">
              <w:rPr>
                <w:rFonts w:ascii="Arial" w:hAnsi="Arial" w:cs="Arial"/>
                <w:sz w:val="18"/>
                <w:szCs w:val="18"/>
              </w:rPr>
              <w:t>310</w:t>
            </w:r>
          </w:p>
        </w:tc>
      </w:tr>
      <w:tr w:rsidR="001C3387" w:rsidRPr="00D70732" w14:paraId="29B28307" w14:textId="77777777" w:rsidTr="00D70732">
        <w:trPr>
          <w:trHeight w:val="300"/>
        </w:trPr>
        <w:tc>
          <w:tcPr>
            <w:tcW w:w="1135" w:type="dxa"/>
            <w:tcBorders>
              <w:top w:val="nil"/>
              <w:left w:val="nil"/>
              <w:bottom w:val="nil"/>
              <w:right w:val="nil"/>
            </w:tcBorders>
            <w:shd w:val="clear" w:color="auto" w:fill="auto"/>
            <w:noWrap/>
            <w:hideMark/>
          </w:tcPr>
          <w:p w14:paraId="27E57B28" w14:textId="77777777" w:rsidR="001C3387" w:rsidRPr="00D70732" w:rsidRDefault="001C3387" w:rsidP="001C3387">
            <w:pPr>
              <w:rPr>
                <w:rFonts w:ascii="Arial" w:hAnsi="Arial" w:cs="Arial"/>
                <w:sz w:val="18"/>
                <w:szCs w:val="18"/>
              </w:rPr>
            </w:pPr>
            <w:r w:rsidRPr="00D70732">
              <w:rPr>
                <w:rFonts w:ascii="Arial" w:hAnsi="Arial" w:cs="Arial"/>
                <w:sz w:val="18"/>
                <w:szCs w:val="18"/>
              </w:rPr>
              <w:t>340</w:t>
            </w:r>
          </w:p>
        </w:tc>
      </w:tr>
      <w:tr w:rsidR="001C3387" w:rsidRPr="00D70732" w14:paraId="3FDEFBCE" w14:textId="77777777" w:rsidTr="00D70732">
        <w:trPr>
          <w:trHeight w:val="300"/>
        </w:trPr>
        <w:tc>
          <w:tcPr>
            <w:tcW w:w="1135" w:type="dxa"/>
            <w:tcBorders>
              <w:top w:val="nil"/>
              <w:left w:val="nil"/>
              <w:bottom w:val="nil"/>
              <w:right w:val="nil"/>
            </w:tcBorders>
            <w:shd w:val="clear" w:color="auto" w:fill="auto"/>
            <w:noWrap/>
            <w:hideMark/>
          </w:tcPr>
          <w:p w14:paraId="405960AF" w14:textId="77777777" w:rsidR="001C3387" w:rsidRPr="00D70732" w:rsidRDefault="001C3387" w:rsidP="001C3387">
            <w:pPr>
              <w:rPr>
                <w:rFonts w:ascii="Arial" w:hAnsi="Arial" w:cs="Arial"/>
                <w:sz w:val="18"/>
                <w:szCs w:val="18"/>
              </w:rPr>
            </w:pPr>
            <w:r w:rsidRPr="00D70732">
              <w:rPr>
                <w:rFonts w:ascii="Arial" w:hAnsi="Arial" w:cs="Arial"/>
                <w:sz w:val="18"/>
                <w:szCs w:val="18"/>
              </w:rPr>
              <w:t>341</w:t>
            </w:r>
          </w:p>
        </w:tc>
      </w:tr>
      <w:tr w:rsidR="001C3387" w:rsidRPr="00D70732" w14:paraId="027B40DC" w14:textId="77777777" w:rsidTr="00D70732">
        <w:trPr>
          <w:trHeight w:val="300"/>
        </w:trPr>
        <w:tc>
          <w:tcPr>
            <w:tcW w:w="1135" w:type="dxa"/>
            <w:tcBorders>
              <w:top w:val="nil"/>
              <w:left w:val="nil"/>
              <w:bottom w:val="nil"/>
              <w:right w:val="nil"/>
            </w:tcBorders>
            <w:shd w:val="clear" w:color="auto" w:fill="auto"/>
            <w:noWrap/>
            <w:hideMark/>
          </w:tcPr>
          <w:p w14:paraId="686EECB1" w14:textId="77777777" w:rsidR="001C3387" w:rsidRPr="00D70732" w:rsidRDefault="001C3387" w:rsidP="001C3387">
            <w:pPr>
              <w:rPr>
                <w:rFonts w:ascii="Arial" w:hAnsi="Arial" w:cs="Arial"/>
                <w:sz w:val="18"/>
                <w:szCs w:val="18"/>
              </w:rPr>
            </w:pPr>
            <w:r w:rsidRPr="00D70732">
              <w:rPr>
                <w:rFonts w:ascii="Arial" w:hAnsi="Arial" w:cs="Arial"/>
                <w:sz w:val="18"/>
                <w:szCs w:val="18"/>
              </w:rPr>
              <w:t>370</w:t>
            </w:r>
          </w:p>
        </w:tc>
      </w:tr>
      <w:tr w:rsidR="001C3387" w:rsidRPr="00D70732" w14:paraId="71E6E790" w14:textId="77777777" w:rsidTr="00D70732">
        <w:trPr>
          <w:trHeight w:val="300"/>
        </w:trPr>
        <w:tc>
          <w:tcPr>
            <w:tcW w:w="1135" w:type="dxa"/>
            <w:tcBorders>
              <w:top w:val="nil"/>
              <w:left w:val="nil"/>
              <w:bottom w:val="nil"/>
              <w:right w:val="nil"/>
            </w:tcBorders>
            <w:shd w:val="clear" w:color="auto" w:fill="auto"/>
            <w:noWrap/>
            <w:hideMark/>
          </w:tcPr>
          <w:p w14:paraId="4D73E361" w14:textId="77777777" w:rsidR="001C3387" w:rsidRPr="00D70732" w:rsidRDefault="001C3387" w:rsidP="001C3387">
            <w:pPr>
              <w:rPr>
                <w:rFonts w:ascii="Arial" w:hAnsi="Arial" w:cs="Arial"/>
                <w:sz w:val="18"/>
                <w:szCs w:val="18"/>
              </w:rPr>
            </w:pPr>
            <w:r w:rsidRPr="00D70732">
              <w:rPr>
                <w:rFonts w:ascii="Arial" w:hAnsi="Arial" w:cs="Arial"/>
                <w:sz w:val="18"/>
                <w:szCs w:val="18"/>
              </w:rPr>
              <w:t>371</w:t>
            </w:r>
          </w:p>
        </w:tc>
      </w:tr>
      <w:tr w:rsidR="001C3387" w:rsidRPr="00D70732" w14:paraId="58F77744" w14:textId="77777777" w:rsidTr="00D70732">
        <w:trPr>
          <w:trHeight w:val="300"/>
        </w:trPr>
        <w:tc>
          <w:tcPr>
            <w:tcW w:w="1135" w:type="dxa"/>
            <w:tcBorders>
              <w:top w:val="nil"/>
              <w:left w:val="nil"/>
              <w:bottom w:val="nil"/>
              <w:right w:val="nil"/>
            </w:tcBorders>
            <w:shd w:val="clear" w:color="auto" w:fill="auto"/>
            <w:noWrap/>
            <w:hideMark/>
          </w:tcPr>
          <w:p w14:paraId="424E82A9" w14:textId="77777777" w:rsidR="001C3387" w:rsidRPr="00D70732" w:rsidRDefault="001C3387" w:rsidP="001C3387">
            <w:pPr>
              <w:rPr>
                <w:rFonts w:ascii="Arial" w:hAnsi="Arial" w:cs="Arial"/>
                <w:sz w:val="18"/>
                <w:szCs w:val="18"/>
              </w:rPr>
            </w:pPr>
            <w:r w:rsidRPr="00D70732">
              <w:rPr>
                <w:rFonts w:ascii="Arial" w:hAnsi="Arial" w:cs="Arial"/>
                <w:sz w:val="18"/>
                <w:szCs w:val="18"/>
              </w:rPr>
              <w:t>372</w:t>
            </w:r>
          </w:p>
        </w:tc>
      </w:tr>
      <w:tr w:rsidR="001C3387" w:rsidRPr="00D70732" w14:paraId="37EC6B96" w14:textId="77777777" w:rsidTr="00D70732">
        <w:trPr>
          <w:trHeight w:val="300"/>
        </w:trPr>
        <w:tc>
          <w:tcPr>
            <w:tcW w:w="1135" w:type="dxa"/>
            <w:tcBorders>
              <w:top w:val="nil"/>
              <w:left w:val="nil"/>
              <w:bottom w:val="nil"/>
              <w:right w:val="nil"/>
            </w:tcBorders>
            <w:shd w:val="clear" w:color="auto" w:fill="auto"/>
            <w:noWrap/>
            <w:hideMark/>
          </w:tcPr>
          <w:p w14:paraId="28A75ECB" w14:textId="77777777" w:rsidR="001C3387" w:rsidRPr="00D70732" w:rsidRDefault="001C3387" w:rsidP="001C3387">
            <w:pPr>
              <w:rPr>
                <w:rFonts w:ascii="Arial" w:hAnsi="Arial" w:cs="Arial"/>
                <w:sz w:val="18"/>
                <w:szCs w:val="18"/>
              </w:rPr>
            </w:pPr>
            <w:r w:rsidRPr="00D70732">
              <w:rPr>
                <w:rFonts w:ascii="Arial" w:hAnsi="Arial" w:cs="Arial"/>
                <w:sz w:val="18"/>
                <w:szCs w:val="18"/>
              </w:rPr>
              <w:t>373</w:t>
            </w:r>
          </w:p>
        </w:tc>
      </w:tr>
      <w:tr w:rsidR="001C3387" w:rsidRPr="00D70732" w14:paraId="7CCCC3A5" w14:textId="77777777" w:rsidTr="00D70732">
        <w:trPr>
          <w:trHeight w:val="300"/>
        </w:trPr>
        <w:tc>
          <w:tcPr>
            <w:tcW w:w="1135" w:type="dxa"/>
            <w:tcBorders>
              <w:top w:val="nil"/>
              <w:left w:val="nil"/>
              <w:bottom w:val="nil"/>
              <w:right w:val="nil"/>
            </w:tcBorders>
            <w:shd w:val="clear" w:color="auto" w:fill="auto"/>
            <w:noWrap/>
            <w:hideMark/>
          </w:tcPr>
          <w:p w14:paraId="03E82B2B" w14:textId="77777777" w:rsidR="001C3387" w:rsidRPr="00D70732" w:rsidRDefault="001C3387" w:rsidP="001C3387">
            <w:pPr>
              <w:rPr>
                <w:rFonts w:ascii="Arial" w:hAnsi="Arial" w:cs="Arial"/>
                <w:sz w:val="18"/>
                <w:szCs w:val="18"/>
              </w:rPr>
            </w:pPr>
            <w:r w:rsidRPr="00D70732">
              <w:rPr>
                <w:rFonts w:ascii="Arial" w:hAnsi="Arial" w:cs="Arial"/>
                <w:sz w:val="18"/>
                <w:szCs w:val="18"/>
              </w:rPr>
              <w:t>374</w:t>
            </w:r>
          </w:p>
        </w:tc>
      </w:tr>
      <w:tr w:rsidR="001C3387" w:rsidRPr="00D70732" w14:paraId="35617E29" w14:textId="77777777" w:rsidTr="00D70732">
        <w:trPr>
          <w:trHeight w:val="300"/>
        </w:trPr>
        <w:tc>
          <w:tcPr>
            <w:tcW w:w="1135" w:type="dxa"/>
            <w:tcBorders>
              <w:top w:val="nil"/>
              <w:left w:val="nil"/>
              <w:bottom w:val="nil"/>
              <w:right w:val="nil"/>
            </w:tcBorders>
            <w:shd w:val="clear" w:color="auto" w:fill="auto"/>
            <w:noWrap/>
            <w:hideMark/>
          </w:tcPr>
          <w:p w14:paraId="567A8587" w14:textId="77777777" w:rsidR="001C3387" w:rsidRPr="00D70732" w:rsidRDefault="001C3387" w:rsidP="001C3387">
            <w:pPr>
              <w:rPr>
                <w:rFonts w:ascii="Arial" w:hAnsi="Arial" w:cs="Arial"/>
                <w:sz w:val="18"/>
                <w:szCs w:val="18"/>
              </w:rPr>
            </w:pPr>
            <w:r w:rsidRPr="00D70732">
              <w:rPr>
                <w:rFonts w:ascii="Arial" w:hAnsi="Arial" w:cs="Arial"/>
                <w:sz w:val="18"/>
                <w:szCs w:val="18"/>
              </w:rPr>
              <w:t>376</w:t>
            </w:r>
          </w:p>
        </w:tc>
      </w:tr>
      <w:tr w:rsidR="001C3387" w:rsidRPr="00D70732" w14:paraId="264169E5" w14:textId="77777777" w:rsidTr="00D70732">
        <w:trPr>
          <w:trHeight w:val="300"/>
        </w:trPr>
        <w:tc>
          <w:tcPr>
            <w:tcW w:w="1135" w:type="dxa"/>
            <w:tcBorders>
              <w:top w:val="nil"/>
              <w:left w:val="nil"/>
              <w:bottom w:val="nil"/>
              <w:right w:val="nil"/>
            </w:tcBorders>
            <w:shd w:val="clear" w:color="auto" w:fill="auto"/>
            <w:noWrap/>
            <w:hideMark/>
          </w:tcPr>
          <w:p w14:paraId="7831B6DE" w14:textId="77777777" w:rsidR="001C3387" w:rsidRPr="00D70732" w:rsidRDefault="001C3387" w:rsidP="001C3387">
            <w:pPr>
              <w:rPr>
                <w:rFonts w:ascii="Arial" w:hAnsi="Arial" w:cs="Arial"/>
                <w:sz w:val="18"/>
                <w:szCs w:val="18"/>
              </w:rPr>
            </w:pPr>
            <w:r w:rsidRPr="00D70732">
              <w:rPr>
                <w:rFonts w:ascii="Arial" w:hAnsi="Arial" w:cs="Arial"/>
                <w:sz w:val="18"/>
                <w:szCs w:val="18"/>
              </w:rPr>
              <w:t>377</w:t>
            </w:r>
          </w:p>
        </w:tc>
      </w:tr>
      <w:tr w:rsidR="001C3387" w:rsidRPr="00D70732" w14:paraId="25A9DDA2" w14:textId="77777777" w:rsidTr="00D70732">
        <w:trPr>
          <w:trHeight w:val="300"/>
        </w:trPr>
        <w:tc>
          <w:tcPr>
            <w:tcW w:w="1135" w:type="dxa"/>
            <w:tcBorders>
              <w:top w:val="nil"/>
              <w:left w:val="nil"/>
              <w:bottom w:val="nil"/>
              <w:right w:val="nil"/>
            </w:tcBorders>
            <w:shd w:val="clear" w:color="auto" w:fill="auto"/>
            <w:noWrap/>
            <w:hideMark/>
          </w:tcPr>
          <w:p w14:paraId="36884AC9" w14:textId="77777777" w:rsidR="001C3387" w:rsidRPr="00D70732" w:rsidRDefault="001C3387" w:rsidP="001C3387">
            <w:pPr>
              <w:rPr>
                <w:rFonts w:ascii="Arial" w:hAnsi="Arial" w:cs="Arial"/>
                <w:sz w:val="18"/>
                <w:szCs w:val="18"/>
              </w:rPr>
            </w:pPr>
            <w:r w:rsidRPr="00D70732">
              <w:rPr>
                <w:rFonts w:ascii="Arial" w:hAnsi="Arial" w:cs="Arial"/>
                <w:sz w:val="18"/>
                <w:szCs w:val="18"/>
              </w:rPr>
              <w:t>379</w:t>
            </w:r>
          </w:p>
        </w:tc>
      </w:tr>
      <w:tr w:rsidR="001C3387" w:rsidRPr="00D70732" w14:paraId="55171D90" w14:textId="77777777" w:rsidTr="00D70732">
        <w:trPr>
          <w:trHeight w:val="300"/>
        </w:trPr>
        <w:tc>
          <w:tcPr>
            <w:tcW w:w="1135" w:type="dxa"/>
            <w:tcBorders>
              <w:top w:val="nil"/>
              <w:left w:val="nil"/>
              <w:bottom w:val="nil"/>
              <w:right w:val="nil"/>
            </w:tcBorders>
            <w:shd w:val="clear" w:color="auto" w:fill="auto"/>
            <w:noWrap/>
            <w:hideMark/>
          </w:tcPr>
          <w:p w14:paraId="00A856D0" w14:textId="77777777" w:rsidR="001C3387" w:rsidRPr="00D70732" w:rsidRDefault="001C3387" w:rsidP="001C3387">
            <w:pPr>
              <w:rPr>
                <w:rFonts w:ascii="Arial" w:hAnsi="Arial" w:cs="Arial"/>
                <w:sz w:val="18"/>
                <w:szCs w:val="18"/>
              </w:rPr>
            </w:pPr>
            <w:r w:rsidRPr="00D70732">
              <w:rPr>
                <w:rFonts w:ascii="Arial" w:hAnsi="Arial" w:cs="Arial"/>
                <w:sz w:val="18"/>
                <w:szCs w:val="18"/>
              </w:rPr>
              <w:t>381</w:t>
            </w:r>
          </w:p>
        </w:tc>
      </w:tr>
      <w:tr w:rsidR="001C3387" w:rsidRPr="00D70732" w14:paraId="15CDAC6D" w14:textId="77777777" w:rsidTr="00D70732">
        <w:trPr>
          <w:trHeight w:val="300"/>
        </w:trPr>
        <w:tc>
          <w:tcPr>
            <w:tcW w:w="1135" w:type="dxa"/>
            <w:tcBorders>
              <w:top w:val="nil"/>
              <w:left w:val="nil"/>
              <w:bottom w:val="nil"/>
              <w:right w:val="nil"/>
            </w:tcBorders>
            <w:shd w:val="clear" w:color="auto" w:fill="auto"/>
            <w:noWrap/>
            <w:hideMark/>
          </w:tcPr>
          <w:p w14:paraId="72D5F966" w14:textId="77777777" w:rsidR="001C3387" w:rsidRPr="00D70732" w:rsidRDefault="001C3387" w:rsidP="001C3387">
            <w:pPr>
              <w:rPr>
                <w:rFonts w:ascii="Arial" w:hAnsi="Arial" w:cs="Arial"/>
                <w:sz w:val="18"/>
                <w:szCs w:val="18"/>
              </w:rPr>
            </w:pPr>
            <w:r w:rsidRPr="00D70732">
              <w:rPr>
                <w:rFonts w:ascii="Arial" w:hAnsi="Arial" w:cs="Arial"/>
                <w:sz w:val="18"/>
                <w:szCs w:val="18"/>
              </w:rPr>
              <w:t>391</w:t>
            </w:r>
          </w:p>
        </w:tc>
      </w:tr>
      <w:tr w:rsidR="001C3387" w:rsidRPr="00D70732" w14:paraId="11A01697" w14:textId="77777777" w:rsidTr="00D70732">
        <w:trPr>
          <w:trHeight w:val="300"/>
        </w:trPr>
        <w:tc>
          <w:tcPr>
            <w:tcW w:w="1135" w:type="dxa"/>
            <w:tcBorders>
              <w:top w:val="nil"/>
              <w:left w:val="nil"/>
              <w:bottom w:val="nil"/>
              <w:right w:val="nil"/>
            </w:tcBorders>
            <w:shd w:val="clear" w:color="auto" w:fill="auto"/>
            <w:noWrap/>
            <w:hideMark/>
          </w:tcPr>
          <w:p w14:paraId="0E5C9A82" w14:textId="77777777" w:rsidR="001C3387" w:rsidRPr="00D70732" w:rsidRDefault="001C3387" w:rsidP="001C3387">
            <w:pPr>
              <w:rPr>
                <w:rFonts w:ascii="Arial" w:hAnsi="Arial" w:cs="Arial"/>
                <w:sz w:val="18"/>
                <w:szCs w:val="18"/>
              </w:rPr>
            </w:pPr>
            <w:r w:rsidRPr="00D70732">
              <w:rPr>
                <w:rFonts w:ascii="Arial" w:hAnsi="Arial" w:cs="Arial"/>
                <w:sz w:val="18"/>
                <w:szCs w:val="18"/>
              </w:rPr>
              <w:t>405</w:t>
            </w:r>
          </w:p>
        </w:tc>
      </w:tr>
      <w:tr w:rsidR="001C3387" w:rsidRPr="00D70732" w14:paraId="27DD46F7" w14:textId="77777777" w:rsidTr="00D70732">
        <w:trPr>
          <w:trHeight w:val="300"/>
        </w:trPr>
        <w:tc>
          <w:tcPr>
            <w:tcW w:w="1135" w:type="dxa"/>
            <w:tcBorders>
              <w:top w:val="nil"/>
              <w:left w:val="nil"/>
              <w:bottom w:val="nil"/>
              <w:right w:val="nil"/>
            </w:tcBorders>
            <w:shd w:val="clear" w:color="auto" w:fill="auto"/>
            <w:noWrap/>
            <w:hideMark/>
          </w:tcPr>
          <w:p w14:paraId="458F5C85" w14:textId="77777777" w:rsidR="001C3387" w:rsidRPr="00D70732" w:rsidRDefault="001C3387" w:rsidP="001C3387">
            <w:pPr>
              <w:rPr>
                <w:rFonts w:ascii="Arial" w:hAnsi="Arial" w:cs="Arial"/>
                <w:sz w:val="18"/>
                <w:szCs w:val="18"/>
              </w:rPr>
            </w:pPr>
            <w:r w:rsidRPr="00D70732">
              <w:rPr>
                <w:rFonts w:ascii="Arial" w:hAnsi="Arial" w:cs="Arial"/>
                <w:sz w:val="18"/>
                <w:szCs w:val="18"/>
              </w:rPr>
              <w:t>410</w:t>
            </w:r>
          </w:p>
        </w:tc>
      </w:tr>
      <w:tr w:rsidR="001C3387" w:rsidRPr="00D70732" w14:paraId="42E5DAD6" w14:textId="77777777" w:rsidTr="00D70732">
        <w:trPr>
          <w:trHeight w:val="300"/>
        </w:trPr>
        <w:tc>
          <w:tcPr>
            <w:tcW w:w="1135" w:type="dxa"/>
            <w:tcBorders>
              <w:top w:val="nil"/>
              <w:left w:val="nil"/>
              <w:bottom w:val="nil"/>
              <w:right w:val="nil"/>
            </w:tcBorders>
            <w:shd w:val="clear" w:color="auto" w:fill="auto"/>
            <w:noWrap/>
            <w:hideMark/>
          </w:tcPr>
          <w:p w14:paraId="6EF833BD" w14:textId="77777777" w:rsidR="001C3387" w:rsidRPr="00D70732" w:rsidRDefault="001C3387" w:rsidP="001C3387">
            <w:pPr>
              <w:rPr>
                <w:rFonts w:ascii="Arial" w:hAnsi="Arial" w:cs="Arial"/>
                <w:sz w:val="18"/>
                <w:szCs w:val="18"/>
              </w:rPr>
            </w:pPr>
            <w:r w:rsidRPr="00D70732">
              <w:rPr>
                <w:rFonts w:ascii="Arial" w:hAnsi="Arial" w:cs="Arial"/>
                <w:sz w:val="18"/>
                <w:szCs w:val="18"/>
              </w:rPr>
              <w:t>420</w:t>
            </w:r>
          </w:p>
        </w:tc>
      </w:tr>
      <w:tr w:rsidR="001C3387" w:rsidRPr="00D70732" w14:paraId="049B24FA" w14:textId="77777777" w:rsidTr="00D70732">
        <w:trPr>
          <w:trHeight w:val="300"/>
        </w:trPr>
        <w:tc>
          <w:tcPr>
            <w:tcW w:w="1135" w:type="dxa"/>
            <w:tcBorders>
              <w:top w:val="nil"/>
              <w:left w:val="nil"/>
              <w:bottom w:val="nil"/>
              <w:right w:val="nil"/>
            </w:tcBorders>
            <w:shd w:val="clear" w:color="auto" w:fill="auto"/>
            <w:noWrap/>
            <w:hideMark/>
          </w:tcPr>
          <w:p w14:paraId="07092348" w14:textId="77777777" w:rsidR="001C3387" w:rsidRPr="00D70732" w:rsidRDefault="001C3387" w:rsidP="001C3387">
            <w:pPr>
              <w:rPr>
                <w:rFonts w:ascii="Arial" w:hAnsi="Arial" w:cs="Arial"/>
                <w:sz w:val="18"/>
                <w:szCs w:val="18"/>
              </w:rPr>
            </w:pPr>
            <w:r w:rsidRPr="00D70732">
              <w:rPr>
                <w:rFonts w:ascii="Arial" w:hAnsi="Arial" w:cs="Arial"/>
                <w:sz w:val="18"/>
                <w:szCs w:val="18"/>
              </w:rPr>
              <w:t>438</w:t>
            </w:r>
          </w:p>
        </w:tc>
      </w:tr>
      <w:tr w:rsidR="001C3387" w:rsidRPr="00D70732" w14:paraId="70EE06EB" w14:textId="77777777" w:rsidTr="00D70732">
        <w:trPr>
          <w:trHeight w:val="300"/>
        </w:trPr>
        <w:tc>
          <w:tcPr>
            <w:tcW w:w="1135" w:type="dxa"/>
            <w:tcBorders>
              <w:top w:val="nil"/>
              <w:left w:val="nil"/>
              <w:bottom w:val="nil"/>
              <w:right w:val="nil"/>
            </w:tcBorders>
            <w:shd w:val="clear" w:color="auto" w:fill="auto"/>
            <w:noWrap/>
            <w:hideMark/>
          </w:tcPr>
          <w:p w14:paraId="4EE6378D" w14:textId="77777777" w:rsidR="001C3387" w:rsidRPr="00D70732" w:rsidRDefault="001C3387" w:rsidP="001C3387">
            <w:pPr>
              <w:rPr>
                <w:rFonts w:ascii="Arial" w:hAnsi="Arial" w:cs="Arial"/>
                <w:sz w:val="18"/>
                <w:szCs w:val="18"/>
              </w:rPr>
            </w:pPr>
            <w:r w:rsidRPr="00D70732">
              <w:rPr>
                <w:rFonts w:ascii="Arial" w:hAnsi="Arial" w:cs="Arial"/>
                <w:sz w:val="18"/>
                <w:szCs w:val="18"/>
              </w:rPr>
              <w:t>440</w:t>
            </w:r>
          </w:p>
        </w:tc>
      </w:tr>
      <w:tr w:rsidR="001C3387" w:rsidRPr="00D70732" w14:paraId="0127A0EA" w14:textId="77777777" w:rsidTr="00D70732">
        <w:trPr>
          <w:trHeight w:val="300"/>
        </w:trPr>
        <w:tc>
          <w:tcPr>
            <w:tcW w:w="1135" w:type="dxa"/>
            <w:tcBorders>
              <w:top w:val="nil"/>
              <w:left w:val="nil"/>
              <w:bottom w:val="nil"/>
              <w:right w:val="nil"/>
            </w:tcBorders>
            <w:shd w:val="clear" w:color="auto" w:fill="auto"/>
            <w:noWrap/>
            <w:hideMark/>
          </w:tcPr>
          <w:p w14:paraId="768C5862" w14:textId="77777777" w:rsidR="001C3387" w:rsidRPr="00D70732" w:rsidRDefault="001C3387" w:rsidP="001C3387">
            <w:pPr>
              <w:rPr>
                <w:rFonts w:ascii="Arial" w:hAnsi="Arial" w:cs="Arial"/>
                <w:sz w:val="18"/>
                <w:szCs w:val="18"/>
              </w:rPr>
            </w:pPr>
            <w:r w:rsidRPr="00D70732">
              <w:rPr>
                <w:rFonts w:ascii="Arial" w:hAnsi="Arial" w:cs="Arial"/>
                <w:sz w:val="18"/>
                <w:szCs w:val="18"/>
              </w:rPr>
              <w:t>441</w:t>
            </w:r>
          </w:p>
        </w:tc>
      </w:tr>
      <w:tr w:rsidR="001C3387" w:rsidRPr="00D70732" w14:paraId="1C41358D" w14:textId="77777777" w:rsidTr="00D70732">
        <w:trPr>
          <w:trHeight w:val="300"/>
        </w:trPr>
        <w:tc>
          <w:tcPr>
            <w:tcW w:w="1135" w:type="dxa"/>
            <w:tcBorders>
              <w:top w:val="nil"/>
              <w:left w:val="nil"/>
              <w:bottom w:val="nil"/>
              <w:right w:val="nil"/>
            </w:tcBorders>
            <w:shd w:val="clear" w:color="auto" w:fill="auto"/>
            <w:noWrap/>
            <w:hideMark/>
          </w:tcPr>
          <w:p w14:paraId="6854E77B" w14:textId="77777777" w:rsidR="001C3387" w:rsidRPr="00D70732" w:rsidRDefault="001C3387" w:rsidP="001C3387">
            <w:pPr>
              <w:rPr>
                <w:rFonts w:ascii="Arial" w:hAnsi="Arial" w:cs="Arial"/>
                <w:sz w:val="18"/>
                <w:szCs w:val="18"/>
              </w:rPr>
            </w:pPr>
            <w:r w:rsidRPr="00D70732">
              <w:rPr>
                <w:rFonts w:ascii="Arial" w:hAnsi="Arial" w:cs="Arial"/>
                <w:sz w:val="18"/>
                <w:szCs w:val="18"/>
              </w:rPr>
              <w:t>442</w:t>
            </w:r>
          </w:p>
        </w:tc>
      </w:tr>
      <w:tr w:rsidR="001C3387" w:rsidRPr="00D70732" w14:paraId="5A2EE658" w14:textId="77777777" w:rsidTr="00D70732">
        <w:trPr>
          <w:trHeight w:val="300"/>
        </w:trPr>
        <w:tc>
          <w:tcPr>
            <w:tcW w:w="1135" w:type="dxa"/>
            <w:tcBorders>
              <w:top w:val="nil"/>
              <w:left w:val="nil"/>
              <w:bottom w:val="nil"/>
              <w:right w:val="nil"/>
            </w:tcBorders>
            <w:shd w:val="clear" w:color="auto" w:fill="auto"/>
            <w:noWrap/>
            <w:hideMark/>
          </w:tcPr>
          <w:p w14:paraId="0CB01554" w14:textId="77777777" w:rsidR="001C3387" w:rsidRPr="00D70732" w:rsidRDefault="001C3387" w:rsidP="001C3387">
            <w:pPr>
              <w:rPr>
                <w:rFonts w:ascii="Arial" w:hAnsi="Arial" w:cs="Arial"/>
                <w:sz w:val="18"/>
                <w:szCs w:val="18"/>
              </w:rPr>
            </w:pPr>
            <w:r w:rsidRPr="00D70732">
              <w:rPr>
                <w:rFonts w:ascii="Arial" w:hAnsi="Arial" w:cs="Arial"/>
                <w:sz w:val="18"/>
                <w:szCs w:val="18"/>
              </w:rPr>
              <w:t>443</w:t>
            </w:r>
          </w:p>
        </w:tc>
      </w:tr>
      <w:tr w:rsidR="001C3387" w:rsidRPr="00D70732" w14:paraId="5C9CEF15" w14:textId="77777777" w:rsidTr="00D70732">
        <w:trPr>
          <w:trHeight w:val="300"/>
        </w:trPr>
        <w:tc>
          <w:tcPr>
            <w:tcW w:w="1135" w:type="dxa"/>
            <w:tcBorders>
              <w:top w:val="nil"/>
              <w:left w:val="nil"/>
              <w:bottom w:val="nil"/>
              <w:right w:val="nil"/>
            </w:tcBorders>
            <w:shd w:val="clear" w:color="auto" w:fill="auto"/>
            <w:noWrap/>
            <w:hideMark/>
          </w:tcPr>
          <w:p w14:paraId="5447ABF6" w14:textId="77777777" w:rsidR="001C3387" w:rsidRPr="00D70732" w:rsidRDefault="001C3387" w:rsidP="001C3387">
            <w:pPr>
              <w:rPr>
                <w:rFonts w:ascii="Arial" w:hAnsi="Arial" w:cs="Arial"/>
                <w:sz w:val="18"/>
                <w:szCs w:val="18"/>
              </w:rPr>
            </w:pPr>
            <w:r w:rsidRPr="00D70732">
              <w:rPr>
                <w:rFonts w:ascii="Arial" w:hAnsi="Arial" w:cs="Arial"/>
                <w:sz w:val="18"/>
                <w:szCs w:val="18"/>
              </w:rPr>
              <w:t>444</w:t>
            </w:r>
          </w:p>
        </w:tc>
      </w:tr>
      <w:tr w:rsidR="001C3387" w:rsidRPr="00D70732" w14:paraId="34FA3130" w14:textId="77777777" w:rsidTr="00D70732">
        <w:trPr>
          <w:trHeight w:val="300"/>
        </w:trPr>
        <w:tc>
          <w:tcPr>
            <w:tcW w:w="1135" w:type="dxa"/>
            <w:tcBorders>
              <w:top w:val="nil"/>
              <w:left w:val="nil"/>
              <w:bottom w:val="nil"/>
              <w:right w:val="nil"/>
            </w:tcBorders>
            <w:shd w:val="clear" w:color="auto" w:fill="auto"/>
            <w:noWrap/>
            <w:hideMark/>
          </w:tcPr>
          <w:p w14:paraId="0B8CD5FE" w14:textId="77777777" w:rsidR="001C3387" w:rsidRPr="00D70732" w:rsidRDefault="001C3387" w:rsidP="001C3387">
            <w:pPr>
              <w:rPr>
                <w:rFonts w:ascii="Arial" w:hAnsi="Arial" w:cs="Arial"/>
                <w:sz w:val="18"/>
                <w:szCs w:val="18"/>
              </w:rPr>
            </w:pPr>
            <w:r w:rsidRPr="00D70732">
              <w:rPr>
                <w:rFonts w:ascii="Arial" w:hAnsi="Arial" w:cs="Arial"/>
                <w:sz w:val="18"/>
                <w:szCs w:val="18"/>
              </w:rPr>
              <w:t>445</w:t>
            </w:r>
          </w:p>
        </w:tc>
      </w:tr>
      <w:tr w:rsidR="001C3387" w:rsidRPr="00D70732" w14:paraId="4845D179" w14:textId="77777777" w:rsidTr="00D70732">
        <w:trPr>
          <w:trHeight w:val="300"/>
        </w:trPr>
        <w:tc>
          <w:tcPr>
            <w:tcW w:w="1135" w:type="dxa"/>
            <w:tcBorders>
              <w:top w:val="nil"/>
              <w:left w:val="nil"/>
              <w:bottom w:val="nil"/>
              <w:right w:val="nil"/>
            </w:tcBorders>
            <w:shd w:val="clear" w:color="auto" w:fill="auto"/>
            <w:noWrap/>
            <w:hideMark/>
          </w:tcPr>
          <w:p w14:paraId="7D3DD5F3" w14:textId="77777777" w:rsidR="001C3387" w:rsidRPr="00D70732" w:rsidRDefault="001C3387" w:rsidP="001C3387">
            <w:pPr>
              <w:rPr>
                <w:rFonts w:ascii="Arial" w:hAnsi="Arial" w:cs="Arial"/>
                <w:sz w:val="18"/>
                <w:szCs w:val="18"/>
              </w:rPr>
            </w:pPr>
            <w:r w:rsidRPr="00D70732">
              <w:rPr>
                <w:rFonts w:ascii="Arial" w:hAnsi="Arial" w:cs="Arial"/>
                <w:sz w:val="18"/>
                <w:szCs w:val="18"/>
              </w:rPr>
              <w:t>446</w:t>
            </w:r>
          </w:p>
        </w:tc>
      </w:tr>
      <w:tr w:rsidR="001C3387" w:rsidRPr="00D70732" w14:paraId="49A41692" w14:textId="77777777" w:rsidTr="00D70732">
        <w:trPr>
          <w:trHeight w:val="300"/>
        </w:trPr>
        <w:tc>
          <w:tcPr>
            <w:tcW w:w="1135" w:type="dxa"/>
            <w:tcBorders>
              <w:top w:val="nil"/>
              <w:left w:val="nil"/>
              <w:bottom w:val="nil"/>
              <w:right w:val="nil"/>
            </w:tcBorders>
            <w:shd w:val="clear" w:color="auto" w:fill="auto"/>
            <w:noWrap/>
            <w:hideMark/>
          </w:tcPr>
          <w:p w14:paraId="3981F516" w14:textId="77777777" w:rsidR="001C3387" w:rsidRPr="00D70732" w:rsidRDefault="001C3387" w:rsidP="001C3387">
            <w:pPr>
              <w:rPr>
                <w:rFonts w:ascii="Arial" w:hAnsi="Arial" w:cs="Arial"/>
                <w:sz w:val="18"/>
                <w:szCs w:val="18"/>
              </w:rPr>
            </w:pPr>
            <w:r w:rsidRPr="00D70732">
              <w:rPr>
                <w:rFonts w:ascii="Arial" w:hAnsi="Arial" w:cs="Arial"/>
                <w:sz w:val="18"/>
                <w:szCs w:val="18"/>
              </w:rPr>
              <w:t>447</w:t>
            </w:r>
          </w:p>
        </w:tc>
      </w:tr>
      <w:tr w:rsidR="001C3387" w:rsidRPr="00D70732" w14:paraId="009D88D8" w14:textId="77777777" w:rsidTr="00D70732">
        <w:trPr>
          <w:trHeight w:val="300"/>
        </w:trPr>
        <w:tc>
          <w:tcPr>
            <w:tcW w:w="1135" w:type="dxa"/>
            <w:tcBorders>
              <w:top w:val="nil"/>
              <w:left w:val="nil"/>
              <w:bottom w:val="nil"/>
              <w:right w:val="nil"/>
            </w:tcBorders>
            <w:shd w:val="clear" w:color="auto" w:fill="auto"/>
            <w:noWrap/>
            <w:hideMark/>
          </w:tcPr>
          <w:p w14:paraId="3702C71E" w14:textId="77777777" w:rsidR="001C3387" w:rsidRPr="00D70732" w:rsidRDefault="001C3387" w:rsidP="001C3387">
            <w:pPr>
              <w:rPr>
                <w:rFonts w:ascii="Arial" w:hAnsi="Arial" w:cs="Arial"/>
                <w:sz w:val="18"/>
                <w:szCs w:val="18"/>
              </w:rPr>
            </w:pPr>
            <w:r w:rsidRPr="00D70732">
              <w:rPr>
                <w:rFonts w:ascii="Arial" w:hAnsi="Arial" w:cs="Arial"/>
                <w:sz w:val="18"/>
                <w:szCs w:val="18"/>
              </w:rPr>
              <w:t>448</w:t>
            </w:r>
          </w:p>
        </w:tc>
      </w:tr>
      <w:tr w:rsidR="001C3387" w:rsidRPr="00D70732" w14:paraId="69C12685" w14:textId="77777777" w:rsidTr="00D70732">
        <w:trPr>
          <w:trHeight w:val="300"/>
        </w:trPr>
        <w:tc>
          <w:tcPr>
            <w:tcW w:w="1135" w:type="dxa"/>
            <w:tcBorders>
              <w:top w:val="nil"/>
              <w:left w:val="nil"/>
              <w:bottom w:val="nil"/>
              <w:right w:val="nil"/>
            </w:tcBorders>
            <w:shd w:val="clear" w:color="auto" w:fill="auto"/>
            <w:noWrap/>
            <w:hideMark/>
          </w:tcPr>
          <w:p w14:paraId="369769C3" w14:textId="77777777" w:rsidR="001C3387" w:rsidRPr="00D70732" w:rsidRDefault="001C3387" w:rsidP="001C3387">
            <w:pPr>
              <w:rPr>
                <w:rFonts w:ascii="Arial" w:hAnsi="Arial" w:cs="Arial"/>
                <w:sz w:val="18"/>
                <w:szCs w:val="18"/>
              </w:rPr>
            </w:pPr>
            <w:r w:rsidRPr="00D70732">
              <w:rPr>
                <w:rFonts w:ascii="Arial" w:hAnsi="Arial" w:cs="Arial"/>
                <w:sz w:val="18"/>
                <w:szCs w:val="18"/>
              </w:rPr>
              <w:t>449</w:t>
            </w:r>
          </w:p>
        </w:tc>
      </w:tr>
      <w:tr w:rsidR="001C3387" w:rsidRPr="00D70732" w14:paraId="5231CDBE" w14:textId="77777777" w:rsidTr="00D70732">
        <w:trPr>
          <w:trHeight w:val="300"/>
        </w:trPr>
        <w:tc>
          <w:tcPr>
            <w:tcW w:w="1135" w:type="dxa"/>
            <w:tcBorders>
              <w:top w:val="nil"/>
              <w:left w:val="nil"/>
              <w:bottom w:val="nil"/>
              <w:right w:val="nil"/>
            </w:tcBorders>
            <w:shd w:val="clear" w:color="auto" w:fill="auto"/>
            <w:noWrap/>
            <w:hideMark/>
          </w:tcPr>
          <w:p w14:paraId="31EFA8F7" w14:textId="77777777" w:rsidR="001C3387" w:rsidRPr="00D70732" w:rsidRDefault="001C3387" w:rsidP="001C3387">
            <w:pPr>
              <w:rPr>
                <w:rFonts w:ascii="Arial" w:hAnsi="Arial" w:cs="Arial"/>
                <w:sz w:val="18"/>
                <w:szCs w:val="18"/>
              </w:rPr>
            </w:pPr>
            <w:r w:rsidRPr="00D70732">
              <w:rPr>
                <w:rFonts w:ascii="Arial" w:hAnsi="Arial" w:cs="Arial"/>
                <w:sz w:val="18"/>
                <w:szCs w:val="18"/>
              </w:rPr>
              <w:t>450</w:t>
            </w:r>
          </w:p>
        </w:tc>
      </w:tr>
      <w:tr w:rsidR="001C3387" w:rsidRPr="00D70732" w14:paraId="5BF50D46" w14:textId="77777777" w:rsidTr="00D70732">
        <w:trPr>
          <w:trHeight w:val="300"/>
        </w:trPr>
        <w:tc>
          <w:tcPr>
            <w:tcW w:w="1135" w:type="dxa"/>
            <w:tcBorders>
              <w:top w:val="nil"/>
              <w:left w:val="nil"/>
              <w:bottom w:val="nil"/>
              <w:right w:val="nil"/>
            </w:tcBorders>
            <w:shd w:val="clear" w:color="auto" w:fill="auto"/>
            <w:noWrap/>
            <w:hideMark/>
          </w:tcPr>
          <w:p w14:paraId="5BAECCD6" w14:textId="77777777" w:rsidR="001C3387" w:rsidRPr="00D70732" w:rsidRDefault="001C3387" w:rsidP="001C3387">
            <w:pPr>
              <w:rPr>
                <w:rFonts w:ascii="Arial" w:hAnsi="Arial" w:cs="Arial"/>
                <w:sz w:val="18"/>
                <w:szCs w:val="18"/>
              </w:rPr>
            </w:pPr>
            <w:r w:rsidRPr="00D70732">
              <w:rPr>
                <w:rFonts w:ascii="Arial" w:hAnsi="Arial" w:cs="Arial"/>
                <w:sz w:val="18"/>
                <w:szCs w:val="18"/>
              </w:rPr>
              <w:t>451</w:t>
            </w:r>
          </w:p>
        </w:tc>
      </w:tr>
      <w:tr w:rsidR="001C3387" w:rsidRPr="00D70732" w14:paraId="3DE2F18E" w14:textId="77777777" w:rsidTr="00D70732">
        <w:trPr>
          <w:trHeight w:val="300"/>
        </w:trPr>
        <w:tc>
          <w:tcPr>
            <w:tcW w:w="1135" w:type="dxa"/>
            <w:tcBorders>
              <w:top w:val="nil"/>
              <w:left w:val="nil"/>
              <w:bottom w:val="nil"/>
              <w:right w:val="nil"/>
            </w:tcBorders>
            <w:shd w:val="clear" w:color="auto" w:fill="auto"/>
            <w:noWrap/>
            <w:hideMark/>
          </w:tcPr>
          <w:p w14:paraId="630B26F8" w14:textId="77777777" w:rsidR="001C3387" w:rsidRPr="00D70732" w:rsidRDefault="001C3387" w:rsidP="001C3387">
            <w:pPr>
              <w:rPr>
                <w:rFonts w:ascii="Arial" w:hAnsi="Arial" w:cs="Arial"/>
                <w:sz w:val="18"/>
                <w:szCs w:val="18"/>
              </w:rPr>
            </w:pPr>
            <w:r w:rsidRPr="00D70732">
              <w:rPr>
                <w:rFonts w:ascii="Arial" w:hAnsi="Arial" w:cs="Arial"/>
                <w:sz w:val="18"/>
                <w:szCs w:val="18"/>
              </w:rPr>
              <w:t>453</w:t>
            </w:r>
          </w:p>
        </w:tc>
      </w:tr>
      <w:tr w:rsidR="001C3387" w:rsidRPr="00D70732" w14:paraId="764C6262" w14:textId="77777777" w:rsidTr="00D70732">
        <w:trPr>
          <w:trHeight w:val="300"/>
        </w:trPr>
        <w:tc>
          <w:tcPr>
            <w:tcW w:w="1135" w:type="dxa"/>
            <w:tcBorders>
              <w:top w:val="nil"/>
              <w:left w:val="nil"/>
              <w:bottom w:val="nil"/>
              <w:right w:val="nil"/>
            </w:tcBorders>
            <w:shd w:val="clear" w:color="auto" w:fill="auto"/>
            <w:noWrap/>
            <w:hideMark/>
          </w:tcPr>
          <w:p w14:paraId="465998EC" w14:textId="77777777" w:rsidR="001C3387" w:rsidRPr="00D70732" w:rsidRDefault="001C3387" w:rsidP="001C3387">
            <w:pPr>
              <w:rPr>
                <w:rFonts w:ascii="Arial" w:hAnsi="Arial" w:cs="Arial"/>
                <w:sz w:val="18"/>
                <w:szCs w:val="18"/>
              </w:rPr>
            </w:pPr>
            <w:r w:rsidRPr="00D70732">
              <w:rPr>
                <w:rFonts w:ascii="Arial" w:hAnsi="Arial" w:cs="Arial"/>
                <w:sz w:val="18"/>
                <w:szCs w:val="18"/>
              </w:rPr>
              <w:t>456</w:t>
            </w:r>
          </w:p>
        </w:tc>
      </w:tr>
      <w:tr w:rsidR="001C3387" w:rsidRPr="00D70732" w14:paraId="737BE1AF" w14:textId="77777777" w:rsidTr="00D70732">
        <w:trPr>
          <w:trHeight w:val="300"/>
        </w:trPr>
        <w:tc>
          <w:tcPr>
            <w:tcW w:w="1135" w:type="dxa"/>
            <w:tcBorders>
              <w:top w:val="nil"/>
              <w:left w:val="nil"/>
              <w:bottom w:val="nil"/>
              <w:right w:val="nil"/>
            </w:tcBorders>
            <w:shd w:val="clear" w:color="auto" w:fill="auto"/>
            <w:noWrap/>
            <w:hideMark/>
          </w:tcPr>
          <w:p w14:paraId="6B6742D5" w14:textId="77777777" w:rsidR="001C3387" w:rsidRPr="00D70732" w:rsidRDefault="001C3387" w:rsidP="001C3387">
            <w:pPr>
              <w:rPr>
                <w:rFonts w:ascii="Arial" w:hAnsi="Arial" w:cs="Arial"/>
                <w:sz w:val="18"/>
                <w:szCs w:val="18"/>
              </w:rPr>
            </w:pPr>
            <w:r w:rsidRPr="00D70732">
              <w:rPr>
                <w:rFonts w:ascii="Arial" w:hAnsi="Arial" w:cs="Arial"/>
                <w:sz w:val="18"/>
                <w:szCs w:val="18"/>
              </w:rPr>
              <w:t>460</w:t>
            </w:r>
          </w:p>
        </w:tc>
      </w:tr>
      <w:tr w:rsidR="001C3387" w:rsidRPr="00D70732" w14:paraId="477B2D7E" w14:textId="77777777" w:rsidTr="00D70732">
        <w:trPr>
          <w:trHeight w:val="300"/>
        </w:trPr>
        <w:tc>
          <w:tcPr>
            <w:tcW w:w="1135" w:type="dxa"/>
            <w:tcBorders>
              <w:top w:val="nil"/>
              <w:left w:val="nil"/>
              <w:bottom w:val="nil"/>
              <w:right w:val="nil"/>
            </w:tcBorders>
            <w:shd w:val="clear" w:color="auto" w:fill="auto"/>
            <w:noWrap/>
            <w:hideMark/>
          </w:tcPr>
          <w:p w14:paraId="728DDD99" w14:textId="77777777" w:rsidR="001C3387" w:rsidRPr="00D70732" w:rsidRDefault="001C3387" w:rsidP="001C3387">
            <w:pPr>
              <w:rPr>
                <w:rFonts w:ascii="Arial" w:hAnsi="Arial" w:cs="Arial"/>
                <w:sz w:val="18"/>
                <w:szCs w:val="18"/>
              </w:rPr>
            </w:pPr>
            <w:r w:rsidRPr="00D70732">
              <w:rPr>
                <w:rFonts w:ascii="Arial" w:hAnsi="Arial" w:cs="Arial"/>
                <w:sz w:val="18"/>
                <w:szCs w:val="18"/>
              </w:rPr>
              <w:t>462</w:t>
            </w:r>
          </w:p>
        </w:tc>
      </w:tr>
      <w:tr w:rsidR="001C3387" w:rsidRPr="00D70732" w14:paraId="4FE38B1E" w14:textId="77777777" w:rsidTr="00D70732">
        <w:trPr>
          <w:trHeight w:val="300"/>
        </w:trPr>
        <w:tc>
          <w:tcPr>
            <w:tcW w:w="1135" w:type="dxa"/>
            <w:tcBorders>
              <w:top w:val="nil"/>
              <w:left w:val="nil"/>
              <w:bottom w:val="nil"/>
              <w:right w:val="nil"/>
            </w:tcBorders>
            <w:shd w:val="clear" w:color="auto" w:fill="auto"/>
            <w:noWrap/>
            <w:hideMark/>
          </w:tcPr>
          <w:p w14:paraId="5B8D1ECD" w14:textId="77777777" w:rsidR="001C3387" w:rsidRPr="00D70732" w:rsidRDefault="001C3387" w:rsidP="001C3387">
            <w:pPr>
              <w:rPr>
                <w:rFonts w:ascii="Arial" w:hAnsi="Arial" w:cs="Arial"/>
                <w:sz w:val="18"/>
                <w:szCs w:val="18"/>
              </w:rPr>
            </w:pPr>
            <w:r w:rsidRPr="00D70732">
              <w:rPr>
                <w:rFonts w:ascii="Arial" w:hAnsi="Arial" w:cs="Arial"/>
                <w:sz w:val="18"/>
                <w:szCs w:val="18"/>
              </w:rPr>
              <w:t>472</w:t>
            </w:r>
          </w:p>
        </w:tc>
      </w:tr>
      <w:tr w:rsidR="001C3387" w:rsidRPr="00D70732" w14:paraId="71FAE63D" w14:textId="77777777" w:rsidTr="00D70732">
        <w:trPr>
          <w:trHeight w:val="300"/>
        </w:trPr>
        <w:tc>
          <w:tcPr>
            <w:tcW w:w="1135" w:type="dxa"/>
            <w:tcBorders>
              <w:top w:val="nil"/>
              <w:left w:val="nil"/>
              <w:bottom w:val="nil"/>
              <w:right w:val="nil"/>
            </w:tcBorders>
            <w:shd w:val="clear" w:color="auto" w:fill="auto"/>
            <w:noWrap/>
            <w:hideMark/>
          </w:tcPr>
          <w:p w14:paraId="675CE645" w14:textId="77777777" w:rsidR="001C3387" w:rsidRPr="00D70732" w:rsidRDefault="001C3387" w:rsidP="001C3387">
            <w:pPr>
              <w:rPr>
                <w:rFonts w:ascii="Arial" w:hAnsi="Arial" w:cs="Arial"/>
                <w:sz w:val="18"/>
                <w:szCs w:val="18"/>
              </w:rPr>
            </w:pPr>
            <w:r w:rsidRPr="00D70732">
              <w:rPr>
                <w:rFonts w:ascii="Arial" w:hAnsi="Arial" w:cs="Arial"/>
                <w:sz w:val="18"/>
                <w:szCs w:val="18"/>
              </w:rPr>
              <w:t>473</w:t>
            </w:r>
          </w:p>
        </w:tc>
      </w:tr>
      <w:tr w:rsidR="001C3387" w:rsidRPr="00D70732" w14:paraId="1024E1B5" w14:textId="77777777" w:rsidTr="00D70732">
        <w:trPr>
          <w:trHeight w:val="300"/>
        </w:trPr>
        <w:tc>
          <w:tcPr>
            <w:tcW w:w="1135" w:type="dxa"/>
            <w:tcBorders>
              <w:top w:val="nil"/>
              <w:left w:val="nil"/>
              <w:bottom w:val="nil"/>
              <w:right w:val="nil"/>
            </w:tcBorders>
            <w:shd w:val="clear" w:color="auto" w:fill="auto"/>
            <w:noWrap/>
            <w:hideMark/>
          </w:tcPr>
          <w:p w14:paraId="415FB80F" w14:textId="77777777" w:rsidR="001C3387" w:rsidRPr="00D70732" w:rsidRDefault="001C3387" w:rsidP="001C3387">
            <w:pPr>
              <w:rPr>
                <w:rFonts w:ascii="Arial" w:hAnsi="Arial" w:cs="Arial"/>
                <w:sz w:val="18"/>
                <w:szCs w:val="18"/>
              </w:rPr>
            </w:pPr>
            <w:r w:rsidRPr="00D70732">
              <w:rPr>
                <w:rFonts w:ascii="Arial" w:hAnsi="Arial" w:cs="Arial"/>
                <w:sz w:val="18"/>
                <w:szCs w:val="18"/>
              </w:rPr>
              <w:t>474</w:t>
            </w:r>
          </w:p>
        </w:tc>
      </w:tr>
      <w:tr w:rsidR="001C3387" w:rsidRPr="00D70732" w14:paraId="27F998B8" w14:textId="77777777" w:rsidTr="00D70732">
        <w:trPr>
          <w:trHeight w:val="300"/>
        </w:trPr>
        <w:tc>
          <w:tcPr>
            <w:tcW w:w="1135" w:type="dxa"/>
            <w:tcBorders>
              <w:top w:val="nil"/>
              <w:left w:val="nil"/>
              <w:bottom w:val="nil"/>
              <w:right w:val="nil"/>
            </w:tcBorders>
            <w:shd w:val="clear" w:color="auto" w:fill="auto"/>
            <w:noWrap/>
            <w:hideMark/>
          </w:tcPr>
          <w:p w14:paraId="71F39074" w14:textId="77777777" w:rsidR="001C3387" w:rsidRPr="00D70732" w:rsidRDefault="001C3387" w:rsidP="001C3387">
            <w:pPr>
              <w:rPr>
                <w:rFonts w:ascii="Arial" w:hAnsi="Arial" w:cs="Arial"/>
                <w:sz w:val="18"/>
                <w:szCs w:val="18"/>
              </w:rPr>
            </w:pPr>
            <w:r w:rsidRPr="00D70732">
              <w:rPr>
                <w:rFonts w:ascii="Arial" w:hAnsi="Arial" w:cs="Arial"/>
                <w:sz w:val="18"/>
                <w:szCs w:val="18"/>
              </w:rPr>
              <w:t>475</w:t>
            </w:r>
          </w:p>
        </w:tc>
      </w:tr>
      <w:tr w:rsidR="001C3387" w:rsidRPr="00D70732" w14:paraId="0725F53C" w14:textId="77777777" w:rsidTr="00D70732">
        <w:trPr>
          <w:trHeight w:val="300"/>
        </w:trPr>
        <w:tc>
          <w:tcPr>
            <w:tcW w:w="1135" w:type="dxa"/>
            <w:tcBorders>
              <w:top w:val="nil"/>
              <w:left w:val="nil"/>
              <w:bottom w:val="nil"/>
              <w:right w:val="nil"/>
            </w:tcBorders>
            <w:shd w:val="clear" w:color="auto" w:fill="auto"/>
            <w:noWrap/>
            <w:hideMark/>
          </w:tcPr>
          <w:p w14:paraId="2D6497F2" w14:textId="77777777" w:rsidR="001C3387" w:rsidRPr="00D70732" w:rsidRDefault="001C3387" w:rsidP="001C3387">
            <w:pPr>
              <w:rPr>
                <w:rFonts w:ascii="Arial" w:hAnsi="Arial" w:cs="Arial"/>
                <w:sz w:val="18"/>
                <w:szCs w:val="18"/>
              </w:rPr>
            </w:pPr>
            <w:r w:rsidRPr="00D70732">
              <w:rPr>
                <w:rFonts w:ascii="Arial" w:hAnsi="Arial" w:cs="Arial"/>
                <w:sz w:val="18"/>
                <w:szCs w:val="18"/>
              </w:rPr>
              <w:t>476</w:t>
            </w:r>
          </w:p>
        </w:tc>
      </w:tr>
      <w:tr w:rsidR="001C3387" w:rsidRPr="00D70732" w14:paraId="195CE88D" w14:textId="77777777" w:rsidTr="00D70732">
        <w:trPr>
          <w:trHeight w:val="300"/>
        </w:trPr>
        <w:tc>
          <w:tcPr>
            <w:tcW w:w="1135" w:type="dxa"/>
            <w:tcBorders>
              <w:top w:val="nil"/>
              <w:left w:val="nil"/>
              <w:bottom w:val="nil"/>
              <w:right w:val="nil"/>
            </w:tcBorders>
            <w:shd w:val="clear" w:color="auto" w:fill="auto"/>
            <w:noWrap/>
            <w:hideMark/>
          </w:tcPr>
          <w:p w14:paraId="563DBBDD" w14:textId="77777777" w:rsidR="001C3387" w:rsidRPr="00D70732" w:rsidRDefault="001C3387" w:rsidP="001C3387">
            <w:pPr>
              <w:rPr>
                <w:rFonts w:ascii="Arial" w:hAnsi="Arial" w:cs="Arial"/>
                <w:sz w:val="18"/>
                <w:szCs w:val="18"/>
              </w:rPr>
            </w:pPr>
            <w:r w:rsidRPr="00D70732">
              <w:rPr>
                <w:rFonts w:ascii="Arial" w:hAnsi="Arial" w:cs="Arial"/>
                <w:sz w:val="18"/>
                <w:szCs w:val="18"/>
              </w:rPr>
              <w:t>478</w:t>
            </w:r>
          </w:p>
        </w:tc>
      </w:tr>
      <w:tr w:rsidR="001C3387" w:rsidRPr="00D70732" w14:paraId="168280ED" w14:textId="77777777" w:rsidTr="00D70732">
        <w:trPr>
          <w:trHeight w:val="300"/>
        </w:trPr>
        <w:tc>
          <w:tcPr>
            <w:tcW w:w="1135" w:type="dxa"/>
            <w:tcBorders>
              <w:top w:val="nil"/>
              <w:left w:val="nil"/>
              <w:bottom w:val="nil"/>
              <w:right w:val="nil"/>
            </w:tcBorders>
            <w:shd w:val="clear" w:color="auto" w:fill="auto"/>
            <w:noWrap/>
            <w:hideMark/>
          </w:tcPr>
          <w:p w14:paraId="1C5225D8" w14:textId="77777777" w:rsidR="001C3387" w:rsidRPr="00D70732" w:rsidRDefault="001C3387" w:rsidP="001C3387">
            <w:pPr>
              <w:rPr>
                <w:rFonts w:ascii="Arial" w:hAnsi="Arial" w:cs="Arial"/>
                <w:sz w:val="18"/>
                <w:szCs w:val="18"/>
              </w:rPr>
            </w:pPr>
            <w:r w:rsidRPr="00D70732">
              <w:rPr>
                <w:rFonts w:ascii="Arial" w:hAnsi="Arial" w:cs="Arial"/>
                <w:sz w:val="18"/>
                <w:szCs w:val="18"/>
              </w:rPr>
              <w:t>479</w:t>
            </w:r>
          </w:p>
        </w:tc>
      </w:tr>
      <w:tr w:rsidR="001C3387" w:rsidRPr="00D70732" w14:paraId="281ADBD6" w14:textId="77777777" w:rsidTr="00D70732">
        <w:trPr>
          <w:trHeight w:val="300"/>
        </w:trPr>
        <w:tc>
          <w:tcPr>
            <w:tcW w:w="1135" w:type="dxa"/>
            <w:tcBorders>
              <w:top w:val="nil"/>
              <w:left w:val="nil"/>
              <w:bottom w:val="nil"/>
              <w:right w:val="nil"/>
            </w:tcBorders>
            <w:shd w:val="clear" w:color="auto" w:fill="auto"/>
            <w:noWrap/>
            <w:hideMark/>
          </w:tcPr>
          <w:p w14:paraId="2798B314" w14:textId="77777777" w:rsidR="001C3387" w:rsidRPr="00D70732" w:rsidRDefault="001C3387" w:rsidP="001C3387">
            <w:pPr>
              <w:rPr>
                <w:rFonts w:ascii="Arial" w:hAnsi="Arial" w:cs="Arial"/>
                <w:sz w:val="18"/>
                <w:szCs w:val="18"/>
              </w:rPr>
            </w:pPr>
            <w:r w:rsidRPr="00D70732">
              <w:rPr>
                <w:rFonts w:ascii="Arial" w:hAnsi="Arial" w:cs="Arial"/>
                <w:sz w:val="18"/>
                <w:szCs w:val="18"/>
              </w:rPr>
              <w:t>481</w:t>
            </w:r>
          </w:p>
        </w:tc>
      </w:tr>
      <w:tr w:rsidR="001C3387" w:rsidRPr="00D70732" w14:paraId="57D9DD4E" w14:textId="77777777" w:rsidTr="00D70732">
        <w:trPr>
          <w:trHeight w:val="300"/>
        </w:trPr>
        <w:tc>
          <w:tcPr>
            <w:tcW w:w="1135" w:type="dxa"/>
            <w:tcBorders>
              <w:top w:val="nil"/>
              <w:left w:val="nil"/>
              <w:bottom w:val="nil"/>
              <w:right w:val="nil"/>
            </w:tcBorders>
            <w:shd w:val="clear" w:color="auto" w:fill="auto"/>
            <w:noWrap/>
            <w:hideMark/>
          </w:tcPr>
          <w:p w14:paraId="297064DB" w14:textId="77777777" w:rsidR="001C3387" w:rsidRPr="00D70732" w:rsidRDefault="001C3387" w:rsidP="001C3387">
            <w:pPr>
              <w:rPr>
                <w:rFonts w:ascii="Arial" w:hAnsi="Arial" w:cs="Arial"/>
                <w:sz w:val="18"/>
                <w:szCs w:val="18"/>
              </w:rPr>
            </w:pPr>
            <w:r w:rsidRPr="00D70732">
              <w:rPr>
                <w:rFonts w:ascii="Arial" w:hAnsi="Arial" w:cs="Arial"/>
                <w:sz w:val="18"/>
                <w:szCs w:val="18"/>
              </w:rPr>
              <w:t>482</w:t>
            </w:r>
          </w:p>
        </w:tc>
      </w:tr>
      <w:tr w:rsidR="001C3387" w:rsidRPr="00D70732" w14:paraId="4D802DB5" w14:textId="77777777" w:rsidTr="00D70732">
        <w:trPr>
          <w:trHeight w:val="300"/>
        </w:trPr>
        <w:tc>
          <w:tcPr>
            <w:tcW w:w="1135" w:type="dxa"/>
            <w:tcBorders>
              <w:top w:val="nil"/>
              <w:left w:val="nil"/>
              <w:bottom w:val="nil"/>
              <w:right w:val="nil"/>
            </w:tcBorders>
            <w:shd w:val="clear" w:color="auto" w:fill="auto"/>
            <w:noWrap/>
            <w:hideMark/>
          </w:tcPr>
          <w:p w14:paraId="5C0BD892" w14:textId="77777777" w:rsidR="001C3387" w:rsidRPr="00D70732" w:rsidRDefault="001C3387" w:rsidP="001C3387">
            <w:pPr>
              <w:rPr>
                <w:rFonts w:ascii="Arial" w:hAnsi="Arial" w:cs="Arial"/>
                <w:sz w:val="18"/>
                <w:szCs w:val="18"/>
              </w:rPr>
            </w:pPr>
            <w:r w:rsidRPr="00D70732">
              <w:rPr>
                <w:rFonts w:ascii="Arial" w:hAnsi="Arial" w:cs="Arial"/>
                <w:sz w:val="18"/>
                <w:szCs w:val="18"/>
              </w:rPr>
              <w:t>483</w:t>
            </w:r>
          </w:p>
        </w:tc>
      </w:tr>
      <w:tr w:rsidR="001C3387" w:rsidRPr="00D70732" w14:paraId="76F11213" w14:textId="77777777" w:rsidTr="00D70732">
        <w:trPr>
          <w:trHeight w:val="300"/>
        </w:trPr>
        <w:tc>
          <w:tcPr>
            <w:tcW w:w="1135" w:type="dxa"/>
            <w:tcBorders>
              <w:top w:val="nil"/>
              <w:left w:val="nil"/>
              <w:bottom w:val="nil"/>
              <w:right w:val="nil"/>
            </w:tcBorders>
            <w:shd w:val="clear" w:color="auto" w:fill="auto"/>
            <w:noWrap/>
            <w:hideMark/>
          </w:tcPr>
          <w:p w14:paraId="49665C55" w14:textId="77777777" w:rsidR="001C3387" w:rsidRPr="00D70732" w:rsidRDefault="001C3387" w:rsidP="001C3387">
            <w:pPr>
              <w:rPr>
                <w:rFonts w:ascii="Arial" w:hAnsi="Arial" w:cs="Arial"/>
                <w:sz w:val="18"/>
                <w:szCs w:val="18"/>
              </w:rPr>
            </w:pPr>
            <w:r w:rsidRPr="00D70732">
              <w:rPr>
                <w:rFonts w:ascii="Arial" w:hAnsi="Arial" w:cs="Arial"/>
                <w:sz w:val="18"/>
                <w:szCs w:val="18"/>
              </w:rPr>
              <w:t>484</w:t>
            </w:r>
          </w:p>
        </w:tc>
      </w:tr>
      <w:tr w:rsidR="001C3387" w:rsidRPr="00D70732" w14:paraId="15BC5302" w14:textId="77777777" w:rsidTr="00D70732">
        <w:trPr>
          <w:trHeight w:val="300"/>
        </w:trPr>
        <w:tc>
          <w:tcPr>
            <w:tcW w:w="1135" w:type="dxa"/>
            <w:tcBorders>
              <w:top w:val="nil"/>
              <w:left w:val="nil"/>
              <w:bottom w:val="nil"/>
              <w:right w:val="nil"/>
            </w:tcBorders>
            <w:shd w:val="clear" w:color="auto" w:fill="auto"/>
            <w:noWrap/>
            <w:hideMark/>
          </w:tcPr>
          <w:p w14:paraId="194F6402" w14:textId="77777777" w:rsidR="001C3387" w:rsidRPr="00D70732" w:rsidRDefault="001C3387" w:rsidP="001C3387">
            <w:pPr>
              <w:rPr>
                <w:rFonts w:ascii="Arial" w:hAnsi="Arial" w:cs="Arial"/>
                <w:sz w:val="18"/>
                <w:szCs w:val="18"/>
              </w:rPr>
            </w:pPr>
            <w:r w:rsidRPr="00D70732">
              <w:rPr>
                <w:rFonts w:ascii="Arial" w:hAnsi="Arial" w:cs="Arial"/>
                <w:sz w:val="18"/>
                <w:szCs w:val="18"/>
              </w:rPr>
              <w:t>486</w:t>
            </w:r>
          </w:p>
        </w:tc>
      </w:tr>
      <w:tr w:rsidR="001C3387" w:rsidRPr="00D70732" w14:paraId="63426F73" w14:textId="77777777" w:rsidTr="00D70732">
        <w:trPr>
          <w:trHeight w:val="300"/>
        </w:trPr>
        <w:tc>
          <w:tcPr>
            <w:tcW w:w="1135" w:type="dxa"/>
            <w:tcBorders>
              <w:top w:val="nil"/>
              <w:left w:val="nil"/>
              <w:bottom w:val="nil"/>
              <w:right w:val="nil"/>
            </w:tcBorders>
            <w:shd w:val="clear" w:color="auto" w:fill="auto"/>
            <w:noWrap/>
            <w:hideMark/>
          </w:tcPr>
          <w:p w14:paraId="74C922A1" w14:textId="77777777" w:rsidR="001C3387" w:rsidRPr="00D70732" w:rsidRDefault="001C3387" w:rsidP="001C3387">
            <w:pPr>
              <w:rPr>
                <w:rFonts w:ascii="Arial" w:hAnsi="Arial" w:cs="Arial"/>
                <w:sz w:val="18"/>
                <w:szCs w:val="18"/>
              </w:rPr>
            </w:pPr>
            <w:r w:rsidRPr="00D70732">
              <w:rPr>
                <w:rFonts w:ascii="Arial" w:hAnsi="Arial" w:cs="Arial"/>
                <w:sz w:val="18"/>
                <w:szCs w:val="18"/>
              </w:rPr>
              <w:t>491</w:t>
            </w:r>
          </w:p>
        </w:tc>
      </w:tr>
      <w:tr w:rsidR="001C3387" w:rsidRPr="00D70732" w14:paraId="3B6B631E" w14:textId="77777777" w:rsidTr="00D70732">
        <w:trPr>
          <w:trHeight w:val="300"/>
        </w:trPr>
        <w:tc>
          <w:tcPr>
            <w:tcW w:w="1135" w:type="dxa"/>
            <w:tcBorders>
              <w:top w:val="nil"/>
              <w:left w:val="nil"/>
              <w:bottom w:val="nil"/>
              <w:right w:val="nil"/>
            </w:tcBorders>
            <w:shd w:val="clear" w:color="auto" w:fill="auto"/>
            <w:noWrap/>
            <w:hideMark/>
          </w:tcPr>
          <w:p w14:paraId="06BA7D73" w14:textId="77777777" w:rsidR="001C3387" w:rsidRPr="00D70732" w:rsidRDefault="001C3387" w:rsidP="001C3387">
            <w:pPr>
              <w:rPr>
                <w:rFonts w:ascii="Arial" w:hAnsi="Arial" w:cs="Arial"/>
                <w:sz w:val="18"/>
                <w:szCs w:val="18"/>
              </w:rPr>
            </w:pPr>
            <w:r w:rsidRPr="00D70732">
              <w:rPr>
                <w:rFonts w:ascii="Arial" w:hAnsi="Arial" w:cs="Arial"/>
                <w:sz w:val="18"/>
                <w:szCs w:val="18"/>
              </w:rPr>
              <w:t>492</w:t>
            </w:r>
          </w:p>
        </w:tc>
      </w:tr>
      <w:tr w:rsidR="001C3387" w:rsidRPr="00D70732" w14:paraId="50A5CF0E" w14:textId="77777777" w:rsidTr="00D70732">
        <w:trPr>
          <w:trHeight w:val="300"/>
        </w:trPr>
        <w:tc>
          <w:tcPr>
            <w:tcW w:w="1135" w:type="dxa"/>
            <w:tcBorders>
              <w:top w:val="nil"/>
              <w:left w:val="nil"/>
              <w:bottom w:val="nil"/>
              <w:right w:val="nil"/>
            </w:tcBorders>
            <w:shd w:val="clear" w:color="auto" w:fill="auto"/>
            <w:noWrap/>
            <w:hideMark/>
          </w:tcPr>
          <w:p w14:paraId="21C65489" w14:textId="77777777" w:rsidR="001C3387" w:rsidRPr="00D70732" w:rsidRDefault="001C3387" w:rsidP="001C3387">
            <w:pPr>
              <w:rPr>
                <w:rFonts w:ascii="Arial" w:hAnsi="Arial" w:cs="Arial"/>
                <w:sz w:val="18"/>
                <w:szCs w:val="18"/>
              </w:rPr>
            </w:pPr>
            <w:r w:rsidRPr="00D70732">
              <w:rPr>
                <w:rFonts w:ascii="Arial" w:hAnsi="Arial" w:cs="Arial"/>
                <w:sz w:val="18"/>
                <w:szCs w:val="18"/>
              </w:rPr>
              <w:t>494</w:t>
            </w:r>
          </w:p>
        </w:tc>
      </w:tr>
      <w:tr w:rsidR="001C3387" w:rsidRPr="00D70732" w14:paraId="55337F45" w14:textId="77777777" w:rsidTr="00D70732">
        <w:trPr>
          <w:trHeight w:val="300"/>
        </w:trPr>
        <w:tc>
          <w:tcPr>
            <w:tcW w:w="1135" w:type="dxa"/>
            <w:tcBorders>
              <w:top w:val="nil"/>
              <w:left w:val="nil"/>
              <w:bottom w:val="nil"/>
              <w:right w:val="nil"/>
            </w:tcBorders>
            <w:shd w:val="clear" w:color="auto" w:fill="auto"/>
            <w:noWrap/>
            <w:hideMark/>
          </w:tcPr>
          <w:p w14:paraId="04052A46" w14:textId="77777777" w:rsidR="001C3387" w:rsidRPr="00D70732" w:rsidRDefault="001C3387" w:rsidP="001C3387">
            <w:pPr>
              <w:rPr>
                <w:rFonts w:ascii="Arial" w:hAnsi="Arial" w:cs="Arial"/>
                <w:sz w:val="18"/>
                <w:szCs w:val="18"/>
              </w:rPr>
            </w:pPr>
            <w:r w:rsidRPr="00D70732">
              <w:rPr>
                <w:rFonts w:ascii="Arial" w:hAnsi="Arial" w:cs="Arial"/>
                <w:sz w:val="18"/>
                <w:szCs w:val="18"/>
              </w:rPr>
              <w:t>496</w:t>
            </w:r>
          </w:p>
        </w:tc>
      </w:tr>
      <w:tr w:rsidR="001C3387" w:rsidRPr="00D70732" w14:paraId="0D894CFE" w14:textId="77777777" w:rsidTr="00D70732">
        <w:trPr>
          <w:trHeight w:val="300"/>
        </w:trPr>
        <w:tc>
          <w:tcPr>
            <w:tcW w:w="1135" w:type="dxa"/>
            <w:tcBorders>
              <w:top w:val="nil"/>
              <w:left w:val="nil"/>
              <w:bottom w:val="nil"/>
              <w:right w:val="nil"/>
            </w:tcBorders>
            <w:shd w:val="clear" w:color="auto" w:fill="auto"/>
            <w:noWrap/>
            <w:hideMark/>
          </w:tcPr>
          <w:p w14:paraId="33A64A9E" w14:textId="77777777" w:rsidR="001C3387" w:rsidRPr="00D70732" w:rsidRDefault="001C3387" w:rsidP="001C3387">
            <w:pPr>
              <w:rPr>
                <w:rFonts w:ascii="Arial" w:hAnsi="Arial" w:cs="Arial"/>
                <w:sz w:val="18"/>
                <w:szCs w:val="18"/>
              </w:rPr>
            </w:pPr>
            <w:r w:rsidRPr="00D70732">
              <w:rPr>
                <w:rFonts w:ascii="Arial" w:hAnsi="Arial" w:cs="Arial"/>
                <w:sz w:val="18"/>
                <w:szCs w:val="18"/>
              </w:rPr>
              <w:t>505</w:t>
            </w:r>
          </w:p>
        </w:tc>
      </w:tr>
      <w:tr w:rsidR="001C3387" w:rsidRPr="00D70732" w14:paraId="393B45FD" w14:textId="77777777" w:rsidTr="00D70732">
        <w:trPr>
          <w:trHeight w:val="300"/>
        </w:trPr>
        <w:tc>
          <w:tcPr>
            <w:tcW w:w="1135" w:type="dxa"/>
            <w:tcBorders>
              <w:top w:val="nil"/>
              <w:left w:val="nil"/>
              <w:bottom w:val="nil"/>
              <w:right w:val="nil"/>
            </w:tcBorders>
            <w:shd w:val="clear" w:color="auto" w:fill="auto"/>
            <w:noWrap/>
            <w:hideMark/>
          </w:tcPr>
          <w:p w14:paraId="675B6B96" w14:textId="77777777" w:rsidR="001C3387" w:rsidRPr="00D70732" w:rsidRDefault="001C3387" w:rsidP="001C3387">
            <w:pPr>
              <w:rPr>
                <w:rFonts w:ascii="Arial" w:hAnsi="Arial" w:cs="Arial"/>
                <w:sz w:val="18"/>
                <w:szCs w:val="18"/>
              </w:rPr>
            </w:pPr>
            <w:r w:rsidRPr="00D70732">
              <w:rPr>
                <w:rFonts w:ascii="Arial" w:hAnsi="Arial" w:cs="Arial"/>
                <w:sz w:val="18"/>
                <w:szCs w:val="18"/>
              </w:rPr>
              <w:t>510</w:t>
            </w:r>
          </w:p>
        </w:tc>
      </w:tr>
      <w:tr w:rsidR="001C3387" w:rsidRPr="00D70732" w14:paraId="321D9A63" w14:textId="77777777" w:rsidTr="00D70732">
        <w:trPr>
          <w:trHeight w:val="300"/>
        </w:trPr>
        <w:tc>
          <w:tcPr>
            <w:tcW w:w="1135" w:type="dxa"/>
            <w:tcBorders>
              <w:top w:val="nil"/>
              <w:left w:val="nil"/>
              <w:bottom w:val="nil"/>
              <w:right w:val="nil"/>
            </w:tcBorders>
            <w:shd w:val="clear" w:color="auto" w:fill="auto"/>
            <w:noWrap/>
            <w:hideMark/>
          </w:tcPr>
          <w:p w14:paraId="31F8D55A" w14:textId="77777777" w:rsidR="001C3387" w:rsidRPr="00D70732" w:rsidRDefault="001C3387" w:rsidP="001C3387">
            <w:pPr>
              <w:rPr>
                <w:rFonts w:ascii="Arial" w:hAnsi="Arial" w:cs="Arial"/>
                <w:sz w:val="18"/>
                <w:szCs w:val="18"/>
              </w:rPr>
            </w:pPr>
            <w:r w:rsidRPr="00D70732">
              <w:rPr>
                <w:rFonts w:ascii="Arial" w:hAnsi="Arial" w:cs="Arial"/>
                <w:sz w:val="18"/>
                <w:szCs w:val="18"/>
              </w:rPr>
              <w:t>520</w:t>
            </w:r>
          </w:p>
        </w:tc>
      </w:tr>
      <w:tr w:rsidR="001C3387" w:rsidRPr="00D70732" w14:paraId="2AE1E4F9" w14:textId="77777777" w:rsidTr="00D70732">
        <w:trPr>
          <w:trHeight w:val="300"/>
        </w:trPr>
        <w:tc>
          <w:tcPr>
            <w:tcW w:w="1135" w:type="dxa"/>
            <w:tcBorders>
              <w:top w:val="nil"/>
              <w:left w:val="nil"/>
              <w:bottom w:val="nil"/>
              <w:right w:val="nil"/>
            </w:tcBorders>
            <w:shd w:val="clear" w:color="auto" w:fill="auto"/>
            <w:noWrap/>
            <w:hideMark/>
          </w:tcPr>
          <w:p w14:paraId="34B8A6C0" w14:textId="77777777" w:rsidR="001C3387" w:rsidRPr="00D70732" w:rsidRDefault="001C3387" w:rsidP="001C3387">
            <w:pPr>
              <w:rPr>
                <w:rFonts w:ascii="Arial" w:hAnsi="Arial" w:cs="Arial"/>
                <w:sz w:val="18"/>
                <w:szCs w:val="18"/>
              </w:rPr>
            </w:pPr>
            <w:r w:rsidRPr="00D70732">
              <w:rPr>
                <w:rFonts w:ascii="Arial" w:hAnsi="Arial" w:cs="Arial"/>
                <w:sz w:val="18"/>
                <w:szCs w:val="18"/>
              </w:rPr>
              <w:t>530</w:t>
            </w:r>
          </w:p>
        </w:tc>
      </w:tr>
      <w:tr w:rsidR="001C3387" w:rsidRPr="00D70732" w14:paraId="7AA80201" w14:textId="77777777" w:rsidTr="00D70732">
        <w:trPr>
          <w:trHeight w:val="300"/>
        </w:trPr>
        <w:tc>
          <w:tcPr>
            <w:tcW w:w="1135" w:type="dxa"/>
            <w:tcBorders>
              <w:top w:val="nil"/>
              <w:left w:val="nil"/>
              <w:bottom w:val="nil"/>
              <w:right w:val="nil"/>
            </w:tcBorders>
            <w:shd w:val="clear" w:color="auto" w:fill="auto"/>
            <w:noWrap/>
            <w:hideMark/>
          </w:tcPr>
          <w:p w14:paraId="3719FA67" w14:textId="77777777" w:rsidR="001C3387" w:rsidRPr="00D70732" w:rsidRDefault="001C3387" w:rsidP="001C3387">
            <w:pPr>
              <w:rPr>
                <w:rFonts w:ascii="Arial" w:hAnsi="Arial" w:cs="Arial"/>
                <w:sz w:val="18"/>
                <w:szCs w:val="18"/>
              </w:rPr>
            </w:pPr>
            <w:r w:rsidRPr="00D70732">
              <w:rPr>
                <w:rFonts w:ascii="Arial" w:hAnsi="Arial" w:cs="Arial"/>
                <w:sz w:val="18"/>
                <w:szCs w:val="18"/>
              </w:rPr>
              <w:t>534</w:t>
            </w:r>
          </w:p>
        </w:tc>
      </w:tr>
      <w:tr w:rsidR="001C3387" w:rsidRPr="00D70732" w14:paraId="357E489E" w14:textId="77777777" w:rsidTr="00D70732">
        <w:trPr>
          <w:trHeight w:val="300"/>
        </w:trPr>
        <w:tc>
          <w:tcPr>
            <w:tcW w:w="1135" w:type="dxa"/>
            <w:tcBorders>
              <w:top w:val="nil"/>
              <w:left w:val="nil"/>
              <w:bottom w:val="nil"/>
              <w:right w:val="nil"/>
            </w:tcBorders>
            <w:shd w:val="clear" w:color="auto" w:fill="auto"/>
            <w:noWrap/>
            <w:hideMark/>
          </w:tcPr>
          <w:p w14:paraId="1A61D03C" w14:textId="77777777" w:rsidR="001C3387" w:rsidRPr="00D70732" w:rsidRDefault="001C3387" w:rsidP="001C3387">
            <w:pPr>
              <w:rPr>
                <w:rFonts w:ascii="Arial" w:hAnsi="Arial" w:cs="Arial"/>
                <w:sz w:val="18"/>
                <w:szCs w:val="18"/>
              </w:rPr>
            </w:pPr>
            <w:r w:rsidRPr="00D70732">
              <w:rPr>
                <w:rFonts w:ascii="Arial" w:hAnsi="Arial" w:cs="Arial"/>
                <w:sz w:val="18"/>
                <w:szCs w:val="18"/>
              </w:rPr>
              <w:t>535</w:t>
            </w:r>
          </w:p>
        </w:tc>
      </w:tr>
      <w:tr w:rsidR="001C3387" w:rsidRPr="00D70732" w14:paraId="5455041E" w14:textId="77777777" w:rsidTr="00D70732">
        <w:trPr>
          <w:trHeight w:val="300"/>
        </w:trPr>
        <w:tc>
          <w:tcPr>
            <w:tcW w:w="1135" w:type="dxa"/>
            <w:tcBorders>
              <w:top w:val="nil"/>
              <w:left w:val="nil"/>
              <w:bottom w:val="nil"/>
              <w:right w:val="nil"/>
            </w:tcBorders>
            <w:shd w:val="clear" w:color="auto" w:fill="auto"/>
            <w:noWrap/>
            <w:hideMark/>
          </w:tcPr>
          <w:p w14:paraId="48B49F6D" w14:textId="77777777" w:rsidR="001C3387" w:rsidRPr="00D70732" w:rsidRDefault="001C3387" w:rsidP="001C3387">
            <w:pPr>
              <w:rPr>
                <w:rFonts w:ascii="Arial" w:hAnsi="Arial" w:cs="Arial"/>
                <w:sz w:val="18"/>
                <w:szCs w:val="18"/>
              </w:rPr>
            </w:pPr>
            <w:r w:rsidRPr="00D70732">
              <w:rPr>
                <w:rFonts w:ascii="Arial" w:hAnsi="Arial" w:cs="Arial"/>
                <w:sz w:val="18"/>
                <w:szCs w:val="18"/>
              </w:rPr>
              <w:t>536</w:t>
            </w:r>
          </w:p>
        </w:tc>
      </w:tr>
      <w:tr w:rsidR="001C3387" w:rsidRPr="00D70732" w14:paraId="7DFD3501" w14:textId="77777777" w:rsidTr="00D70732">
        <w:trPr>
          <w:trHeight w:val="300"/>
        </w:trPr>
        <w:tc>
          <w:tcPr>
            <w:tcW w:w="1135" w:type="dxa"/>
            <w:tcBorders>
              <w:top w:val="nil"/>
              <w:left w:val="nil"/>
              <w:bottom w:val="nil"/>
              <w:right w:val="nil"/>
            </w:tcBorders>
            <w:shd w:val="clear" w:color="auto" w:fill="auto"/>
            <w:noWrap/>
            <w:hideMark/>
          </w:tcPr>
          <w:p w14:paraId="5C8BE5D6" w14:textId="77777777" w:rsidR="001C3387" w:rsidRPr="00D70732" w:rsidRDefault="001C3387" w:rsidP="001C3387">
            <w:pPr>
              <w:rPr>
                <w:rFonts w:ascii="Arial" w:hAnsi="Arial" w:cs="Arial"/>
                <w:sz w:val="18"/>
                <w:szCs w:val="18"/>
              </w:rPr>
            </w:pPr>
            <w:r w:rsidRPr="00D70732">
              <w:rPr>
                <w:rFonts w:ascii="Arial" w:hAnsi="Arial" w:cs="Arial"/>
                <w:sz w:val="18"/>
                <w:szCs w:val="18"/>
              </w:rPr>
              <w:t>537</w:t>
            </w:r>
          </w:p>
        </w:tc>
      </w:tr>
      <w:tr w:rsidR="001C3387" w:rsidRPr="00D70732" w14:paraId="497FD738" w14:textId="77777777" w:rsidTr="00D70732">
        <w:trPr>
          <w:trHeight w:val="300"/>
        </w:trPr>
        <w:tc>
          <w:tcPr>
            <w:tcW w:w="1135" w:type="dxa"/>
            <w:tcBorders>
              <w:top w:val="nil"/>
              <w:left w:val="nil"/>
              <w:bottom w:val="nil"/>
              <w:right w:val="nil"/>
            </w:tcBorders>
            <w:shd w:val="clear" w:color="auto" w:fill="auto"/>
            <w:noWrap/>
            <w:hideMark/>
          </w:tcPr>
          <w:p w14:paraId="75E767A3" w14:textId="77777777" w:rsidR="001C3387" w:rsidRPr="00D70732" w:rsidRDefault="001C3387" w:rsidP="001C3387">
            <w:pPr>
              <w:rPr>
                <w:rFonts w:ascii="Arial" w:hAnsi="Arial" w:cs="Arial"/>
                <w:sz w:val="18"/>
                <w:szCs w:val="18"/>
              </w:rPr>
            </w:pPr>
            <w:r w:rsidRPr="00D70732">
              <w:rPr>
                <w:rFonts w:ascii="Arial" w:hAnsi="Arial" w:cs="Arial"/>
                <w:sz w:val="18"/>
                <w:szCs w:val="18"/>
              </w:rPr>
              <w:t>538</w:t>
            </w:r>
          </w:p>
        </w:tc>
      </w:tr>
      <w:tr w:rsidR="001C3387" w:rsidRPr="00D70732" w14:paraId="186DB982" w14:textId="77777777" w:rsidTr="00D70732">
        <w:trPr>
          <w:trHeight w:val="300"/>
        </w:trPr>
        <w:tc>
          <w:tcPr>
            <w:tcW w:w="1135" w:type="dxa"/>
            <w:tcBorders>
              <w:top w:val="nil"/>
              <w:left w:val="nil"/>
              <w:bottom w:val="nil"/>
              <w:right w:val="nil"/>
            </w:tcBorders>
            <w:shd w:val="clear" w:color="auto" w:fill="auto"/>
            <w:noWrap/>
            <w:hideMark/>
          </w:tcPr>
          <w:p w14:paraId="487054B0" w14:textId="77777777" w:rsidR="001C3387" w:rsidRPr="00D70732" w:rsidRDefault="001C3387" w:rsidP="001C3387">
            <w:pPr>
              <w:rPr>
                <w:rFonts w:ascii="Arial" w:hAnsi="Arial" w:cs="Arial"/>
                <w:sz w:val="18"/>
                <w:szCs w:val="18"/>
              </w:rPr>
            </w:pPr>
            <w:r w:rsidRPr="00D70732">
              <w:rPr>
                <w:rFonts w:ascii="Arial" w:hAnsi="Arial" w:cs="Arial"/>
                <w:sz w:val="18"/>
                <w:szCs w:val="18"/>
              </w:rPr>
              <w:t>540</w:t>
            </w:r>
          </w:p>
        </w:tc>
      </w:tr>
      <w:tr w:rsidR="001C3387" w:rsidRPr="00D70732" w14:paraId="75E5E559" w14:textId="77777777" w:rsidTr="00D70732">
        <w:trPr>
          <w:trHeight w:val="300"/>
        </w:trPr>
        <w:tc>
          <w:tcPr>
            <w:tcW w:w="1135" w:type="dxa"/>
            <w:tcBorders>
              <w:top w:val="nil"/>
              <w:left w:val="nil"/>
              <w:bottom w:val="nil"/>
              <w:right w:val="nil"/>
            </w:tcBorders>
            <w:shd w:val="clear" w:color="auto" w:fill="auto"/>
            <w:noWrap/>
            <w:hideMark/>
          </w:tcPr>
          <w:p w14:paraId="44727456" w14:textId="77777777" w:rsidR="001C3387" w:rsidRPr="00D70732" w:rsidRDefault="001C3387" w:rsidP="001C3387">
            <w:pPr>
              <w:rPr>
                <w:rFonts w:ascii="Arial" w:hAnsi="Arial" w:cs="Arial"/>
                <w:sz w:val="18"/>
                <w:szCs w:val="18"/>
              </w:rPr>
            </w:pPr>
            <w:r w:rsidRPr="00D70732">
              <w:rPr>
                <w:rFonts w:ascii="Arial" w:hAnsi="Arial" w:cs="Arial"/>
                <w:sz w:val="18"/>
                <w:szCs w:val="18"/>
              </w:rPr>
              <w:t>541</w:t>
            </w:r>
          </w:p>
        </w:tc>
      </w:tr>
      <w:tr w:rsidR="001C3387" w:rsidRPr="00D70732" w14:paraId="03D75B35" w14:textId="77777777" w:rsidTr="00D70732">
        <w:trPr>
          <w:trHeight w:val="300"/>
        </w:trPr>
        <w:tc>
          <w:tcPr>
            <w:tcW w:w="1135" w:type="dxa"/>
            <w:tcBorders>
              <w:top w:val="nil"/>
              <w:left w:val="nil"/>
              <w:bottom w:val="nil"/>
              <w:right w:val="nil"/>
            </w:tcBorders>
            <w:shd w:val="clear" w:color="auto" w:fill="auto"/>
            <w:noWrap/>
            <w:hideMark/>
          </w:tcPr>
          <w:p w14:paraId="0F9C8CEF" w14:textId="77777777" w:rsidR="001C3387" w:rsidRPr="00D70732" w:rsidRDefault="001C3387" w:rsidP="001C3387">
            <w:pPr>
              <w:rPr>
                <w:rFonts w:ascii="Arial" w:hAnsi="Arial" w:cs="Arial"/>
                <w:sz w:val="18"/>
                <w:szCs w:val="18"/>
              </w:rPr>
            </w:pPr>
            <w:r w:rsidRPr="00D70732">
              <w:rPr>
                <w:rFonts w:ascii="Arial" w:hAnsi="Arial" w:cs="Arial"/>
                <w:sz w:val="18"/>
                <w:szCs w:val="18"/>
              </w:rPr>
              <w:t>542</w:t>
            </w:r>
          </w:p>
        </w:tc>
      </w:tr>
      <w:tr w:rsidR="001C3387" w:rsidRPr="00D70732" w14:paraId="6BC6E1C3" w14:textId="77777777" w:rsidTr="00D70732">
        <w:trPr>
          <w:trHeight w:val="300"/>
        </w:trPr>
        <w:tc>
          <w:tcPr>
            <w:tcW w:w="1135" w:type="dxa"/>
            <w:tcBorders>
              <w:top w:val="nil"/>
              <w:left w:val="nil"/>
              <w:bottom w:val="nil"/>
              <w:right w:val="nil"/>
            </w:tcBorders>
            <w:shd w:val="clear" w:color="auto" w:fill="auto"/>
            <w:noWrap/>
            <w:hideMark/>
          </w:tcPr>
          <w:p w14:paraId="77D2C470" w14:textId="77777777" w:rsidR="001C3387" w:rsidRPr="00D70732" w:rsidRDefault="001C3387" w:rsidP="001C3387">
            <w:pPr>
              <w:rPr>
                <w:rFonts w:ascii="Arial" w:hAnsi="Arial" w:cs="Arial"/>
                <w:sz w:val="18"/>
                <w:szCs w:val="18"/>
              </w:rPr>
            </w:pPr>
            <w:r w:rsidRPr="00D70732">
              <w:rPr>
                <w:rFonts w:ascii="Arial" w:hAnsi="Arial" w:cs="Arial"/>
                <w:sz w:val="18"/>
                <w:szCs w:val="18"/>
              </w:rPr>
              <w:t>543</w:t>
            </w:r>
          </w:p>
        </w:tc>
      </w:tr>
      <w:tr w:rsidR="001C3387" w:rsidRPr="00D70732" w14:paraId="1052936B" w14:textId="77777777" w:rsidTr="00D70732">
        <w:trPr>
          <w:trHeight w:val="300"/>
        </w:trPr>
        <w:tc>
          <w:tcPr>
            <w:tcW w:w="1135" w:type="dxa"/>
            <w:tcBorders>
              <w:top w:val="nil"/>
              <w:left w:val="nil"/>
              <w:bottom w:val="nil"/>
              <w:right w:val="nil"/>
            </w:tcBorders>
            <w:shd w:val="clear" w:color="auto" w:fill="auto"/>
            <w:noWrap/>
            <w:hideMark/>
          </w:tcPr>
          <w:p w14:paraId="47CFF764" w14:textId="77777777" w:rsidR="001C3387" w:rsidRPr="00D70732" w:rsidRDefault="001C3387" w:rsidP="001C3387">
            <w:pPr>
              <w:rPr>
                <w:rFonts w:ascii="Arial" w:hAnsi="Arial" w:cs="Arial"/>
                <w:sz w:val="18"/>
                <w:szCs w:val="18"/>
              </w:rPr>
            </w:pPr>
            <w:r w:rsidRPr="00D70732">
              <w:rPr>
                <w:rFonts w:ascii="Arial" w:hAnsi="Arial" w:cs="Arial"/>
                <w:sz w:val="18"/>
                <w:szCs w:val="18"/>
              </w:rPr>
              <w:t>545</w:t>
            </w:r>
          </w:p>
        </w:tc>
      </w:tr>
      <w:tr w:rsidR="001C3387" w:rsidRPr="00D70732" w14:paraId="2E2AAF5B" w14:textId="77777777" w:rsidTr="00D70732">
        <w:trPr>
          <w:trHeight w:val="300"/>
        </w:trPr>
        <w:tc>
          <w:tcPr>
            <w:tcW w:w="1135" w:type="dxa"/>
            <w:tcBorders>
              <w:top w:val="nil"/>
              <w:left w:val="nil"/>
              <w:bottom w:val="nil"/>
              <w:right w:val="nil"/>
            </w:tcBorders>
            <w:shd w:val="clear" w:color="auto" w:fill="auto"/>
            <w:noWrap/>
            <w:hideMark/>
          </w:tcPr>
          <w:p w14:paraId="4AEE2C6A" w14:textId="77777777" w:rsidR="001C3387" w:rsidRPr="00D70732" w:rsidRDefault="001C3387" w:rsidP="001C3387">
            <w:pPr>
              <w:rPr>
                <w:rFonts w:ascii="Arial" w:hAnsi="Arial" w:cs="Arial"/>
                <w:sz w:val="18"/>
                <w:szCs w:val="18"/>
              </w:rPr>
            </w:pPr>
            <w:r w:rsidRPr="00D70732">
              <w:rPr>
                <w:rFonts w:ascii="Arial" w:hAnsi="Arial" w:cs="Arial"/>
                <w:sz w:val="18"/>
                <w:szCs w:val="18"/>
              </w:rPr>
              <w:t>547</w:t>
            </w:r>
          </w:p>
        </w:tc>
      </w:tr>
      <w:tr w:rsidR="001C3387" w:rsidRPr="00D70732" w14:paraId="35DE5CE0" w14:textId="77777777" w:rsidTr="00D70732">
        <w:trPr>
          <w:trHeight w:val="300"/>
        </w:trPr>
        <w:tc>
          <w:tcPr>
            <w:tcW w:w="1135" w:type="dxa"/>
            <w:tcBorders>
              <w:top w:val="nil"/>
              <w:left w:val="nil"/>
              <w:bottom w:val="nil"/>
              <w:right w:val="nil"/>
            </w:tcBorders>
            <w:shd w:val="clear" w:color="auto" w:fill="auto"/>
            <w:noWrap/>
            <w:hideMark/>
          </w:tcPr>
          <w:p w14:paraId="36960F86" w14:textId="77777777" w:rsidR="001C3387" w:rsidRPr="00D70732" w:rsidRDefault="001C3387" w:rsidP="001C3387">
            <w:pPr>
              <w:rPr>
                <w:rFonts w:ascii="Arial" w:hAnsi="Arial" w:cs="Arial"/>
                <w:sz w:val="18"/>
                <w:szCs w:val="18"/>
              </w:rPr>
            </w:pPr>
            <w:r w:rsidRPr="00D70732">
              <w:rPr>
                <w:rFonts w:ascii="Arial" w:hAnsi="Arial" w:cs="Arial"/>
                <w:sz w:val="18"/>
                <w:szCs w:val="18"/>
              </w:rPr>
              <w:t>549</w:t>
            </w:r>
          </w:p>
        </w:tc>
      </w:tr>
      <w:tr w:rsidR="001C3387" w:rsidRPr="00D70732" w14:paraId="759BAA13" w14:textId="77777777" w:rsidTr="00D70732">
        <w:trPr>
          <w:trHeight w:val="300"/>
        </w:trPr>
        <w:tc>
          <w:tcPr>
            <w:tcW w:w="1135" w:type="dxa"/>
            <w:tcBorders>
              <w:top w:val="nil"/>
              <w:left w:val="nil"/>
              <w:bottom w:val="nil"/>
              <w:right w:val="nil"/>
            </w:tcBorders>
            <w:shd w:val="clear" w:color="auto" w:fill="auto"/>
            <w:noWrap/>
            <w:hideMark/>
          </w:tcPr>
          <w:p w14:paraId="2E9DC502" w14:textId="77777777" w:rsidR="001C3387" w:rsidRPr="00D70732" w:rsidRDefault="001C3387" w:rsidP="001C3387">
            <w:pPr>
              <w:rPr>
                <w:rFonts w:ascii="Arial" w:hAnsi="Arial" w:cs="Arial"/>
                <w:sz w:val="18"/>
                <w:szCs w:val="18"/>
              </w:rPr>
            </w:pPr>
            <w:r w:rsidRPr="00D70732">
              <w:rPr>
                <w:rFonts w:ascii="Arial" w:hAnsi="Arial" w:cs="Arial"/>
                <w:sz w:val="18"/>
                <w:szCs w:val="18"/>
              </w:rPr>
              <w:t>571</w:t>
            </w:r>
          </w:p>
        </w:tc>
      </w:tr>
      <w:tr w:rsidR="001C3387" w:rsidRPr="00D70732" w14:paraId="644A468D" w14:textId="77777777" w:rsidTr="00D70732">
        <w:trPr>
          <w:trHeight w:val="300"/>
        </w:trPr>
        <w:tc>
          <w:tcPr>
            <w:tcW w:w="1135" w:type="dxa"/>
            <w:tcBorders>
              <w:top w:val="nil"/>
              <w:left w:val="nil"/>
              <w:bottom w:val="nil"/>
              <w:right w:val="nil"/>
            </w:tcBorders>
            <w:shd w:val="clear" w:color="auto" w:fill="auto"/>
            <w:noWrap/>
            <w:hideMark/>
          </w:tcPr>
          <w:p w14:paraId="6FD89EA0" w14:textId="77777777" w:rsidR="001C3387" w:rsidRPr="00D70732" w:rsidRDefault="001C3387" w:rsidP="001C3387">
            <w:pPr>
              <w:rPr>
                <w:rFonts w:ascii="Arial" w:hAnsi="Arial" w:cs="Arial"/>
                <w:sz w:val="18"/>
                <w:szCs w:val="18"/>
              </w:rPr>
            </w:pPr>
            <w:r w:rsidRPr="00D70732">
              <w:rPr>
                <w:rFonts w:ascii="Arial" w:hAnsi="Arial" w:cs="Arial"/>
                <w:sz w:val="18"/>
                <w:szCs w:val="18"/>
              </w:rPr>
              <w:t>573</w:t>
            </w:r>
          </w:p>
        </w:tc>
      </w:tr>
      <w:tr w:rsidR="001C3387" w:rsidRPr="00D70732" w14:paraId="5168C84F" w14:textId="77777777" w:rsidTr="00D70732">
        <w:trPr>
          <w:trHeight w:val="300"/>
        </w:trPr>
        <w:tc>
          <w:tcPr>
            <w:tcW w:w="1135" w:type="dxa"/>
            <w:tcBorders>
              <w:top w:val="nil"/>
              <w:left w:val="nil"/>
              <w:bottom w:val="nil"/>
              <w:right w:val="nil"/>
            </w:tcBorders>
            <w:shd w:val="clear" w:color="auto" w:fill="auto"/>
            <w:noWrap/>
            <w:hideMark/>
          </w:tcPr>
          <w:p w14:paraId="108174C1" w14:textId="77777777" w:rsidR="001C3387" w:rsidRPr="00D70732" w:rsidRDefault="001C3387" w:rsidP="001C3387">
            <w:pPr>
              <w:rPr>
                <w:rFonts w:ascii="Arial" w:hAnsi="Arial" w:cs="Arial"/>
                <w:sz w:val="18"/>
                <w:szCs w:val="18"/>
              </w:rPr>
            </w:pPr>
            <w:r w:rsidRPr="00D70732">
              <w:rPr>
                <w:rFonts w:ascii="Arial" w:hAnsi="Arial" w:cs="Arial"/>
                <w:sz w:val="18"/>
                <w:szCs w:val="18"/>
              </w:rPr>
              <w:t>582</w:t>
            </w:r>
          </w:p>
        </w:tc>
      </w:tr>
      <w:tr w:rsidR="001C3387" w:rsidRPr="00D70732" w14:paraId="1D79A88C" w14:textId="77777777" w:rsidTr="00D70732">
        <w:trPr>
          <w:trHeight w:val="300"/>
        </w:trPr>
        <w:tc>
          <w:tcPr>
            <w:tcW w:w="1135" w:type="dxa"/>
            <w:tcBorders>
              <w:top w:val="nil"/>
              <w:left w:val="nil"/>
              <w:bottom w:val="nil"/>
              <w:right w:val="nil"/>
            </w:tcBorders>
            <w:shd w:val="clear" w:color="auto" w:fill="auto"/>
            <w:noWrap/>
            <w:hideMark/>
          </w:tcPr>
          <w:p w14:paraId="3BD96161" w14:textId="77777777" w:rsidR="001C3387" w:rsidRPr="00D70732" w:rsidRDefault="001C3387" w:rsidP="001C3387">
            <w:pPr>
              <w:rPr>
                <w:rFonts w:ascii="Arial" w:hAnsi="Arial" w:cs="Arial"/>
                <w:sz w:val="18"/>
                <w:szCs w:val="18"/>
              </w:rPr>
            </w:pPr>
            <w:r w:rsidRPr="00D70732">
              <w:rPr>
                <w:rFonts w:ascii="Arial" w:hAnsi="Arial" w:cs="Arial"/>
                <w:sz w:val="18"/>
                <w:szCs w:val="18"/>
              </w:rPr>
              <w:t>583</w:t>
            </w:r>
          </w:p>
        </w:tc>
      </w:tr>
      <w:tr w:rsidR="001C3387" w:rsidRPr="00D70732" w14:paraId="4582BE39" w14:textId="77777777" w:rsidTr="00D70732">
        <w:trPr>
          <w:trHeight w:val="300"/>
        </w:trPr>
        <w:tc>
          <w:tcPr>
            <w:tcW w:w="1135" w:type="dxa"/>
            <w:tcBorders>
              <w:top w:val="nil"/>
              <w:left w:val="nil"/>
              <w:bottom w:val="nil"/>
              <w:right w:val="nil"/>
            </w:tcBorders>
            <w:shd w:val="clear" w:color="auto" w:fill="auto"/>
            <w:noWrap/>
            <w:hideMark/>
          </w:tcPr>
          <w:p w14:paraId="5F43C252" w14:textId="77777777" w:rsidR="001C3387" w:rsidRPr="00D70732" w:rsidRDefault="001C3387" w:rsidP="001C3387">
            <w:pPr>
              <w:rPr>
                <w:rFonts w:ascii="Arial" w:hAnsi="Arial" w:cs="Arial"/>
                <w:sz w:val="18"/>
                <w:szCs w:val="18"/>
              </w:rPr>
            </w:pPr>
            <w:r w:rsidRPr="00D70732">
              <w:rPr>
                <w:rFonts w:ascii="Arial" w:hAnsi="Arial" w:cs="Arial"/>
                <w:sz w:val="18"/>
                <w:szCs w:val="18"/>
              </w:rPr>
              <w:t>587</w:t>
            </w:r>
          </w:p>
        </w:tc>
      </w:tr>
      <w:tr w:rsidR="001C3387" w:rsidRPr="00D70732" w14:paraId="79871BB8" w14:textId="77777777" w:rsidTr="00D70732">
        <w:trPr>
          <w:trHeight w:val="300"/>
        </w:trPr>
        <w:tc>
          <w:tcPr>
            <w:tcW w:w="1135" w:type="dxa"/>
            <w:tcBorders>
              <w:top w:val="nil"/>
              <w:left w:val="nil"/>
              <w:bottom w:val="nil"/>
              <w:right w:val="nil"/>
            </w:tcBorders>
            <w:shd w:val="clear" w:color="auto" w:fill="auto"/>
            <w:noWrap/>
            <w:hideMark/>
          </w:tcPr>
          <w:p w14:paraId="43C862E7" w14:textId="77777777" w:rsidR="001C3387" w:rsidRPr="00D70732" w:rsidRDefault="001C3387" w:rsidP="001C3387">
            <w:pPr>
              <w:rPr>
                <w:rFonts w:ascii="Arial" w:hAnsi="Arial" w:cs="Arial"/>
                <w:sz w:val="18"/>
                <w:szCs w:val="18"/>
              </w:rPr>
            </w:pPr>
            <w:r w:rsidRPr="00D70732">
              <w:rPr>
                <w:rFonts w:ascii="Arial" w:hAnsi="Arial" w:cs="Arial"/>
                <w:sz w:val="18"/>
                <w:szCs w:val="18"/>
              </w:rPr>
              <w:t>588</w:t>
            </w:r>
          </w:p>
        </w:tc>
      </w:tr>
      <w:tr w:rsidR="001C3387" w:rsidRPr="00D70732" w14:paraId="4D50BBBA" w14:textId="77777777" w:rsidTr="00D70732">
        <w:trPr>
          <w:trHeight w:val="300"/>
        </w:trPr>
        <w:tc>
          <w:tcPr>
            <w:tcW w:w="1135" w:type="dxa"/>
            <w:tcBorders>
              <w:top w:val="nil"/>
              <w:left w:val="nil"/>
              <w:bottom w:val="nil"/>
              <w:right w:val="nil"/>
            </w:tcBorders>
            <w:shd w:val="clear" w:color="auto" w:fill="auto"/>
            <w:noWrap/>
            <w:hideMark/>
          </w:tcPr>
          <w:p w14:paraId="4F3F5FF3" w14:textId="77777777" w:rsidR="001C3387" w:rsidRPr="00D70732" w:rsidRDefault="001C3387" w:rsidP="001C3387">
            <w:pPr>
              <w:rPr>
                <w:rFonts w:ascii="Arial" w:hAnsi="Arial" w:cs="Arial"/>
                <w:sz w:val="18"/>
                <w:szCs w:val="18"/>
              </w:rPr>
            </w:pPr>
            <w:r w:rsidRPr="00D70732">
              <w:rPr>
                <w:rFonts w:ascii="Arial" w:hAnsi="Arial" w:cs="Arial"/>
                <w:sz w:val="18"/>
                <w:szCs w:val="18"/>
              </w:rPr>
              <w:t>589</w:t>
            </w:r>
          </w:p>
        </w:tc>
      </w:tr>
      <w:tr w:rsidR="001C3387" w:rsidRPr="00D70732" w14:paraId="58D52A0C" w14:textId="77777777" w:rsidTr="00D70732">
        <w:trPr>
          <w:trHeight w:val="300"/>
        </w:trPr>
        <w:tc>
          <w:tcPr>
            <w:tcW w:w="1135" w:type="dxa"/>
            <w:tcBorders>
              <w:top w:val="nil"/>
              <w:left w:val="nil"/>
              <w:bottom w:val="nil"/>
              <w:right w:val="nil"/>
            </w:tcBorders>
            <w:shd w:val="clear" w:color="auto" w:fill="auto"/>
            <w:noWrap/>
            <w:hideMark/>
          </w:tcPr>
          <w:p w14:paraId="2D3EAF3B" w14:textId="77777777" w:rsidR="001C3387" w:rsidRPr="00D70732" w:rsidRDefault="001C3387" w:rsidP="001C3387">
            <w:pPr>
              <w:rPr>
                <w:rFonts w:ascii="Arial" w:hAnsi="Arial" w:cs="Arial"/>
                <w:sz w:val="18"/>
                <w:szCs w:val="18"/>
              </w:rPr>
            </w:pPr>
            <w:r w:rsidRPr="00D70732">
              <w:rPr>
                <w:rFonts w:ascii="Arial" w:hAnsi="Arial" w:cs="Arial"/>
                <w:sz w:val="18"/>
                <w:szCs w:val="18"/>
              </w:rPr>
              <w:t>591</w:t>
            </w:r>
          </w:p>
        </w:tc>
      </w:tr>
      <w:tr w:rsidR="001C3387" w:rsidRPr="00D70732" w14:paraId="12A4101B" w14:textId="77777777" w:rsidTr="00D70732">
        <w:trPr>
          <w:trHeight w:val="300"/>
        </w:trPr>
        <w:tc>
          <w:tcPr>
            <w:tcW w:w="1135" w:type="dxa"/>
            <w:tcBorders>
              <w:top w:val="nil"/>
              <w:left w:val="nil"/>
              <w:bottom w:val="nil"/>
              <w:right w:val="nil"/>
            </w:tcBorders>
            <w:shd w:val="clear" w:color="auto" w:fill="auto"/>
            <w:noWrap/>
            <w:hideMark/>
          </w:tcPr>
          <w:p w14:paraId="04BAF05F" w14:textId="77777777" w:rsidR="001C3387" w:rsidRPr="00D70732" w:rsidRDefault="001C3387" w:rsidP="001C3387">
            <w:pPr>
              <w:rPr>
                <w:rFonts w:ascii="Arial" w:hAnsi="Arial" w:cs="Arial"/>
                <w:sz w:val="18"/>
                <w:szCs w:val="18"/>
              </w:rPr>
            </w:pPr>
            <w:r w:rsidRPr="00D70732">
              <w:rPr>
                <w:rFonts w:ascii="Arial" w:hAnsi="Arial" w:cs="Arial"/>
                <w:sz w:val="18"/>
                <w:szCs w:val="18"/>
              </w:rPr>
              <w:t>592</w:t>
            </w:r>
          </w:p>
        </w:tc>
      </w:tr>
      <w:tr w:rsidR="001C3387" w:rsidRPr="00D70732" w14:paraId="20C2C2B3" w14:textId="77777777" w:rsidTr="00D70732">
        <w:trPr>
          <w:trHeight w:val="300"/>
        </w:trPr>
        <w:tc>
          <w:tcPr>
            <w:tcW w:w="1135" w:type="dxa"/>
            <w:tcBorders>
              <w:top w:val="nil"/>
              <w:left w:val="nil"/>
              <w:bottom w:val="nil"/>
              <w:right w:val="nil"/>
            </w:tcBorders>
            <w:shd w:val="clear" w:color="auto" w:fill="auto"/>
            <w:noWrap/>
            <w:hideMark/>
          </w:tcPr>
          <w:p w14:paraId="3B0A9A00" w14:textId="77777777" w:rsidR="001C3387" w:rsidRPr="00D70732" w:rsidRDefault="001C3387" w:rsidP="001C3387">
            <w:pPr>
              <w:rPr>
                <w:rFonts w:ascii="Arial" w:hAnsi="Arial" w:cs="Arial"/>
                <w:sz w:val="18"/>
                <w:szCs w:val="18"/>
              </w:rPr>
            </w:pPr>
            <w:r w:rsidRPr="00D70732">
              <w:rPr>
                <w:rFonts w:ascii="Arial" w:hAnsi="Arial" w:cs="Arial"/>
                <w:sz w:val="18"/>
                <w:szCs w:val="18"/>
              </w:rPr>
              <w:t>593</w:t>
            </w:r>
          </w:p>
        </w:tc>
      </w:tr>
      <w:tr w:rsidR="001C3387" w:rsidRPr="00D70732" w14:paraId="1A1EDD06" w14:textId="77777777" w:rsidTr="00D70732">
        <w:trPr>
          <w:trHeight w:val="300"/>
        </w:trPr>
        <w:tc>
          <w:tcPr>
            <w:tcW w:w="1135" w:type="dxa"/>
            <w:tcBorders>
              <w:top w:val="nil"/>
              <w:left w:val="nil"/>
              <w:bottom w:val="nil"/>
              <w:right w:val="nil"/>
            </w:tcBorders>
            <w:shd w:val="clear" w:color="auto" w:fill="auto"/>
            <w:noWrap/>
            <w:hideMark/>
          </w:tcPr>
          <w:p w14:paraId="6AB4188E" w14:textId="77777777" w:rsidR="001C3387" w:rsidRPr="00D70732" w:rsidRDefault="001C3387" w:rsidP="001C3387">
            <w:pPr>
              <w:rPr>
                <w:rFonts w:ascii="Arial" w:hAnsi="Arial" w:cs="Arial"/>
                <w:sz w:val="18"/>
                <w:szCs w:val="18"/>
              </w:rPr>
            </w:pPr>
            <w:r w:rsidRPr="00D70732">
              <w:rPr>
                <w:rFonts w:ascii="Arial" w:hAnsi="Arial" w:cs="Arial"/>
                <w:sz w:val="18"/>
                <w:szCs w:val="18"/>
              </w:rPr>
              <w:t>594</w:t>
            </w:r>
          </w:p>
        </w:tc>
      </w:tr>
      <w:tr w:rsidR="001C3387" w:rsidRPr="00D70732" w14:paraId="25199736" w14:textId="77777777" w:rsidTr="00D70732">
        <w:trPr>
          <w:trHeight w:val="300"/>
        </w:trPr>
        <w:tc>
          <w:tcPr>
            <w:tcW w:w="1135" w:type="dxa"/>
            <w:tcBorders>
              <w:top w:val="nil"/>
              <w:left w:val="nil"/>
              <w:bottom w:val="nil"/>
              <w:right w:val="nil"/>
            </w:tcBorders>
            <w:shd w:val="clear" w:color="auto" w:fill="auto"/>
            <w:noWrap/>
            <w:hideMark/>
          </w:tcPr>
          <w:p w14:paraId="2D11F610" w14:textId="77777777" w:rsidR="001C3387" w:rsidRPr="00D70732" w:rsidRDefault="001C3387" w:rsidP="001C3387">
            <w:pPr>
              <w:rPr>
                <w:rFonts w:ascii="Arial" w:hAnsi="Arial" w:cs="Arial"/>
                <w:sz w:val="18"/>
                <w:szCs w:val="18"/>
              </w:rPr>
            </w:pPr>
            <w:r w:rsidRPr="00D70732">
              <w:rPr>
                <w:rFonts w:ascii="Arial" w:hAnsi="Arial" w:cs="Arial"/>
                <w:sz w:val="18"/>
                <w:szCs w:val="18"/>
              </w:rPr>
              <w:t>600</w:t>
            </w:r>
          </w:p>
        </w:tc>
      </w:tr>
      <w:tr w:rsidR="001C3387" w:rsidRPr="00D70732" w14:paraId="37470D66" w14:textId="77777777" w:rsidTr="00D70732">
        <w:trPr>
          <w:trHeight w:val="300"/>
        </w:trPr>
        <w:tc>
          <w:tcPr>
            <w:tcW w:w="1135" w:type="dxa"/>
            <w:tcBorders>
              <w:top w:val="nil"/>
              <w:left w:val="nil"/>
              <w:bottom w:val="nil"/>
              <w:right w:val="nil"/>
            </w:tcBorders>
            <w:shd w:val="clear" w:color="auto" w:fill="auto"/>
            <w:noWrap/>
            <w:hideMark/>
          </w:tcPr>
          <w:p w14:paraId="61CAAC76" w14:textId="77777777" w:rsidR="001C3387" w:rsidRPr="00D70732" w:rsidRDefault="001C3387" w:rsidP="001C3387">
            <w:pPr>
              <w:rPr>
                <w:rFonts w:ascii="Arial" w:hAnsi="Arial" w:cs="Arial"/>
                <w:sz w:val="18"/>
                <w:szCs w:val="18"/>
              </w:rPr>
            </w:pPr>
            <w:r w:rsidRPr="00D70732">
              <w:rPr>
                <w:rFonts w:ascii="Arial" w:hAnsi="Arial" w:cs="Arial"/>
                <w:sz w:val="18"/>
                <w:szCs w:val="18"/>
              </w:rPr>
              <w:t>602</w:t>
            </w:r>
          </w:p>
        </w:tc>
      </w:tr>
      <w:tr w:rsidR="001C3387" w:rsidRPr="00D70732" w14:paraId="2F03DB4E" w14:textId="77777777" w:rsidTr="00D70732">
        <w:trPr>
          <w:trHeight w:val="300"/>
        </w:trPr>
        <w:tc>
          <w:tcPr>
            <w:tcW w:w="1135" w:type="dxa"/>
            <w:tcBorders>
              <w:top w:val="nil"/>
              <w:left w:val="nil"/>
              <w:bottom w:val="nil"/>
              <w:right w:val="nil"/>
            </w:tcBorders>
            <w:shd w:val="clear" w:color="auto" w:fill="auto"/>
            <w:noWrap/>
            <w:hideMark/>
          </w:tcPr>
          <w:p w14:paraId="3BD9D66D" w14:textId="77777777" w:rsidR="001C3387" w:rsidRPr="00D70732" w:rsidRDefault="001C3387" w:rsidP="001C3387">
            <w:pPr>
              <w:rPr>
                <w:rFonts w:ascii="Arial" w:hAnsi="Arial" w:cs="Arial"/>
                <w:sz w:val="18"/>
                <w:szCs w:val="18"/>
              </w:rPr>
            </w:pPr>
            <w:r w:rsidRPr="00D70732">
              <w:rPr>
                <w:rFonts w:ascii="Arial" w:hAnsi="Arial" w:cs="Arial"/>
                <w:sz w:val="18"/>
                <w:szCs w:val="18"/>
              </w:rPr>
              <w:t>604</w:t>
            </w:r>
          </w:p>
        </w:tc>
      </w:tr>
      <w:tr w:rsidR="001C3387" w:rsidRPr="00D70732" w14:paraId="3E359045" w14:textId="77777777" w:rsidTr="00D70732">
        <w:trPr>
          <w:trHeight w:val="300"/>
        </w:trPr>
        <w:tc>
          <w:tcPr>
            <w:tcW w:w="1135" w:type="dxa"/>
            <w:tcBorders>
              <w:top w:val="nil"/>
              <w:left w:val="nil"/>
              <w:bottom w:val="nil"/>
              <w:right w:val="nil"/>
            </w:tcBorders>
            <w:shd w:val="clear" w:color="auto" w:fill="auto"/>
            <w:noWrap/>
            <w:hideMark/>
          </w:tcPr>
          <w:p w14:paraId="420112A8" w14:textId="77777777" w:rsidR="001C3387" w:rsidRPr="00D70732" w:rsidRDefault="001C3387" w:rsidP="001C3387">
            <w:pPr>
              <w:rPr>
                <w:rFonts w:ascii="Arial" w:hAnsi="Arial" w:cs="Arial"/>
                <w:sz w:val="18"/>
                <w:szCs w:val="18"/>
              </w:rPr>
            </w:pPr>
            <w:r w:rsidRPr="00D70732">
              <w:rPr>
                <w:rFonts w:ascii="Arial" w:hAnsi="Arial" w:cs="Arial"/>
                <w:sz w:val="18"/>
                <w:szCs w:val="18"/>
              </w:rPr>
              <w:t>610</w:t>
            </w:r>
          </w:p>
        </w:tc>
      </w:tr>
      <w:tr w:rsidR="001C3387" w:rsidRPr="00D70732" w14:paraId="39059FD7" w14:textId="77777777" w:rsidTr="00D70732">
        <w:trPr>
          <w:trHeight w:val="300"/>
        </w:trPr>
        <w:tc>
          <w:tcPr>
            <w:tcW w:w="1135" w:type="dxa"/>
            <w:tcBorders>
              <w:top w:val="nil"/>
              <w:left w:val="nil"/>
              <w:bottom w:val="nil"/>
              <w:right w:val="nil"/>
            </w:tcBorders>
            <w:shd w:val="clear" w:color="auto" w:fill="auto"/>
            <w:noWrap/>
            <w:hideMark/>
          </w:tcPr>
          <w:p w14:paraId="27EC8DB8" w14:textId="77777777" w:rsidR="001C3387" w:rsidRPr="00D70732" w:rsidRDefault="001C3387" w:rsidP="001C3387">
            <w:pPr>
              <w:rPr>
                <w:rFonts w:ascii="Arial" w:hAnsi="Arial" w:cs="Arial"/>
                <w:sz w:val="18"/>
                <w:szCs w:val="18"/>
              </w:rPr>
            </w:pPr>
            <w:r w:rsidRPr="00D70732">
              <w:rPr>
                <w:rFonts w:ascii="Arial" w:hAnsi="Arial" w:cs="Arial"/>
                <w:sz w:val="18"/>
                <w:szCs w:val="18"/>
              </w:rPr>
              <w:t>612</w:t>
            </w:r>
          </w:p>
        </w:tc>
      </w:tr>
      <w:tr w:rsidR="001C3387" w:rsidRPr="00D70732" w14:paraId="35B292CE" w14:textId="77777777" w:rsidTr="00D70732">
        <w:trPr>
          <w:trHeight w:val="300"/>
        </w:trPr>
        <w:tc>
          <w:tcPr>
            <w:tcW w:w="1135" w:type="dxa"/>
            <w:tcBorders>
              <w:top w:val="nil"/>
              <w:left w:val="nil"/>
              <w:bottom w:val="nil"/>
              <w:right w:val="nil"/>
            </w:tcBorders>
            <w:shd w:val="clear" w:color="auto" w:fill="auto"/>
            <w:noWrap/>
            <w:hideMark/>
          </w:tcPr>
          <w:p w14:paraId="27D1C656" w14:textId="77777777" w:rsidR="001C3387" w:rsidRPr="00D70732" w:rsidRDefault="001C3387" w:rsidP="001C3387">
            <w:pPr>
              <w:rPr>
                <w:rFonts w:ascii="Arial" w:hAnsi="Arial" w:cs="Arial"/>
                <w:sz w:val="18"/>
                <w:szCs w:val="18"/>
              </w:rPr>
            </w:pPr>
            <w:r w:rsidRPr="00D70732">
              <w:rPr>
                <w:rFonts w:ascii="Arial" w:hAnsi="Arial" w:cs="Arial"/>
                <w:sz w:val="18"/>
                <w:szCs w:val="18"/>
              </w:rPr>
              <w:t>614</w:t>
            </w:r>
          </w:p>
        </w:tc>
      </w:tr>
      <w:tr w:rsidR="001C3387" w:rsidRPr="00D70732" w14:paraId="63F85CC9" w14:textId="77777777" w:rsidTr="00D70732">
        <w:trPr>
          <w:trHeight w:val="300"/>
        </w:trPr>
        <w:tc>
          <w:tcPr>
            <w:tcW w:w="1135" w:type="dxa"/>
            <w:tcBorders>
              <w:top w:val="nil"/>
              <w:left w:val="nil"/>
              <w:bottom w:val="nil"/>
              <w:right w:val="nil"/>
            </w:tcBorders>
            <w:shd w:val="clear" w:color="auto" w:fill="auto"/>
            <w:noWrap/>
            <w:hideMark/>
          </w:tcPr>
          <w:p w14:paraId="1EB6C034" w14:textId="77777777" w:rsidR="001C3387" w:rsidRPr="00D70732" w:rsidRDefault="001C3387" w:rsidP="001C3387">
            <w:pPr>
              <w:rPr>
                <w:rFonts w:ascii="Arial" w:hAnsi="Arial" w:cs="Arial"/>
                <w:sz w:val="18"/>
                <w:szCs w:val="18"/>
              </w:rPr>
            </w:pPr>
            <w:r w:rsidRPr="00D70732">
              <w:rPr>
                <w:rFonts w:ascii="Arial" w:hAnsi="Arial" w:cs="Arial"/>
                <w:sz w:val="18"/>
                <w:szCs w:val="18"/>
              </w:rPr>
              <w:t>616</w:t>
            </w:r>
          </w:p>
        </w:tc>
      </w:tr>
      <w:tr w:rsidR="001C3387" w:rsidRPr="00D70732" w14:paraId="5B96DA49" w14:textId="77777777" w:rsidTr="00D70732">
        <w:trPr>
          <w:trHeight w:val="300"/>
        </w:trPr>
        <w:tc>
          <w:tcPr>
            <w:tcW w:w="1135" w:type="dxa"/>
            <w:tcBorders>
              <w:top w:val="nil"/>
              <w:left w:val="nil"/>
              <w:bottom w:val="nil"/>
              <w:right w:val="nil"/>
            </w:tcBorders>
            <w:shd w:val="clear" w:color="auto" w:fill="auto"/>
            <w:noWrap/>
            <w:hideMark/>
          </w:tcPr>
          <w:p w14:paraId="4A0C7950" w14:textId="77777777" w:rsidR="001C3387" w:rsidRPr="00D70732" w:rsidRDefault="001C3387" w:rsidP="001C3387">
            <w:pPr>
              <w:rPr>
                <w:rFonts w:ascii="Arial" w:hAnsi="Arial" w:cs="Arial"/>
                <w:sz w:val="18"/>
                <w:szCs w:val="18"/>
              </w:rPr>
            </w:pPr>
            <w:r w:rsidRPr="00D70732">
              <w:rPr>
                <w:rFonts w:ascii="Arial" w:hAnsi="Arial" w:cs="Arial"/>
                <w:sz w:val="18"/>
                <w:szCs w:val="18"/>
              </w:rPr>
              <w:t>618</w:t>
            </w:r>
          </w:p>
        </w:tc>
      </w:tr>
      <w:tr w:rsidR="001C3387" w:rsidRPr="00D70732" w14:paraId="6CEC9B40" w14:textId="77777777" w:rsidTr="00D70732">
        <w:trPr>
          <w:trHeight w:val="300"/>
        </w:trPr>
        <w:tc>
          <w:tcPr>
            <w:tcW w:w="1135" w:type="dxa"/>
            <w:tcBorders>
              <w:top w:val="nil"/>
              <w:left w:val="nil"/>
              <w:bottom w:val="nil"/>
              <w:right w:val="nil"/>
            </w:tcBorders>
            <w:shd w:val="clear" w:color="auto" w:fill="auto"/>
            <w:noWrap/>
            <w:hideMark/>
          </w:tcPr>
          <w:p w14:paraId="454115C2" w14:textId="77777777" w:rsidR="001C3387" w:rsidRPr="00D70732" w:rsidRDefault="001C3387" w:rsidP="001C3387">
            <w:pPr>
              <w:rPr>
                <w:rFonts w:ascii="Arial" w:hAnsi="Arial" w:cs="Arial"/>
                <w:sz w:val="18"/>
                <w:szCs w:val="18"/>
              </w:rPr>
            </w:pPr>
            <w:r w:rsidRPr="00D70732">
              <w:rPr>
                <w:rFonts w:ascii="Arial" w:hAnsi="Arial" w:cs="Arial"/>
                <w:sz w:val="18"/>
                <w:szCs w:val="18"/>
              </w:rPr>
              <w:t>620</w:t>
            </w:r>
          </w:p>
        </w:tc>
      </w:tr>
      <w:tr w:rsidR="001C3387" w:rsidRPr="00D70732" w14:paraId="237C3E23" w14:textId="77777777" w:rsidTr="00D70732">
        <w:trPr>
          <w:trHeight w:val="300"/>
        </w:trPr>
        <w:tc>
          <w:tcPr>
            <w:tcW w:w="1135" w:type="dxa"/>
            <w:tcBorders>
              <w:top w:val="nil"/>
              <w:left w:val="nil"/>
              <w:bottom w:val="nil"/>
              <w:right w:val="nil"/>
            </w:tcBorders>
            <w:shd w:val="clear" w:color="auto" w:fill="auto"/>
            <w:noWrap/>
            <w:hideMark/>
          </w:tcPr>
          <w:p w14:paraId="4C0CD60B" w14:textId="77777777" w:rsidR="001C3387" w:rsidRPr="00D70732" w:rsidRDefault="001C3387" w:rsidP="001C3387">
            <w:pPr>
              <w:rPr>
                <w:rFonts w:ascii="Arial" w:hAnsi="Arial" w:cs="Arial"/>
                <w:sz w:val="18"/>
                <w:szCs w:val="18"/>
              </w:rPr>
            </w:pPr>
            <w:r w:rsidRPr="00D70732">
              <w:rPr>
                <w:rFonts w:ascii="Arial" w:hAnsi="Arial" w:cs="Arial"/>
                <w:sz w:val="18"/>
                <w:szCs w:val="18"/>
              </w:rPr>
              <w:t>622</w:t>
            </w:r>
          </w:p>
        </w:tc>
      </w:tr>
      <w:tr w:rsidR="001C3387" w:rsidRPr="00D70732" w14:paraId="75CBBF75" w14:textId="77777777" w:rsidTr="00D70732">
        <w:trPr>
          <w:trHeight w:val="300"/>
        </w:trPr>
        <w:tc>
          <w:tcPr>
            <w:tcW w:w="1135" w:type="dxa"/>
            <w:tcBorders>
              <w:top w:val="nil"/>
              <w:left w:val="nil"/>
              <w:bottom w:val="nil"/>
              <w:right w:val="nil"/>
            </w:tcBorders>
            <w:shd w:val="clear" w:color="auto" w:fill="auto"/>
            <w:noWrap/>
            <w:hideMark/>
          </w:tcPr>
          <w:p w14:paraId="70688BE5" w14:textId="77777777" w:rsidR="001C3387" w:rsidRPr="00D70732" w:rsidRDefault="001C3387" w:rsidP="001C3387">
            <w:pPr>
              <w:rPr>
                <w:rFonts w:ascii="Arial" w:hAnsi="Arial" w:cs="Arial"/>
                <w:sz w:val="18"/>
                <w:szCs w:val="18"/>
              </w:rPr>
            </w:pPr>
            <w:r w:rsidRPr="00D70732">
              <w:rPr>
                <w:rFonts w:ascii="Arial" w:hAnsi="Arial" w:cs="Arial"/>
                <w:sz w:val="18"/>
                <w:szCs w:val="18"/>
              </w:rPr>
              <w:t>624</w:t>
            </w:r>
          </w:p>
        </w:tc>
      </w:tr>
      <w:tr w:rsidR="001C3387" w:rsidRPr="00D70732" w14:paraId="65EA21D4" w14:textId="77777777" w:rsidTr="00D70732">
        <w:trPr>
          <w:trHeight w:val="300"/>
        </w:trPr>
        <w:tc>
          <w:tcPr>
            <w:tcW w:w="1135" w:type="dxa"/>
            <w:tcBorders>
              <w:top w:val="nil"/>
              <w:left w:val="nil"/>
              <w:bottom w:val="nil"/>
              <w:right w:val="nil"/>
            </w:tcBorders>
            <w:shd w:val="clear" w:color="auto" w:fill="auto"/>
            <w:noWrap/>
            <w:hideMark/>
          </w:tcPr>
          <w:p w14:paraId="247CE1AB" w14:textId="77777777" w:rsidR="001C3387" w:rsidRPr="00D70732" w:rsidRDefault="001C3387" w:rsidP="001C3387">
            <w:pPr>
              <w:rPr>
                <w:rFonts w:ascii="Arial" w:hAnsi="Arial" w:cs="Arial"/>
                <w:sz w:val="18"/>
                <w:szCs w:val="18"/>
              </w:rPr>
            </w:pPr>
            <w:r w:rsidRPr="00D70732">
              <w:rPr>
                <w:rFonts w:ascii="Arial" w:hAnsi="Arial" w:cs="Arial"/>
                <w:sz w:val="18"/>
                <w:szCs w:val="18"/>
              </w:rPr>
              <w:t>626</w:t>
            </w:r>
          </w:p>
        </w:tc>
      </w:tr>
      <w:tr w:rsidR="001C3387" w:rsidRPr="00D70732" w14:paraId="1B46ACDC" w14:textId="77777777" w:rsidTr="00D70732">
        <w:trPr>
          <w:trHeight w:val="300"/>
        </w:trPr>
        <w:tc>
          <w:tcPr>
            <w:tcW w:w="1135" w:type="dxa"/>
            <w:tcBorders>
              <w:top w:val="nil"/>
              <w:left w:val="nil"/>
              <w:bottom w:val="nil"/>
              <w:right w:val="nil"/>
            </w:tcBorders>
            <w:shd w:val="clear" w:color="auto" w:fill="auto"/>
            <w:noWrap/>
            <w:hideMark/>
          </w:tcPr>
          <w:p w14:paraId="6220B182" w14:textId="77777777" w:rsidR="001C3387" w:rsidRPr="00D70732" w:rsidRDefault="001C3387" w:rsidP="001C3387">
            <w:pPr>
              <w:rPr>
                <w:rFonts w:ascii="Arial" w:hAnsi="Arial" w:cs="Arial"/>
                <w:sz w:val="18"/>
                <w:szCs w:val="18"/>
              </w:rPr>
            </w:pPr>
            <w:r w:rsidRPr="00D70732">
              <w:rPr>
                <w:rFonts w:ascii="Arial" w:hAnsi="Arial" w:cs="Arial"/>
                <w:sz w:val="18"/>
                <w:szCs w:val="18"/>
              </w:rPr>
              <w:t>627</w:t>
            </w:r>
          </w:p>
        </w:tc>
      </w:tr>
      <w:tr w:rsidR="001C3387" w:rsidRPr="00D70732" w14:paraId="2D3AE97A" w14:textId="77777777" w:rsidTr="00D70732">
        <w:trPr>
          <w:trHeight w:val="300"/>
        </w:trPr>
        <w:tc>
          <w:tcPr>
            <w:tcW w:w="1135" w:type="dxa"/>
            <w:tcBorders>
              <w:top w:val="nil"/>
              <w:left w:val="nil"/>
              <w:bottom w:val="nil"/>
              <w:right w:val="nil"/>
            </w:tcBorders>
            <w:shd w:val="clear" w:color="auto" w:fill="auto"/>
            <w:noWrap/>
            <w:hideMark/>
          </w:tcPr>
          <w:p w14:paraId="0162253B" w14:textId="77777777" w:rsidR="001C3387" w:rsidRPr="00D70732" w:rsidRDefault="001C3387" w:rsidP="001C3387">
            <w:pPr>
              <w:rPr>
                <w:rFonts w:ascii="Arial" w:hAnsi="Arial" w:cs="Arial"/>
                <w:sz w:val="18"/>
                <w:szCs w:val="18"/>
              </w:rPr>
            </w:pPr>
            <w:r w:rsidRPr="00D70732">
              <w:rPr>
                <w:rFonts w:ascii="Arial" w:hAnsi="Arial" w:cs="Arial"/>
                <w:sz w:val="18"/>
                <w:szCs w:val="18"/>
              </w:rPr>
              <w:t>629</w:t>
            </w:r>
          </w:p>
        </w:tc>
      </w:tr>
      <w:tr w:rsidR="001C3387" w:rsidRPr="00D70732" w14:paraId="6D4CA636" w14:textId="77777777" w:rsidTr="00D70732">
        <w:trPr>
          <w:trHeight w:val="300"/>
        </w:trPr>
        <w:tc>
          <w:tcPr>
            <w:tcW w:w="1135" w:type="dxa"/>
            <w:tcBorders>
              <w:top w:val="nil"/>
              <w:left w:val="nil"/>
              <w:bottom w:val="nil"/>
              <w:right w:val="nil"/>
            </w:tcBorders>
            <w:shd w:val="clear" w:color="auto" w:fill="auto"/>
            <w:noWrap/>
            <w:hideMark/>
          </w:tcPr>
          <w:p w14:paraId="481BCB22" w14:textId="77777777" w:rsidR="001C3387" w:rsidRPr="00D70732" w:rsidRDefault="001C3387" w:rsidP="001C3387">
            <w:pPr>
              <w:rPr>
                <w:rFonts w:ascii="Arial" w:hAnsi="Arial" w:cs="Arial"/>
                <w:sz w:val="18"/>
                <w:szCs w:val="18"/>
              </w:rPr>
            </w:pPr>
            <w:r w:rsidRPr="00D70732">
              <w:rPr>
                <w:rFonts w:ascii="Arial" w:hAnsi="Arial" w:cs="Arial"/>
                <w:sz w:val="18"/>
                <w:szCs w:val="18"/>
              </w:rPr>
              <w:t>630</w:t>
            </w:r>
          </w:p>
        </w:tc>
      </w:tr>
      <w:tr w:rsidR="001C3387" w:rsidRPr="00D70732" w14:paraId="5321B073" w14:textId="77777777" w:rsidTr="00D70732">
        <w:trPr>
          <w:trHeight w:val="300"/>
        </w:trPr>
        <w:tc>
          <w:tcPr>
            <w:tcW w:w="1135" w:type="dxa"/>
            <w:tcBorders>
              <w:top w:val="nil"/>
              <w:left w:val="nil"/>
              <w:bottom w:val="nil"/>
              <w:right w:val="nil"/>
            </w:tcBorders>
            <w:shd w:val="clear" w:color="auto" w:fill="auto"/>
            <w:noWrap/>
            <w:hideMark/>
          </w:tcPr>
          <w:p w14:paraId="30915975" w14:textId="77777777" w:rsidR="001C3387" w:rsidRPr="00D70732" w:rsidRDefault="001C3387" w:rsidP="001C3387">
            <w:pPr>
              <w:rPr>
                <w:rFonts w:ascii="Arial" w:hAnsi="Arial" w:cs="Arial"/>
                <w:sz w:val="18"/>
                <w:szCs w:val="18"/>
              </w:rPr>
            </w:pPr>
            <w:r w:rsidRPr="00D70732">
              <w:rPr>
                <w:rFonts w:ascii="Arial" w:hAnsi="Arial" w:cs="Arial"/>
                <w:sz w:val="18"/>
                <w:szCs w:val="18"/>
              </w:rPr>
              <w:t>632</w:t>
            </w:r>
          </w:p>
        </w:tc>
      </w:tr>
      <w:tr w:rsidR="001C3387" w:rsidRPr="00D70732" w14:paraId="61036B06" w14:textId="77777777" w:rsidTr="00D70732">
        <w:trPr>
          <w:trHeight w:val="300"/>
        </w:trPr>
        <w:tc>
          <w:tcPr>
            <w:tcW w:w="1135" w:type="dxa"/>
            <w:tcBorders>
              <w:top w:val="nil"/>
              <w:left w:val="nil"/>
              <w:bottom w:val="nil"/>
              <w:right w:val="nil"/>
            </w:tcBorders>
            <w:shd w:val="clear" w:color="auto" w:fill="auto"/>
            <w:noWrap/>
            <w:hideMark/>
          </w:tcPr>
          <w:p w14:paraId="4E7B088A" w14:textId="77777777" w:rsidR="001C3387" w:rsidRPr="00D70732" w:rsidRDefault="001C3387" w:rsidP="001C3387">
            <w:pPr>
              <w:rPr>
                <w:rFonts w:ascii="Arial" w:hAnsi="Arial" w:cs="Arial"/>
                <w:sz w:val="18"/>
                <w:szCs w:val="18"/>
              </w:rPr>
            </w:pPr>
            <w:r w:rsidRPr="00D70732">
              <w:rPr>
                <w:rFonts w:ascii="Arial" w:hAnsi="Arial" w:cs="Arial"/>
                <w:sz w:val="18"/>
                <w:szCs w:val="18"/>
              </w:rPr>
              <w:t>640</w:t>
            </w:r>
          </w:p>
        </w:tc>
      </w:tr>
      <w:tr w:rsidR="001C3387" w:rsidRPr="00D70732" w14:paraId="04D1FF99" w14:textId="77777777" w:rsidTr="00D70732">
        <w:trPr>
          <w:trHeight w:val="300"/>
        </w:trPr>
        <w:tc>
          <w:tcPr>
            <w:tcW w:w="1135" w:type="dxa"/>
            <w:tcBorders>
              <w:top w:val="nil"/>
              <w:left w:val="nil"/>
              <w:bottom w:val="nil"/>
              <w:right w:val="nil"/>
            </w:tcBorders>
            <w:shd w:val="clear" w:color="auto" w:fill="auto"/>
            <w:noWrap/>
            <w:hideMark/>
          </w:tcPr>
          <w:p w14:paraId="5B2DBDAA" w14:textId="77777777" w:rsidR="001C3387" w:rsidRPr="00D70732" w:rsidRDefault="001C3387" w:rsidP="001C3387">
            <w:pPr>
              <w:rPr>
                <w:rFonts w:ascii="Arial" w:hAnsi="Arial" w:cs="Arial"/>
                <w:sz w:val="18"/>
                <w:szCs w:val="18"/>
              </w:rPr>
            </w:pPr>
            <w:r w:rsidRPr="00D70732">
              <w:rPr>
                <w:rFonts w:ascii="Arial" w:hAnsi="Arial" w:cs="Arial"/>
                <w:sz w:val="18"/>
                <w:szCs w:val="18"/>
              </w:rPr>
              <w:t>641</w:t>
            </w:r>
          </w:p>
        </w:tc>
      </w:tr>
      <w:tr w:rsidR="001C3387" w:rsidRPr="00D70732" w14:paraId="545861A1" w14:textId="77777777" w:rsidTr="00D70732">
        <w:trPr>
          <w:trHeight w:val="300"/>
        </w:trPr>
        <w:tc>
          <w:tcPr>
            <w:tcW w:w="1135" w:type="dxa"/>
            <w:tcBorders>
              <w:top w:val="nil"/>
              <w:left w:val="nil"/>
              <w:bottom w:val="nil"/>
              <w:right w:val="nil"/>
            </w:tcBorders>
            <w:shd w:val="clear" w:color="auto" w:fill="auto"/>
            <w:noWrap/>
            <w:hideMark/>
          </w:tcPr>
          <w:p w14:paraId="07474616" w14:textId="77777777" w:rsidR="001C3387" w:rsidRPr="00D70732" w:rsidRDefault="001C3387" w:rsidP="001C3387">
            <w:pPr>
              <w:rPr>
                <w:rFonts w:ascii="Arial" w:hAnsi="Arial" w:cs="Arial"/>
                <w:sz w:val="18"/>
                <w:szCs w:val="18"/>
              </w:rPr>
            </w:pPr>
            <w:r w:rsidRPr="00D70732">
              <w:rPr>
                <w:rFonts w:ascii="Arial" w:hAnsi="Arial" w:cs="Arial"/>
                <w:sz w:val="18"/>
                <w:szCs w:val="18"/>
              </w:rPr>
              <w:t>642</w:t>
            </w:r>
          </w:p>
        </w:tc>
      </w:tr>
      <w:tr w:rsidR="001C3387" w:rsidRPr="00D70732" w14:paraId="4D26BD5E" w14:textId="77777777" w:rsidTr="00D70732">
        <w:trPr>
          <w:trHeight w:val="300"/>
        </w:trPr>
        <w:tc>
          <w:tcPr>
            <w:tcW w:w="1135" w:type="dxa"/>
            <w:tcBorders>
              <w:top w:val="nil"/>
              <w:left w:val="nil"/>
              <w:bottom w:val="nil"/>
              <w:right w:val="nil"/>
            </w:tcBorders>
            <w:shd w:val="clear" w:color="auto" w:fill="auto"/>
            <w:noWrap/>
            <w:hideMark/>
          </w:tcPr>
          <w:p w14:paraId="5DA63AB3" w14:textId="77777777" w:rsidR="001C3387" w:rsidRPr="00D70732" w:rsidRDefault="001C3387" w:rsidP="001C3387">
            <w:pPr>
              <w:rPr>
                <w:rFonts w:ascii="Arial" w:hAnsi="Arial" w:cs="Arial"/>
                <w:sz w:val="18"/>
                <w:szCs w:val="18"/>
              </w:rPr>
            </w:pPr>
            <w:r w:rsidRPr="00D70732">
              <w:rPr>
                <w:rFonts w:ascii="Arial" w:hAnsi="Arial" w:cs="Arial"/>
                <w:sz w:val="18"/>
                <w:szCs w:val="18"/>
              </w:rPr>
              <w:t>643</w:t>
            </w:r>
          </w:p>
        </w:tc>
      </w:tr>
      <w:tr w:rsidR="001C3387" w:rsidRPr="00D70732" w14:paraId="244C095E" w14:textId="77777777" w:rsidTr="00D70732">
        <w:trPr>
          <w:trHeight w:val="300"/>
        </w:trPr>
        <w:tc>
          <w:tcPr>
            <w:tcW w:w="1135" w:type="dxa"/>
            <w:tcBorders>
              <w:top w:val="nil"/>
              <w:left w:val="nil"/>
              <w:bottom w:val="nil"/>
              <w:right w:val="nil"/>
            </w:tcBorders>
            <w:shd w:val="clear" w:color="auto" w:fill="auto"/>
            <w:noWrap/>
            <w:hideMark/>
          </w:tcPr>
          <w:p w14:paraId="623B9EE8" w14:textId="77777777" w:rsidR="001C3387" w:rsidRPr="00D70732" w:rsidRDefault="001C3387" w:rsidP="001C3387">
            <w:pPr>
              <w:rPr>
                <w:rFonts w:ascii="Arial" w:hAnsi="Arial" w:cs="Arial"/>
                <w:sz w:val="18"/>
                <w:szCs w:val="18"/>
              </w:rPr>
            </w:pPr>
            <w:r w:rsidRPr="00D70732">
              <w:rPr>
                <w:rFonts w:ascii="Arial" w:hAnsi="Arial" w:cs="Arial"/>
                <w:sz w:val="18"/>
                <w:szCs w:val="18"/>
              </w:rPr>
              <w:t>644</w:t>
            </w:r>
          </w:p>
        </w:tc>
      </w:tr>
      <w:tr w:rsidR="001C3387" w:rsidRPr="00D70732" w14:paraId="49F0A08F" w14:textId="77777777" w:rsidTr="00D70732">
        <w:trPr>
          <w:trHeight w:val="300"/>
        </w:trPr>
        <w:tc>
          <w:tcPr>
            <w:tcW w:w="1135" w:type="dxa"/>
            <w:tcBorders>
              <w:top w:val="nil"/>
              <w:left w:val="nil"/>
              <w:bottom w:val="nil"/>
              <w:right w:val="nil"/>
            </w:tcBorders>
            <w:shd w:val="clear" w:color="auto" w:fill="auto"/>
            <w:noWrap/>
            <w:hideMark/>
          </w:tcPr>
          <w:p w14:paraId="141021E2" w14:textId="77777777" w:rsidR="001C3387" w:rsidRPr="00D70732" w:rsidRDefault="001C3387" w:rsidP="001C3387">
            <w:pPr>
              <w:rPr>
                <w:rFonts w:ascii="Arial" w:hAnsi="Arial" w:cs="Arial"/>
                <w:sz w:val="18"/>
                <w:szCs w:val="18"/>
              </w:rPr>
            </w:pPr>
            <w:r w:rsidRPr="00D70732">
              <w:rPr>
                <w:rFonts w:ascii="Arial" w:hAnsi="Arial" w:cs="Arial"/>
                <w:sz w:val="18"/>
                <w:szCs w:val="18"/>
              </w:rPr>
              <w:t>645</w:t>
            </w:r>
          </w:p>
        </w:tc>
      </w:tr>
      <w:tr w:rsidR="001C3387" w:rsidRPr="00D70732" w14:paraId="236708D7" w14:textId="77777777" w:rsidTr="00D70732">
        <w:trPr>
          <w:trHeight w:val="300"/>
        </w:trPr>
        <w:tc>
          <w:tcPr>
            <w:tcW w:w="1135" w:type="dxa"/>
            <w:tcBorders>
              <w:top w:val="nil"/>
              <w:left w:val="nil"/>
              <w:bottom w:val="nil"/>
              <w:right w:val="nil"/>
            </w:tcBorders>
            <w:shd w:val="clear" w:color="auto" w:fill="auto"/>
            <w:noWrap/>
            <w:hideMark/>
          </w:tcPr>
          <w:p w14:paraId="2F4C7667" w14:textId="77777777" w:rsidR="001C3387" w:rsidRPr="00D70732" w:rsidRDefault="001C3387" w:rsidP="001C3387">
            <w:pPr>
              <w:rPr>
                <w:rFonts w:ascii="Arial" w:hAnsi="Arial" w:cs="Arial"/>
                <w:sz w:val="18"/>
                <w:szCs w:val="18"/>
              </w:rPr>
            </w:pPr>
            <w:r w:rsidRPr="00D70732">
              <w:rPr>
                <w:rFonts w:ascii="Arial" w:hAnsi="Arial" w:cs="Arial"/>
                <w:sz w:val="18"/>
                <w:szCs w:val="18"/>
              </w:rPr>
              <w:t>646</w:t>
            </w:r>
          </w:p>
        </w:tc>
      </w:tr>
      <w:tr w:rsidR="001C3387" w:rsidRPr="00D70732" w14:paraId="7A602A15" w14:textId="77777777" w:rsidTr="00D70732">
        <w:trPr>
          <w:trHeight w:val="300"/>
        </w:trPr>
        <w:tc>
          <w:tcPr>
            <w:tcW w:w="1135" w:type="dxa"/>
            <w:tcBorders>
              <w:top w:val="nil"/>
              <w:left w:val="nil"/>
              <w:bottom w:val="nil"/>
              <w:right w:val="nil"/>
            </w:tcBorders>
            <w:shd w:val="clear" w:color="auto" w:fill="auto"/>
            <w:noWrap/>
            <w:hideMark/>
          </w:tcPr>
          <w:p w14:paraId="42CAD528" w14:textId="77777777" w:rsidR="001C3387" w:rsidRPr="00D70732" w:rsidRDefault="001C3387" w:rsidP="001C3387">
            <w:pPr>
              <w:rPr>
                <w:rFonts w:ascii="Arial" w:hAnsi="Arial" w:cs="Arial"/>
                <w:sz w:val="18"/>
                <w:szCs w:val="18"/>
              </w:rPr>
            </w:pPr>
            <w:r w:rsidRPr="00D70732">
              <w:rPr>
                <w:rFonts w:ascii="Arial" w:hAnsi="Arial" w:cs="Arial"/>
                <w:sz w:val="18"/>
                <w:szCs w:val="18"/>
              </w:rPr>
              <w:t>650</w:t>
            </w:r>
          </w:p>
        </w:tc>
      </w:tr>
      <w:tr w:rsidR="001C3387" w:rsidRPr="00D70732" w14:paraId="3E8159EB" w14:textId="77777777" w:rsidTr="00D70732">
        <w:trPr>
          <w:trHeight w:val="300"/>
        </w:trPr>
        <w:tc>
          <w:tcPr>
            <w:tcW w:w="1135" w:type="dxa"/>
            <w:tcBorders>
              <w:top w:val="nil"/>
              <w:left w:val="nil"/>
              <w:bottom w:val="nil"/>
              <w:right w:val="nil"/>
            </w:tcBorders>
            <w:shd w:val="clear" w:color="auto" w:fill="auto"/>
            <w:noWrap/>
            <w:hideMark/>
          </w:tcPr>
          <w:p w14:paraId="563B5D91" w14:textId="77777777" w:rsidR="001C3387" w:rsidRPr="00D70732" w:rsidRDefault="001C3387" w:rsidP="001C3387">
            <w:pPr>
              <w:rPr>
                <w:rFonts w:ascii="Arial" w:hAnsi="Arial" w:cs="Arial"/>
                <w:sz w:val="18"/>
                <w:szCs w:val="18"/>
              </w:rPr>
            </w:pPr>
            <w:r w:rsidRPr="00D70732">
              <w:rPr>
                <w:rFonts w:ascii="Arial" w:hAnsi="Arial" w:cs="Arial"/>
                <w:sz w:val="18"/>
                <w:szCs w:val="18"/>
              </w:rPr>
              <w:t>651</w:t>
            </w:r>
          </w:p>
        </w:tc>
      </w:tr>
      <w:tr w:rsidR="001C3387" w:rsidRPr="00D70732" w14:paraId="17B992C4" w14:textId="77777777" w:rsidTr="00D70732">
        <w:trPr>
          <w:trHeight w:val="300"/>
        </w:trPr>
        <w:tc>
          <w:tcPr>
            <w:tcW w:w="1135" w:type="dxa"/>
            <w:tcBorders>
              <w:top w:val="nil"/>
              <w:left w:val="nil"/>
              <w:bottom w:val="nil"/>
              <w:right w:val="nil"/>
            </w:tcBorders>
            <w:shd w:val="clear" w:color="auto" w:fill="auto"/>
            <w:noWrap/>
            <w:hideMark/>
          </w:tcPr>
          <w:p w14:paraId="036368D6" w14:textId="77777777" w:rsidR="001C3387" w:rsidRPr="00D70732" w:rsidRDefault="001C3387" w:rsidP="001C3387">
            <w:pPr>
              <w:rPr>
                <w:rFonts w:ascii="Arial" w:hAnsi="Arial" w:cs="Arial"/>
                <w:sz w:val="18"/>
                <w:szCs w:val="18"/>
              </w:rPr>
            </w:pPr>
            <w:r w:rsidRPr="00D70732">
              <w:rPr>
                <w:rFonts w:ascii="Arial" w:hAnsi="Arial" w:cs="Arial"/>
                <w:sz w:val="18"/>
                <w:szCs w:val="18"/>
              </w:rPr>
              <w:t>652</w:t>
            </w:r>
          </w:p>
        </w:tc>
      </w:tr>
      <w:tr w:rsidR="001C3387" w:rsidRPr="00D70732" w14:paraId="48E961C0" w14:textId="77777777" w:rsidTr="00D70732">
        <w:trPr>
          <w:trHeight w:val="300"/>
        </w:trPr>
        <w:tc>
          <w:tcPr>
            <w:tcW w:w="1135" w:type="dxa"/>
            <w:tcBorders>
              <w:top w:val="nil"/>
              <w:left w:val="nil"/>
              <w:bottom w:val="nil"/>
              <w:right w:val="nil"/>
            </w:tcBorders>
            <w:shd w:val="clear" w:color="auto" w:fill="auto"/>
            <w:noWrap/>
            <w:hideMark/>
          </w:tcPr>
          <w:p w14:paraId="45402572" w14:textId="77777777" w:rsidR="001C3387" w:rsidRPr="00D70732" w:rsidRDefault="001C3387" w:rsidP="001C3387">
            <w:pPr>
              <w:rPr>
                <w:rFonts w:ascii="Arial" w:hAnsi="Arial" w:cs="Arial"/>
                <w:sz w:val="18"/>
                <w:szCs w:val="18"/>
              </w:rPr>
            </w:pPr>
            <w:r w:rsidRPr="00D70732">
              <w:rPr>
                <w:rFonts w:ascii="Arial" w:hAnsi="Arial" w:cs="Arial"/>
                <w:sz w:val="18"/>
                <w:szCs w:val="18"/>
              </w:rPr>
              <w:t>653</w:t>
            </w:r>
          </w:p>
        </w:tc>
      </w:tr>
      <w:tr w:rsidR="001C3387" w:rsidRPr="00D70732" w14:paraId="142062BA" w14:textId="77777777" w:rsidTr="00D70732">
        <w:trPr>
          <w:trHeight w:val="300"/>
        </w:trPr>
        <w:tc>
          <w:tcPr>
            <w:tcW w:w="1135" w:type="dxa"/>
            <w:tcBorders>
              <w:top w:val="nil"/>
              <w:left w:val="nil"/>
              <w:bottom w:val="nil"/>
              <w:right w:val="nil"/>
            </w:tcBorders>
            <w:shd w:val="clear" w:color="auto" w:fill="auto"/>
            <w:noWrap/>
            <w:hideMark/>
          </w:tcPr>
          <w:p w14:paraId="3C57ECB3" w14:textId="77777777" w:rsidR="001C3387" w:rsidRPr="00D70732" w:rsidRDefault="001C3387" w:rsidP="001C3387">
            <w:pPr>
              <w:rPr>
                <w:rFonts w:ascii="Arial" w:hAnsi="Arial" w:cs="Arial"/>
                <w:sz w:val="18"/>
                <w:szCs w:val="18"/>
              </w:rPr>
            </w:pPr>
            <w:r w:rsidRPr="00D70732">
              <w:rPr>
                <w:rFonts w:ascii="Arial" w:hAnsi="Arial" w:cs="Arial"/>
                <w:sz w:val="18"/>
                <w:szCs w:val="18"/>
              </w:rPr>
              <w:t>654</w:t>
            </w:r>
          </w:p>
        </w:tc>
      </w:tr>
      <w:tr w:rsidR="001C3387" w:rsidRPr="00D70732" w14:paraId="51C6DE25" w14:textId="77777777" w:rsidTr="00D70732">
        <w:trPr>
          <w:trHeight w:val="300"/>
        </w:trPr>
        <w:tc>
          <w:tcPr>
            <w:tcW w:w="1135" w:type="dxa"/>
            <w:tcBorders>
              <w:top w:val="nil"/>
              <w:left w:val="nil"/>
              <w:bottom w:val="nil"/>
              <w:right w:val="nil"/>
            </w:tcBorders>
            <w:shd w:val="clear" w:color="auto" w:fill="auto"/>
            <w:noWrap/>
            <w:hideMark/>
          </w:tcPr>
          <w:p w14:paraId="397828ED" w14:textId="77777777" w:rsidR="001C3387" w:rsidRPr="00D70732" w:rsidRDefault="001C3387" w:rsidP="001C3387">
            <w:pPr>
              <w:rPr>
                <w:rFonts w:ascii="Arial" w:hAnsi="Arial" w:cs="Arial"/>
                <w:sz w:val="18"/>
                <w:szCs w:val="18"/>
              </w:rPr>
            </w:pPr>
            <w:r w:rsidRPr="00D70732">
              <w:rPr>
                <w:rFonts w:ascii="Arial" w:hAnsi="Arial" w:cs="Arial"/>
                <w:sz w:val="18"/>
                <w:szCs w:val="18"/>
              </w:rPr>
              <w:t>655</w:t>
            </w:r>
          </w:p>
        </w:tc>
      </w:tr>
      <w:tr w:rsidR="001C3387" w:rsidRPr="00D70732" w14:paraId="543641AE" w14:textId="77777777" w:rsidTr="00D70732">
        <w:trPr>
          <w:trHeight w:val="300"/>
        </w:trPr>
        <w:tc>
          <w:tcPr>
            <w:tcW w:w="1135" w:type="dxa"/>
            <w:tcBorders>
              <w:top w:val="nil"/>
              <w:left w:val="nil"/>
              <w:bottom w:val="nil"/>
              <w:right w:val="nil"/>
            </w:tcBorders>
            <w:shd w:val="clear" w:color="auto" w:fill="auto"/>
            <w:noWrap/>
            <w:hideMark/>
          </w:tcPr>
          <w:p w14:paraId="5545074F" w14:textId="77777777" w:rsidR="001C3387" w:rsidRPr="00D70732" w:rsidRDefault="001C3387" w:rsidP="001C3387">
            <w:pPr>
              <w:rPr>
                <w:rFonts w:ascii="Arial" w:hAnsi="Arial" w:cs="Arial"/>
                <w:sz w:val="18"/>
                <w:szCs w:val="18"/>
              </w:rPr>
            </w:pPr>
            <w:r w:rsidRPr="00D70732">
              <w:rPr>
                <w:rFonts w:ascii="Arial" w:hAnsi="Arial" w:cs="Arial"/>
                <w:sz w:val="18"/>
                <w:szCs w:val="18"/>
              </w:rPr>
              <w:t>656</w:t>
            </w:r>
          </w:p>
        </w:tc>
      </w:tr>
      <w:tr w:rsidR="001C3387" w:rsidRPr="00D70732" w14:paraId="6EE21942" w14:textId="77777777" w:rsidTr="00D70732">
        <w:trPr>
          <w:trHeight w:val="300"/>
        </w:trPr>
        <w:tc>
          <w:tcPr>
            <w:tcW w:w="1135" w:type="dxa"/>
            <w:tcBorders>
              <w:top w:val="nil"/>
              <w:left w:val="nil"/>
              <w:bottom w:val="nil"/>
              <w:right w:val="nil"/>
            </w:tcBorders>
            <w:shd w:val="clear" w:color="auto" w:fill="auto"/>
            <w:noWrap/>
            <w:hideMark/>
          </w:tcPr>
          <w:p w14:paraId="4082A433" w14:textId="77777777" w:rsidR="001C3387" w:rsidRPr="00D70732" w:rsidRDefault="001C3387" w:rsidP="001C3387">
            <w:pPr>
              <w:rPr>
                <w:rFonts w:ascii="Arial" w:hAnsi="Arial" w:cs="Arial"/>
                <w:sz w:val="18"/>
                <w:szCs w:val="18"/>
              </w:rPr>
            </w:pPr>
            <w:r w:rsidRPr="00D70732">
              <w:rPr>
                <w:rFonts w:ascii="Arial" w:hAnsi="Arial" w:cs="Arial"/>
                <w:sz w:val="18"/>
                <w:szCs w:val="18"/>
              </w:rPr>
              <w:t>657</w:t>
            </w:r>
          </w:p>
        </w:tc>
      </w:tr>
      <w:tr w:rsidR="001C3387" w:rsidRPr="00D70732" w14:paraId="78546CC4" w14:textId="77777777" w:rsidTr="00D70732">
        <w:trPr>
          <w:trHeight w:val="300"/>
        </w:trPr>
        <w:tc>
          <w:tcPr>
            <w:tcW w:w="1135" w:type="dxa"/>
            <w:tcBorders>
              <w:top w:val="nil"/>
              <w:left w:val="nil"/>
              <w:bottom w:val="nil"/>
              <w:right w:val="nil"/>
            </w:tcBorders>
            <w:shd w:val="clear" w:color="auto" w:fill="auto"/>
            <w:noWrap/>
            <w:hideMark/>
          </w:tcPr>
          <w:p w14:paraId="72EFE5EB" w14:textId="77777777" w:rsidR="001C3387" w:rsidRPr="00D70732" w:rsidRDefault="001C3387" w:rsidP="001C3387">
            <w:pPr>
              <w:rPr>
                <w:rFonts w:ascii="Arial" w:hAnsi="Arial" w:cs="Arial"/>
                <w:sz w:val="18"/>
                <w:szCs w:val="18"/>
              </w:rPr>
            </w:pPr>
            <w:r w:rsidRPr="00D70732">
              <w:rPr>
                <w:rFonts w:ascii="Arial" w:hAnsi="Arial" w:cs="Arial"/>
                <w:sz w:val="18"/>
                <w:szCs w:val="18"/>
              </w:rPr>
              <w:t>660</w:t>
            </w:r>
          </w:p>
        </w:tc>
      </w:tr>
      <w:tr w:rsidR="001C3387" w:rsidRPr="00D70732" w14:paraId="2566391E" w14:textId="77777777" w:rsidTr="00D70732">
        <w:trPr>
          <w:trHeight w:val="300"/>
        </w:trPr>
        <w:tc>
          <w:tcPr>
            <w:tcW w:w="1135" w:type="dxa"/>
            <w:tcBorders>
              <w:top w:val="nil"/>
              <w:left w:val="nil"/>
              <w:bottom w:val="nil"/>
              <w:right w:val="nil"/>
            </w:tcBorders>
            <w:shd w:val="clear" w:color="auto" w:fill="auto"/>
            <w:noWrap/>
            <w:hideMark/>
          </w:tcPr>
          <w:p w14:paraId="59DD99E8" w14:textId="77777777" w:rsidR="001C3387" w:rsidRPr="00D70732" w:rsidRDefault="001C3387" w:rsidP="001C3387">
            <w:pPr>
              <w:rPr>
                <w:rFonts w:ascii="Arial" w:hAnsi="Arial" w:cs="Arial"/>
                <w:sz w:val="18"/>
                <w:szCs w:val="18"/>
              </w:rPr>
            </w:pPr>
            <w:r w:rsidRPr="00D70732">
              <w:rPr>
                <w:rFonts w:ascii="Arial" w:hAnsi="Arial" w:cs="Arial"/>
                <w:sz w:val="18"/>
                <w:szCs w:val="18"/>
              </w:rPr>
              <w:t>661</w:t>
            </w:r>
          </w:p>
        </w:tc>
      </w:tr>
      <w:tr w:rsidR="001C3387" w:rsidRPr="00D70732" w14:paraId="5BF2AA77" w14:textId="77777777" w:rsidTr="00D70732">
        <w:trPr>
          <w:trHeight w:val="300"/>
        </w:trPr>
        <w:tc>
          <w:tcPr>
            <w:tcW w:w="1135" w:type="dxa"/>
            <w:tcBorders>
              <w:top w:val="nil"/>
              <w:left w:val="nil"/>
              <w:bottom w:val="nil"/>
              <w:right w:val="nil"/>
            </w:tcBorders>
            <w:shd w:val="clear" w:color="auto" w:fill="auto"/>
            <w:noWrap/>
            <w:hideMark/>
          </w:tcPr>
          <w:p w14:paraId="5DA9F396" w14:textId="77777777" w:rsidR="001C3387" w:rsidRPr="00D70732" w:rsidRDefault="001C3387" w:rsidP="001C3387">
            <w:pPr>
              <w:rPr>
                <w:rFonts w:ascii="Arial" w:hAnsi="Arial" w:cs="Arial"/>
                <w:sz w:val="18"/>
                <w:szCs w:val="18"/>
              </w:rPr>
            </w:pPr>
            <w:r w:rsidRPr="00D70732">
              <w:rPr>
                <w:rFonts w:ascii="Arial" w:hAnsi="Arial" w:cs="Arial"/>
                <w:sz w:val="18"/>
                <w:szCs w:val="18"/>
              </w:rPr>
              <w:t>662</w:t>
            </w:r>
          </w:p>
        </w:tc>
      </w:tr>
      <w:tr w:rsidR="001C3387" w:rsidRPr="00D70732" w14:paraId="34F8D187" w14:textId="77777777" w:rsidTr="00D70732">
        <w:trPr>
          <w:trHeight w:val="300"/>
        </w:trPr>
        <w:tc>
          <w:tcPr>
            <w:tcW w:w="1135" w:type="dxa"/>
            <w:tcBorders>
              <w:top w:val="nil"/>
              <w:left w:val="nil"/>
              <w:bottom w:val="nil"/>
              <w:right w:val="nil"/>
            </w:tcBorders>
            <w:shd w:val="clear" w:color="auto" w:fill="auto"/>
            <w:noWrap/>
            <w:hideMark/>
          </w:tcPr>
          <w:p w14:paraId="0782836E" w14:textId="77777777" w:rsidR="001C3387" w:rsidRPr="00D70732" w:rsidRDefault="001C3387" w:rsidP="001C3387">
            <w:pPr>
              <w:rPr>
                <w:rFonts w:ascii="Arial" w:hAnsi="Arial" w:cs="Arial"/>
                <w:sz w:val="18"/>
                <w:szCs w:val="18"/>
              </w:rPr>
            </w:pPr>
            <w:r w:rsidRPr="00D70732">
              <w:rPr>
                <w:rFonts w:ascii="Arial" w:hAnsi="Arial" w:cs="Arial"/>
                <w:sz w:val="18"/>
                <w:szCs w:val="18"/>
              </w:rPr>
              <w:t>664</w:t>
            </w:r>
          </w:p>
        </w:tc>
      </w:tr>
      <w:tr w:rsidR="001C3387" w:rsidRPr="00D70732" w14:paraId="15EE42A2" w14:textId="77777777" w:rsidTr="00D70732">
        <w:trPr>
          <w:trHeight w:val="300"/>
        </w:trPr>
        <w:tc>
          <w:tcPr>
            <w:tcW w:w="1135" w:type="dxa"/>
            <w:tcBorders>
              <w:top w:val="nil"/>
              <w:left w:val="nil"/>
              <w:bottom w:val="nil"/>
              <w:right w:val="nil"/>
            </w:tcBorders>
            <w:shd w:val="clear" w:color="auto" w:fill="auto"/>
            <w:noWrap/>
            <w:hideMark/>
          </w:tcPr>
          <w:p w14:paraId="488AF538" w14:textId="77777777" w:rsidR="001C3387" w:rsidRPr="00D70732" w:rsidRDefault="001C3387" w:rsidP="001C3387">
            <w:pPr>
              <w:rPr>
                <w:rFonts w:ascii="Arial" w:hAnsi="Arial" w:cs="Arial"/>
                <w:sz w:val="18"/>
                <w:szCs w:val="18"/>
              </w:rPr>
            </w:pPr>
            <w:r w:rsidRPr="00D70732">
              <w:rPr>
                <w:rFonts w:ascii="Arial" w:hAnsi="Arial" w:cs="Arial"/>
                <w:sz w:val="18"/>
                <w:szCs w:val="18"/>
              </w:rPr>
              <w:t>740</w:t>
            </w:r>
          </w:p>
        </w:tc>
      </w:tr>
      <w:tr w:rsidR="001C3387" w:rsidRPr="00D70732" w14:paraId="5241E2BF" w14:textId="77777777" w:rsidTr="00D70732">
        <w:trPr>
          <w:trHeight w:val="300"/>
        </w:trPr>
        <w:tc>
          <w:tcPr>
            <w:tcW w:w="1135" w:type="dxa"/>
            <w:tcBorders>
              <w:top w:val="nil"/>
              <w:left w:val="nil"/>
              <w:bottom w:val="nil"/>
              <w:right w:val="nil"/>
            </w:tcBorders>
            <w:shd w:val="clear" w:color="auto" w:fill="auto"/>
            <w:noWrap/>
            <w:hideMark/>
          </w:tcPr>
          <w:p w14:paraId="707EF9CB" w14:textId="77777777" w:rsidR="001C3387" w:rsidRPr="00D70732" w:rsidRDefault="001C3387" w:rsidP="001C3387">
            <w:pPr>
              <w:rPr>
                <w:rFonts w:ascii="Arial" w:hAnsi="Arial" w:cs="Arial"/>
                <w:sz w:val="18"/>
                <w:szCs w:val="18"/>
              </w:rPr>
            </w:pPr>
            <w:r w:rsidRPr="00D70732">
              <w:rPr>
                <w:rFonts w:ascii="Arial" w:hAnsi="Arial" w:cs="Arial"/>
                <w:sz w:val="18"/>
                <w:szCs w:val="18"/>
              </w:rPr>
              <w:t>741</w:t>
            </w:r>
          </w:p>
        </w:tc>
      </w:tr>
      <w:tr w:rsidR="001C3387" w:rsidRPr="00D70732" w14:paraId="798B5FE9" w14:textId="77777777" w:rsidTr="00D70732">
        <w:trPr>
          <w:trHeight w:val="300"/>
        </w:trPr>
        <w:tc>
          <w:tcPr>
            <w:tcW w:w="1135" w:type="dxa"/>
            <w:tcBorders>
              <w:top w:val="nil"/>
              <w:left w:val="nil"/>
              <w:bottom w:val="nil"/>
              <w:right w:val="nil"/>
            </w:tcBorders>
            <w:shd w:val="clear" w:color="auto" w:fill="auto"/>
            <w:noWrap/>
            <w:hideMark/>
          </w:tcPr>
          <w:p w14:paraId="44A498EC" w14:textId="77777777" w:rsidR="001C3387" w:rsidRPr="00D70732" w:rsidRDefault="001C3387" w:rsidP="001C3387">
            <w:pPr>
              <w:rPr>
                <w:rFonts w:ascii="Arial" w:hAnsi="Arial" w:cs="Arial"/>
                <w:sz w:val="18"/>
                <w:szCs w:val="18"/>
              </w:rPr>
            </w:pPr>
            <w:r w:rsidRPr="00D70732">
              <w:rPr>
                <w:rFonts w:ascii="Arial" w:hAnsi="Arial" w:cs="Arial"/>
                <w:sz w:val="18"/>
                <w:szCs w:val="18"/>
              </w:rPr>
              <w:t>742</w:t>
            </w:r>
          </w:p>
        </w:tc>
      </w:tr>
      <w:tr w:rsidR="001C3387" w:rsidRPr="00D70732" w14:paraId="4BDF3B38" w14:textId="77777777" w:rsidTr="00D70732">
        <w:trPr>
          <w:trHeight w:val="300"/>
        </w:trPr>
        <w:tc>
          <w:tcPr>
            <w:tcW w:w="1135" w:type="dxa"/>
            <w:tcBorders>
              <w:top w:val="nil"/>
              <w:left w:val="nil"/>
              <w:bottom w:val="nil"/>
              <w:right w:val="nil"/>
            </w:tcBorders>
            <w:shd w:val="clear" w:color="auto" w:fill="auto"/>
            <w:noWrap/>
            <w:hideMark/>
          </w:tcPr>
          <w:p w14:paraId="72EB671A" w14:textId="77777777" w:rsidR="001C3387" w:rsidRPr="00D70732" w:rsidRDefault="001C3387" w:rsidP="001C3387">
            <w:pPr>
              <w:rPr>
                <w:rFonts w:ascii="Arial" w:hAnsi="Arial" w:cs="Arial"/>
                <w:sz w:val="18"/>
                <w:szCs w:val="18"/>
              </w:rPr>
            </w:pPr>
            <w:r w:rsidRPr="00D70732">
              <w:rPr>
                <w:rFonts w:ascii="Arial" w:hAnsi="Arial" w:cs="Arial"/>
                <w:sz w:val="18"/>
                <w:szCs w:val="18"/>
              </w:rPr>
              <w:t>743</w:t>
            </w:r>
          </w:p>
        </w:tc>
      </w:tr>
      <w:tr w:rsidR="001C3387" w:rsidRPr="00D70732" w14:paraId="7DE80059" w14:textId="77777777" w:rsidTr="00D70732">
        <w:trPr>
          <w:trHeight w:val="300"/>
        </w:trPr>
        <w:tc>
          <w:tcPr>
            <w:tcW w:w="1135" w:type="dxa"/>
            <w:tcBorders>
              <w:top w:val="nil"/>
              <w:left w:val="nil"/>
              <w:bottom w:val="nil"/>
              <w:right w:val="nil"/>
            </w:tcBorders>
            <w:shd w:val="clear" w:color="auto" w:fill="auto"/>
            <w:noWrap/>
            <w:hideMark/>
          </w:tcPr>
          <w:p w14:paraId="4DEFA70A" w14:textId="77777777" w:rsidR="001C3387" w:rsidRPr="00D70732" w:rsidRDefault="001C3387" w:rsidP="001C3387">
            <w:pPr>
              <w:rPr>
                <w:rFonts w:ascii="Arial" w:hAnsi="Arial" w:cs="Arial"/>
                <w:sz w:val="18"/>
                <w:szCs w:val="18"/>
              </w:rPr>
            </w:pPr>
            <w:r w:rsidRPr="00D70732">
              <w:rPr>
                <w:rFonts w:ascii="Arial" w:hAnsi="Arial" w:cs="Arial"/>
                <w:sz w:val="18"/>
                <w:szCs w:val="18"/>
              </w:rPr>
              <w:t>744</w:t>
            </w:r>
          </w:p>
        </w:tc>
      </w:tr>
      <w:tr w:rsidR="001C3387" w:rsidRPr="00D70732" w14:paraId="7E73A4F6" w14:textId="77777777" w:rsidTr="00D70732">
        <w:trPr>
          <w:trHeight w:val="300"/>
        </w:trPr>
        <w:tc>
          <w:tcPr>
            <w:tcW w:w="1135" w:type="dxa"/>
            <w:tcBorders>
              <w:top w:val="nil"/>
              <w:left w:val="nil"/>
              <w:bottom w:val="nil"/>
              <w:right w:val="nil"/>
            </w:tcBorders>
            <w:shd w:val="clear" w:color="auto" w:fill="auto"/>
            <w:noWrap/>
            <w:hideMark/>
          </w:tcPr>
          <w:p w14:paraId="48624EBE" w14:textId="77777777" w:rsidR="001C3387" w:rsidRPr="00D70732" w:rsidRDefault="001C3387" w:rsidP="001C3387">
            <w:pPr>
              <w:rPr>
                <w:rFonts w:ascii="Arial" w:hAnsi="Arial" w:cs="Arial"/>
                <w:sz w:val="18"/>
                <w:szCs w:val="18"/>
              </w:rPr>
            </w:pPr>
            <w:r w:rsidRPr="00D70732">
              <w:rPr>
                <w:rFonts w:ascii="Arial" w:hAnsi="Arial" w:cs="Arial"/>
                <w:sz w:val="18"/>
                <w:szCs w:val="18"/>
              </w:rPr>
              <w:t>745</w:t>
            </w:r>
          </w:p>
        </w:tc>
      </w:tr>
      <w:tr w:rsidR="001C3387" w:rsidRPr="00D70732" w14:paraId="69E4C93A" w14:textId="77777777" w:rsidTr="00D70732">
        <w:trPr>
          <w:trHeight w:val="300"/>
        </w:trPr>
        <w:tc>
          <w:tcPr>
            <w:tcW w:w="1135" w:type="dxa"/>
            <w:tcBorders>
              <w:top w:val="nil"/>
              <w:left w:val="nil"/>
              <w:bottom w:val="nil"/>
              <w:right w:val="nil"/>
            </w:tcBorders>
            <w:shd w:val="clear" w:color="auto" w:fill="auto"/>
            <w:noWrap/>
            <w:hideMark/>
          </w:tcPr>
          <w:p w14:paraId="358C7EAF" w14:textId="77777777" w:rsidR="001C3387" w:rsidRPr="00D70732" w:rsidRDefault="001C3387" w:rsidP="001C3387">
            <w:pPr>
              <w:rPr>
                <w:rFonts w:ascii="Arial" w:hAnsi="Arial" w:cs="Arial"/>
                <w:sz w:val="18"/>
                <w:szCs w:val="18"/>
              </w:rPr>
            </w:pPr>
            <w:r w:rsidRPr="00D70732">
              <w:rPr>
                <w:rFonts w:ascii="Arial" w:hAnsi="Arial" w:cs="Arial"/>
                <w:sz w:val="18"/>
                <w:szCs w:val="18"/>
              </w:rPr>
              <w:t>746</w:t>
            </w:r>
          </w:p>
        </w:tc>
      </w:tr>
      <w:tr w:rsidR="001C3387" w:rsidRPr="00D70732" w14:paraId="2BB32AB8" w14:textId="77777777" w:rsidTr="00D70732">
        <w:trPr>
          <w:trHeight w:val="300"/>
        </w:trPr>
        <w:tc>
          <w:tcPr>
            <w:tcW w:w="1135" w:type="dxa"/>
            <w:tcBorders>
              <w:top w:val="nil"/>
              <w:left w:val="nil"/>
              <w:bottom w:val="nil"/>
              <w:right w:val="nil"/>
            </w:tcBorders>
            <w:shd w:val="clear" w:color="auto" w:fill="auto"/>
            <w:noWrap/>
            <w:hideMark/>
          </w:tcPr>
          <w:p w14:paraId="0908A51E" w14:textId="77777777" w:rsidR="001C3387" w:rsidRPr="00D70732" w:rsidRDefault="001C3387" w:rsidP="001C3387">
            <w:pPr>
              <w:rPr>
                <w:rFonts w:ascii="Arial" w:hAnsi="Arial" w:cs="Arial"/>
                <w:sz w:val="18"/>
                <w:szCs w:val="18"/>
              </w:rPr>
            </w:pPr>
            <w:r w:rsidRPr="00D70732">
              <w:rPr>
                <w:rFonts w:ascii="Arial" w:hAnsi="Arial" w:cs="Arial"/>
                <w:sz w:val="18"/>
                <w:szCs w:val="18"/>
              </w:rPr>
              <w:t>747</w:t>
            </w:r>
          </w:p>
        </w:tc>
      </w:tr>
      <w:tr w:rsidR="001C3387" w:rsidRPr="00D70732" w14:paraId="622DBC88" w14:textId="77777777" w:rsidTr="00D70732">
        <w:trPr>
          <w:trHeight w:val="300"/>
        </w:trPr>
        <w:tc>
          <w:tcPr>
            <w:tcW w:w="1135" w:type="dxa"/>
            <w:tcBorders>
              <w:top w:val="nil"/>
              <w:left w:val="nil"/>
              <w:bottom w:val="nil"/>
              <w:right w:val="nil"/>
            </w:tcBorders>
            <w:shd w:val="clear" w:color="auto" w:fill="auto"/>
            <w:noWrap/>
            <w:hideMark/>
          </w:tcPr>
          <w:p w14:paraId="137A9EE0" w14:textId="77777777" w:rsidR="001C3387" w:rsidRPr="00D70732" w:rsidRDefault="001C3387" w:rsidP="001C3387">
            <w:pPr>
              <w:rPr>
                <w:rFonts w:ascii="Arial" w:hAnsi="Arial" w:cs="Arial"/>
                <w:sz w:val="18"/>
                <w:szCs w:val="18"/>
              </w:rPr>
            </w:pPr>
            <w:r w:rsidRPr="00D70732">
              <w:rPr>
                <w:rFonts w:ascii="Arial" w:hAnsi="Arial" w:cs="Arial"/>
                <w:sz w:val="18"/>
                <w:szCs w:val="18"/>
              </w:rPr>
              <w:t>748</w:t>
            </w:r>
          </w:p>
        </w:tc>
      </w:tr>
      <w:tr w:rsidR="001C3387" w:rsidRPr="00D70732" w14:paraId="0662423D" w14:textId="77777777" w:rsidTr="00D70732">
        <w:trPr>
          <w:trHeight w:val="300"/>
        </w:trPr>
        <w:tc>
          <w:tcPr>
            <w:tcW w:w="1135" w:type="dxa"/>
            <w:tcBorders>
              <w:top w:val="nil"/>
              <w:left w:val="nil"/>
              <w:bottom w:val="nil"/>
              <w:right w:val="nil"/>
            </w:tcBorders>
            <w:shd w:val="clear" w:color="auto" w:fill="auto"/>
            <w:noWrap/>
            <w:hideMark/>
          </w:tcPr>
          <w:p w14:paraId="0FA6A059" w14:textId="77777777" w:rsidR="001C3387" w:rsidRPr="00D70732" w:rsidRDefault="001C3387" w:rsidP="001C3387">
            <w:pPr>
              <w:rPr>
                <w:rFonts w:ascii="Arial" w:hAnsi="Arial" w:cs="Arial"/>
                <w:sz w:val="18"/>
                <w:szCs w:val="18"/>
              </w:rPr>
            </w:pPr>
            <w:r w:rsidRPr="00D70732">
              <w:rPr>
                <w:rFonts w:ascii="Arial" w:hAnsi="Arial" w:cs="Arial"/>
                <w:sz w:val="18"/>
                <w:szCs w:val="18"/>
              </w:rPr>
              <w:t>749</w:t>
            </w:r>
          </w:p>
        </w:tc>
      </w:tr>
      <w:tr w:rsidR="001C3387" w:rsidRPr="00D70732" w14:paraId="7BE10BC1" w14:textId="77777777" w:rsidTr="00D70732">
        <w:trPr>
          <w:trHeight w:val="300"/>
        </w:trPr>
        <w:tc>
          <w:tcPr>
            <w:tcW w:w="1135" w:type="dxa"/>
            <w:tcBorders>
              <w:top w:val="nil"/>
              <w:left w:val="nil"/>
              <w:bottom w:val="nil"/>
              <w:right w:val="nil"/>
            </w:tcBorders>
            <w:shd w:val="clear" w:color="auto" w:fill="auto"/>
            <w:noWrap/>
            <w:hideMark/>
          </w:tcPr>
          <w:p w14:paraId="0293D1B7" w14:textId="77777777" w:rsidR="001C3387" w:rsidRPr="00D70732" w:rsidRDefault="001C3387" w:rsidP="001C3387">
            <w:pPr>
              <w:rPr>
                <w:rFonts w:ascii="Arial" w:hAnsi="Arial" w:cs="Arial"/>
                <w:sz w:val="18"/>
                <w:szCs w:val="18"/>
              </w:rPr>
            </w:pPr>
            <w:r w:rsidRPr="00D70732">
              <w:rPr>
                <w:rFonts w:ascii="Arial" w:hAnsi="Arial" w:cs="Arial"/>
                <w:sz w:val="18"/>
                <w:szCs w:val="18"/>
              </w:rPr>
              <w:t>750</w:t>
            </w:r>
          </w:p>
        </w:tc>
      </w:tr>
      <w:tr w:rsidR="001C3387" w:rsidRPr="00D70732" w14:paraId="4F7D1310" w14:textId="77777777" w:rsidTr="00D70732">
        <w:trPr>
          <w:trHeight w:val="300"/>
        </w:trPr>
        <w:tc>
          <w:tcPr>
            <w:tcW w:w="1135" w:type="dxa"/>
            <w:tcBorders>
              <w:top w:val="nil"/>
              <w:left w:val="nil"/>
              <w:bottom w:val="nil"/>
              <w:right w:val="nil"/>
            </w:tcBorders>
            <w:shd w:val="clear" w:color="auto" w:fill="auto"/>
            <w:noWrap/>
            <w:hideMark/>
          </w:tcPr>
          <w:p w14:paraId="038CE6C0" w14:textId="77777777" w:rsidR="001C3387" w:rsidRPr="00D70732" w:rsidRDefault="001C3387" w:rsidP="001C3387">
            <w:pPr>
              <w:rPr>
                <w:rFonts w:ascii="Arial" w:hAnsi="Arial" w:cs="Arial"/>
                <w:sz w:val="18"/>
                <w:szCs w:val="18"/>
              </w:rPr>
            </w:pPr>
            <w:r w:rsidRPr="00D70732">
              <w:rPr>
                <w:rFonts w:ascii="Arial" w:hAnsi="Arial" w:cs="Arial"/>
                <w:sz w:val="18"/>
                <w:szCs w:val="18"/>
              </w:rPr>
              <w:t>751</w:t>
            </w:r>
          </w:p>
        </w:tc>
      </w:tr>
      <w:tr w:rsidR="001C3387" w:rsidRPr="00D70732" w14:paraId="23106624" w14:textId="77777777" w:rsidTr="00D70732">
        <w:trPr>
          <w:trHeight w:val="300"/>
        </w:trPr>
        <w:tc>
          <w:tcPr>
            <w:tcW w:w="1135" w:type="dxa"/>
            <w:tcBorders>
              <w:top w:val="nil"/>
              <w:left w:val="nil"/>
              <w:bottom w:val="nil"/>
              <w:right w:val="nil"/>
            </w:tcBorders>
            <w:shd w:val="clear" w:color="auto" w:fill="auto"/>
            <w:noWrap/>
            <w:hideMark/>
          </w:tcPr>
          <w:p w14:paraId="0C513950" w14:textId="77777777" w:rsidR="001C3387" w:rsidRPr="00D70732" w:rsidRDefault="001C3387" w:rsidP="001C3387">
            <w:pPr>
              <w:rPr>
                <w:rFonts w:ascii="Arial" w:hAnsi="Arial" w:cs="Arial"/>
                <w:sz w:val="18"/>
                <w:szCs w:val="18"/>
              </w:rPr>
            </w:pPr>
            <w:r w:rsidRPr="00D70732">
              <w:rPr>
                <w:rFonts w:ascii="Arial" w:hAnsi="Arial" w:cs="Arial"/>
                <w:sz w:val="18"/>
                <w:szCs w:val="18"/>
              </w:rPr>
              <w:t>752</w:t>
            </w:r>
          </w:p>
        </w:tc>
      </w:tr>
      <w:tr w:rsidR="001C3387" w:rsidRPr="00D70732" w14:paraId="5ED47759" w14:textId="77777777" w:rsidTr="00D70732">
        <w:trPr>
          <w:trHeight w:val="300"/>
        </w:trPr>
        <w:tc>
          <w:tcPr>
            <w:tcW w:w="1135" w:type="dxa"/>
            <w:tcBorders>
              <w:top w:val="nil"/>
              <w:left w:val="nil"/>
              <w:bottom w:val="nil"/>
              <w:right w:val="nil"/>
            </w:tcBorders>
            <w:shd w:val="clear" w:color="auto" w:fill="auto"/>
            <w:noWrap/>
            <w:hideMark/>
          </w:tcPr>
          <w:p w14:paraId="472B2FC5" w14:textId="77777777" w:rsidR="001C3387" w:rsidRPr="00D70732" w:rsidRDefault="001C3387" w:rsidP="001C3387">
            <w:pPr>
              <w:rPr>
                <w:rFonts w:ascii="Arial" w:hAnsi="Arial" w:cs="Arial"/>
                <w:sz w:val="18"/>
                <w:szCs w:val="18"/>
              </w:rPr>
            </w:pPr>
            <w:r w:rsidRPr="00D70732">
              <w:rPr>
                <w:rFonts w:ascii="Arial" w:hAnsi="Arial" w:cs="Arial"/>
                <w:sz w:val="18"/>
                <w:szCs w:val="18"/>
              </w:rPr>
              <w:t>753</w:t>
            </w:r>
          </w:p>
        </w:tc>
      </w:tr>
      <w:tr w:rsidR="001C3387" w:rsidRPr="00D70732" w14:paraId="74D87550" w14:textId="77777777" w:rsidTr="00D70732">
        <w:trPr>
          <w:trHeight w:val="300"/>
        </w:trPr>
        <w:tc>
          <w:tcPr>
            <w:tcW w:w="1135" w:type="dxa"/>
            <w:tcBorders>
              <w:top w:val="nil"/>
              <w:left w:val="nil"/>
              <w:bottom w:val="nil"/>
              <w:right w:val="nil"/>
            </w:tcBorders>
            <w:shd w:val="clear" w:color="auto" w:fill="auto"/>
            <w:noWrap/>
            <w:hideMark/>
          </w:tcPr>
          <w:p w14:paraId="17F388EC" w14:textId="77777777" w:rsidR="001C3387" w:rsidRPr="00D70732" w:rsidRDefault="001C3387" w:rsidP="001C3387">
            <w:pPr>
              <w:rPr>
                <w:rFonts w:ascii="Arial" w:hAnsi="Arial" w:cs="Arial"/>
                <w:sz w:val="18"/>
                <w:szCs w:val="18"/>
              </w:rPr>
            </w:pPr>
            <w:r w:rsidRPr="00D70732">
              <w:rPr>
                <w:rFonts w:ascii="Arial" w:hAnsi="Arial" w:cs="Arial"/>
                <w:sz w:val="18"/>
                <w:szCs w:val="18"/>
              </w:rPr>
              <w:t>754</w:t>
            </w:r>
          </w:p>
        </w:tc>
      </w:tr>
      <w:tr w:rsidR="001C3387" w:rsidRPr="00D70732" w14:paraId="7C45141B" w14:textId="77777777" w:rsidTr="00D70732">
        <w:trPr>
          <w:trHeight w:val="300"/>
        </w:trPr>
        <w:tc>
          <w:tcPr>
            <w:tcW w:w="1135" w:type="dxa"/>
            <w:tcBorders>
              <w:top w:val="nil"/>
              <w:left w:val="nil"/>
              <w:bottom w:val="nil"/>
              <w:right w:val="nil"/>
            </w:tcBorders>
            <w:shd w:val="clear" w:color="auto" w:fill="auto"/>
            <w:noWrap/>
            <w:hideMark/>
          </w:tcPr>
          <w:p w14:paraId="2F196504" w14:textId="77777777" w:rsidR="001C3387" w:rsidRPr="00D70732" w:rsidRDefault="001C3387" w:rsidP="001C3387">
            <w:pPr>
              <w:rPr>
                <w:rFonts w:ascii="Arial" w:hAnsi="Arial" w:cs="Arial"/>
                <w:sz w:val="18"/>
                <w:szCs w:val="18"/>
              </w:rPr>
            </w:pPr>
            <w:r w:rsidRPr="00D70732">
              <w:rPr>
                <w:rFonts w:ascii="Arial" w:hAnsi="Arial" w:cs="Arial"/>
                <w:sz w:val="18"/>
                <w:szCs w:val="18"/>
              </w:rPr>
              <w:t>755</w:t>
            </w:r>
          </w:p>
        </w:tc>
      </w:tr>
      <w:tr w:rsidR="001C3387" w:rsidRPr="00D70732" w14:paraId="73751286" w14:textId="77777777" w:rsidTr="00D70732">
        <w:trPr>
          <w:trHeight w:val="300"/>
        </w:trPr>
        <w:tc>
          <w:tcPr>
            <w:tcW w:w="1135" w:type="dxa"/>
            <w:tcBorders>
              <w:top w:val="nil"/>
              <w:left w:val="nil"/>
              <w:bottom w:val="nil"/>
              <w:right w:val="nil"/>
            </w:tcBorders>
            <w:shd w:val="clear" w:color="auto" w:fill="auto"/>
            <w:noWrap/>
            <w:hideMark/>
          </w:tcPr>
          <w:p w14:paraId="01213EDB" w14:textId="77777777" w:rsidR="001C3387" w:rsidRPr="00D70732" w:rsidRDefault="001C3387" w:rsidP="001C3387">
            <w:pPr>
              <w:rPr>
                <w:rFonts w:ascii="Arial" w:hAnsi="Arial" w:cs="Arial"/>
                <w:sz w:val="18"/>
                <w:szCs w:val="18"/>
              </w:rPr>
            </w:pPr>
            <w:r w:rsidRPr="00D70732">
              <w:rPr>
                <w:rFonts w:ascii="Arial" w:hAnsi="Arial" w:cs="Arial"/>
                <w:sz w:val="18"/>
                <w:szCs w:val="18"/>
              </w:rPr>
              <w:t>756</w:t>
            </w:r>
          </w:p>
        </w:tc>
      </w:tr>
      <w:tr w:rsidR="001C3387" w:rsidRPr="00D70732" w14:paraId="6218448B" w14:textId="77777777" w:rsidTr="00D70732">
        <w:trPr>
          <w:trHeight w:val="300"/>
        </w:trPr>
        <w:tc>
          <w:tcPr>
            <w:tcW w:w="1135" w:type="dxa"/>
            <w:tcBorders>
              <w:top w:val="nil"/>
              <w:left w:val="nil"/>
              <w:bottom w:val="nil"/>
              <w:right w:val="nil"/>
            </w:tcBorders>
            <w:shd w:val="clear" w:color="auto" w:fill="auto"/>
            <w:noWrap/>
            <w:hideMark/>
          </w:tcPr>
          <w:p w14:paraId="6D549D02" w14:textId="77777777" w:rsidR="001C3387" w:rsidRPr="00D70732" w:rsidRDefault="001C3387" w:rsidP="001C3387">
            <w:pPr>
              <w:rPr>
                <w:rFonts w:ascii="Arial" w:hAnsi="Arial" w:cs="Arial"/>
                <w:sz w:val="18"/>
                <w:szCs w:val="18"/>
              </w:rPr>
            </w:pPr>
            <w:r w:rsidRPr="00D70732">
              <w:rPr>
                <w:rFonts w:ascii="Arial" w:hAnsi="Arial" w:cs="Arial"/>
                <w:sz w:val="18"/>
                <w:szCs w:val="18"/>
              </w:rPr>
              <w:t>757</w:t>
            </w:r>
          </w:p>
        </w:tc>
      </w:tr>
      <w:tr w:rsidR="001C3387" w:rsidRPr="00D70732" w14:paraId="2525A3FB" w14:textId="77777777" w:rsidTr="00D70732">
        <w:trPr>
          <w:trHeight w:val="300"/>
        </w:trPr>
        <w:tc>
          <w:tcPr>
            <w:tcW w:w="1135" w:type="dxa"/>
            <w:tcBorders>
              <w:top w:val="nil"/>
              <w:left w:val="nil"/>
              <w:bottom w:val="nil"/>
              <w:right w:val="nil"/>
            </w:tcBorders>
            <w:shd w:val="clear" w:color="auto" w:fill="auto"/>
            <w:noWrap/>
            <w:hideMark/>
          </w:tcPr>
          <w:p w14:paraId="580A7B36" w14:textId="77777777" w:rsidR="001C3387" w:rsidRPr="00D70732" w:rsidRDefault="001C3387" w:rsidP="001C3387">
            <w:pPr>
              <w:rPr>
                <w:rFonts w:ascii="Arial" w:hAnsi="Arial" w:cs="Arial"/>
                <w:sz w:val="18"/>
                <w:szCs w:val="18"/>
              </w:rPr>
            </w:pPr>
            <w:r w:rsidRPr="00D70732">
              <w:rPr>
                <w:rFonts w:ascii="Arial" w:hAnsi="Arial" w:cs="Arial"/>
                <w:sz w:val="18"/>
                <w:szCs w:val="18"/>
              </w:rPr>
              <w:t>758</w:t>
            </w:r>
          </w:p>
        </w:tc>
      </w:tr>
      <w:tr w:rsidR="001C3387" w:rsidRPr="00D70732" w14:paraId="070E5A9A" w14:textId="77777777" w:rsidTr="00D70732">
        <w:trPr>
          <w:trHeight w:val="300"/>
        </w:trPr>
        <w:tc>
          <w:tcPr>
            <w:tcW w:w="1135" w:type="dxa"/>
            <w:tcBorders>
              <w:top w:val="nil"/>
              <w:left w:val="nil"/>
              <w:bottom w:val="nil"/>
              <w:right w:val="nil"/>
            </w:tcBorders>
            <w:shd w:val="clear" w:color="auto" w:fill="auto"/>
            <w:noWrap/>
            <w:hideMark/>
          </w:tcPr>
          <w:p w14:paraId="30109419" w14:textId="77777777" w:rsidR="001C3387" w:rsidRPr="00D70732" w:rsidRDefault="001C3387" w:rsidP="001C3387">
            <w:pPr>
              <w:rPr>
                <w:rFonts w:ascii="Arial" w:hAnsi="Arial" w:cs="Arial"/>
                <w:sz w:val="18"/>
                <w:szCs w:val="18"/>
              </w:rPr>
            </w:pPr>
            <w:r w:rsidRPr="00D70732">
              <w:rPr>
                <w:rFonts w:ascii="Arial" w:hAnsi="Arial" w:cs="Arial"/>
                <w:sz w:val="18"/>
                <w:szCs w:val="18"/>
              </w:rPr>
              <w:t>760</w:t>
            </w:r>
          </w:p>
        </w:tc>
      </w:tr>
      <w:tr w:rsidR="001C3387" w:rsidRPr="00D70732" w14:paraId="1042EB90" w14:textId="77777777" w:rsidTr="00D70732">
        <w:trPr>
          <w:trHeight w:val="300"/>
        </w:trPr>
        <w:tc>
          <w:tcPr>
            <w:tcW w:w="1135" w:type="dxa"/>
            <w:tcBorders>
              <w:top w:val="nil"/>
              <w:left w:val="nil"/>
              <w:bottom w:val="nil"/>
              <w:right w:val="nil"/>
            </w:tcBorders>
            <w:shd w:val="clear" w:color="auto" w:fill="auto"/>
            <w:noWrap/>
            <w:hideMark/>
          </w:tcPr>
          <w:p w14:paraId="4CB67F6A" w14:textId="77777777" w:rsidR="001C3387" w:rsidRPr="00D70732" w:rsidRDefault="001C3387" w:rsidP="001C3387">
            <w:pPr>
              <w:rPr>
                <w:rFonts w:ascii="Arial" w:hAnsi="Arial" w:cs="Arial"/>
                <w:sz w:val="18"/>
                <w:szCs w:val="18"/>
              </w:rPr>
            </w:pPr>
            <w:r w:rsidRPr="00D70732">
              <w:rPr>
                <w:rFonts w:ascii="Arial" w:hAnsi="Arial" w:cs="Arial"/>
                <w:sz w:val="18"/>
                <w:szCs w:val="18"/>
              </w:rPr>
              <w:t>772</w:t>
            </w:r>
          </w:p>
        </w:tc>
      </w:tr>
      <w:tr w:rsidR="001C3387" w:rsidRPr="00D70732" w14:paraId="10770AEF" w14:textId="77777777" w:rsidTr="00D70732">
        <w:trPr>
          <w:trHeight w:val="300"/>
        </w:trPr>
        <w:tc>
          <w:tcPr>
            <w:tcW w:w="1135" w:type="dxa"/>
            <w:tcBorders>
              <w:top w:val="nil"/>
              <w:left w:val="nil"/>
              <w:bottom w:val="nil"/>
              <w:right w:val="nil"/>
            </w:tcBorders>
            <w:shd w:val="clear" w:color="auto" w:fill="auto"/>
            <w:noWrap/>
            <w:hideMark/>
          </w:tcPr>
          <w:p w14:paraId="7253B5EC" w14:textId="77777777" w:rsidR="001C3387" w:rsidRPr="00D70732" w:rsidRDefault="001C3387" w:rsidP="001C3387">
            <w:pPr>
              <w:rPr>
                <w:rFonts w:ascii="Arial" w:hAnsi="Arial" w:cs="Arial"/>
                <w:sz w:val="18"/>
                <w:szCs w:val="18"/>
              </w:rPr>
            </w:pPr>
            <w:r w:rsidRPr="00D70732">
              <w:rPr>
                <w:rFonts w:ascii="Arial" w:hAnsi="Arial" w:cs="Arial"/>
                <w:sz w:val="18"/>
                <w:szCs w:val="18"/>
              </w:rPr>
              <w:t>781</w:t>
            </w:r>
          </w:p>
        </w:tc>
      </w:tr>
      <w:tr w:rsidR="001C3387" w:rsidRPr="00D70732" w14:paraId="76D29680" w14:textId="77777777" w:rsidTr="00D70732">
        <w:trPr>
          <w:trHeight w:val="300"/>
        </w:trPr>
        <w:tc>
          <w:tcPr>
            <w:tcW w:w="1135" w:type="dxa"/>
            <w:tcBorders>
              <w:top w:val="nil"/>
              <w:left w:val="nil"/>
              <w:bottom w:val="nil"/>
              <w:right w:val="nil"/>
            </w:tcBorders>
            <w:shd w:val="clear" w:color="auto" w:fill="auto"/>
            <w:noWrap/>
            <w:hideMark/>
          </w:tcPr>
          <w:p w14:paraId="41EB3164" w14:textId="77777777" w:rsidR="001C3387" w:rsidRPr="00D70732" w:rsidRDefault="001C3387" w:rsidP="001C3387">
            <w:pPr>
              <w:rPr>
                <w:rFonts w:ascii="Arial" w:hAnsi="Arial" w:cs="Arial"/>
                <w:sz w:val="18"/>
                <w:szCs w:val="18"/>
              </w:rPr>
            </w:pPr>
            <w:r w:rsidRPr="00D70732">
              <w:rPr>
                <w:rFonts w:ascii="Arial" w:hAnsi="Arial" w:cs="Arial"/>
                <w:sz w:val="18"/>
                <w:szCs w:val="18"/>
              </w:rPr>
              <w:t>782</w:t>
            </w:r>
          </w:p>
        </w:tc>
      </w:tr>
      <w:tr w:rsidR="001C3387" w:rsidRPr="00D70732" w14:paraId="6B468130" w14:textId="77777777" w:rsidTr="00D70732">
        <w:trPr>
          <w:trHeight w:val="300"/>
        </w:trPr>
        <w:tc>
          <w:tcPr>
            <w:tcW w:w="1135" w:type="dxa"/>
            <w:tcBorders>
              <w:top w:val="nil"/>
              <w:left w:val="nil"/>
              <w:bottom w:val="nil"/>
              <w:right w:val="nil"/>
            </w:tcBorders>
            <w:shd w:val="clear" w:color="auto" w:fill="auto"/>
            <w:noWrap/>
            <w:hideMark/>
          </w:tcPr>
          <w:p w14:paraId="07E4B027" w14:textId="77777777" w:rsidR="001C3387" w:rsidRPr="00D70732" w:rsidRDefault="001C3387" w:rsidP="001C3387">
            <w:pPr>
              <w:rPr>
                <w:rFonts w:ascii="Arial" w:hAnsi="Arial" w:cs="Arial"/>
                <w:sz w:val="18"/>
                <w:szCs w:val="18"/>
              </w:rPr>
            </w:pPr>
            <w:r w:rsidRPr="00D70732">
              <w:rPr>
                <w:rFonts w:ascii="Arial" w:hAnsi="Arial" w:cs="Arial"/>
                <w:sz w:val="18"/>
                <w:szCs w:val="18"/>
              </w:rPr>
              <w:t>792</w:t>
            </w:r>
          </w:p>
        </w:tc>
      </w:tr>
      <w:tr w:rsidR="001C3387" w:rsidRPr="00D70732" w14:paraId="72EA0E55" w14:textId="77777777" w:rsidTr="00D70732">
        <w:trPr>
          <w:trHeight w:val="300"/>
        </w:trPr>
        <w:tc>
          <w:tcPr>
            <w:tcW w:w="1135" w:type="dxa"/>
            <w:tcBorders>
              <w:top w:val="nil"/>
              <w:left w:val="nil"/>
              <w:bottom w:val="nil"/>
              <w:right w:val="nil"/>
            </w:tcBorders>
            <w:shd w:val="clear" w:color="auto" w:fill="auto"/>
            <w:noWrap/>
            <w:hideMark/>
          </w:tcPr>
          <w:p w14:paraId="0AD6F10C" w14:textId="77777777" w:rsidR="001C3387" w:rsidRPr="00D70732" w:rsidRDefault="001C3387" w:rsidP="001C3387">
            <w:pPr>
              <w:rPr>
                <w:rFonts w:ascii="Arial" w:hAnsi="Arial" w:cs="Arial"/>
                <w:sz w:val="18"/>
                <w:szCs w:val="18"/>
              </w:rPr>
            </w:pPr>
            <w:r w:rsidRPr="00D70732">
              <w:rPr>
                <w:rFonts w:ascii="Arial" w:hAnsi="Arial" w:cs="Arial"/>
                <w:sz w:val="18"/>
                <w:szCs w:val="18"/>
              </w:rPr>
              <w:t>793</w:t>
            </w:r>
          </w:p>
        </w:tc>
      </w:tr>
      <w:tr w:rsidR="001C3387" w:rsidRPr="00D70732" w14:paraId="3A3CE4DC" w14:textId="77777777" w:rsidTr="00D70732">
        <w:trPr>
          <w:trHeight w:val="300"/>
        </w:trPr>
        <w:tc>
          <w:tcPr>
            <w:tcW w:w="1135" w:type="dxa"/>
            <w:tcBorders>
              <w:top w:val="nil"/>
              <w:left w:val="nil"/>
              <w:bottom w:val="nil"/>
              <w:right w:val="nil"/>
            </w:tcBorders>
            <w:shd w:val="clear" w:color="auto" w:fill="auto"/>
            <w:noWrap/>
            <w:hideMark/>
          </w:tcPr>
          <w:p w14:paraId="1834BCD5" w14:textId="77777777" w:rsidR="001C3387" w:rsidRPr="00D70732" w:rsidRDefault="001C3387" w:rsidP="001C3387">
            <w:pPr>
              <w:rPr>
                <w:rFonts w:ascii="Arial" w:hAnsi="Arial" w:cs="Arial"/>
                <w:sz w:val="18"/>
                <w:szCs w:val="18"/>
              </w:rPr>
            </w:pPr>
            <w:r w:rsidRPr="00D70732">
              <w:rPr>
                <w:rFonts w:ascii="Arial" w:hAnsi="Arial" w:cs="Arial"/>
                <w:sz w:val="18"/>
                <w:szCs w:val="18"/>
              </w:rPr>
              <w:t>794</w:t>
            </w:r>
          </w:p>
        </w:tc>
      </w:tr>
      <w:tr w:rsidR="001C3387" w:rsidRPr="00D70732" w14:paraId="13708A93" w14:textId="77777777" w:rsidTr="00D70732">
        <w:trPr>
          <w:trHeight w:val="300"/>
        </w:trPr>
        <w:tc>
          <w:tcPr>
            <w:tcW w:w="1135" w:type="dxa"/>
            <w:tcBorders>
              <w:top w:val="nil"/>
              <w:left w:val="nil"/>
              <w:bottom w:val="nil"/>
              <w:right w:val="nil"/>
            </w:tcBorders>
            <w:shd w:val="clear" w:color="auto" w:fill="auto"/>
            <w:noWrap/>
            <w:hideMark/>
          </w:tcPr>
          <w:p w14:paraId="4D24AF93" w14:textId="77777777" w:rsidR="001C3387" w:rsidRPr="00D70732" w:rsidRDefault="001C3387" w:rsidP="001C3387">
            <w:pPr>
              <w:rPr>
                <w:rFonts w:ascii="Arial" w:hAnsi="Arial" w:cs="Arial"/>
                <w:sz w:val="18"/>
                <w:szCs w:val="18"/>
              </w:rPr>
            </w:pPr>
            <w:r w:rsidRPr="00D70732">
              <w:rPr>
                <w:rFonts w:ascii="Arial" w:hAnsi="Arial" w:cs="Arial"/>
                <w:sz w:val="18"/>
                <w:szCs w:val="18"/>
              </w:rPr>
              <w:t>800</w:t>
            </w:r>
          </w:p>
        </w:tc>
      </w:tr>
      <w:tr w:rsidR="001C3387" w:rsidRPr="00D70732" w14:paraId="6D2ADAF8" w14:textId="77777777" w:rsidTr="00D70732">
        <w:trPr>
          <w:trHeight w:val="300"/>
        </w:trPr>
        <w:tc>
          <w:tcPr>
            <w:tcW w:w="1135" w:type="dxa"/>
            <w:tcBorders>
              <w:top w:val="nil"/>
              <w:left w:val="nil"/>
              <w:bottom w:val="nil"/>
              <w:right w:val="nil"/>
            </w:tcBorders>
            <w:shd w:val="clear" w:color="auto" w:fill="auto"/>
            <w:noWrap/>
            <w:hideMark/>
          </w:tcPr>
          <w:p w14:paraId="5F80D9A8" w14:textId="77777777" w:rsidR="001C3387" w:rsidRPr="00D70732" w:rsidRDefault="001C3387" w:rsidP="001C3387">
            <w:pPr>
              <w:rPr>
                <w:rFonts w:ascii="Arial" w:hAnsi="Arial" w:cs="Arial"/>
                <w:sz w:val="18"/>
                <w:szCs w:val="18"/>
              </w:rPr>
            </w:pPr>
            <w:r w:rsidRPr="00D70732">
              <w:rPr>
                <w:rFonts w:ascii="Arial" w:hAnsi="Arial" w:cs="Arial"/>
                <w:sz w:val="18"/>
                <w:szCs w:val="18"/>
              </w:rPr>
              <w:t>810</w:t>
            </w:r>
          </w:p>
        </w:tc>
      </w:tr>
      <w:tr w:rsidR="001C3387" w:rsidRPr="00D70732" w14:paraId="6BE2DB6C" w14:textId="77777777" w:rsidTr="00D70732">
        <w:trPr>
          <w:trHeight w:val="300"/>
        </w:trPr>
        <w:tc>
          <w:tcPr>
            <w:tcW w:w="1135" w:type="dxa"/>
            <w:tcBorders>
              <w:top w:val="nil"/>
              <w:left w:val="nil"/>
              <w:bottom w:val="nil"/>
              <w:right w:val="nil"/>
            </w:tcBorders>
            <w:shd w:val="clear" w:color="auto" w:fill="auto"/>
            <w:noWrap/>
            <w:hideMark/>
          </w:tcPr>
          <w:p w14:paraId="201F4D3D" w14:textId="77777777" w:rsidR="001C3387" w:rsidRPr="00D70732" w:rsidRDefault="001C3387" w:rsidP="001C3387">
            <w:pPr>
              <w:rPr>
                <w:rFonts w:ascii="Arial" w:hAnsi="Arial" w:cs="Arial"/>
                <w:sz w:val="18"/>
                <w:szCs w:val="18"/>
              </w:rPr>
            </w:pPr>
            <w:r w:rsidRPr="00D70732">
              <w:rPr>
                <w:rFonts w:ascii="Arial" w:hAnsi="Arial" w:cs="Arial"/>
                <w:sz w:val="18"/>
                <w:szCs w:val="18"/>
              </w:rPr>
              <w:t>812</w:t>
            </w:r>
          </w:p>
        </w:tc>
      </w:tr>
      <w:tr w:rsidR="001C3387" w:rsidRPr="00D70732" w14:paraId="5F2B4442" w14:textId="77777777" w:rsidTr="00D70732">
        <w:trPr>
          <w:trHeight w:val="300"/>
        </w:trPr>
        <w:tc>
          <w:tcPr>
            <w:tcW w:w="1135" w:type="dxa"/>
            <w:tcBorders>
              <w:top w:val="nil"/>
              <w:left w:val="nil"/>
              <w:bottom w:val="nil"/>
              <w:right w:val="nil"/>
            </w:tcBorders>
            <w:shd w:val="clear" w:color="auto" w:fill="auto"/>
            <w:noWrap/>
            <w:hideMark/>
          </w:tcPr>
          <w:p w14:paraId="7908BC43" w14:textId="77777777" w:rsidR="001C3387" w:rsidRPr="00D70732" w:rsidRDefault="001C3387" w:rsidP="001C3387">
            <w:pPr>
              <w:rPr>
                <w:rFonts w:ascii="Arial" w:hAnsi="Arial" w:cs="Arial"/>
                <w:sz w:val="18"/>
                <w:szCs w:val="18"/>
              </w:rPr>
            </w:pPr>
            <w:r w:rsidRPr="00D70732">
              <w:rPr>
                <w:rFonts w:ascii="Arial" w:hAnsi="Arial" w:cs="Arial"/>
                <w:sz w:val="18"/>
                <w:szCs w:val="18"/>
              </w:rPr>
              <w:t>814</w:t>
            </w:r>
          </w:p>
        </w:tc>
      </w:tr>
      <w:tr w:rsidR="001C3387" w:rsidRPr="00D70732" w14:paraId="3B5B118F" w14:textId="77777777" w:rsidTr="00D70732">
        <w:trPr>
          <w:trHeight w:val="300"/>
        </w:trPr>
        <w:tc>
          <w:tcPr>
            <w:tcW w:w="1135" w:type="dxa"/>
            <w:tcBorders>
              <w:top w:val="nil"/>
              <w:left w:val="nil"/>
              <w:bottom w:val="nil"/>
              <w:right w:val="nil"/>
            </w:tcBorders>
            <w:shd w:val="clear" w:color="auto" w:fill="auto"/>
            <w:noWrap/>
            <w:hideMark/>
          </w:tcPr>
          <w:p w14:paraId="19E683CD" w14:textId="77777777" w:rsidR="001C3387" w:rsidRPr="00D70732" w:rsidRDefault="001C3387" w:rsidP="001C3387">
            <w:pPr>
              <w:rPr>
                <w:rFonts w:ascii="Arial" w:hAnsi="Arial" w:cs="Arial"/>
                <w:sz w:val="18"/>
                <w:szCs w:val="18"/>
              </w:rPr>
            </w:pPr>
            <w:r w:rsidRPr="00D70732">
              <w:rPr>
                <w:rFonts w:ascii="Arial" w:hAnsi="Arial" w:cs="Arial"/>
                <w:sz w:val="18"/>
                <w:szCs w:val="18"/>
              </w:rPr>
              <w:t>816</w:t>
            </w:r>
          </w:p>
        </w:tc>
      </w:tr>
      <w:tr w:rsidR="001C3387" w:rsidRPr="00D70732" w14:paraId="1366ED59" w14:textId="77777777" w:rsidTr="00D70732">
        <w:trPr>
          <w:trHeight w:val="300"/>
        </w:trPr>
        <w:tc>
          <w:tcPr>
            <w:tcW w:w="1135" w:type="dxa"/>
            <w:tcBorders>
              <w:top w:val="nil"/>
              <w:left w:val="nil"/>
              <w:bottom w:val="nil"/>
              <w:right w:val="nil"/>
            </w:tcBorders>
            <w:shd w:val="clear" w:color="auto" w:fill="auto"/>
            <w:noWrap/>
            <w:hideMark/>
          </w:tcPr>
          <w:p w14:paraId="2FBD7CBB" w14:textId="77777777" w:rsidR="001C3387" w:rsidRPr="00D70732" w:rsidRDefault="001C3387" w:rsidP="001C3387">
            <w:pPr>
              <w:rPr>
                <w:rFonts w:ascii="Arial" w:hAnsi="Arial" w:cs="Arial"/>
                <w:sz w:val="18"/>
                <w:szCs w:val="18"/>
              </w:rPr>
            </w:pPr>
            <w:r w:rsidRPr="00D70732">
              <w:rPr>
                <w:rFonts w:ascii="Arial" w:hAnsi="Arial" w:cs="Arial"/>
                <w:sz w:val="18"/>
                <w:szCs w:val="18"/>
              </w:rPr>
              <w:t>820</w:t>
            </w:r>
          </w:p>
        </w:tc>
      </w:tr>
      <w:tr w:rsidR="001C3387" w:rsidRPr="00D70732" w14:paraId="60358909" w14:textId="77777777" w:rsidTr="00D70732">
        <w:trPr>
          <w:trHeight w:val="300"/>
        </w:trPr>
        <w:tc>
          <w:tcPr>
            <w:tcW w:w="1135" w:type="dxa"/>
            <w:tcBorders>
              <w:top w:val="nil"/>
              <w:left w:val="nil"/>
              <w:bottom w:val="nil"/>
              <w:right w:val="nil"/>
            </w:tcBorders>
            <w:shd w:val="clear" w:color="auto" w:fill="auto"/>
            <w:noWrap/>
            <w:hideMark/>
          </w:tcPr>
          <w:p w14:paraId="6EAC39E2" w14:textId="77777777" w:rsidR="001C3387" w:rsidRPr="00D70732" w:rsidRDefault="001C3387" w:rsidP="001C3387">
            <w:pPr>
              <w:rPr>
                <w:rFonts w:ascii="Arial" w:hAnsi="Arial" w:cs="Arial"/>
                <w:sz w:val="18"/>
                <w:szCs w:val="18"/>
              </w:rPr>
            </w:pPr>
            <w:r w:rsidRPr="00D70732">
              <w:rPr>
                <w:rFonts w:ascii="Arial" w:hAnsi="Arial" w:cs="Arial"/>
                <w:sz w:val="18"/>
                <w:szCs w:val="18"/>
              </w:rPr>
              <w:t>830</w:t>
            </w:r>
          </w:p>
        </w:tc>
      </w:tr>
      <w:tr w:rsidR="001C3387" w:rsidRPr="00D70732" w14:paraId="572EDFD6" w14:textId="77777777" w:rsidTr="00D70732">
        <w:trPr>
          <w:trHeight w:val="300"/>
        </w:trPr>
        <w:tc>
          <w:tcPr>
            <w:tcW w:w="1135" w:type="dxa"/>
            <w:tcBorders>
              <w:top w:val="nil"/>
              <w:left w:val="nil"/>
              <w:bottom w:val="nil"/>
              <w:right w:val="nil"/>
            </w:tcBorders>
            <w:shd w:val="clear" w:color="auto" w:fill="auto"/>
            <w:noWrap/>
            <w:hideMark/>
          </w:tcPr>
          <w:p w14:paraId="00D71AE1" w14:textId="77777777" w:rsidR="001C3387" w:rsidRPr="00D70732" w:rsidRDefault="001C3387" w:rsidP="001C3387">
            <w:pPr>
              <w:rPr>
                <w:rFonts w:ascii="Arial" w:hAnsi="Arial" w:cs="Arial"/>
                <w:sz w:val="18"/>
                <w:szCs w:val="18"/>
              </w:rPr>
            </w:pPr>
            <w:r w:rsidRPr="00D70732">
              <w:rPr>
                <w:rFonts w:ascii="Arial" w:hAnsi="Arial" w:cs="Arial"/>
                <w:sz w:val="18"/>
                <w:szCs w:val="18"/>
              </w:rPr>
              <w:t>840</w:t>
            </w:r>
          </w:p>
        </w:tc>
      </w:tr>
      <w:tr w:rsidR="001C3387" w:rsidRPr="00D70732" w14:paraId="159B5DB3" w14:textId="77777777" w:rsidTr="00D70732">
        <w:trPr>
          <w:trHeight w:val="300"/>
        </w:trPr>
        <w:tc>
          <w:tcPr>
            <w:tcW w:w="1135" w:type="dxa"/>
            <w:tcBorders>
              <w:top w:val="nil"/>
              <w:left w:val="nil"/>
              <w:bottom w:val="nil"/>
              <w:right w:val="nil"/>
            </w:tcBorders>
            <w:shd w:val="clear" w:color="auto" w:fill="auto"/>
            <w:noWrap/>
            <w:hideMark/>
          </w:tcPr>
          <w:p w14:paraId="3C4DF421" w14:textId="77777777" w:rsidR="001C3387" w:rsidRPr="00D70732" w:rsidRDefault="001C3387" w:rsidP="001C3387">
            <w:pPr>
              <w:rPr>
                <w:rFonts w:ascii="Arial" w:hAnsi="Arial" w:cs="Arial"/>
                <w:sz w:val="18"/>
                <w:szCs w:val="18"/>
              </w:rPr>
            </w:pPr>
            <w:r w:rsidRPr="00D70732">
              <w:rPr>
                <w:rFonts w:ascii="Arial" w:hAnsi="Arial" w:cs="Arial"/>
                <w:sz w:val="18"/>
                <w:szCs w:val="18"/>
              </w:rPr>
              <w:t>841</w:t>
            </w:r>
          </w:p>
        </w:tc>
      </w:tr>
      <w:tr w:rsidR="001C3387" w:rsidRPr="00D70732" w14:paraId="630AC4C9" w14:textId="77777777" w:rsidTr="00D70732">
        <w:trPr>
          <w:trHeight w:val="300"/>
        </w:trPr>
        <w:tc>
          <w:tcPr>
            <w:tcW w:w="1135" w:type="dxa"/>
            <w:tcBorders>
              <w:top w:val="nil"/>
              <w:left w:val="nil"/>
              <w:bottom w:val="nil"/>
              <w:right w:val="nil"/>
            </w:tcBorders>
            <w:shd w:val="clear" w:color="auto" w:fill="auto"/>
            <w:noWrap/>
            <w:hideMark/>
          </w:tcPr>
          <w:p w14:paraId="046648FD" w14:textId="77777777" w:rsidR="001C3387" w:rsidRPr="00D70732" w:rsidRDefault="001C3387" w:rsidP="001C3387">
            <w:pPr>
              <w:rPr>
                <w:rFonts w:ascii="Arial" w:hAnsi="Arial" w:cs="Arial"/>
                <w:sz w:val="18"/>
                <w:szCs w:val="18"/>
              </w:rPr>
            </w:pPr>
            <w:r w:rsidRPr="00D70732">
              <w:rPr>
                <w:rFonts w:ascii="Arial" w:hAnsi="Arial" w:cs="Arial"/>
                <w:sz w:val="18"/>
                <w:szCs w:val="18"/>
              </w:rPr>
              <w:t>842</w:t>
            </w:r>
          </w:p>
        </w:tc>
      </w:tr>
      <w:tr w:rsidR="001C3387" w:rsidRPr="00D70732" w14:paraId="4EAD4F7A" w14:textId="77777777" w:rsidTr="00D70732">
        <w:trPr>
          <w:trHeight w:val="300"/>
        </w:trPr>
        <w:tc>
          <w:tcPr>
            <w:tcW w:w="1135" w:type="dxa"/>
            <w:tcBorders>
              <w:top w:val="nil"/>
              <w:left w:val="nil"/>
              <w:bottom w:val="nil"/>
              <w:right w:val="nil"/>
            </w:tcBorders>
            <w:shd w:val="clear" w:color="auto" w:fill="auto"/>
            <w:noWrap/>
            <w:hideMark/>
          </w:tcPr>
          <w:p w14:paraId="2F2C39AC" w14:textId="77777777" w:rsidR="001C3387" w:rsidRPr="00D70732" w:rsidRDefault="001C3387" w:rsidP="001C3387">
            <w:pPr>
              <w:rPr>
                <w:rFonts w:ascii="Arial" w:hAnsi="Arial" w:cs="Arial"/>
                <w:sz w:val="18"/>
                <w:szCs w:val="18"/>
              </w:rPr>
            </w:pPr>
            <w:r w:rsidRPr="00D70732">
              <w:rPr>
                <w:rFonts w:ascii="Arial" w:hAnsi="Arial" w:cs="Arial"/>
                <w:sz w:val="18"/>
                <w:szCs w:val="18"/>
              </w:rPr>
              <w:t>843</w:t>
            </w:r>
          </w:p>
        </w:tc>
      </w:tr>
      <w:tr w:rsidR="001C3387" w:rsidRPr="00D70732" w14:paraId="42638E92" w14:textId="77777777" w:rsidTr="00D70732">
        <w:trPr>
          <w:trHeight w:val="300"/>
        </w:trPr>
        <w:tc>
          <w:tcPr>
            <w:tcW w:w="1135" w:type="dxa"/>
            <w:tcBorders>
              <w:top w:val="nil"/>
              <w:left w:val="nil"/>
              <w:bottom w:val="nil"/>
              <w:right w:val="nil"/>
            </w:tcBorders>
            <w:shd w:val="clear" w:color="auto" w:fill="auto"/>
            <w:noWrap/>
            <w:hideMark/>
          </w:tcPr>
          <w:p w14:paraId="69CEECE9" w14:textId="77777777" w:rsidR="001C3387" w:rsidRPr="00D70732" w:rsidRDefault="001C3387" w:rsidP="001C3387">
            <w:pPr>
              <w:rPr>
                <w:rFonts w:ascii="Arial" w:hAnsi="Arial" w:cs="Arial"/>
                <w:sz w:val="18"/>
                <w:szCs w:val="18"/>
              </w:rPr>
            </w:pPr>
            <w:r w:rsidRPr="00D70732">
              <w:rPr>
                <w:rFonts w:ascii="Arial" w:hAnsi="Arial" w:cs="Arial"/>
                <w:sz w:val="18"/>
                <w:szCs w:val="18"/>
              </w:rPr>
              <w:t>844</w:t>
            </w:r>
          </w:p>
        </w:tc>
      </w:tr>
      <w:tr w:rsidR="001C3387" w:rsidRPr="00D70732" w14:paraId="3009BDAE" w14:textId="77777777" w:rsidTr="00D70732">
        <w:trPr>
          <w:trHeight w:val="300"/>
        </w:trPr>
        <w:tc>
          <w:tcPr>
            <w:tcW w:w="1135" w:type="dxa"/>
            <w:tcBorders>
              <w:top w:val="nil"/>
              <w:left w:val="nil"/>
              <w:bottom w:val="nil"/>
              <w:right w:val="nil"/>
            </w:tcBorders>
            <w:shd w:val="clear" w:color="auto" w:fill="auto"/>
            <w:noWrap/>
            <w:hideMark/>
          </w:tcPr>
          <w:p w14:paraId="00614E69" w14:textId="77777777" w:rsidR="001C3387" w:rsidRPr="00D70732" w:rsidRDefault="001C3387" w:rsidP="001C3387">
            <w:pPr>
              <w:rPr>
                <w:rFonts w:ascii="Arial" w:hAnsi="Arial" w:cs="Arial"/>
                <w:sz w:val="18"/>
                <w:szCs w:val="18"/>
              </w:rPr>
            </w:pPr>
            <w:r w:rsidRPr="00D70732">
              <w:rPr>
                <w:rFonts w:ascii="Arial" w:hAnsi="Arial" w:cs="Arial"/>
                <w:sz w:val="18"/>
                <w:szCs w:val="18"/>
              </w:rPr>
              <w:t>871</w:t>
            </w:r>
          </w:p>
        </w:tc>
      </w:tr>
      <w:tr w:rsidR="001C3387" w:rsidRPr="00D70732" w14:paraId="27E04FB1" w14:textId="77777777" w:rsidTr="00D70732">
        <w:trPr>
          <w:trHeight w:val="300"/>
        </w:trPr>
        <w:tc>
          <w:tcPr>
            <w:tcW w:w="1135" w:type="dxa"/>
            <w:tcBorders>
              <w:top w:val="nil"/>
              <w:left w:val="nil"/>
              <w:bottom w:val="nil"/>
              <w:right w:val="nil"/>
            </w:tcBorders>
            <w:shd w:val="clear" w:color="auto" w:fill="auto"/>
            <w:noWrap/>
            <w:hideMark/>
          </w:tcPr>
          <w:p w14:paraId="00BE8426" w14:textId="77777777" w:rsidR="001C3387" w:rsidRPr="00D70732" w:rsidRDefault="001C3387" w:rsidP="001C3387">
            <w:pPr>
              <w:rPr>
                <w:rFonts w:ascii="Arial" w:hAnsi="Arial" w:cs="Arial"/>
                <w:sz w:val="18"/>
                <w:szCs w:val="18"/>
              </w:rPr>
            </w:pPr>
            <w:r w:rsidRPr="00D70732">
              <w:rPr>
                <w:rFonts w:ascii="Arial" w:hAnsi="Arial" w:cs="Arial"/>
                <w:sz w:val="18"/>
                <w:szCs w:val="18"/>
              </w:rPr>
              <w:t>873</w:t>
            </w:r>
          </w:p>
        </w:tc>
      </w:tr>
      <w:tr w:rsidR="001C3387" w:rsidRPr="00D70732" w14:paraId="2867E7E7" w14:textId="77777777" w:rsidTr="00D70732">
        <w:trPr>
          <w:trHeight w:val="300"/>
        </w:trPr>
        <w:tc>
          <w:tcPr>
            <w:tcW w:w="1135" w:type="dxa"/>
            <w:tcBorders>
              <w:top w:val="nil"/>
              <w:left w:val="nil"/>
              <w:bottom w:val="nil"/>
              <w:right w:val="nil"/>
            </w:tcBorders>
            <w:shd w:val="clear" w:color="auto" w:fill="auto"/>
            <w:noWrap/>
            <w:hideMark/>
          </w:tcPr>
          <w:p w14:paraId="635E0162" w14:textId="77777777" w:rsidR="001C3387" w:rsidRPr="00D70732" w:rsidRDefault="001C3387" w:rsidP="001C3387">
            <w:pPr>
              <w:rPr>
                <w:rFonts w:ascii="Arial" w:hAnsi="Arial" w:cs="Arial"/>
                <w:sz w:val="18"/>
                <w:szCs w:val="18"/>
              </w:rPr>
            </w:pPr>
            <w:r w:rsidRPr="00D70732">
              <w:rPr>
                <w:rFonts w:ascii="Arial" w:hAnsi="Arial" w:cs="Arial"/>
                <w:sz w:val="18"/>
                <w:szCs w:val="18"/>
              </w:rPr>
              <w:t>874</w:t>
            </w:r>
          </w:p>
        </w:tc>
      </w:tr>
      <w:tr w:rsidR="001C3387" w:rsidRPr="00D70732" w14:paraId="4E376966" w14:textId="77777777" w:rsidTr="00D70732">
        <w:trPr>
          <w:trHeight w:val="300"/>
        </w:trPr>
        <w:tc>
          <w:tcPr>
            <w:tcW w:w="1135" w:type="dxa"/>
            <w:tcBorders>
              <w:top w:val="nil"/>
              <w:left w:val="nil"/>
              <w:bottom w:val="nil"/>
              <w:right w:val="nil"/>
            </w:tcBorders>
            <w:shd w:val="clear" w:color="auto" w:fill="auto"/>
            <w:noWrap/>
            <w:hideMark/>
          </w:tcPr>
          <w:p w14:paraId="35385C3D" w14:textId="77777777" w:rsidR="001C3387" w:rsidRPr="00D70732" w:rsidRDefault="001C3387" w:rsidP="001C3387">
            <w:pPr>
              <w:rPr>
                <w:rFonts w:ascii="Arial" w:hAnsi="Arial" w:cs="Arial"/>
                <w:sz w:val="18"/>
                <w:szCs w:val="18"/>
              </w:rPr>
            </w:pPr>
            <w:r w:rsidRPr="00D70732">
              <w:rPr>
                <w:rFonts w:ascii="Arial" w:hAnsi="Arial" w:cs="Arial"/>
                <w:sz w:val="18"/>
                <w:szCs w:val="18"/>
              </w:rPr>
              <w:t>875</w:t>
            </w:r>
          </w:p>
        </w:tc>
      </w:tr>
      <w:tr w:rsidR="001C3387" w:rsidRPr="00D70732" w14:paraId="4C6577C0" w14:textId="77777777" w:rsidTr="00D70732">
        <w:trPr>
          <w:trHeight w:val="300"/>
        </w:trPr>
        <w:tc>
          <w:tcPr>
            <w:tcW w:w="1135" w:type="dxa"/>
            <w:tcBorders>
              <w:top w:val="nil"/>
              <w:left w:val="nil"/>
              <w:bottom w:val="nil"/>
              <w:right w:val="nil"/>
            </w:tcBorders>
            <w:shd w:val="clear" w:color="auto" w:fill="auto"/>
            <w:noWrap/>
            <w:hideMark/>
          </w:tcPr>
          <w:p w14:paraId="3ED354B5" w14:textId="77777777" w:rsidR="001C3387" w:rsidRPr="00D70732" w:rsidRDefault="001C3387" w:rsidP="001C3387">
            <w:pPr>
              <w:rPr>
                <w:rFonts w:ascii="Arial" w:hAnsi="Arial" w:cs="Arial"/>
                <w:sz w:val="18"/>
                <w:szCs w:val="18"/>
              </w:rPr>
            </w:pPr>
            <w:r w:rsidRPr="00D70732">
              <w:rPr>
                <w:rFonts w:ascii="Arial" w:hAnsi="Arial" w:cs="Arial"/>
                <w:sz w:val="18"/>
                <w:szCs w:val="18"/>
              </w:rPr>
              <w:t>881</w:t>
            </w:r>
          </w:p>
        </w:tc>
      </w:tr>
      <w:tr w:rsidR="001C3387" w:rsidRPr="00D70732" w14:paraId="52311DBF" w14:textId="77777777" w:rsidTr="00D70732">
        <w:trPr>
          <w:trHeight w:val="300"/>
        </w:trPr>
        <w:tc>
          <w:tcPr>
            <w:tcW w:w="1135" w:type="dxa"/>
            <w:tcBorders>
              <w:top w:val="nil"/>
              <w:left w:val="nil"/>
              <w:bottom w:val="nil"/>
              <w:right w:val="nil"/>
            </w:tcBorders>
            <w:shd w:val="clear" w:color="auto" w:fill="auto"/>
            <w:noWrap/>
            <w:hideMark/>
          </w:tcPr>
          <w:p w14:paraId="6BAFCBFA" w14:textId="77777777" w:rsidR="001C3387" w:rsidRPr="00D70732" w:rsidRDefault="001C3387" w:rsidP="001C3387">
            <w:pPr>
              <w:rPr>
                <w:rFonts w:ascii="Arial" w:hAnsi="Arial" w:cs="Arial"/>
                <w:sz w:val="18"/>
                <w:szCs w:val="18"/>
              </w:rPr>
            </w:pPr>
            <w:r w:rsidRPr="00D70732">
              <w:rPr>
                <w:rFonts w:ascii="Arial" w:hAnsi="Arial" w:cs="Arial"/>
                <w:sz w:val="18"/>
                <w:szCs w:val="18"/>
              </w:rPr>
              <w:t>882</w:t>
            </w:r>
          </w:p>
        </w:tc>
      </w:tr>
      <w:tr w:rsidR="001C3387" w:rsidRPr="00D70732" w14:paraId="0EB940E2" w14:textId="77777777" w:rsidTr="00D70732">
        <w:trPr>
          <w:trHeight w:val="300"/>
        </w:trPr>
        <w:tc>
          <w:tcPr>
            <w:tcW w:w="1135" w:type="dxa"/>
            <w:tcBorders>
              <w:top w:val="nil"/>
              <w:left w:val="nil"/>
              <w:bottom w:val="nil"/>
              <w:right w:val="nil"/>
            </w:tcBorders>
            <w:shd w:val="clear" w:color="auto" w:fill="auto"/>
            <w:noWrap/>
            <w:hideMark/>
          </w:tcPr>
          <w:p w14:paraId="414EFFD4" w14:textId="77777777" w:rsidR="001C3387" w:rsidRPr="00D70732" w:rsidRDefault="001C3387" w:rsidP="001C3387">
            <w:pPr>
              <w:rPr>
                <w:rFonts w:ascii="Arial" w:hAnsi="Arial" w:cs="Arial"/>
                <w:sz w:val="18"/>
                <w:szCs w:val="18"/>
              </w:rPr>
            </w:pPr>
            <w:r w:rsidRPr="00D70732">
              <w:rPr>
                <w:rFonts w:ascii="Arial" w:hAnsi="Arial" w:cs="Arial"/>
                <w:sz w:val="18"/>
                <w:szCs w:val="18"/>
              </w:rPr>
              <w:t>883</w:t>
            </w:r>
          </w:p>
        </w:tc>
      </w:tr>
      <w:tr w:rsidR="001C3387" w:rsidRPr="00D70732" w14:paraId="7AB9903E" w14:textId="77777777" w:rsidTr="00D70732">
        <w:trPr>
          <w:trHeight w:val="300"/>
        </w:trPr>
        <w:tc>
          <w:tcPr>
            <w:tcW w:w="1135" w:type="dxa"/>
            <w:tcBorders>
              <w:top w:val="nil"/>
              <w:left w:val="nil"/>
              <w:bottom w:val="nil"/>
              <w:right w:val="nil"/>
            </w:tcBorders>
            <w:shd w:val="clear" w:color="auto" w:fill="auto"/>
            <w:noWrap/>
            <w:hideMark/>
          </w:tcPr>
          <w:p w14:paraId="73FAE1E9" w14:textId="77777777" w:rsidR="001C3387" w:rsidRPr="00D70732" w:rsidRDefault="001C3387" w:rsidP="001C3387">
            <w:pPr>
              <w:rPr>
                <w:rFonts w:ascii="Arial" w:hAnsi="Arial" w:cs="Arial"/>
                <w:sz w:val="18"/>
                <w:szCs w:val="18"/>
              </w:rPr>
            </w:pPr>
            <w:r w:rsidRPr="00D70732">
              <w:rPr>
                <w:rFonts w:ascii="Arial" w:hAnsi="Arial" w:cs="Arial"/>
                <w:sz w:val="18"/>
                <w:szCs w:val="18"/>
              </w:rPr>
              <w:t>891</w:t>
            </w:r>
          </w:p>
        </w:tc>
      </w:tr>
      <w:tr w:rsidR="001C3387" w:rsidRPr="00D70732" w14:paraId="09C73FC6" w14:textId="77777777" w:rsidTr="00D70732">
        <w:trPr>
          <w:trHeight w:val="300"/>
        </w:trPr>
        <w:tc>
          <w:tcPr>
            <w:tcW w:w="1135" w:type="dxa"/>
            <w:tcBorders>
              <w:top w:val="nil"/>
              <w:left w:val="nil"/>
              <w:bottom w:val="nil"/>
              <w:right w:val="nil"/>
            </w:tcBorders>
            <w:shd w:val="clear" w:color="auto" w:fill="auto"/>
            <w:noWrap/>
            <w:hideMark/>
          </w:tcPr>
          <w:p w14:paraId="3BDF8A3E" w14:textId="77777777" w:rsidR="001C3387" w:rsidRPr="00D70732" w:rsidRDefault="001C3387" w:rsidP="001C3387">
            <w:pPr>
              <w:rPr>
                <w:rFonts w:ascii="Arial" w:hAnsi="Arial" w:cs="Arial"/>
                <w:sz w:val="18"/>
                <w:szCs w:val="18"/>
              </w:rPr>
            </w:pPr>
            <w:r w:rsidRPr="00D70732">
              <w:rPr>
                <w:rFonts w:ascii="Arial" w:hAnsi="Arial" w:cs="Arial"/>
                <w:sz w:val="18"/>
                <w:szCs w:val="18"/>
              </w:rPr>
              <w:t>892</w:t>
            </w:r>
          </w:p>
        </w:tc>
      </w:tr>
      <w:tr w:rsidR="001C3387" w:rsidRPr="00D70732" w14:paraId="0A6C0E85" w14:textId="77777777" w:rsidTr="00D70732">
        <w:trPr>
          <w:trHeight w:val="300"/>
        </w:trPr>
        <w:tc>
          <w:tcPr>
            <w:tcW w:w="1135" w:type="dxa"/>
            <w:tcBorders>
              <w:top w:val="nil"/>
              <w:left w:val="nil"/>
              <w:bottom w:val="nil"/>
              <w:right w:val="nil"/>
            </w:tcBorders>
            <w:shd w:val="clear" w:color="auto" w:fill="auto"/>
            <w:noWrap/>
            <w:hideMark/>
          </w:tcPr>
          <w:p w14:paraId="3BE63AD7" w14:textId="77777777" w:rsidR="001C3387" w:rsidRPr="00D70732" w:rsidRDefault="001C3387" w:rsidP="001C3387">
            <w:pPr>
              <w:rPr>
                <w:rFonts w:ascii="Arial" w:hAnsi="Arial" w:cs="Arial"/>
                <w:sz w:val="18"/>
                <w:szCs w:val="18"/>
              </w:rPr>
            </w:pPr>
            <w:r w:rsidRPr="00D70732">
              <w:rPr>
                <w:rFonts w:ascii="Arial" w:hAnsi="Arial" w:cs="Arial"/>
                <w:sz w:val="18"/>
                <w:szCs w:val="18"/>
              </w:rPr>
              <w:t>900</w:t>
            </w:r>
          </w:p>
        </w:tc>
      </w:tr>
      <w:tr w:rsidR="001C3387" w:rsidRPr="00D70732" w14:paraId="342A2327" w14:textId="77777777" w:rsidTr="00D70732">
        <w:trPr>
          <w:trHeight w:val="300"/>
        </w:trPr>
        <w:tc>
          <w:tcPr>
            <w:tcW w:w="1135" w:type="dxa"/>
            <w:tcBorders>
              <w:top w:val="nil"/>
              <w:left w:val="nil"/>
              <w:bottom w:val="nil"/>
              <w:right w:val="nil"/>
            </w:tcBorders>
            <w:shd w:val="clear" w:color="auto" w:fill="auto"/>
            <w:noWrap/>
            <w:hideMark/>
          </w:tcPr>
          <w:p w14:paraId="6E75B192" w14:textId="77777777" w:rsidR="001C3387" w:rsidRPr="00D70732" w:rsidRDefault="001C3387" w:rsidP="001C3387">
            <w:pPr>
              <w:rPr>
                <w:rFonts w:ascii="Arial" w:hAnsi="Arial" w:cs="Arial"/>
                <w:sz w:val="18"/>
                <w:szCs w:val="18"/>
              </w:rPr>
            </w:pPr>
            <w:r w:rsidRPr="00D70732">
              <w:rPr>
                <w:rFonts w:ascii="Arial" w:hAnsi="Arial" w:cs="Arial"/>
                <w:sz w:val="18"/>
                <w:szCs w:val="18"/>
              </w:rPr>
              <w:t>910</w:t>
            </w:r>
          </w:p>
        </w:tc>
      </w:tr>
      <w:tr w:rsidR="001C3387" w:rsidRPr="00D70732" w14:paraId="64A6499B" w14:textId="77777777" w:rsidTr="00D70732">
        <w:trPr>
          <w:trHeight w:val="300"/>
        </w:trPr>
        <w:tc>
          <w:tcPr>
            <w:tcW w:w="1135" w:type="dxa"/>
            <w:tcBorders>
              <w:top w:val="nil"/>
              <w:left w:val="nil"/>
              <w:bottom w:val="nil"/>
              <w:right w:val="nil"/>
            </w:tcBorders>
            <w:shd w:val="clear" w:color="auto" w:fill="auto"/>
            <w:noWrap/>
            <w:hideMark/>
          </w:tcPr>
          <w:p w14:paraId="4F936569" w14:textId="77777777" w:rsidR="001C3387" w:rsidRPr="00D70732" w:rsidRDefault="001C3387" w:rsidP="001C3387">
            <w:pPr>
              <w:rPr>
                <w:rFonts w:ascii="Arial" w:hAnsi="Arial" w:cs="Arial"/>
                <w:sz w:val="18"/>
                <w:szCs w:val="18"/>
              </w:rPr>
            </w:pPr>
            <w:r w:rsidRPr="00D70732">
              <w:rPr>
                <w:rFonts w:ascii="Arial" w:hAnsi="Arial" w:cs="Arial"/>
                <w:sz w:val="18"/>
                <w:szCs w:val="18"/>
              </w:rPr>
              <w:t>920</w:t>
            </w:r>
          </w:p>
        </w:tc>
      </w:tr>
      <w:tr w:rsidR="001C3387" w:rsidRPr="00D70732" w14:paraId="146ECEE9" w14:textId="77777777" w:rsidTr="00D70732">
        <w:trPr>
          <w:trHeight w:val="300"/>
        </w:trPr>
        <w:tc>
          <w:tcPr>
            <w:tcW w:w="1135" w:type="dxa"/>
            <w:tcBorders>
              <w:top w:val="nil"/>
              <w:left w:val="nil"/>
              <w:bottom w:val="nil"/>
              <w:right w:val="nil"/>
            </w:tcBorders>
            <w:shd w:val="clear" w:color="auto" w:fill="auto"/>
            <w:noWrap/>
            <w:hideMark/>
          </w:tcPr>
          <w:p w14:paraId="5A629EB1" w14:textId="77777777" w:rsidR="001C3387" w:rsidRPr="00D70732" w:rsidRDefault="001C3387" w:rsidP="001C3387">
            <w:pPr>
              <w:rPr>
                <w:rFonts w:ascii="Arial" w:hAnsi="Arial" w:cs="Arial"/>
                <w:sz w:val="18"/>
                <w:szCs w:val="18"/>
              </w:rPr>
            </w:pPr>
            <w:r w:rsidRPr="00D70732">
              <w:rPr>
                <w:rFonts w:ascii="Arial" w:hAnsi="Arial" w:cs="Arial"/>
                <w:sz w:val="18"/>
                <w:szCs w:val="18"/>
              </w:rPr>
              <w:t>930</w:t>
            </w:r>
          </w:p>
        </w:tc>
      </w:tr>
      <w:tr w:rsidR="001C3387" w:rsidRPr="00D70732" w14:paraId="1821185A" w14:textId="77777777" w:rsidTr="00D70732">
        <w:trPr>
          <w:trHeight w:val="300"/>
        </w:trPr>
        <w:tc>
          <w:tcPr>
            <w:tcW w:w="1135" w:type="dxa"/>
            <w:tcBorders>
              <w:top w:val="nil"/>
              <w:left w:val="nil"/>
              <w:bottom w:val="nil"/>
              <w:right w:val="nil"/>
            </w:tcBorders>
            <w:shd w:val="clear" w:color="auto" w:fill="auto"/>
            <w:noWrap/>
            <w:hideMark/>
          </w:tcPr>
          <w:p w14:paraId="7A04759E" w14:textId="77777777" w:rsidR="001C3387" w:rsidRPr="00D70732" w:rsidRDefault="001C3387" w:rsidP="001C3387">
            <w:pPr>
              <w:rPr>
                <w:rFonts w:ascii="Arial" w:hAnsi="Arial" w:cs="Arial"/>
                <w:sz w:val="18"/>
                <w:szCs w:val="18"/>
              </w:rPr>
            </w:pPr>
            <w:r w:rsidRPr="00D70732">
              <w:rPr>
                <w:rFonts w:ascii="Arial" w:hAnsi="Arial" w:cs="Arial"/>
                <w:sz w:val="18"/>
                <w:szCs w:val="18"/>
              </w:rPr>
              <w:t>931</w:t>
            </w:r>
          </w:p>
        </w:tc>
      </w:tr>
      <w:tr w:rsidR="001C3387" w:rsidRPr="00D70732" w14:paraId="1E84BC01" w14:textId="77777777" w:rsidTr="00D70732">
        <w:trPr>
          <w:trHeight w:val="300"/>
        </w:trPr>
        <w:tc>
          <w:tcPr>
            <w:tcW w:w="1135" w:type="dxa"/>
            <w:tcBorders>
              <w:top w:val="nil"/>
              <w:left w:val="nil"/>
              <w:bottom w:val="nil"/>
              <w:right w:val="nil"/>
            </w:tcBorders>
            <w:shd w:val="clear" w:color="auto" w:fill="auto"/>
            <w:noWrap/>
            <w:hideMark/>
          </w:tcPr>
          <w:p w14:paraId="48AFE22D" w14:textId="77777777" w:rsidR="001C3387" w:rsidRPr="00D70732" w:rsidRDefault="001C3387" w:rsidP="001C3387">
            <w:pPr>
              <w:rPr>
                <w:rFonts w:ascii="Arial" w:hAnsi="Arial" w:cs="Arial"/>
                <w:sz w:val="18"/>
                <w:szCs w:val="18"/>
              </w:rPr>
            </w:pPr>
            <w:r w:rsidRPr="00D70732">
              <w:rPr>
                <w:rFonts w:ascii="Arial" w:hAnsi="Arial" w:cs="Arial"/>
                <w:sz w:val="18"/>
                <w:szCs w:val="18"/>
              </w:rPr>
              <w:t>932</w:t>
            </w:r>
          </w:p>
        </w:tc>
      </w:tr>
      <w:tr w:rsidR="001C3387" w:rsidRPr="00D70732" w14:paraId="136A143E" w14:textId="77777777" w:rsidTr="00D70732">
        <w:trPr>
          <w:trHeight w:val="300"/>
        </w:trPr>
        <w:tc>
          <w:tcPr>
            <w:tcW w:w="1135" w:type="dxa"/>
            <w:tcBorders>
              <w:top w:val="nil"/>
              <w:left w:val="nil"/>
              <w:bottom w:val="nil"/>
              <w:right w:val="nil"/>
            </w:tcBorders>
            <w:shd w:val="clear" w:color="auto" w:fill="auto"/>
            <w:noWrap/>
            <w:hideMark/>
          </w:tcPr>
          <w:p w14:paraId="652D3C2A" w14:textId="77777777" w:rsidR="001C3387" w:rsidRPr="00D70732" w:rsidRDefault="001C3387" w:rsidP="001C3387">
            <w:pPr>
              <w:rPr>
                <w:rFonts w:ascii="Arial" w:hAnsi="Arial" w:cs="Arial"/>
                <w:sz w:val="18"/>
                <w:szCs w:val="18"/>
              </w:rPr>
            </w:pPr>
            <w:r w:rsidRPr="00D70732">
              <w:rPr>
                <w:rFonts w:ascii="Arial" w:hAnsi="Arial" w:cs="Arial"/>
                <w:sz w:val="18"/>
                <w:szCs w:val="18"/>
              </w:rPr>
              <w:t>940</w:t>
            </w:r>
          </w:p>
        </w:tc>
      </w:tr>
      <w:tr w:rsidR="001C3387" w:rsidRPr="00D70732" w14:paraId="30A94D3A" w14:textId="77777777" w:rsidTr="00D70732">
        <w:trPr>
          <w:trHeight w:val="300"/>
        </w:trPr>
        <w:tc>
          <w:tcPr>
            <w:tcW w:w="1135" w:type="dxa"/>
            <w:tcBorders>
              <w:top w:val="nil"/>
              <w:left w:val="nil"/>
              <w:bottom w:val="nil"/>
              <w:right w:val="nil"/>
            </w:tcBorders>
            <w:shd w:val="clear" w:color="auto" w:fill="auto"/>
            <w:noWrap/>
            <w:hideMark/>
          </w:tcPr>
          <w:p w14:paraId="67974119" w14:textId="77777777" w:rsidR="001C3387" w:rsidRPr="00D70732" w:rsidRDefault="001C3387" w:rsidP="001C3387">
            <w:pPr>
              <w:rPr>
                <w:rFonts w:ascii="Arial" w:hAnsi="Arial" w:cs="Arial"/>
                <w:sz w:val="18"/>
                <w:szCs w:val="18"/>
              </w:rPr>
            </w:pPr>
            <w:r w:rsidRPr="00D70732">
              <w:rPr>
                <w:rFonts w:ascii="Arial" w:hAnsi="Arial" w:cs="Arial"/>
                <w:sz w:val="18"/>
                <w:szCs w:val="18"/>
              </w:rPr>
              <w:t>941</w:t>
            </w:r>
          </w:p>
        </w:tc>
      </w:tr>
      <w:tr w:rsidR="001C3387" w:rsidRPr="00D70732" w14:paraId="461DC32B" w14:textId="77777777" w:rsidTr="00D70732">
        <w:trPr>
          <w:trHeight w:val="300"/>
        </w:trPr>
        <w:tc>
          <w:tcPr>
            <w:tcW w:w="1135" w:type="dxa"/>
            <w:tcBorders>
              <w:top w:val="nil"/>
              <w:left w:val="nil"/>
              <w:bottom w:val="nil"/>
              <w:right w:val="nil"/>
            </w:tcBorders>
            <w:shd w:val="clear" w:color="auto" w:fill="auto"/>
            <w:noWrap/>
            <w:hideMark/>
          </w:tcPr>
          <w:p w14:paraId="6A04682F" w14:textId="77777777" w:rsidR="001C3387" w:rsidRPr="00D70732" w:rsidRDefault="001C3387" w:rsidP="001C3387">
            <w:pPr>
              <w:rPr>
                <w:rFonts w:ascii="Arial" w:hAnsi="Arial" w:cs="Arial"/>
                <w:sz w:val="18"/>
                <w:szCs w:val="18"/>
              </w:rPr>
            </w:pPr>
            <w:r w:rsidRPr="00D70732">
              <w:rPr>
                <w:rFonts w:ascii="Arial" w:hAnsi="Arial" w:cs="Arial"/>
                <w:sz w:val="18"/>
                <w:szCs w:val="18"/>
              </w:rPr>
              <w:t>942</w:t>
            </w:r>
          </w:p>
        </w:tc>
      </w:tr>
      <w:tr w:rsidR="001C3387" w:rsidRPr="00D70732" w14:paraId="5010EC20" w14:textId="77777777" w:rsidTr="00D70732">
        <w:trPr>
          <w:trHeight w:val="300"/>
        </w:trPr>
        <w:tc>
          <w:tcPr>
            <w:tcW w:w="1135" w:type="dxa"/>
            <w:tcBorders>
              <w:top w:val="nil"/>
              <w:left w:val="nil"/>
              <w:bottom w:val="nil"/>
              <w:right w:val="nil"/>
            </w:tcBorders>
            <w:shd w:val="clear" w:color="auto" w:fill="auto"/>
            <w:noWrap/>
            <w:hideMark/>
          </w:tcPr>
          <w:p w14:paraId="7ED51844" w14:textId="77777777" w:rsidR="001C3387" w:rsidRPr="00D70732" w:rsidRDefault="001C3387" w:rsidP="001C3387">
            <w:pPr>
              <w:rPr>
                <w:rFonts w:ascii="Arial" w:hAnsi="Arial" w:cs="Arial"/>
                <w:sz w:val="18"/>
                <w:szCs w:val="18"/>
              </w:rPr>
            </w:pPr>
            <w:r w:rsidRPr="00D70732">
              <w:rPr>
                <w:rFonts w:ascii="Arial" w:hAnsi="Arial" w:cs="Arial"/>
                <w:sz w:val="18"/>
                <w:szCs w:val="18"/>
              </w:rPr>
              <w:t>943</w:t>
            </w:r>
          </w:p>
        </w:tc>
      </w:tr>
      <w:tr w:rsidR="001C3387" w:rsidRPr="00D70732" w14:paraId="02003C13" w14:textId="77777777" w:rsidTr="00D70732">
        <w:trPr>
          <w:trHeight w:val="300"/>
        </w:trPr>
        <w:tc>
          <w:tcPr>
            <w:tcW w:w="1135" w:type="dxa"/>
            <w:tcBorders>
              <w:top w:val="nil"/>
              <w:left w:val="nil"/>
              <w:bottom w:val="nil"/>
              <w:right w:val="nil"/>
            </w:tcBorders>
            <w:shd w:val="clear" w:color="auto" w:fill="auto"/>
            <w:noWrap/>
            <w:hideMark/>
          </w:tcPr>
          <w:p w14:paraId="343F788B" w14:textId="77777777" w:rsidR="001C3387" w:rsidRPr="00D70732" w:rsidRDefault="001C3387" w:rsidP="001C3387">
            <w:pPr>
              <w:rPr>
                <w:rFonts w:ascii="Arial" w:hAnsi="Arial" w:cs="Arial"/>
                <w:sz w:val="18"/>
                <w:szCs w:val="18"/>
              </w:rPr>
            </w:pPr>
            <w:r w:rsidRPr="00D70732">
              <w:rPr>
                <w:rFonts w:ascii="Arial" w:hAnsi="Arial" w:cs="Arial"/>
                <w:sz w:val="18"/>
                <w:szCs w:val="18"/>
              </w:rPr>
              <w:t>944</w:t>
            </w:r>
          </w:p>
        </w:tc>
      </w:tr>
      <w:tr w:rsidR="001C3387" w:rsidRPr="00D70732" w14:paraId="40749961" w14:textId="77777777" w:rsidTr="00D70732">
        <w:trPr>
          <w:trHeight w:val="300"/>
        </w:trPr>
        <w:tc>
          <w:tcPr>
            <w:tcW w:w="1135" w:type="dxa"/>
            <w:tcBorders>
              <w:top w:val="nil"/>
              <w:left w:val="nil"/>
              <w:bottom w:val="nil"/>
              <w:right w:val="nil"/>
            </w:tcBorders>
            <w:shd w:val="clear" w:color="auto" w:fill="auto"/>
            <w:noWrap/>
            <w:hideMark/>
          </w:tcPr>
          <w:p w14:paraId="5E0D54A1" w14:textId="77777777" w:rsidR="001C3387" w:rsidRPr="00D70732" w:rsidRDefault="001C3387" w:rsidP="001C3387">
            <w:pPr>
              <w:rPr>
                <w:rFonts w:ascii="Arial" w:hAnsi="Arial" w:cs="Arial"/>
                <w:sz w:val="18"/>
                <w:szCs w:val="18"/>
              </w:rPr>
            </w:pPr>
            <w:r w:rsidRPr="00D70732">
              <w:rPr>
                <w:rFonts w:ascii="Arial" w:hAnsi="Arial" w:cs="Arial"/>
                <w:sz w:val="18"/>
                <w:szCs w:val="18"/>
              </w:rPr>
              <w:t>945</w:t>
            </w:r>
          </w:p>
        </w:tc>
      </w:tr>
      <w:tr w:rsidR="001C3387" w:rsidRPr="00D70732" w14:paraId="5BF98BA7" w14:textId="77777777" w:rsidTr="00D70732">
        <w:trPr>
          <w:trHeight w:val="300"/>
        </w:trPr>
        <w:tc>
          <w:tcPr>
            <w:tcW w:w="1135" w:type="dxa"/>
            <w:tcBorders>
              <w:top w:val="nil"/>
              <w:left w:val="nil"/>
              <w:bottom w:val="nil"/>
              <w:right w:val="nil"/>
            </w:tcBorders>
            <w:shd w:val="clear" w:color="auto" w:fill="auto"/>
            <w:noWrap/>
            <w:hideMark/>
          </w:tcPr>
          <w:p w14:paraId="542CF681" w14:textId="77777777" w:rsidR="001C3387" w:rsidRPr="00D70732" w:rsidRDefault="001C3387" w:rsidP="001C3387">
            <w:pPr>
              <w:rPr>
                <w:rFonts w:ascii="Arial" w:hAnsi="Arial" w:cs="Arial"/>
                <w:sz w:val="18"/>
                <w:szCs w:val="18"/>
              </w:rPr>
            </w:pPr>
            <w:r w:rsidRPr="00D70732">
              <w:rPr>
                <w:rFonts w:ascii="Arial" w:hAnsi="Arial" w:cs="Arial"/>
                <w:sz w:val="18"/>
                <w:szCs w:val="18"/>
              </w:rPr>
              <w:t>946</w:t>
            </w:r>
          </w:p>
        </w:tc>
      </w:tr>
      <w:tr w:rsidR="001C3387" w:rsidRPr="00D70732" w14:paraId="40171FBC" w14:textId="77777777" w:rsidTr="00D70732">
        <w:trPr>
          <w:trHeight w:val="300"/>
        </w:trPr>
        <w:tc>
          <w:tcPr>
            <w:tcW w:w="1135" w:type="dxa"/>
            <w:tcBorders>
              <w:top w:val="nil"/>
              <w:left w:val="nil"/>
              <w:bottom w:val="nil"/>
              <w:right w:val="nil"/>
            </w:tcBorders>
            <w:shd w:val="clear" w:color="auto" w:fill="auto"/>
            <w:noWrap/>
            <w:hideMark/>
          </w:tcPr>
          <w:p w14:paraId="0F6F68E0" w14:textId="77777777" w:rsidR="001C3387" w:rsidRPr="00D70732" w:rsidRDefault="001C3387" w:rsidP="001C3387">
            <w:pPr>
              <w:rPr>
                <w:rFonts w:ascii="Arial" w:hAnsi="Arial" w:cs="Arial"/>
                <w:sz w:val="18"/>
                <w:szCs w:val="18"/>
              </w:rPr>
            </w:pPr>
            <w:r w:rsidRPr="00D70732">
              <w:rPr>
                <w:rFonts w:ascii="Arial" w:hAnsi="Arial" w:cs="Arial"/>
                <w:sz w:val="18"/>
                <w:szCs w:val="18"/>
              </w:rPr>
              <w:t>947</w:t>
            </w:r>
          </w:p>
        </w:tc>
      </w:tr>
      <w:tr w:rsidR="001C3387" w:rsidRPr="00D70732" w14:paraId="1260D27D" w14:textId="77777777" w:rsidTr="00D70732">
        <w:trPr>
          <w:trHeight w:val="300"/>
        </w:trPr>
        <w:tc>
          <w:tcPr>
            <w:tcW w:w="1135" w:type="dxa"/>
            <w:tcBorders>
              <w:top w:val="nil"/>
              <w:left w:val="nil"/>
              <w:bottom w:val="nil"/>
              <w:right w:val="nil"/>
            </w:tcBorders>
            <w:shd w:val="clear" w:color="auto" w:fill="auto"/>
            <w:noWrap/>
            <w:hideMark/>
          </w:tcPr>
          <w:p w14:paraId="52293847" w14:textId="77777777" w:rsidR="001C3387" w:rsidRPr="00D70732" w:rsidRDefault="001C3387" w:rsidP="001C3387">
            <w:pPr>
              <w:rPr>
                <w:rFonts w:ascii="Arial" w:hAnsi="Arial" w:cs="Arial"/>
                <w:sz w:val="18"/>
                <w:szCs w:val="18"/>
              </w:rPr>
            </w:pPr>
            <w:r w:rsidRPr="00D70732">
              <w:rPr>
                <w:rFonts w:ascii="Arial" w:hAnsi="Arial" w:cs="Arial"/>
                <w:sz w:val="18"/>
                <w:szCs w:val="18"/>
              </w:rPr>
              <w:t>948</w:t>
            </w:r>
          </w:p>
        </w:tc>
      </w:tr>
      <w:tr w:rsidR="001C3387" w:rsidRPr="00D70732" w14:paraId="37E583A9" w14:textId="77777777" w:rsidTr="00D70732">
        <w:trPr>
          <w:trHeight w:val="300"/>
        </w:trPr>
        <w:tc>
          <w:tcPr>
            <w:tcW w:w="1135" w:type="dxa"/>
            <w:tcBorders>
              <w:top w:val="nil"/>
              <w:left w:val="nil"/>
              <w:bottom w:val="nil"/>
              <w:right w:val="nil"/>
            </w:tcBorders>
            <w:shd w:val="clear" w:color="auto" w:fill="auto"/>
            <w:noWrap/>
            <w:hideMark/>
          </w:tcPr>
          <w:p w14:paraId="2777BEF5" w14:textId="77777777" w:rsidR="001C3387" w:rsidRPr="00D70732" w:rsidRDefault="001C3387" w:rsidP="001C3387">
            <w:pPr>
              <w:rPr>
                <w:rFonts w:ascii="Arial" w:hAnsi="Arial" w:cs="Arial"/>
                <w:sz w:val="18"/>
                <w:szCs w:val="18"/>
              </w:rPr>
            </w:pPr>
            <w:r w:rsidRPr="00D70732">
              <w:rPr>
                <w:rFonts w:ascii="Arial" w:hAnsi="Arial" w:cs="Arial"/>
                <w:sz w:val="18"/>
                <w:szCs w:val="18"/>
              </w:rPr>
              <w:t>950</w:t>
            </w:r>
          </w:p>
        </w:tc>
      </w:tr>
      <w:tr w:rsidR="001C3387" w:rsidRPr="00D70732" w14:paraId="36339075" w14:textId="77777777" w:rsidTr="00D70732">
        <w:trPr>
          <w:trHeight w:val="300"/>
        </w:trPr>
        <w:tc>
          <w:tcPr>
            <w:tcW w:w="1135" w:type="dxa"/>
            <w:tcBorders>
              <w:top w:val="nil"/>
              <w:left w:val="nil"/>
              <w:bottom w:val="nil"/>
              <w:right w:val="nil"/>
            </w:tcBorders>
            <w:shd w:val="clear" w:color="auto" w:fill="auto"/>
            <w:noWrap/>
            <w:hideMark/>
          </w:tcPr>
          <w:p w14:paraId="7AF8CF3F" w14:textId="77777777" w:rsidR="001C3387" w:rsidRPr="00D70732" w:rsidRDefault="001C3387" w:rsidP="001C3387">
            <w:pPr>
              <w:rPr>
                <w:rFonts w:ascii="Arial" w:hAnsi="Arial" w:cs="Arial"/>
                <w:sz w:val="18"/>
                <w:szCs w:val="18"/>
              </w:rPr>
            </w:pPr>
            <w:r w:rsidRPr="00D70732">
              <w:rPr>
                <w:rFonts w:ascii="Arial" w:hAnsi="Arial" w:cs="Arial"/>
                <w:sz w:val="18"/>
                <w:szCs w:val="18"/>
              </w:rPr>
              <w:t>951</w:t>
            </w:r>
          </w:p>
        </w:tc>
      </w:tr>
      <w:tr w:rsidR="001C3387" w:rsidRPr="00D70732" w14:paraId="08A0DE74" w14:textId="77777777" w:rsidTr="00D70732">
        <w:trPr>
          <w:trHeight w:val="300"/>
        </w:trPr>
        <w:tc>
          <w:tcPr>
            <w:tcW w:w="1135" w:type="dxa"/>
            <w:tcBorders>
              <w:top w:val="nil"/>
              <w:left w:val="nil"/>
              <w:bottom w:val="nil"/>
              <w:right w:val="nil"/>
            </w:tcBorders>
            <w:shd w:val="clear" w:color="auto" w:fill="auto"/>
            <w:noWrap/>
            <w:hideMark/>
          </w:tcPr>
          <w:p w14:paraId="7339B9FC" w14:textId="77777777" w:rsidR="001C3387" w:rsidRPr="00D70732" w:rsidRDefault="001C3387" w:rsidP="001C3387">
            <w:pPr>
              <w:rPr>
                <w:rFonts w:ascii="Arial" w:hAnsi="Arial" w:cs="Arial"/>
                <w:sz w:val="18"/>
                <w:szCs w:val="18"/>
              </w:rPr>
            </w:pPr>
            <w:r w:rsidRPr="00D70732">
              <w:rPr>
                <w:rFonts w:ascii="Arial" w:hAnsi="Arial" w:cs="Arial"/>
                <w:sz w:val="18"/>
                <w:szCs w:val="18"/>
              </w:rPr>
              <w:t>952</w:t>
            </w:r>
          </w:p>
        </w:tc>
      </w:tr>
      <w:tr w:rsidR="001C3387" w:rsidRPr="00D70732" w14:paraId="18926C01" w14:textId="77777777" w:rsidTr="00D70732">
        <w:trPr>
          <w:trHeight w:val="300"/>
        </w:trPr>
        <w:tc>
          <w:tcPr>
            <w:tcW w:w="1135" w:type="dxa"/>
            <w:tcBorders>
              <w:top w:val="nil"/>
              <w:left w:val="nil"/>
              <w:bottom w:val="nil"/>
              <w:right w:val="nil"/>
            </w:tcBorders>
            <w:shd w:val="clear" w:color="auto" w:fill="auto"/>
            <w:noWrap/>
            <w:hideMark/>
          </w:tcPr>
          <w:p w14:paraId="1E82BCD1" w14:textId="77777777" w:rsidR="001C3387" w:rsidRPr="00D70732" w:rsidRDefault="001C3387" w:rsidP="001C3387">
            <w:pPr>
              <w:rPr>
                <w:rFonts w:ascii="Arial" w:hAnsi="Arial" w:cs="Arial"/>
                <w:sz w:val="18"/>
                <w:szCs w:val="18"/>
              </w:rPr>
            </w:pPr>
            <w:r w:rsidRPr="00D70732">
              <w:rPr>
                <w:rFonts w:ascii="Arial" w:hAnsi="Arial" w:cs="Arial"/>
                <w:sz w:val="18"/>
                <w:szCs w:val="18"/>
              </w:rPr>
              <w:t>960</w:t>
            </w:r>
          </w:p>
        </w:tc>
      </w:tr>
      <w:tr w:rsidR="001C3387" w:rsidRPr="00D70732" w14:paraId="514D58EE" w14:textId="77777777" w:rsidTr="00D70732">
        <w:trPr>
          <w:trHeight w:val="300"/>
        </w:trPr>
        <w:tc>
          <w:tcPr>
            <w:tcW w:w="1135" w:type="dxa"/>
            <w:tcBorders>
              <w:top w:val="nil"/>
              <w:left w:val="nil"/>
              <w:bottom w:val="nil"/>
              <w:right w:val="nil"/>
            </w:tcBorders>
            <w:shd w:val="clear" w:color="auto" w:fill="auto"/>
            <w:noWrap/>
            <w:hideMark/>
          </w:tcPr>
          <w:p w14:paraId="4446202E" w14:textId="77777777" w:rsidR="001C3387" w:rsidRPr="00D70732" w:rsidRDefault="001C3387" w:rsidP="001C3387">
            <w:pPr>
              <w:rPr>
                <w:rFonts w:ascii="Arial" w:hAnsi="Arial" w:cs="Arial"/>
                <w:sz w:val="18"/>
                <w:szCs w:val="18"/>
              </w:rPr>
            </w:pPr>
            <w:r w:rsidRPr="00D70732">
              <w:rPr>
                <w:rFonts w:ascii="Arial" w:hAnsi="Arial" w:cs="Arial"/>
                <w:sz w:val="18"/>
                <w:szCs w:val="18"/>
              </w:rPr>
              <w:t>961</w:t>
            </w:r>
          </w:p>
        </w:tc>
      </w:tr>
      <w:tr w:rsidR="001C3387" w:rsidRPr="00D70732" w14:paraId="47F3DCC8" w14:textId="77777777" w:rsidTr="00D70732">
        <w:trPr>
          <w:trHeight w:val="300"/>
        </w:trPr>
        <w:tc>
          <w:tcPr>
            <w:tcW w:w="1135" w:type="dxa"/>
            <w:tcBorders>
              <w:top w:val="nil"/>
              <w:left w:val="nil"/>
              <w:bottom w:val="nil"/>
              <w:right w:val="nil"/>
            </w:tcBorders>
            <w:shd w:val="clear" w:color="auto" w:fill="auto"/>
            <w:noWrap/>
            <w:hideMark/>
          </w:tcPr>
          <w:p w14:paraId="1F598299" w14:textId="77777777" w:rsidR="001C3387" w:rsidRPr="00D70732" w:rsidRDefault="001C3387" w:rsidP="001C3387">
            <w:pPr>
              <w:rPr>
                <w:rFonts w:ascii="Arial" w:hAnsi="Arial" w:cs="Arial"/>
                <w:sz w:val="18"/>
                <w:szCs w:val="18"/>
              </w:rPr>
            </w:pPr>
            <w:r w:rsidRPr="00D70732">
              <w:rPr>
                <w:rFonts w:ascii="Arial" w:hAnsi="Arial" w:cs="Arial"/>
                <w:sz w:val="18"/>
                <w:szCs w:val="18"/>
              </w:rPr>
              <w:t>962</w:t>
            </w:r>
          </w:p>
        </w:tc>
      </w:tr>
      <w:tr w:rsidR="001C3387" w:rsidRPr="00D70732" w14:paraId="008A2224" w14:textId="77777777" w:rsidTr="00D70732">
        <w:trPr>
          <w:trHeight w:val="300"/>
        </w:trPr>
        <w:tc>
          <w:tcPr>
            <w:tcW w:w="1135" w:type="dxa"/>
            <w:tcBorders>
              <w:top w:val="nil"/>
              <w:left w:val="nil"/>
              <w:bottom w:val="nil"/>
              <w:right w:val="nil"/>
            </w:tcBorders>
            <w:shd w:val="clear" w:color="auto" w:fill="auto"/>
            <w:noWrap/>
            <w:hideMark/>
          </w:tcPr>
          <w:p w14:paraId="7169BD25" w14:textId="77777777" w:rsidR="001C3387" w:rsidRPr="00D70732" w:rsidRDefault="001C3387" w:rsidP="001C3387">
            <w:pPr>
              <w:rPr>
                <w:rFonts w:ascii="Arial" w:hAnsi="Arial" w:cs="Arial"/>
                <w:sz w:val="18"/>
                <w:szCs w:val="18"/>
              </w:rPr>
            </w:pPr>
            <w:r w:rsidRPr="00D70732">
              <w:rPr>
                <w:rFonts w:ascii="Arial" w:hAnsi="Arial" w:cs="Arial"/>
                <w:sz w:val="18"/>
                <w:szCs w:val="18"/>
              </w:rPr>
              <w:t>963</w:t>
            </w:r>
          </w:p>
        </w:tc>
      </w:tr>
      <w:tr w:rsidR="001C3387" w:rsidRPr="00D70732" w14:paraId="6560886E" w14:textId="77777777" w:rsidTr="00D70732">
        <w:trPr>
          <w:trHeight w:val="300"/>
        </w:trPr>
        <w:tc>
          <w:tcPr>
            <w:tcW w:w="1135" w:type="dxa"/>
            <w:tcBorders>
              <w:top w:val="nil"/>
              <w:left w:val="nil"/>
              <w:bottom w:val="nil"/>
              <w:right w:val="nil"/>
            </w:tcBorders>
            <w:shd w:val="clear" w:color="auto" w:fill="auto"/>
            <w:noWrap/>
            <w:hideMark/>
          </w:tcPr>
          <w:p w14:paraId="4E4C6F8E" w14:textId="77777777" w:rsidR="001C3387" w:rsidRPr="00D70732" w:rsidRDefault="001C3387" w:rsidP="001C3387">
            <w:pPr>
              <w:rPr>
                <w:rFonts w:ascii="Arial" w:hAnsi="Arial" w:cs="Arial"/>
                <w:sz w:val="18"/>
                <w:szCs w:val="18"/>
              </w:rPr>
            </w:pPr>
            <w:r w:rsidRPr="00D70732">
              <w:rPr>
                <w:rFonts w:ascii="Arial" w:hAnsi="Arial" w:cs="Arial"/>
                <w:sz w:val="18"/>
                <w:szCs w:val="18"/>
              </w:rPr>
              <w:t>972</w:t>
            </w:r>
          </w:p>
        </w:tc>
      </w:tr>
      <w:tr w:rsidR="001C3387" w:rsidRPr="00D70732" w14:paraId="27FFAC7A" w14:textId="77777777" w:rsidTr="00D70732">
        <w:trPr>
          <w:trHeight w:val="300"/>
        </w:trPr>
        <w:tc>
          <w:tcPr>
            <w:tcW w:w="1135" w:type="dxa"/>
            <w:tcBorders>
              <w:top w:val="nil"/>
              <w:left w:val="nil"/>
              <w:bottom w:val="nil"/>
              <w:right w:val="nil"/>
            </w:tcBorders>
            <w:shd w:val="clear" w:color="auto" w:fill="auto"/>
            <w:noWrap/>
            <w:hideMark/>
          </w:tcPr>
          <w:p w14:paraId="435ED434" w14:textId="77777777" w:rsidR="001C3387" w:rsidRPr="00D70732" w:rsidRDefault="001C3387" w:rsidP="001C3387">
            <w:pPr>
              <w:rPr>
                <w:rFonts w:ascii="Arial" w:hAnsi="Arial" w:cs="Arial"/>
                <w:sz w:val="18"/>
                <w:szCs w:val="18"/>
              </w:rPr>
            </w:pPr>
            <w:r w:rsidRPr="00D70732">
              <w:rPr>
                <w:rFonts w:ascii="Arial" w:hAnsi="Arial" w:cs="Arial"/>
                <w:sz w:val="18"/>
                <w:szCs w:val="18"/>
              </w:rPr>
              <w:t>973</w:t>
            </w:r>
          </w:p>
        </w:tc>
      </w:tr>
      <w:tr w:rsidR="001C3387" w:rsidRPr="00D70732" w14:paraId="1167C53C" w14:textId="77777777" w:rsidTr="00D70732">
        <w:trPr>
          <w:trHeight w:val="300"/>
        </w:trPr>
        <w:tc>
          <w:tcPr>
            <w:tcW w:w="1135" w:type="dxa"/>
            <w:tcBorders>
              <w:top w:val="nil"/>
              <w:left w:val="nil"/>
              <w:bottom w:val="nil"/>
              <w:right w:val="nil"/>
            </w:tcBorders>
            <w:shd w:val="clear" w:color="auto" w:fill="auto"/>
            <w:noWrap/>
            <w:hideMark/>
          </w:tcPr>
          <w:p w14:paraId="16889924" w14:textId="77777777" w:rsidR="001C3387" w:rsidRPr="00D70732" w:rsidRDefault="001C3387" w:rsidP="001C3387">
            <w:pPr>
              <w:rPr>
                <w:rFonts w:ascii="Arial" w:hAnsi="Arial" w:cs="Arial"/>
                <w:sz w:val="18"/>
                <w:szCs w:val="18"/>
              </w:rPr>
            </w:pPr>
            <w:r w:rsidRPr="00D70732">
              <w:rPr>
                <w:rFonts w:ascii="Arial" w:hAnsi="Arial" w:cs="Arial"/>
                <w:sz w:val="18"/>
                <w:szCs w:val="18"/>
              </w:rPr>
              <w:t>974</w:t>
            </w:r>
          </w:p>
        </w:tc>
      </w:tr>
      <w:tr w:rsidR="001C3387" w:rsidRPr="00D70732" w14:paraId="6D3A5CD0" w14:textId="77777777" w:rsidTr="00D70732">
        <w:trPr>
          <w:trHeight w:val="300"/>
        </w:trPr>
        <w:tc>
          <w:tcPr>
            <w:tcW w:w="1135" w:type="dxa"/>
            <w:tcBorders>
              <w:top w:val="nil"/>
              <w:left w:val="nil"/>
              <w:bottom w:val="nil"/>
              <w:right w:val="nil"/>
            </w:tcBorders>
            <w:shd w:val="clear" w:color="auto" w:fill="auto"/>
            <w:noWrap/>
            <w:hideMark/>
          </w:tcPr>
          <w:p w14:paraId="55064964" w14:textId="77777777" w:rsidR="001C3387" w:rsidRPr="00D70732" w:rsidRDefault="001C3387" w:rsidP="001C3387">
            <w:pPr>
              <w:rPr>
                <w:rFonts w:ascii="Arial" w:hAnsi="Arial" w:cs="Arial"/>
                <w:sz w:val="18"/>
                <w:szCs w:val="18"/>
              </w:rPr>
            </w:pPr>
            <w:r w:rsidRPr="00D70732">
              <w:rPr>
                <w:rFonts w:ascii="Arial" w:hAnsi="Arial" w:cs="Arial"/>
                <w:sz w:val="18"/>
                <w:szCs w:val="18"/>
              </w:rPr>
              <w:t>975</w:t>
            </w:r>
          </w:p>
        </w:tc>
      </w:tr>
      <w:tr w:rsidR="001C3387" w:rsidRPr="00D70732" w14:paraId="0416FA3C" w14:textId="77777777" w:rsidTr="00D70732">
        <w:trPr>
          <w:trHeight w:val="300"/>
        </w:trPr>
        <w:tc>
          <w:tcPr>
            <w:tcW w:w="1135" w:type="dxa"/>
            <w:tcBorders>
              <w:top w:val="nil"/>
              <w:left w:val="nil"/>
              <w:bottom w:val="nil"/>
              <w:right w:val="nil"/>
            </w:tcBorders>
            <w:shd w:val="clear" w:color="auto" w:fill="auto"/>
            <w:noWrap/>
            <w:hideMark/>
          </w:tcPr>
          <w:p w14:paraId="73078F72" w14:textId="77777777" w:rsidR="001C3387" w:rsidRPr="00D70732" w:rsidRDefault="001C3387" w:rsidP="001C3387">
            <w:pPr>
              <w:rPr>
                <w:rFonts w:ascii="Arial" w:hAnsi="Arial" w:cs="Arial"/>
                <w:sz w:val="18"/>
                <w:szCs w:val="18"/>
              </w:rPr>
            </w:pPr>
            <w:r w:rsidRPr="00D70732">
              <w:rPr>
                <w:rFonts w:ascii="Arial" w:hAnsi="Arial" w:cs="Arial"/>
                <w:sz w:val="18"/>
                <w:szCs w:val="18"/>
              </w:rPr>
              <w:t>977</w:t>
            </w:r>
          </w:p>
        </w:tc>
      </w:tr>
      <w:tr w:rsidR="001C3387" w:rsidRPr="00D70732" w14:paraId="5C5C6BCA" w14:textId="77777777" w:rsidTr="00D70732">
        <w:trPr>
          <w:trHeight w:val="300"/>
        </w:trPr>
        <w:tc>
          <w:tcPr>
            <w:tcW w:w="1135" w:type="dxa"/>
            <w:tcBorders>
              <w:top w:val="nil"/>
              <w:left w:val="nil"/>
              <w:bottom w:val="nil"/>
              <w:right w:val="nil"/>
            </w:tcBorders>
            <w:shd w:val="clear" w:color="auto" w:fill="auto"/>
            <w:noWrap/>
            <w:hideMark/>
          </w:tcPr>
          <w:p w14:paraId="008A7FFB" w14:textId="77777777" w:rsidR="001C3387" w:rsidRPr="00D70732" w:rsidRDefault="001C3387" w:rsidP="001C3387">
            <w:pPr>
              <w:rPr>
                <w:rFonts w:ascii="Arial" w:hAnsi="Arial" w:cs="Arial"/>
                <w:sz w:val="18"/>
                <w:szCs w:val="18"/>
              </w:rPr>
            </w:pPr>
            <w:r w:rsidRPr="00D70732">
              <w:rPr>
                <w:rFonts w:ascii="Arial" w:hAnsi="Arial" w:cs="Arial"/>
                <w:sz w:val="18"/>
                <w:szCs w:val="18"/>
              </w:rPr>
              <w:t>981</w:t>
            </w:r>
          </w:p>
        </w:tc>
      </w:tr>
      <w:tr w:rsidR="001C3387" w:rsidRPr="00D70732" w14:paraId="7904BE82" w14:textId="77777777" w:rsidTr="00D70732">
        <w:trPr>
          <w:trHeight w:val="300"/>
        </w:trPr>
        <w:tc>
          <w:tcPr>
            <w:tcW w:w="1135" w:type="dxa"/>
            <w:tcBorders>
              <w:top w:val="nil"/>
              <w:left w:val="nil"/>
              <w:bottom w:val="nil"/>
              <w:right w:val="nil"/>
            </w:tcBorders>
            <w:shd w:val="clear" w:color="auto" w:fill="auto"/>
            <w:noWrap/>
            <w:hideMark/>
          </w:tcPr>
          <w:p w14:paraId="60A019A5" w14:textId="77777777" w:rsidR="001C3387" w:rsidRPr="00D70732" w:rsidRDefault="001C3387" w:rsidP="001C3387">
            <w:pPr>
              <w:rPr>
                <w:rFonts w:ascii="Arial" w:hAnsi="Arial" w:cs="Arial"/>
                <w:sz w:val="18"/>
                <w:szCs w:val="18"/>
              </w:rPr>
            </w:pPr>
            <w:r w:rsidRPr="00D70732">
              <w:rPr>
                <w:rFonts w:ascii="Arial" w:hAnsi="Arial" w:cs="Arial"/>
                <w:sz w:val="18"/>
                <w:szCs w:val="18"/>
              </w:rPr>
              <w:t>982</w:t>
            </w:r>
          </w:p>
        </w:tc>
      </w:tr>
      <w:tr w:rsidR="001C3387" w:rsidRPr="00D70732" w14:paraId="0C14AE33" w14:textId="77777777" w:rsidTr="00D70732">
        <w:trPr>
          <w:trHeight w:val="300"/>
        </w:trPr>
        <w:tc>
          <w:tcPr>
            <w:tcW w:w="1135" w:type="dxa"/>
            <w:tcBorders>
              <w:top w:val="nil"/>
              <w:left w:val="nil"/>
              <w:bottom w:val="nil"/>
              <w:right w:val="nil"/>
            </w:tcBorders>
            <w:shd w:val="clear" w:color="auto" w:fill="auto"/>
            <w:noWrap/>
            <w:hideMark/>
          </w:tcPr>
          <w:p w14:paraId="460D6CD3" w14:textId="77777777" w:rsidR="001C3387" w:rsidRPr="00D70732" w:rsidRDefault="001C3387" w:rsidP="001C3387">
            <w:pPr>
              <w:rPr>
                <w:rFonts w:ascii="Arial" w:hAnsi="Arial" w:cs="Arial"/>
                <w:sz w:val="18"/>
                <w:szCs w:val="18"/>
              </w:rPr>
            </w:pPr>
            <w:r w:rsidRPr="00D70732">
              <w:rPr>
                <w:rFonts w:ascii="Arial" w:hAnsi="Arial" w:cs="Arial"/>
                <w:sz w:val="18"/>
                <w:szCs w:val="18"/>
              </w:rPr>
              <w:t>983</w:t>
            </w:r>
          </w:p>
        </w:tc>
      </w:tr>
      <w:tr w:rsidR="001C3387" w:rsidRPr="00D70732" w14:paraId="0C3E8AFE" w14:textId="77777777" w:rsidTr="00D70732">
        <w:trPr>
          <w:trHeight w:val="300"/>
        </w:trPr>
        <w:tc>
          <w:tcPr>
            <w:tcW w:w="1135" w:type="dxa"/>
            <w:tcBorders>
              <w:top w:val="nil"/>
              <w:left w:val="nil"/>
              <w:bottom w:val="nil"/>
              <w:right w:val="nil"/>
            </w:tcBorders>
            <w:shd w:val="clear" w:color="auto" w:fill="auto"/>
            <w:noWrap/>
            <w:hideMark/>
          </w:tcPr>
          <w:p w14:paraId="106BA250" w14:textId="77777777" w:rsidR="001C3387" w:rsidRPr="00D70732" w:rsidRDefault="001C3387" w:rsidP="001C3387">
            <w:pPr>
              <w:rPr>
                <w:rFonts w:ascii="Arial" w:hAnsi="Arial" w:cs="Arial"/>
                <w:sz w:val="18"/>
                <w:szCs w:val="18"/>
              </w:rPr>
            </w:pPr>
            <w:r w:rsidRPr="00D70732">
              <w:rPr>
                <w:rFonts w:ascii="Arial" w:hAnsi="Arial" w:cs="Arial"/>
                <w:sz w:val="18"/>
                <w:szCs w:val="18"/>
              </w:rPr>
              <w:t>984</w:t>
            </w:r>
          </w:p>
        </w:tc>
      </w:tr>
      <w:tr w:rsidR="001C3387" w:rsidRPr="00D70732" w14:paraId="43D3B092" w14:textId="77777777" w:rsidTr="00D70732">
        <w:trPr>
          <w:trHeight w:val="300"/>
        </w:trPr>
        <w:tc>
          <w:tcPr>
            <w:tcW w:w="1135" w:type="dxa"/>
            <w:tcBorders>
              <w:top w:val="nil"/>
              <w:left w:val="nil"/>
              <w:bottom w:val="nil"/>
              <w:right w:val="nil"/>
            </w:tcBorders>
            <w:shd w:val="clear" w:color="auto" w:fill="auto"/>
            <w:noWrap/>
            <w:hideMark/>
          </w:tcPr>
          <w:p w14:paraId="5666E107" w14:textId="77777777" w:rsidR="001C3387" w:rsidRPr="00D70732" w:rsidRDefault="001C3387" w:rsidP="001C3387">
            <w:pPr>
              <w:rPr>
                <w:rFonts w:ascii="Arial" w:hAnsi="Arial" w:cs="Arial"/>
                <w:sz w:val="18"/>
                <w:szCs w:val="18"/>
              </w:rPr>
            </w:pPr>
            <w:r w:rsidRPr="00D70732">
              <w:rPr>
                <w:rFonts w:ascii="Arial" w:hAnsi="Arial" w:cs="Arial"/>
                <w:sz w:val="18"/>
                <w:szCs w:val="18"/>
              </w:rPr>
              <w:t>985</w:t>
            </w:r>
          </w:p>
        </w:tc>
      </w:tr>
      <w:tr w:rsidR="001C3387" w:rsidRPr="00D70732" w14:paraId="7725FB93" w14:textId="77777777" w:rsidTr="00D70732">
        <w:trPr>
          <w:trHeight w:val="300"/>
        </w:trPr>
        <w:tc>
          <w:tcPr>
            <w:tcW w:w="1135" w:type="dxa"/>
            <w:tcBorders>
              <w:top w:val="nil"/>
              <w:left w:val="nil"/>
              <w:bottom w:val="nil"/>
              <w:right w:val="nil"/>
            </w:tcBorders>
            <w:shd w:val="clear" w:color="auto" w:fill="auto"/>
            <w:noWrap/>
            <w:hideMark/>
          </w:tcPr>
          <w:p w14:paraId="2B29A183" w14:textId="77777777" w:rsidR="001C3387" w:rsidRPr="00D70732" w:rsidRDefault="001C3387" w:rsidP="001C3387">
            <w:pPr>
              <w:rPr>
                <w:rFonts w:ascii="Arial" w:hAnsi="Arial" w:cs="Arial"/>
                <w:sz w:val="18"/>
                <w:szCs w:val="18"/>
              </w:rPr>
            </w:pPr>
            <w:r w:rsidRPr="00D70732">
              <w:rPr>
                <w:rFonts w:ascii="Arial" w:hAnsi="Arial" w:cs="Arial"/>
                <w:sz w:val="18"/>
                <w:szCs w:val="18"/>
              </w:rPr>
              <w:t>986</w:t>
            </w:r>
          </w:p>
        </w:tc>
      </w:tr>
      <w:tr w:rsidR="001C3387" w:rsidRPr="00D70732" w14:paraId="02AD30A7" w14:textId="77777777" w:rsidTr="00D70732">
        <w:trPr>
          <w:trHeight w:val="300"/>
        </w:trPr>
        <w:tc>
          <w:tcPr>
            <w:tcW w:w="1135" w:type="dxa"/>
            <w:tcBorders>
              <w:top w:val="nil"/>
              <w:left w:val="nil"/>
              <w:bottom w:val="nil"/>
              <w:right w:val="nil"/>
            </w:tcBorders>
            <w:shd w:val="clear" w:color="auto" w:fill="auto"/>
            <w:noWrap/>
            <w:hideMark/>
          </w:tcPr>
          <w:p w14:paraId="07312034" w14:textId="77777777" w:rsidR="001C3387" w:rsidRPr="00D70732" w:rsidRDefault="001C3387" w:rsidP="001C3387">
            <w:pPr>
              <w:rPr>
                <w:rFonts w:ascii="Arial" w:hAnsi="Arial" w:cs="Arial"/>
                <w:sz w:val="18"/>
                <w:szCs w:val="18"/>
              </w:rPr>
            </w:pPr>
            <w:r w:rsidRPr="00D70732">
              <w:rPr>
                <w:rFonts w:ascii="Arial" w:hAnsi="Arial" w:cs="Arial"/>
                <w:sz w:val="18"/>
                <w:szCs w:val="18"/>
              </w:rPr>
              <w:t>991</w:t>
            </w:r>
          </w:p>
        </w:tc>
      </w:tr>
      <w:tr w:rsidR="001C3387" w:rsidRPr="00D70732" w14:paraId="586BB800" w14:textId="77777777" w:rsidTr="00D70732">
        <w:trPr>
          <w:trHeight w:val="300"/>
        </w:trPr>
        <w:tc>
          <w:tcPr>
            <w:tcW w:w="1135" w:type="dxa"/>
            <w:tcBorders>
              <w:top w:val="nil"/>
              <w:left w:val="nil"/>
              <w:bottom w:val="nil"/>
              <w:right w:val="nil"/>
            </w:tcBorders>
            <w:shd w:val="clear" w:color="auto" w:fill="auto"/>
            <w:noWrap/>
            <w:hideMark/>
          </w:tcPr>
          <w:p w14:paraId="49302E44" w14:textId="77777777" w:rsidR="001C3387" w:rsidRPr="00D70732" w:rsidRDefault="001C3387" w:rsidP="001C3387">
            <w:pPr>
              <w:rPr>
                <w:rFonts w:ascii="Arial" w:hAnsi="Arial" w:cs="Arial"/>
                <w:sz w:val="18"/>
                <w:szCs w:val="18"/>
              </w:rPr>
            </w:pPr>
            <w:r w:rsidRPr="00D70732">
              <w:rPr>
                <w:rFonts w:ascii="Arial" w:hAnsi="Arial" w:cs="Arial"/>
                <w:sz w:val="18"/>
                <w:szCs w:val="18"/>
              </w:rPr>
              <w:t>992</w:t>
            </w:r>
          </w:p>
        </w:tc>
      </w:tr>
      <w:tr w:rsidR="001C3387" w:rsidRPr="00D70732" w14:paraId="1661A9C6" w14:textId="77777777" w:rsidTr="00D70732">
        <w:trPr>
          <w:trHeight w:val="300"/>
        </w:trPr>
        <w:tc>
          <w:tcPr>
            <w:tcW w:w="1135" w:type="dxa"/>
            <w:tcBorders>
              <w:top w:val="nil"/>
              <w:left w:val="nil"/>
              <w:bottom w:val="nil"/>
              <w:right w:val="nil"/>
            </w:tcBorders>
            <w:shd w:val="clear" w:color="auto" w:fill="auto"/>
            <w:noWrap/>
            <w:hideMark/>
          </w:tcPr>
          <w:p w14:paraId="377ECBEA" w14:textId="77777777" w:rsidR="001C3387" w:rsidRPr="00D70732" w:rsidRDefault="001C3387" w:rsidP="001C3387">
            <w:pPr>
              <w:rPr>
                <w:rFonts w:ascii="Arial" w:hAnsi="Arial" w:cs="Arial"/>
                <w:sz w:val="18"/>
                <w:szCs w:val="18"/>
              </w:rPr>
            </w:pPr>
            <w:r w:rsidRPr="00D70732">
              <w:rPr>
                <w:rFonts w:ascii="Arial" w:hAnsi="Arial" w:cs="Arial"/>
                <w:sz w:val="18"/>
                <w:szCs w:val="18"/>
              </w:rPr>
              <w:t>993</w:t>
            </w:r>
          </w:p>
        </w:tc>
      </w:tr>
      <w:tr w:rsidR="001C3387" w:rsidRPr="00D70732" w14:paraId="0A88B35E" w14:textId="77777777" w:rsidTr="00D70732">
        <w:trPr>
          <w:trHeight w:val="300"/>
        </w:trPr>
        <w:tc>
          <w:tcPr>
            <w:tcW w:w="1135" w:type="dxa"/>
            <w:tcBorders>
              <w:top w:val="nil"/>
              <w:left w:val="nil"/>
              <w:bottom w:val="nil"/>
              <w:right w:val="nil"/>
            </w:tcBorders>
            <w:shd w:val="clear" w:color="auto" w:fill="auto"/>
            <w:noWrap/>
            <w:hideMark/>
          </w:tcPr>
          <w:p w14:paraId="3BBADBA2" w14:textId="77777777" w:rsidR="001C3387" w:rsidRPr="00D70732" w:rsidRDefault="001C3387" w:rsidP="001C3387">
            <w:pPr>
              <w:rPr>
                <w:rFonts w:ascii="Arial" w:hAnsi="Arial" w:cs="Arial"/>
                <w:sz w:val="18"/>
                <w:szCs w:val="18"/>
              </w:rPr>
            </w:pPr>
            <w:r w:rsidRPr="00D70732">
              <w:rPr>
                <w:rFonts w:ascii="Arial" w:hAnsi="Arial" w:cs="Arial"/>
                <w:sz w:val="18"/>
                <w:szCs w:val="18"/>
              </w:rPr>
              <w:t>994</w:t>
            </w:r>
          </w:p>
        </w:tc>
      </w:tr>
      <w:tr w:rsidR="001C3387" w:rsidRPr="00D70732" w14:paraId="2A65707E" w14:textId="77777777" w:rsidTr="00D70732">
        <w:trPr>
          <w:trHeight w:val="300"/>
        </w:trPr>
        <w:tc>
          <w:tcPr>
            <w:tcW w:w="1135" w:type="dxa"/>
            <w:tcBorders>
              <w:top w:val="nil"/>
              <w:left w:val="nil"/>
              <w:bottom w:val="nil"/>
              <w:right w:val="nil"/>
            </w:tcBorders>
            <w:shd w:val="clear" w:color="auto" w:fill="auto"/>
            <w:noWrap/>
            <w:hideMark/>
          </w:tcPr>
          <w:p w14:paraId="3955C4A3" w14:textId="77777777" w:rsidR="001C3387" w:rsidRPr="00D70732" w:rsidRDefault="001C3387" w:rsidP="001C3387">
            <w:pPr>
              <w:rPr>
                <w:rFonts w:ascii="Arial" w:hAnsi="Arial" w:cs="Arial"/>
                <w:sz w:val="18"/>
                <w:szCs w:val="18"/>
              </w:rPr>
            </w:pPr>
            <w:r w:rsidRPr="00D70732">
              <w:rPr>
                <w:rFonts w:ascii="Arial" w:hAnsi="Arial" w:cs="Arial"/>
                <w:sz w:val="18"/>
                <w:szCs w:val="18"/>
              </w:rPr>
              <w:t>1010</w:t>
            </w:r>
          </w:p>
        </w:tc>
      </w:tr>
      <w:tr w:rsidR="001C3387" w:rsidRPr="00D70732" w14:paraId="64052E48" w14:textId="77777777" w:rsidTr="00D70732">
        <w:trPr>
          <w:trHeight w:val="300"/>
        </w:trPr>
        <w:tc>
          <w:tcPr>
            <w:tcW w:w="1135" w:type="dxa"/>
            <w:tcBorders>
              <w:top w:val="nil"/>
              <w:left w:val="nil"/>
              <w:bottom w:val="nil"/>
              <w:right w:val="nil"/>
            </w:tcBorders>
            <w:shd w:val="clear" w:color="auto" w:fill="auto"/>
            <w:noWrap/>
            <w:hideMark/>
          </w:tcPr>
          <w:p w14:paraId="10994BFF" w14:textId="77777777" w:rsidR="001C3387" w:rsidRPr="00D70732" w:rsidRDefault="001C3387" w:rsidP="001C3387">
            <w:pPr>
              <w:rPr>
                <w:rFonts w:ascii="Arial" w:hAnsi="Arial" w:cs="Arial"/>
                <w:sz w:val="18"/>
                <w:szCs w:val="18"/>
              </w:rPr>
            </w:pPr>
            <w:r w:rsidRPr="00D70732">
              <w:rPr>
                <w:rFonts w:ascii="Arial" w:hAnsi="Arial" w:cs="Arial"/>
                <w:sz w:val="18"/>
                <w:szCs w:val="18"/>
              </w:rPr>
              <w:t>1011</w:t>
            </w:r>
          </w:p>
        </w:tc>
      </w:tr>
      <w:tr w:rsidR="001C3387" w:rsidRPr="00D70732" w14:paraId="23D9C81A" w14:textId="77777777" w:rsidTr="00D70732">
        <w:trPr>
          <w:trHeight w:val="300"/>
        </w:trPr>
        <w:tc>
          <w:tcPr>
            <w:tcW w:w="1135" w:type="dxa"/>
            <w:tcBorders>
              <w:top w:val="nil"/>
              <w:left w:val="nil"/>
              <w:bottom w:val="nil"/>
              <w:right w:val="nil"/>
            </w:tcBorders>
            <w:shd w:val="clear" w:color="auto" w:fill="auto"/>
            <w:noWrap/>
            <w:hideMark/>
          </w:tcPr>
          <w:p w14:paraId="35CD6649" w14:textId="77777777" w:rsidR="001C3387" w:rsidRPr="00D70732" w:rsidRDefault="001C3387" w:rsidP="001C3387">
            <w:pPr>
              <w:rPr>
                <w:rFonts w:ascii="Arial" w:hAnsi="Arial" w:cs="Arial"/>
                <w:sz w:val="18"/>
                <w:szCs w:val="18"/>
              </w:rPr>
            </w:pPr>
            <w:r w:rsidRPr="00D70732">
              <w:rPr>
                <w:rFonts w:ascii="Arial" w:hAnsi="Arial" w:cs="Arial"/>
                <w:sz w:val="18"/>
                <w:szCs w:val="18"/>
              </w:rPr>
              <w:t>1021</w:t>
            </w:r>
          </w:p>
        </w:tc>
      </w:tr>
      <w:tr w:rsidR="001C3387" w:rsidRPr="00D70732" w14:paraId="0F8F96D6" w14:textId="77777777" w:rsidTr="00D70732">
        <w:trPr>
          <w:trHeight w:val="300"/>
        </w:trPr>
        <w:tc>
          <w:tcPr>
            <w:tcW w:w="1135" w:type="dxa"/>
            <w:tcBorders>
              <w:top w:val="nil"/>
              <w:left w:val="nil"/>
              <w:bottom w:val="nil"/>
              <w:right w:val="nil"/>
            </w:tcBorders>
            <w:shd w:val="clear" w:color="auto" w:fill="auto"/>
            <w:noWrap/>
            <w:hideMark/>
          </w:tcPr>
          <w:p w14:paraId="74DE4F28" w14:textId="77777777" w:rsidR="001C3387" w:rsidRPr="00D70732" w:rsidRDefault="001C3387" w:rsidP="001C3387">
            <w:pPr>
              <w:rPr>
                <w:rFonts w:ascii="Arial" w:hAnsi="Arial" w:cs="Arial"/>
                <w:sz w:val="18"/>
                <w:szCs w:val="18"/>
              </w:rPr>
            </w:pPr>
            <w:r w:rsidRPr="00D70732">
              <w:rPr>
                <w:rFonts w:ascii="Arial" w:hAnsi="Arial" w:cs="Arial"/>
                <w:sz w:val="18"/>
                <w:szCs w:val="18"/>
              </w:rPr>
              <w:t>1022</w:t>
            </w:r>
          </w:p>
        </w:tc>
      </w:tr>
      <w:tr w:rsidR="001C3387" w:rsidRPr="00D70732" w14:paraId="466466BC" w14:textId="77777777" w:rsidTr="00D70732">
        <w:trPr>
          <w:trHeight w:val="300"/>
        </w:trPr>
        <w:tc>
          <w:tcPr>
            <w:tcW w:w="1135" w:type="dxa"/>
            <w:tcBorders>
              <w:top w:val="nil"/>
              <w:left w:val="nil"/>
              <w:bottom w:val="nil"/>
              <w:right w:val="nil"/>
            </w:tcBorders>
            <w:shd w:val="clear" w:color="auto" w:fill="auto"/>
            <w:noWrap/>
            <w:hideMark/>
          </w:tcPr>
          <w:p w14:paraId="129A5966" w14:textId="77777777" w:rsidR="001C3387" w:rsidRPr="00D70732" w:rsidRDefault="001C3387" w:rsidP="001C3387">
            <w:pPr>
              <w:rPr>
                <w:rFonts w:ascii="Arial" w:hAnsi="Arial" w:cs="Arial"/>
                <w:sz w:val="18"/>
                <w:szCs w:val="18"/>
              </w:rPr>
            </w:pPr>
            <w:r w:rsidRPr="00D70732">
              <w:rPr>
                <w:rFonts w:ascii="Arial" w:hAnsi="Arial" w:cs="Arial"/>
                <w:sz w:val="18"/>
                <w:szCs w:val="18"/>
              </w:rPr>
              <w:t>1023</w:t>
            </w:r>
          </w:p>
        </w:tc>
      </w:tr>
      <w:tr w:rsidR="001C3387" w:rsidRPr="00D70732" w14:paraId="0F1907B7" w14:textId="77777777" w:rsidTr="00D70732">
        <w:trPr>
          <w:trHeight w:val="300"/>
        </w:trPr>
        <w:tc>
          <w:tcPr>
            <w:tcW w:w="1135" w:type="dxa"/>
            <w:tcBorders>
              <w:top w:val="nil"/>
              <w:left w:val="nil"/>
              <w:bottom w:val="nil"/>
              <w:right w:val="nil"/>
            </w:tcBorders>
            <w:shd w:val="clear" w:color="auto" w:fill="auto"/>
            <w:noWrap/>
            <w:hideMark/>
          </w:tcPr>
          <w:p w14:paraId="14C61B7B" w14:textId="77777777" w:rsidR="001C3387" w:rsidRPr="00D70732" w:rsidRDefault="001C3387" w:rsidP="001C3387">
            <w:pPr>
              <w:rPr>
                <w:rFonts w:ascii="Arial" w:hAnsi="Arial" w:cs="Arial"/>
                <w:sz w:val="18"/>
                <w:szCs w:val="18"/>
              </w:rPr>
            </w:pPr>
            <w:r w:rsidRPr="00D70732">
              <w:rPr>
                <w:rFonts w:ascii="Arial" w:hAnsi="Arial" w:cs="Arial"/>
                <w:sz w:val="18"/>
                <w:szCs w:val="18"/>
              </w:rPr>
              <w:t>1024</w:t>
            </w:r>
          </w:p>
        </w:tc>
      </w:tr>
      <w:tr w:rsidR="001C3387" w:rsidRPr="00D70732" w14:paraId="7DD6AC27" w14:textId="77777777" w:rsidTr="00D70732">
        <w:trPr>
          <w:trHeight w:val="300"/>
        </w:trPr>
        <w:tc>
          <w:tcPr>
            <w:tcW w:w="1135" w:type="dxa"/>
            <w:tcBorders>
              <w:top w:val="nil"/>
              <w:left w:val="nil"/>
              <w:bottom w:val="nil"/>
              <w:right w:val="nil"/>
            </w:tcBorders>
            <w:shd w:val="clear" w:color="auto" w:fill="auto"/>
            <w:noWrap/>
            <w:hideMark/>
          </w:tcPr>
          <w:p w14:paraId="4E49BCA4" w14:textId="77777777" w:rsidR="001C3387" w:rsidRPr="00D70732" w:rsidRDefault="001C3387" w:rsidP="001C3387">
            <w:pPr>
              <w:rPr>
                <w:rFonts w:ascii="Arial" w:hAnsi="Arial" w:cs="Arial"/>
                <w:sz w:val="18"/>
                <w:szCs w:val="18"/>
              </w:rPr>
            </w:pPr>
            <w:r w:rsidRPr="00D70732">
              <w:rPr>
                <w:rFonts w:ascii="Arial" w:hAnsi="Arial" w:cs="Arial"/>
                <w:sz w:val="18"/>
                <w:szCs w:val="18"/>
              </w:rPr>
              <w:t>1025</w:t>
            </w:r>
          </w:p>
        </w:tc>
      </w:tr>
      <w:tr w:rsidR="001C3387" w:rsidRPr="00D70732" w14:paraId="5975EA50" w14:textId="77777777" w:rsidTr="00D70732">
        <w:trPr>
          <w:trHeight w:val="300"/>
        </w:trPr>
        <w:tc>
          <w:tcPr>
            <w:tcW w:w="1135" w:type="dxa"/>
            <w:tcBorders>
              <w:top w:val="nil"/>
              <w:left w:val="nil"/>
              <w:bottom w:val="nil"/>
              <w:right w:val="nil"/>
            </w:tcBorders>
            <w:shd w:val="clear" w:color="auto" w:fill="auto"/>
            <w:noWrap/>
            <w:hideMark/>
          </w:tcPr>
          <w:p w14:paraId="2F97466F" w14:textId="77777777" w:rsidR="001C3387" w:rsidRPr="00D70732" w:rsidRDefault="001C3387" w:rsidP="001C3387">
            <w:pPr>
              <w:rPr>
                <w:rFonts w:ascii="Arial" w:hAnsi="Arial" w:cs="Arial"/>
                <w:sz w:val="18"/>
                <w:szCs w:val="18"/>
              </w:rPr>
            </w:pPr>
            <w:r w:rsidRPr="00D70732">
              <w:rPr>
                <w:rFonts w:ascii="Arial" w:hAnsi="Arial" w:cs="Arial"/>
                <w:sz w:val="18"/>
                <w:szCs w:val="18"/>
              </w:rPr>
              <w:t>1026</w:t>
            </w:r>
          </w:p>
        </w:tc>
      </w:tr>
      <w:tr w:rsidR="001C3387" w:rsidRPr="00D70732" w14:paraId="052D3DA3" w14:textId="77777777" w:rsidTr="00D70732">
        <w:trPr>
          <w:trHeight w:val="300"/>
        </w:trPr>
        <w:tc>
          <w:tcPr>
            <w:tcW w:w="1135" w:type="dxa"/>
            <w:tcBorders>
              <w:top w:val="nil"/>
              <w:left w:val="nil"/>
              <w:bottom w:val="nil"/>
              <w:right w:val="nil"/>
            </w:tcBorders>
            <w:shd w:val="clear" w:color="auto" w:fill="auto"/>
            <w:noWrap/>
            <w:hideMark/>
          </w:tcPr>
          <w:p w14:paraId="1BAADEAC" w14:textId="77777777" w:rsidR="001C3387" w:rsidRPr="00D70732" w:rsidRDefault="001C3387" w:rsidP="001C3387">
            <w:pPr>
              <w:rPr>
                <w:rFonts w:ascii="Arial" w:hAnsi="Arial" w:cs="Arial"/>
                <w:sz w:val="18"/>
                <w:szCs w:val="18"/>
              </w:rPr>
            </w:pPr>
            <w:r w:rsidRPr="00D70732">
              <w:rPr>
                <w:rFonts w:ascii="Arial" w:hAnsi="Arial" w:cs="Arial"/>
                <w:sz w:val="18"/>
                <w:szCs w:val="18"/>
              </w:rPr>
              <w:t>1041</w:t>
            </w:r>
          </w:p>
        </w:tc>
      </w:tr>
      <w:tr w:rsidR="001C3387" w:rsidRPr="00D70732" w14:paraId="72510FB9" w14:textId="77777777" w:rsidTr="00D70732">
        <w:trPr>
          <w:trHeight w:val="300"/>
        </w:trPr>
        <w:tc>
          <w:tcPr>
            <w:tcW w:w="1135" w:type="dxa"/>
            <w:tcBorders>
              <w:top w:val="nil"/>
              <w:left w:val="nil"/>
              <w:bottom w:val="nil"/>
              <w:right w:val="nil"/>
            </w:tcBorders>
            <w:shd w:val="clear" w:color="auto" w:fill="auto"/>
            <w:noWrap/>
            <w:hideMark/>
          </w:tcPr>
          <w:p w14:paraId="33A23ED4" w14:textId="77777777" w:rsidR="001C3387" w:rsidRPr="00D70732" w:rsidRDefault="001C3387" w:rsidP="001C3387">
            <w:pPr>
              <w:rPr>
                <w:rFonts w:ascii="Arial" w:hAnsi="Arial" w:cs="Arial"/>
                <w:sz w:val="18"/>
                <w:szCs w:val="18"/>
              </w:rPr>
            </w:pPr>
            <w:r w:rsidRPr="00D70732">
              <w:rPr>
                <w:rFonts w:ascii="Arial" w:hAnsi="Arial" w:cs="Arial"/>
                <w:sz w:val="18"/>
                <w:szCs w:val="18"/>
              </w:rPr>
              <w:t>1042</w:t>
            </w:r>
          </w:p>
        </w:tc>
      </w:tr>
      <w:tr w:rsidR="001C3387" w:rsidRPr="00D70732" w14:paraId="4C9486A8" w14:textId="77777777" w:rsidTr="00D70732">
        <w:trPr>
          <w:trHeight w:val="300"/>
        </w:trPr>
        <w:tc>
          <w:tcPr>
            <w:tcW w:w="1135" w:type="dxa"/>
            <w:tcBorders>
              <w:top w:val="nil"/>
              <w:left w:val="nil"/>
              <w:bottom w:val="nil"/>
              <w:right w:val="nil"/>
            </w:tcBorders>
            <w:shd w:val="clear" w:color="auto" w:fill="auto"/>
            <w:noWrap/>
            <w:hideMark/>
          </w:tcPr>
          <w:p w14:paraId="2AD51BB4" w14:textId="77777777" w:rsidR="001C3387" w:rsidRPr="00D70732" w:rsidRDefault="001C3387" w:rsidP="001C3387">
            <w:pPr>
              <w:rPr>
                <w:rFonts w:ascii="Arial" w:hAnsi="Arial" w:cs="Arial"/>
                <w:sz w:val="18"/>
                <w:szCs w:val="18"/>
              </w:rPr>
            </w:pPr>
            <w:r w:rsidRPr="00D70732">
              <w:rPr>
                <w:rFonts w:ascii="Arial" w:hAnsi="Arial" w:cs="Arial"/>
                <w:sz w:val="18"/>
                <w:szCs w:val="18"/>
              </w:rPr>
              <w:t>1050</w:t>
            </w:r>
          </w:p>
        </w:tc>
      </w:tr>
      <w:tr w:rsidR="001C3387" w:rsidRPr="00D70732" w14:paraId="5E1A446F" w14:textId="77777777" w:rsidTr="00D70732">
        <w:trPr>
          <w:trHeight w:val="300"/>
        </w:trPr>
        <w:tc>
          <w:tcPr>
            <w:tcW w:w="1135" w:type="dxa"/>
            <w:tcBorders>
              <w:top w:val="nil"/>
              <w:left w:val="nil"/>
              <w:bottom w:val="nil"/>
              <w:right w:val="nil"/>
            </w:tcBorders>
            <w:shd w:val="clear" w:color="auto" w:fill="auto"/>
            <w:noWrap/>
            <w:hideMark/>
          </w:tcPr>
          <w:p w14:paraId="78FEB2B2" w14:textId="77777777" w:rsidR="001C3387" w:rsidRPr="00D70732" w:rsidRDefault="001C3387" w:rsidP="001C3387">
            <w:pPr>
              <w:rPr>
                <w:rFonts w:ascii="Arial" w:hAnsi="Arial" w:cs="Arial"/>
                <w:sz w:val="18"/>
                <w:szCs w:val="18"/>
              </w:rPr>
            </w:pPr>
            <w:r w:rsidRPr="00D70732">
              <w:rPr>
                <w:rFonts w:ascii="Arial" w:hAnsi="Arial" w:cs="Arial"/>
                <w:sz w:val="18"/>
                <w:szCs w:val="18"/>
              </w:rPr>
              <w:t>1051</w:t>
            </w:r>
          </w:p>
        </w:tc>
      </w:tr>
      <w:tr w:rsidR="001C3387" w:rsidRPr="00D70732" w14:paraId="589FC5F2" w14:textId="77777777" w:rsidTr="00D70732">
        <w:trPr>
          <w:trHeight w:val="300"/>
        </w:trPr>
        <w:tc>
          <w:tcPr>
            <w:tcW w:w="1135" w:type="dxa"/>
            <w:tcBorders>
              <w:top w:val="nil"/>
              <w:left w:val="nil"/>
              <w:bottom w:val="nil"/>
              <w:right w:val="nil"/>
            </w:tcBorders>
            <w:shd w:val="clear" w:color="auto" w:fill="auto"/>
            <w:noWrap/>
            <w:hideMark/>
          </w:tcPr>
          <w:p w14:paraId="30C03436" w14:textId="77777777" w:rsidR="001C3387" w:rsidRPr="00D70732" w:rsidRDefault="001C3387" w:rsidP="001C3387">
            <w:pPr>
              <w:rPr>
                <w:rFonts w:ascii="Arial" w:hAnsi="Arial" w:cs="Arial"/>
                <w:sz w:val="18"/>
                <w:szCs w:val="18"/>
              </w:rPr>
            </w:pPr>
            <w:r w:rsidRPr="00D70732">
              <w:rPr>
                <w:rFonts w:ascii="Arial" w:hAnsi="Arial" w:cs="Arial"/>
                <w:sz w:val="18"/>
                <w:szCs w:val="18"/>
              </w:rPr>
              <w:t>1052</w:t>
            </w:r>
          </w:p>
        </w:tc>
      </w:tr>
      <w:tr w:rsidR="001C3387" w:rsidRPr="00D70732" w14:paraId="4C45E75F" w14:textId="77777777" w:rsidTr="00D70732">
        <w:trPr>
          <w:trHeight w:val="300"/>
        </w:trPr>
        <w:tc>
          <w:tcPr>
            <w:tcW w:w="1135" w:type="dxa"/>
            <w:tcBorders>
              <w:top w:val="nil"/>
              <w:left w:val="nil"/>
              <w:bottom w:val="nil"/>
              <w:right w:val="nil"/>
            </w:tcBorders>
            <w:shd w:val="clear" w:color="auto" w:fill="auto"/>
            <w:noWrap/>
            <w:hideMark/>
          </w:tcPr>
          <w:p w14:paraId="0479B5F3" w14:textId="77777777" w:rsidR="001C3387" w:rsidRPr="00D70732" w:rsidRDefault="001C3387" w:rsidP="001C3387">
            <w:pPr>
              <w:rPr>
                <w:rFonts w:ascii="Arial" w:hAnsi="Arial" w:cs="Arial"/>
                <w:sz w:val="18"/>
                <w:szCs w:val="18"/>
              </w:rPr>
            </w:pPr>
            <w:r w:rsidRPr="00D70732">
              <w:rPr>
                <w:rFonts w:ascii="Arial" w:hAnsi="Arial" w:cs="Arial"/>
                <w:sz w:val="18"/>
                <w:szCs w:val="18"/>
              </w:rPr>
              <w:t>1060</w:t>
            </w:r>
          </w:p>
        </w:tc>
      </w:tr>
      <w:tr w:rsidR="001C3387" w:rsidRPr="00D70732" w14:paraId="4EC580D6" w14:textId="77777777" w:rsidTr="00D70732">
        <w:trPr>
          <w:trHeight w:val="300"/>
        </w:trPr>
        <w:tc>
          <w:tcPr>
            <w:tcW w:w="1135" w:type="dxa"/>
            <w:tcBorders>
              <w:top w:val="nil"/>
              <w:left w:val="nil"/>
              <w:bottom w:val="nil"/>
              <w:right w:val="nil"/>
            </w:tcBorders>
            <w:shd w:val="clear" w:color="auto" w:fill="auto"/>
            <w:noWrap/>
            <w:hideMark/>
          </w:tcPr>
          <w:p w14:paraId="30C9F4EA" w14:textId="77777777" w:rsidR="001C3387" w:rsidRPr="00D70732" w:rsidRDefault="001C3387" w:rsidP="001C3387">
            <w:pPr>
              <w:rPr>
                <w:rFonts w:ascii="Arial" w:hAnsi="Arial" w:cs="Arial"/>
                <w:sz w:val="18"/>
                <w:szCs w:val="18"/>
              </w:rPr>
            </w:pPr>
            <w:r w:rsidRPr="00D70732">
              <w:rPr>
                <w:rFonts w:ascii="Arial" w:hAnsi="Arial" w:cs="Arial"/>
                <w:sz w:val="18"/>
                <w:szCs w:val="18"/>
              </w:rPr>
              <w:t>1061</w:t>
            </w:r>
          </w:p>
        </w:tc>
      </w:tr>
      <w:tr w:rsidR="001C3387" w:rsidRPr="00D70732" w14:paraId="4CDF90B3" w14:textId="77777777" w:rsidTr="00D70732">
        <w:trPr>
          <w:trHeight w:val="300"/>
        </w:trPr>
        <w:tc>
          <w:tcPr>
            <w:tcW w:w="1135" w:type="dxa"/>
            <w:tcBorders>
              <w:top w:val="nil"/>
              <w:left w:val="nil"/>
              <w:bottom w:val="nil"/>
              <w:right w:val="nil"/>
            </w:tcBorders>
            <w:shd w:val="clear" w:color="auto" w:fill="auto"/>
            <w:noWrap/>
            <w:hideMark/>
          </w:tcPr>
          <w:p w14:paraId="09EC64B1" w14:textId="77777777" w:rsidR="001C3387" w:rsidRPr="00D70732" w:rsidRDefault="001C3387" w:rsidP="001C3387">
            <w:pPr>
              <w:rPr>
                <w:rFonts w:ascii="Arial" w:hAnsi="Arial" w:cs="Arial"/>
                <w:sz w:val="18"/>
                <w:szCs w:val="18"/>
              </w:rPr>
            </w:pPr>
            <w:r w:rsidRPr="00D70732">
              <w:rPr>
                <w:rFonts w:ascii="Arial" w:hAnsi="Arial" w:cs="Arial"/>
                <w:sz w:val="18"/>
                <w:szCs w:val="18"/>
              </w:rPr>
              <w:t>1062</w:t>
            </w:r>
          </w:p>
        </w:tc>
      </w:tr>
      <w:tr w:rsidR="001C3387" w:rsidRPr="00D70732" w14:paraId="3439EADB" w14:textId="77777777" w:rsidTr="00D70732">
        <w:trPr>
          <w:trHeight w:val="300"/>
        </w:trPr>
        <w:tc>
          <w:tcPr>
            <w:tcW w:w="1135" w:type="dxa"/>
            <w:tcBorders>
              <w:top w:val="nil"/>
              <w:left w:val="nil"/>
              <w:bottom w:val="nil"/>
              <w:right w:val="nil"/>
            </w:tcBorders>
            <w:shd w:val="clear" w:color="auto" w:fill="auto"/>
            <w:noWrap/>
            <w:hideMark/>
          </w:tcPr>
          <w:p w14:paraId="37BEF7EC" w14:textId="77777777" w:rsidR="001C3387" w:rsidRPr="00D70732" w:rsidRDefault="001C3387" w:rsidP="001C3387">
            <w:pPr>
              <w:rPr>
                <w:rFonts w:ascii="Arial" w:hAnsi="Arial" w:cs="Arial"/>
                <w:sz w:val="18"/>
                <w:szCs w:val="18"/>
              </w:rPr>
            </w:pPr>
            <w:r w:rsidRPr="00D70732">
              <w:rPr>
                <w:rFonts w:ascii="Arial" w:hAnsi="Arial" w:cs="Arial"/>
                <w:sz w:val="18"/>
                <w:szCs w:val="18"/>
              </w:rPr>
              <w:t>1071</w:t>
            </w:r>
          </w:p>
        </w:tc>
      </w:tr>
      <w:tr w:rsidR="001C3387" w:rsidRPr="00D70732" w14:paraId="1BC2EE8E" w14:textId="77777777" w:rsidTr="00D70732">
        <w:trPr>
          <w:trHeight w:val="300"/>
        </w:trPr>
        <w:tc>
          <w:tcPr>
            <w:tcW w:w="1135" w:type="dxa"/>
            <w:tcBorders>
              <w:top w:val="nil"/>
              <w:left w:val="nil"/>
              <w:bottom w:val="nil"/>
              <w:right w:val="nil"/>
            </w:tcBorders>
            <w:shd w:val="clear" w:color="auto" w:fill="auto"/>
            <w:noWrap/>
            <w:hideMark/>
          </w:tcPr>
          <w:p w14:paraId="2CF3B065" w14:textId="77777777" w:rsidR="001C3387" w:rsidRPr="00D70732" w:rsidRDefault="001C3387" w:rsidP="001C3387">
            <w:pPr>
              <w:rPr>
                <w:rFonts w:ascii="Arial" w:hAnsi="Arial" w:cs="Arial"/>
                <w:sz w:val="18"/>
                <w:szCs w:val="18"/>
              </w:rPr>
            </w:pPr>
            <w:r w:rsidRPr="00D70732">
              <w:rPr>
                <w:rFonts w:ascii="Arial" w:hAnsi="Arial" w:cs="Arial"/>
                <w:sz w:val="18"/>
                <w:szCs w:val="18"/>
              </w:rPr>
              <w:t>1072</w:t>
            </w:r>
          </w:p>
        </w:tc>
      </w:tr>
      <w:tr w:rsidR="001C3387" w:rsidRPr="00D70732" w14:paraId="4D65D6B4" w14:textId="77777777" w:rsidTr="00D70732">
        <w:trPr>
          <w:trHeight w:val="300"/>
        </w:trPr>
        <w:tc>
          <w:tcPr>
            <w:tcW w:w="1135" w:type="dxa"/>
            <w:tcBorders>
              <w:top w:val="nil"/>
              <w:left w:val="nil"/>
              <w:bottom w:val="nil"/>
              <w:right w:val="nil"/>
            </w:tcBorders>
            <w:shd w:val="clear" w:color="auto" w:fill="auto"/>
            <w:noWrap/>
            <w:hideMark/>
          </w:tcPr>
          <w:p w14:paraId="20468B97" w14:textId="77777777" w:rsidR="001C3387" w:rsidRPr="00D70732" w:rsidRDefault="001C3387" w:rsidP="001C3387">
            <w:pPr>
              <w:rPr>
                <w:rFonts w:ascii="Arial" w:hAnsi="Arial" w:cs="Arial"/>
                <w:sz w:val="18"/>
                <w:szCs w:val="18"/>
              </w:rPr>
            </w:pPr>
            <w:r w:rsidRPr="00D70732">
              <w:rPr>
                <w:rFonts w:ascii="Arial" w:hAnsi="Arial" w:cs="Arial"/>
                <w:sz w:val="18"/>
                <w:szCs w:val="18"/>
              </w:rPr>
              <w:t>1081</w:t>
            </w:r>
          </w:p>
        </w:tc>
      </w:tr>
      <w:tr w:rsidR="001C3387" w:rsidRPr="00D70732" w14:paraId="7F98D8B0" w14:textId="77777777" w:rsidTr="00D70732">
        <w:trPr>
          <w:trHeight w:val="300"/>
        </w:trPr>
        <w:tc>
          <w:tcPr>
            <w:tcW w:w="1135" w:type="dxa"/>
            <w:tcBorders>
              <w:top w:val="nil"/>
              <w:left w:val="nil"/>
              <w:bottom w:val="nil"/>
              <w:right w:val="nil"/>
            </w:tcBorders>
            <w:shd w:val="clear" w:color="auto" w:fill="auto"/>
            <w:noWrap/>
            <w:hideMark/>
          </w:tcPr>
          <w:p w14:paraId="56EA8FBB" w14:textId="77777777" w:rsidR="001C3387" w:rsidRPr="00D70732" w:rsidRDefault="001C3387" w:rsidP="001C3387">
            <w:pPr>
              <w:rPr>
                <w:rFonts w:ascii="Arial" w:hAnsi="Arial" w:cs="Arial"/>
                <w:sz w:val="18"/>
                <w:szCs w:val="18"/>
              </w:rPr>
            </w:pPr>
            <w:r w:rsidRPr="00D70732">
              <w:rPr>
                <w:rFonts w:ascii="Arial" w:hAnsi="Arial" w:cs="Arial"/>
                <w:sz w:val="18"/>
                <w:szCs w:val="18"/>
              </w:rPr>
              <w:t>1140</w:t>
            </w:r>
          </w:p>
        </w:tc>
      </w:tr>
      <w:tr w:rsidR="001C3387" w:rsidRPr="00D70732" w14:paraId="7FE2E5C5" w14:textId="77777777" w:rsidTr="00D70732">
        <w:trPr>
          <w:trHeight w:val="300"/>
        </w:trPr>
        <w:tc>
          <w:tcPr>
            <w:tcW w:w="1135" w:type="dxa"/>
            <w:tcBorders>
              <w:top w:val="nil"/>
              <w:left w:val="nil"/>
              <w:bottom w:val="nil"/>
              <w:right w:val="nil"/>
            </w:tcBorders>
            <w:shd w:val="clear" w:color="auto" w:fill="auto"/>
            <w:noWrap/>
            <w:hideMark/>
          </w:tcPr>
          <w:p w14:paraId="25BDDD63" w14:textId="77777777" w:rsidR="001C3387" w:rsidRPr="00D70732" w:rsidRDefault="001C3387" w:rsidP="001C3387">
            <w:pPr>
              <w:rPr>
                <w:rFonts w:ascii="Arial" w:hAnsi="Arial" w:cs="Arial"/>
                <w:sz w:val="18"/>
                <w:szCs w:val="18"/>
              </w:rPr>
            </w:pPr>
            <w:r w:rsidRPr="00D70732">
              <w:rPr>
                <w:rFonts w:ascii="Arial" w:hAnsi="Arial" w:cs="Arial"/>
                <w:sz w:val="18"/>
                <w:szCs w:val="18"/>
              </w:rPr>
              <w:t>1141</w:t>
            </w:r>
          </w:p>
        </w:tc>
      </w:tr>
      <w:tr w:rsidR="001C3387" w:rsidRPr="00D70732" w14:paraId="0E8EEC64" w14:textId="77777777" w:rsidTr="00D70732">
        <w:trPr>
          <w:trHeight w:val="300"/>
        </w:trPr>
        <w:tc>
          <w:tcPr>
            <w:tcW w:w="1135" w:type="dxa"/>
            <w:tcBorders>
              <w:top w:val="nil"/>
              <w:left w:val="nil"/>
              <w:bottom w:val="nil"/>
              <w:right w:val="nil"/>
            </w:tcBorders>
            <w:shd w:val="clear" w:color="auto" w:fill="auto"/>
            <w:noWrap/>
            <w:hideMark/>
          </w:tcPr>
          <w:p w14:paraId="3E95A95B" w14:textId="77777777" w:rsidR="001C3387" w:rsidRPr="00D70732" w:rsidRDefault="001C3387" w:rsidP="001C3387">
            <w:pPr>
              <w:rPr>
                <w:rFonts w:ascii="Arial" w:hAnsi="Arial" w:cs="Arial"/>
                <w:sz w:val="18"/>
                <w:szCs w:val="18"/>
              </w:rPr>
            </w:pPr>
            <w:r w:rsidRPr="00D70732">
              <w:rPr>
                <w:rFonts w:ascii="Arial" w:hAnsi="Arial" w:cs="Arial"/>
                <w:sz w:val="18"/>
                <w:szCs w:val="18"/>
              </w:rPr>
              <w:t>1142</w:t>
            </w:r>
          </w:p>
        </w:tc>
      </w:tr>
      <w:tr w:rsidR="001C3387" w:rsidRPr="00D70732" w14:paraId="17E6A128" w14:textId="77777777" w:rsidTr="00D70732">
        <w:trPr>
          <w:trHeight w:val="300"/>
        </w:trPr>
        <w:tc>
          <w:tcPr>
            <w:tcW w:w="1135" w:type="dxa"/>
            <w:tcBorders>
              <w:top w:val="nil"/>
              <w:left w:val="nil"/>
              <w:bottom w:val="nil"/>
              <w:right w:val="nil"/>
            </w:tcBorders>
            <w:shd w:val="clear" w:color="auto" w:fill="auto"/>
            <w:noWrap/>
            <w:hideMark/>
          </w:tcPr>
          <w:p w14:paraId="1C0F7420" w14:textId="77777777" w:rsidR="001C3387" w:rsidRPr="00D70732" w:rsidRDefault="001C3387" w:rsidP="001C3387">
            <w:pPr>
              <w:rPr>
                <w:rFonts w:ascii="Arial" w:hAnsi="Arial" w:cs="Arial"/>
                <w:sz w:val="18"/>
                <w:szCs w:val="18"/>
              </w:rPr>
            </w:pPr>
            <w:r w:rsidRPr="00D70732">
              <w:rPr>
                <w:rFonts w:ascii="Arial" w:hAnsi="Arial" w:cs="Arial"/>
                <w:sz w:val="18"/>
                <w:szCs w:val="18"/>
              </w:rPr>
              <w:t>1143</w:t>
            </w:r>
          </w:p>
        </w:tc>
      </w:tr>
      <w:tr w:rsidR="001C3387" w:rsidRPr="00D70732" w14:paraId="5F940D21" w14:textId="77777777" w:rsidTr="00D70732">
        <w:trPr>
          <w:trHeight w:val="300"/>
        </w:trPr>
        <w:tc>
          <w:tcPr>
            <w:tcW w:w="1135" w:type="dxa"/>
            <w:tcBorders>
              <w:top w:val="nil"/>
              <w:left w:val="nil"/>
              <w:bottom w:val="nil"/>
              <w:right w:val="nil"/>
            </w:tcBorders>
            <w:shd w:val="clear" w:color="auto" w:fill="auto"/>
            <w:noWrap/>
            <w:hideMark/>
          </w:tcPr>
          <w:p w14:paraId="05C1317C"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1144</w:t>
            </w:r>
          </w:p>
        </w:tc>
      </w:tr>
      <w:tr w:rsidR="001C3387" w:rsidRPr="00D70732" w14:paraId="23290D55" w14:textId="77777777" w:rsidTr="00D70732">
        <w:trPr>
          <w:trHeight w:val="300"/>
        </w:trPr>
        <w:tc>
          <w:tcPr>
            <w:tcW w:w="1135" w:type="dxa"/>
            <w:tcBorders>
              <w:top w:val="nil"/>
              <w:left w:val="nil"/>
              <w:bottom w:val="nil"/>
              <w:right w:val="nil"/>
            </w:tcBorders>
            <w:shd w:val="clear" w:color="auto" w:fill="auto"/>
            <w:noWrap/>
            <w:hideMark/>
          </w:tcPr>
          <w:p w14:paraId="4DC895D6" w14:textId="77777777" w:rsidR="001C3387" w:rsidRPr="00D70732" w:rsidRDefault="001C3387" w:rsidP="001C3387">
            <w:pPr>
              <w:rPr>
                <w:rFonts w:ascii="Arial" w:hAnsi="Arial" w:cs="Arial"/>
                <w:sz w:val="18"/>
                <w:szCs w:val="18"/>
              </w:rPr>
            </w:pPr>
            <w:r w:rsidRPr="00D70732">
              <w:rPr>
                <w:rFonts w:ascii="Arial" w:hAnsi="Arial" w:cs="Arial"/>
                <w:sz w:val="18"/>
                <w:szCs w:val="18"/>
              </w:rPr>
              <w:t>1145</w:t>
            </w:r>
          </w:p>
        </w:tc>
      </w:tr>
      <w:tr w:rsidR="001C3387" w:rsidRPr="00D70732" w14:paraId="5A4491C4" w14:textId="77777777" w:rsidTr="00D70732">
        <w:trPr>
          <w:trHeight w:val="300"/>
        </w:trPr>
        <w:tc>
          <w:tcPr>
            <w:tcW w:w="1135" w:type="dxa"/>
            <w:tcBorders>
              <w:top w:val="nil"/>
              <w:left w:val="nil"/>
              <w:bottom w:val="nil"/>
              <w:right w:val="nil"/>
            </w:tcBorders>
            <w:shd w:val="clear" w:color="auto" w:fill="auto"/>
            <w:noWrap/>
            <w:hideMark/>
          </w:tcPr>
          <w:p w14:paraId="78F14081" w14:textId="77777777" w:rsidR="001C3387" w:rsidRPr="00D70732" w:rsidRDefault="001C3387" w:rsidP="001C3387">
            <w:pPr>
              <w:rPr>
                <w:rFonts w:ascii="Arial" w:hAnsi="Arial" w:cs="Arial"/>
                <w:sz w:val="18"/>
                <w:szCs w:val="18"/>
              </w:rPr>
            </w:pPr>
            <w:r w:rsidRPr="00D70732">
              <w:rPr>
                <w:rFonts w:ascii="Arial" w:hAnsi="Arial" w:cs="Arial"/>
                <w:sz w:val="18"/>
                <w:szCs w:val="18"/>
              </w:rPr>
              <w:t>1146</w:t>
            </w:r>
          </w:p>
        </w:tc>
      </w:tr>
      <w:tr w:rsidR="001C3387" w:rsidRPr="00D70732" w14:paraId="7052D0E6" w14:textId="77777777" w:rsidTr="00D70732">
        <w:trPr>
          <w:trHeight w:val="300"/>
        </w:trPr>
        <w:tc>
          <w:tcPr>
            <w:tcW w:w="1135" w:type="dxa"/>
            <w:tcBorders>
              <w:top w:val="nil"/>
              <w:left w:val="nil"/>
              <w:bottom w:val="nil"/>
              <w:right w:val="nil"/>
            </w:tcBorders>
            <w:shd w:val="clear" w:color="auto" w:fill="auto"/>
            <w:noWrap/>
            <w:hideMark/>
          </w:tcPr>
          <w:p w14:paraId="1399049E" w14:textId="77777777" w:rsidR="001C3387" w:rsidRPr="00D70732" w:rsidRDefault="001C3387" w:rsidP="001C3387">
            <w:pPr>
              <w:rPr>
                <w:rFonts w:ascii="Arial" w:hAnsi="Arial" w:cs="Arial"/>
                <w:sz w:val="18"/>
                <w:szCs w:val="18"/>
              </w:rPr>
            </w:pPr>
            <w:r w:rsidRPr="00D70732">
              <w:rPr>
                <w:rFonts w:ascii="Arial" w:hAnsi="Arial" w:cs="Arial"/>
                <w:sz w:val="18"/>
                <w:szCs w:val="18"/>
              </w:rPr>
              <w:t>1147</w:t>
            </w:r>
          </w:p>
        </w:tc>
      </w:tr>
      <w:tr w:rsidR="001C3387" w:rsidRPr="00D70732" w14:paraId="0C93249F" w14:textId="77777777" w:rsidTr="00D70732">
        <w:trPr>
          <w:trHeight w:val="300"/>
        </w:trPr>
        <w:tc>
          <w:tcPr>
            <w:tcW w:w="1135" w:type="dxa"/>
            <w:tcBorders>
              <w:top w:val="nil"/>
              <w:left w:val="nil"/>
              <w:bottom w:val="nil"/>
              <w:right w:val="nil"/>
            </w:tcBorders>
            <w:shd w:val="clear" w:color="auto" w:fill="auto"/>
            <w:noWrap/>
            <w:hideMark/>
          </w:tcPr>
          <w:p w14:paraId="34250DE7" w14:textId="77777777" w:rsidR="001C3387" w:rsidRPr="00D70732" w:rsidRDefault="001C3387" w:rsidP="001C3387">
            <w:pPr>
              <w:rPr>
                <w:rFonts w:ascii="Arial" w:hAnsi="Arial" w:cs="Arial"/>
                <w:sz w:val="18"/>
                <w:szCs w:val="18"/>
              </w:rPr>
            </w:pPr>
            <w:r w:rsidRPr="00D70732">
              <w:rPr>
                <w:rFonts w:ascii="Arial" w:hAnsi="Arial" w:cs="Arial"/>
                <w:sz w:val="18"/>
                <w:szCs w:val="18"/>
              </w:rPr>
              <w:t>1148</w:t>
            </w:r>
          </w:p>
        </w:tc>
      </w:tr>
      <w:tr w:rsidR="001C3387" w:rsidRPr="00D70732" w14:paraId="42940CE8" w14:textId="77777777" w:rsidTr="00D70732">
        <w:trPr>
          <w:trHeight w:val="300"/>
        </w:trPr>
        <w:tc>
          <w:tcPr>
            <w:tcW w:w="1135" w:type="dxa"/>
            <w:tcBorders>
              <w:top w:val="nil"/>
              <w:left w:val="nil"/>
              <w:bottom w:val="nil"/>
              <w:right w:val="nil"/>
            </w:tcBorders>
            <w:shd w:val="clear" w:color="auto" w:fill="auto"/>
            <w:noWrap/>
            <w:hideMark/>
          </w:tcPr>
          <w:p w14:paraId="03F0A91A" w14:textId="77777777" w:rsidR="001C3387" w:rsidRPr="00D70732" w:rsidRDefault="001C3387" w:rsidP="001C3387">
            <w:pPr>
              <w:rPr>
                <w:rFonts w:ascii="Arial" w:hAnsi="Arial" w:cs="Arial"/>
                <w:sz w:val="18"/>
                <w:szCs w:val="18"/>
              </w:rPr>
            </w:pPr>
            <w:r w:rsidRPr="00D70732">
              <w:rPr>
                <w:rFonts w:ascii="Arial" w:hAnsi="Arial" w:cs="Arial"/>
                <w:sz w:val="18"/>
                <w:szCs w:val="18"/>
              </w:rPr>
              <w:t>1149</w:t>
            </w:r>
          </w:p>
        </w:tc>
      </w:tr>
      <w:tr w:rsidR="001C3387" w:rsidRPr="00D70732" w14:paraId="1494E14E" w14:textId="77777777" w:rsidTr="00D70732">
        <w:trPr>
          <w:trHeight w:val="300"/>
        </w:trPr>
        <w:tc>
          <w:tcPr>
            <w:tcW w:w="1135" w:type="dxa"/>
            <w:tcBorders>
              <w:top w:val="nil"/>
              <w:left w:val="nil"/>
              <w:bottom w:val="nil"/>
              <w:right w:val="nil"/>
            </w:tcBorders>
            <w:shd w:val="clear" w:color="auto" w:fill="auto"/>
            <w:noWrap/>
            <w:hideMark/>
          </w:tcPr>
          <w:p w14:paraId="44BFFE8B" w14:textId="77777777" w:rsidR="001C3387" w:rsidRPr="00D70732" w:rsidRDefault="001C3387" w:rsidP="001C3387">
            <w:pPr>
              <w:rPr>
                <w:rFonts w:ascii="Arial" w:hAnsi="Arial" w:cs="Arial"/>
                <w:sz w:val="18"/>
                <w:szCs w:val="18"/>
              </w:rPr>
            </w:pPr>
            <w:r w:rsidRPr="00D70732">
              <w:rPr>
                <w:rFonts w:ascii="Arial" w:hAnsi="Arial" w:cs="Arial"/>
                <w:sz w:val="18"/>
                <w:szCs w:val="18"/>
              </w:rPr>
              <w:t>1150</w:t>
            </w:r>
          </w:p>
        </w:tc>
      </w:tr>
      <w:tr w:rsidR="001C3387" w:rsidRPr="00D70732" w14:paraId="0778D22C" w14:textId="77777777" w:rsidTr="00D70732">
        <w:trPr>
          <w:trHeight w:val="300"/>
        </w:trPr>
        <w:tc>
          <w:tcPr>
            <w:tcW w:w="1135" w:type="dxa"/>
            <w:tcBorders>
              <w:top w:val="nil"/>
              <w:left w:val="nil"/>
              <w:bottom w:val="nil"/>
              <w:right w:val="nil"/>
            </w:tcBorders>
            <w:shd w:val="clear" w:color="auto" w:fill="auto"/>
            <w:noWrap/>
            <w:hideMark/>
          </w:tcPr>
          <w:p w14:paraId="2E9439C4" w14:textId="77777777" w:rsidR="001C3387" w:rsidRPr="00D70732" w:rsidRDefault="001C3387" w:rsidP="001C3387">
            <w:pPr>
              <w:rPr>
                <w:rFonts w:ascii="Arial" w:hAnsi="Arial" w:cs="Arial"/>
                <w:sz w:val="18"/>
                <w:szCs w:val="18"/>
              </w:rPr>
            </w:pPr>
            <w:r w:rsidRPr="00D70732">
              <w:rPr>
                <w:rFonts w:ascii="Arial" w:hAnsi="Arial" w:cs="Arial"/>
                <w:sz w:val="18"/>
                <w:szCs w:val="18"/>
              </w:rPr>
              <w:t>1151</w:t>
            </w:r>
          </w:p>
        </w:tc>
      </w:tr>
      <w:tr w:rsidR="001C3387" w:rsidRPr="00D70732" w14:paraId="0E68B330" w14:textId="77777777" w:rsidTr="00D70732">
        <w:trPr>
          <w:trHeight w:val="300"/>
        </w:trPr>
        <w:tc>
          <w:tcPr>
            <w:tcW w:w="1135" w:type="dxa"/>
            <w:tcBorders>
              <w:top w:val="nil"/>
              <w:left w:val="nil"/>
              <w:bottom w:val="nil"/>
              <w:right w:val="nil"/>
            </w:tcBorders>
            <w:shd w:val="clear" w:color="auto" w:fill="auto"/>
            <w:noWrap/>
            <w:hideMark/>
          </w:tcPr>
          <w:p w14:paraId="41239DC7" w14:textId="77777777" w:rsidR="001C3387" w:rsidRPr="00D70732" w:rsidRDefault="001C3387" w:rsidP="001C3387">
            <w:pPr>
              <w:rPr>
                <w:rFonts w:ascii="Arial" w:hAnsi="Arial" w:cs="Arial"/>
                <w:sz w:val="18"/>
                <w:szCs w:val="18"/>
              </w:rPr>
            </w:pPr>
            <w:r w:rsidRPr="00D70732">
              <w:rPr>
                <w:rFonts w:ascii="Arial" w:hAnsi="Arial" w:cs="Arial"/>
                <w:sz w:val="18"/>
                <w:szCs w:val="18"/>
              </w:rPr>
              <w:t>1245</w:t>
            </w:r>
          </w:p>
        </w:tc>
      </w:tr>
      <w:tr w:rsidR="001C3387" w:rsidRPr="00D70732" w14:paraId="0EFC1D6A" w14:textId="77777777" w:rsidTr="00D70732">
        <w:trPr>
          <w:trHeight w:val="300"/>
        </w:trPr>
        <w:tc>
          <w:tcPr>
            <w:tcW w:w="1135" w:type="dxa"/>
            <w:tcBorders>
              <w:top w:val="nil"/>
              <w:left w:val="nil"/>
              <w:bottom w:val="nil"/>
              <w:right w:val="nil"/>
            </w:tcBorders>
            <w:shd w:val="clear" w:color="auto" w:fill="auto"/>
            <w:noWrap/>
            <w:hideMark/>
          </w:tcPr>
          <w:p w14:paraId="61AEEE62" w14:textId="77777777" w:rsidR="001C3387" w:rsidRPr="00D70732" w:rsidRDefault="001C3387" w:rsidP="001C3387">
            <w:pPr>
              <w:rPr>
                <w:rFonts w:ascii="Arial" w:hAnsi="Arial" w:cs="Arial"/>
                <w:sz w:val="18"/>
                <w:szCs w:val="18"/>
              </w:rPr>
            </w:pPr>
            <w:r w:rsidRPr="00D70732">
              <w:rPr>
                <w:rFonts w:ascii="Arial" w:hAnsi="Arial" w:cs="Arial"/>
                <w:sz w:val="18"/>
                <w:szCs w:val="18"/>
              </w:rPr>
              <w:t>1246</w:t>
            </w:r>
          </w:p>
        </w:tc>
      </w:tr>
      <w:tr w:rsidR="001C3387" w:rsidRPr="00D70732" w14:paraId="3D9AFDDD" w14:textId="77777777" w:rsidTr="00D70732">
        <w:trPr>
          <w:trHeight w:val="300"/>
        </w:trPr>
        <w:tc>
          <w:tcPr>
            <w:tcW w:w="1135" w:type="dxa"/>
            <w:tcBorders>
              <w:top w:val="nil"/>
              <w:left w:val="nil"/>
              <w:bottom w:val="nil"/>
              <w:right w:val="nil"/>
            </w:tcBorders>
            <w:shd w:val="clear" w:color="auto" w:fill="auto"/>
            <w:noWrap/>
            <w:hideMark/>
          </w:tcPr>
          <w:p w14:paraId="79012FFD" w14:textId="77777777" w:rsidR="001C3387" w:rsidRPr="00D70732" w:rsidRDefault="001C3387" w:rsidP="001C3387">
            <w:pPr>
              <w:rPr>
                <w:rFonts w:ascii="Arial" w:hAnsi="Arial" w:cs="Arial"/>
                <w:sz w:val="18"/>
                <w:szCs w:val="18"/>
              </w:rPr>
            </w:pPr>
            <w:r w:rsidRPr="00D70732">
              <w:rPr>
                <w:rFonts w:ascii="Arial" w:hAnsi="Arial" w:cs="Arial"/>
                <w:sz w:val="18"/>
                <w:szCs w:val="18"/>
              </w:rPr>
              <w:t>1340</w:t>
            </w:r>
          </w:p>
        </w:tc>
      </w:tr>
      <w:tr w:rsidR="001C3387" w:rsidRPr="00D70732" w14:paraId="59C9B46B" w14:textId="77777777" w:rsidTr="00D70732">
        <w:trPr>
          <w:trHeight w:val="300"/>
        </w:trPr>
        <w:tc>
          <w:tcPr>
            <w:tcW w:w="1135" w:type="dxa"/>
            <w:tcBorders>
              <w:top w:val="nil"/>
              <w:left w:val="nil"/>
              <w:bottom w:val="nil"/>
              <w:right w:val="nil"/>
            </w:tcBorders>
            <w:shd w:val="clear" w:color="auto" w:fill="auto"/>
            <w:noWrap/>
            <w:hideMark/>
          </w:tcPr>
          <w:p w14:paraId="7E09D1FC" w14:textId="77777777" w:rsidR="001C3387" w:rsidRPr="00D70732" w:rsidRDefault="001C3387" w:rsidP="001C3387">
            <w:pPr>
              <w:rPr>
                <w:rFonts w:ascii="Arial" w:hAnsi="Arial" w:cs="Arial"/>
                <w:sz w:val="18"/>
                <w:szCs w:val="18"/>
              </w:rPr>
            </w:pPr>
            <w:r w:rsidRPr="00D70732">
              <w:rPr>
                <w:rFonts w:ascii="Arial" w:hAnsi="Arial" w:cs="Arial"/>
                <w:sz w:val="18"/>
                <w:szCs w:val="18"/>
              </w:rPr>
              <w:t>1342</w:t>
            </w:r>
          </w:p>
        </w:tc>
      </w:tr>
      <w:tr w:rsidR="001C3387" w:rsidRPr="00D70732" w14:paraId="77685843" w14:textId="77777777" w:rsidTr="00D70732">
        <w:trPr>
          <w:trHeight w:val="300"/>
        </w:trPr>
        <w:tc>
          <w:tcPr>
            <w:tcW w:w="1135" w:type="dxa"/>
            <w:tcBorders>
              <w:top w:val="nil"/>
              <w:left w:val="nil"/>
              <w:bottom w:val="nil"/>
              <w:right w:val="nil"/>
            </w:tcBorders>
            <w:shd w:val="clear" w:color="auto" w:fill="auto"/>
            <w:noWrap/>
            <w:hideMark/>
          </w:tcPr>
          <w:p w14:paraId="2A1B6116" w14:textId="77777777" w:rsidR="001C3387" w:rsidRPr="00D70732" w:rsidRDefault="001C3387" w:rsidP="001C3387">
            <w:pPr>
              <w:rPr>
                <w:rFonts w:ascii="Arial" w:hAnsi="Arial" w:cs="Arial"/>
                <w:sz w:val="18"/>
                <w:szCs w:val="18"/>
              </w:rPr>
            </w:pPr>
            <w:r w:rsidRPr="00D70732">
              <w:rPr>
                <w:rFonts w:ascii="Arial" w:hAnsi="Arial" w:cs="Arial"/>
                <w:sz w:val="18"/>
                <w:szCs w:val="18"/>
              </w:rPr>
              <w:t>1344</w:t>
            </w:r>
          </w:p>
        </w:tc>
      </w:tr>
      <w:tr w:rsidR="001C3387" w:rsidRPr="00D70732" w14:paraId="50E4149A" w14:textId="77777777" w:rsidTr="00D70732">
        <w:trPr>
          <w:trHeight w:val="300"/>
        </w:trPr>
        <w:tc>
          <w:tcPr>
            <w:tcW w:w="1135" w:type="dxa"/>
            <w:tcBorders>
              <w:top w:val="nil"/>
              <w:left w:val="nil"/>
              <w:bottom w:val="nil"/>
              <w:right w:val="nil"/>
            </w:tcBorders>
            <w:shd w:val="clear" w:color="auto" w:fill="auto"/>
            <w:noWrap/>
            <w:hideMark/>
          </w:tcPr>
          <w:p w14:paraId="790F0948" w14:textId="77777777" w:rsidR="001C3387" w:rsidRPr="00D70732" w:rsidRDefault="001C3387" w:rsidP="001C3387">
            <w:pPr>
              <w:rPr>
                <w:rFonts w:ascii="Arial" w:hAnsi="Arial" w:cs="Arial"/>
                <w:sz w:val="18"/>
                <w:szCs w:val="18"/>
              </w:rPr>
            </w:pPr>
            <w:r w:rsidRPr="00D70732">
              <w:rPr>
                <w:rFonts w:ascii="Arial" w:hAnsi="Arial" w:cs="Arial"/>
                <w:sz w:val="18"/>
                <w:szCs w:val="18"/>
              </w:rPr>
              <w:t>1345</w:t>
            </w:r>
          </w:p>
        </w:tc>
      </w:tr>
      <w:tr w:rsidR="001C3387" w:rsidRPr="00D70732" w14:paraId="21235C54" w14:textId="77777777" w:rsidTr="00D70732">
        <w:trPr>
          <w:trHeight w:val="300"/>
        </w:trPr>
        <w:tc>
          <w:tcPr>
            <w:tcW w:w="1135" w:type="dxa"/>
            <w:tcBorders>
              <w:top w:val="nil"/>
              <w:left w:val="nil"/>
              <w:bottom w:val="nil"/>
              <w:right w:val="nil"/>
            </w:tcBorders>
            <w:shd w:val="clear" w:color="auto" w:fill="auto"/>
            <w:noWrap/>
            <w:hideMark/>
          </w:tcPr>
          <w:p w14:paraId="58F7451D" w14:textId="77777777" w:rsidR="001C3387" w:rsidRPr="00D70732" w:rsidRDefault="001C3387" w:rsidP="001C3387">
            <w:pPr>
              <w:rPr>
                <w:rFonts w:ascii="Arial" w:hAnsi="Arial" w:cs="Arial"/>
                <w:sz w:val="18"/>
                <w:szCs w:val="18"/>
              </w:rPr>
            </w:pPr>
            <w:r w:rsidRPr="00D70732">
              <w:rPr>
                <w:rFonts w:ascii="Arial" w:hAnsi="Arial" w:cs="Arial"/>
                <w:sz w:val="18"/>
                <w:szCs w:val="18"/>
              </w:rPr>
              <w:t>1346</w:t>
            </w:r>
          </w:p>
        </w:tc>
      </w:tr>
      <w:tr w:rsidR="001C3387" w:rsidRPr="00D70732" w14:paraId="797A10D6" w14:textId="77777777" w:rsidTr="00D70732">
        <w:trPr>
          <w:trHeight w:val="300"/>
        </w:trPr>
        <w:tc>
          <w:tcPr>
            <w:tcW w:w="1135" w:type="dxa"/>
            <w:tcBorders>
              <w:top w:val="nil"/>
              <w:left w:val="nil"/>
              <w:bottom w:val="nil"/>
              <w:right w:val="nil"/>
            </w:tcBorders>
            <w:shd w:val="clear" w:color="auto" w:fill="auto"/>
            <w:noWrap/>
            <w:hideMark/>
          </w:tcPr>
          <w:p w14:paraId="6499C07B" w14:textId="77777777" w:rsidR="001C3387" w:rsidRPr="00D70732" w:rsidRDefault="001C3387" w:rsidP="001C3387">
            <w:pPr>
              <w:rPr>
                <w:rFonts w:ascii="Arial" w:hAnsi="Arial" w:cs="Arial"/>
                <w:sz w:val="18"/>
                <w:szCs w:val="18"/>
              </w:rPr>
            </w:pPr>
            <w:r w:rsidRPr="00D70732">
              <w:rPr>
                <w:rFonts w:ascii="Arial" w:hAnsi="Arial" w:cs="Arial"/>
                <w:sz w:val="18"/>
                <w:szCs w:val="18"/>
              </w:rPr>
              <w:t>1347</w:t>
            </w:r>
          </w:p>
        </w:tc>
      </w:tr>
      <w:tr w:rsidR="001C3387" w:rsidRPr="00D70732" w14:paraId="19721607" w14:textId="77777777" w:rsidTr="00D70732">
        <w:trPr>
          <w:trHeight w:val="300"/>
        </w:trPr>
        <w:tc>
          <w:tcPr>
            <w:tcW w:w="1135" w:type="dxa"/>
            <w:tcBorders>
              <w:top w:val="nil"/>
              <w:left w:val="nil"/>
              <w:bottom w:val="nil"/>
              <w:right w:val="nil"/>
            </w:tcBorders>
            <w:shd w:val="clear" w:color="auto" w:fill="auto"/>
            <w:noWrap/>
            <w:hideMark/>
          </w:tcPr>
          <w:p w14:paraId="5AE4DFFF" w14:textId="77777777" w:rsidR="001C3387" w:rsidRPr="00D70732" w:rsidRDefault="001C3387" w:rsidP="001C3387">
            <w:pPr>
              <w:rPr>
                <w:rFonts w:ascii="Arial" w:hAnsi="Arial" w:cs="Arial"/>
                <w:sz w:val="18"/>
                <w:szCs w:val="18"/>
              </w:rPr>
            </w:pPr>
            <w:r w:rsidRPr="00D70732">
              <w:rPr>
                <w:rFonts w:ascii="Arial" w:hAnsi="Arial" w:cs="Arial"/>
                <w:sz w:val="18"/>
                <w:szCs w:val="18"/>
              </w:rPr>
              <w:t>1348</w:t>
            </w:r>
          </w:p>
        </w:tc>
      </w:tr>
      <w:tr w:rsidR="001C3387" w:rsidRPr="00D70732" w14:paraId="1826F9F3" w14:textId="77777777" w:rsidTr="00D70732">
        <w:trPr>
          <w:trHeight w:val="300"/>
        </w:trPr>
        <w:tc>
          <w:tcPr>
            <w:tcW w:w="1135" w:type="dxa"/>
            <w:tcBorders>
              <w:top w:val="nil"/>
              <w:left w:val="nil"/>
              <w:bottom w:val="nil"/>
              <w:right w:val="nil"/>
            </w:tcBorders>
            <w:shd w:val="clear" w:color="auto" w:fill="auto"/>
            <w:noWrap/>
            <w:hideMark/>
          </w:tcPr>
          <w:p w14:paraId="48C3BC98" w14:textId="77777777" w:rsidR="001C3387" w:rsidRPr="00D70732" w:rsidRDefault="001C3387" w:rsidP="001C3387">
            <w:pPr>
              <w:rPr>
                <w:rFonts w:ascii="Arial" w:hAnsi="Arial" w:cs="Arial"/>
                <w:sz w:val="18"/>
                <w:szCs w:val="18"/>
              </w:rPr>
            </w:pPr>
            <w:r w:rsidRPr="00D70732">
              <w:rPr>
                <w:rFonts w:ascii="Arial" w:hAnsi="Arial" w:cs="Arial"/>
                <w:sz w:val="18"/>
                <w:szCs w:val="18"/>
              </w:rPr>
              <w:t>1349</w:t>
            </w:r>
          </w:p>
        </w:tc>
      </w:tr>
      <w:tr w:rsidR="001C3387" w:rsidRPr="00D70732" w14:paraId="49E8E5D8" w14:textId="77777777" w:rsidTr="00D70732">
        <w:trPr>
          <w:trHeight w:val="300"/>
        </w:trPr>
        <w:tc>
          <w:tcPr>
            <w:tcW w:w="1135" w:type="dxa"/>
            <w:tcBorders>
              <w:top w:val="nil"/>
              <w:left w:val="nil"/>
              <w:bottom w:val="nil"/>
              <w:right w:val="nil"/>
            </w:tcBorders>
            <w:shd w:val="clear" w:color="auto" w:fill="auto"/>
            <w:noWrap/>
            <w:hideMark/>
          </w:tcPr>
          <w:p w14:paraId="2A4F93E1" w14:textId="77777777" w:rsidR="001C3387" w:rsidRPr="00D70732" w:rsidRDefault="001C3387" w:rsidP="001C3387">
            <w:pPr>
              <w:rPr>
                <w:rFonts w:ascii="Arial" w:hAnsi="Arial" w:cs="Arial"/>
                <w:sz w:val="18"/>
                <w:szCs w:val="18"/>
              </w:rPr>
            </w:pPr>
            <w:r w:rsidRPr="00D70732">
              <w:rPr>
                <w:rFonts w:ascii="Arial" w:hAnsi="Arial" w:cs="Arial"/>
                <w:sz w:val="18"/>
                <w:szCs w:val="18"/>
              </w:rPr>
              <w:t>1350</w:t>
            </w:r>
          </w:p>
        </w:tc>
      </w:tr>
      <w:tr w:rsidR="001C3387" w:rsidRPr="00D70732" w14:paraId="06ED946A" w14:textId="77777777" w:rsidTr="00D70732">
        <w:trPr>
          <w:trHeight w:val="300"/>
        </w:trPr>
        <w:tc>
          <w:tcPr>
            <w:tcW w:w="1135" w:type="dxa"/>
            <w:tcBorders>
              <w:top w:val="nil"/>
              <w:left w:val="nil"/>
              <w:bottom w:val="nil"/>
              <w:right w:val="nil"/>
            </w:tcBorders>
            <w:shd w:val="clear" w:color="auto" w:fill="auto"/>
            <w:noWrap/>
            <w:hideMark/>
          </w:tcPr>
          <w:p w14:paraId="06C677C6" w14:textId="77777777" w:rsidR="001C3387" w:rsidRPr="00D70732" w:rsidRDefault="001C3387" w:rsidP="001C3387">
            <w:pPr>
              <w:rPr>
                <w:rFonts w:ascii="Arial" w:hAnsi="Arial" w:cs="Arial"/>
                <w:sz w:val="18"/>
                <w:szCs w:val="18"/>
              </w:rPr>
            </w:pPr>
            <w:r w:rsidRPr="00D70732">
              <w:rPr>
                <w:rFonts w:ascii="Arial" w:hAnsi="Arial" w:cs="Arial"/>
                <w:sz w:val="18"/>
                <w:szCs w:val="18"/>
              </w:rPr>
              <w:t>1351</w:t>
            </w:r>
          </w:p>
        </w:tc>
      </w:tr>
      <w:tr w:rsidR="001C3387" w:rsidRPr="00D70732" w14:paraId="76F87946" w14:textId="77777777" w:rsidTr="00D70732">
        <w:trPr>
          <w:trHeight w:val="300"/>
        </w:trPr>
        <w:tc>
          <w:tcPr>
            <w:tcW w:w="1135" w:type="dxa"/>
            <w:tcBorders>
              <w:top w:val="nil"/>
              <w:left w:val="nil"/>
              <w:bottom w:val="nil"/>
              <w:right w:val="nil"/>
            </w:tcBorders>
            <w:shd w:val="clear" w:color="auto" w:fill="auto"/>
            <w:noWrap/>
            <w:hideMark/>
          </w:tcPr>
          <w:p w14:paraId="636363CC" w14:textId="77777777" w:rsidR="001C3387" w:rsidRPr="00D70732" w:rsidRDefault="001C3387" w:rsidP="001C3387">
            <w:pPr>
              <w:rPr>
                <w:rFonts w:ascii="Arial" w:hAnsi="Arial" w:cs="Arial"/>
                <w:sz w:val="18"/>
                <w:szCs w:val="18"/>
              </w:rPr>
            </w:pPr>
            <w:r w:rsidRPr="00D70732">
              <w:rPr>
                <w:rFonts w:ascii="Arial" w:hAnsi="Arial" w:cs="Arial"/>
                <w:sz w:val="18"/>
                <w:szCs w:val="18"/>
              </w:rPr>
              <w:t>1352</w:t>
            </w:r>
          </w:p>
        </w:tc>
      </w:tr>
      <w:tr w:rsidR="001C3387" w:rsidRPr="00D70732" w14:paraId="102BE816" w14:textId="77777777" w:rsidTr="00D70732">
        <w:trPr>
          <w:trHeight w:val="300"/>
        </w:trPr>
        <w:tc>
          <w:tcPr>
            <w:tcW w:w="1135" w:type="dxa"/>
            <w:tcBorders>
              <w:top w:val="nil"/>
              <w:left w:val="nil"/>
              <w:bottom w:val="nil"/>
              <w:right w:val="nil"/>
            </w:tcBorders>
            <w:shd w:val="clear" w:color="auto" w:fill="auto"/>
            <w:noWrap/>
            <w:hideMark/>
          </w:tcPr>
          <w:p w14:paraId="35516F69" w14:textId="77777777" w:rsidR="001C3387" w:rsidRPr="00D70732" w:rsidRDefault="001C3387" w:rsidP="001C3387">
            <w:pPr>
              <w:rPr>
                <w:rFonts w:ascii="Arial" w:hAnsi="Arial" w:cs="Arial"/>
                <w:sz w:val="18"/>
                <w:szCs w:val="18"/>
              </w:rPr>
            </w:pPr>
            <w:r w:rsidRPr="00D70732">
              <w:rPr>
                <w:rFonts w:ascii="Arial" w:hAnsi="Arial" w:cs="Arial"/>
                <w:sz w:val="18"/>
                <w:szCs w:val="18"/>
              </w:rPr>
              <w:t>1440</w:t>
            </w:r>
          </w:p>
        </w:tc>
      </w:tr>
      <w:tr w:rsidR="001C3387" w:rsidRPr="00D70732" w14:paraId="0807900D" w14:textId="77777777" w:rsidTr="00D70732">
        <w:trPr>
          <w:trHeight w:val="300"/>
        </w:trPr>
        <w:tc>
          <w:tcPr>
            <w:tcW w:w="1135" w:type="dxa"/>
            <w:tcBorders>
              <w:top w:val="nil"/>
              <w:left w:val="nil"/>
              <w:bottom w:val="nil"/>
              <w:right w:val="nil"/>
            </w:tcBorders>
            <w:shd w:val="clear" w:color="auto" w:fill="auto"/>
            <w:noWrap/>
            <w:hideMark/>
          </w:tcPr>
          <w:p w14:paraId="7F735EC4" w14:textId="77777777" w:rsidR="001C3387" w:rsidRPr="00D70732" w:rsidRDefault="001C3387" w:rsidP="001C3387">
            <w:pPr>
              <w:rPr>
                <w:rFonts w:ascii="Arial" w:hAnsi="Arial" w:cs="Arial"/>
                <w:sz w:val="18"/>
                <w:szCs w:val="18"/>
              </w:rPr>
            </w:pPr>
            <w:r w:rsidRPr="00D70732">
              <w:rPr>
                <w:rFonts w:ascii="Arial" w:hAnsi="Arial" w:cs="Arial"/>
                <w:sz w:val="18"/>
                <w:szCs w:val="18"/>
              </w:rPr>
              <w:t>1443</w:t>
            </w:r>
          </w:p>
        </w:tc>
      </w:tr>
      <w:tr w:rsidR="001C3387" w:rsidRPr="00D70732" w14:paraId="6CE3AFDF" w14:textId="77777777" w:rsidTr="00D70732">
        <w:trPr>
          <w:trHeight w:val="300"/>
        </w:trPr>
        <w:tc>
          <w:tcPr>
            <w:tcW w:w="1135" w:type="dxa"/>
            <w:tcBorders>
              <w:top w:val="nil"/>
              <w:left w:val="nil"/>
              <w:bottom w:val="nil"/>
              <w:right w:val="nil"/>
            </w:tcBorders>
            <w:shd w:val="clear" w:color="auto" w:fill="auto"/>
            <w:noWrap/>
            <w:hideMark/>
          </w:tcPr>
          <w:p w14:paraId="252DE62A" w14:textId="77777777" w:rsidR="001C3387" w:rsidRPr="00D70732" w:rsidRDefault="001C3387" w:rsidP="001C3387">
            <w:pPr>
              <w:rPr>
                <w:rFonts w:ascii="Arial" w:hAnsi="Arial" w:cs="Arial"/>
                <w:sz w:val="18"/>
                <w:szCs w:val="18"/>
              </w:rPr>
            </w:pPr>
            <w:r w:rsidRPr="00D70732">
              <w:rPr>
                <w:rFonts w:ascii="Arial" w:hAnsi="Arial" w:cs="Arial"/>
                <w:sz w:val="18"/>
                <w:szCs w:val="18"/>
              </w:rPr>
              <w:t>1445</w:t>
            </w:r>
          </w:p>
        </w:tc>
      </w:tr>
      <w:tr w:rsidR="001C3387" w:rsidRPr="00D70732" w14:paraId="06A8D748" w14:textId="77777777" w:rsidTr="00D70732">
        <w:trPr>
          <w:trHeight w:val="300"/>
        </w:trPr>
        <w:tc>
          <w:tcPr>
            <w:tcW w:w="1135" w:type="dxa"/>
            <w:tcBorders>
              <w:top w:val="nil"/>
              <w:left w:val="nil"/>
              <w:bottom w:val="nil"/>
              <w:right w:val="nil"/>
            </w:tcBorders>
            <w:shd w:val="clear" w:color="auto" w:fill="auto"/>
            <w:noWrap/>
            <w:hideMark/>
          </w:tcPr>
          <w:p w14:paraId="75DEFD50" w14:textId="77777777" w:rsidR="001C3387" w:rsidRPr="00D70732" w:rsidRDefault="001C3387" w:rsidP="001C3387">
            <w:pPr>
              <w:rPr>
                <w:rFonts w:ascii="Arial" w:hAnsi="Arial" w:cs="Arial"/>
                <w:sz w:val="18"/>
                <w:szCs w:val="18"/>
              </w:rPr>
            </w:pPr>
            <w:r w:rsidRPr="00D70732">
              <w:rPr>
                <w:rFonts w:ascii="Arial" w:hAnsi="Arial" w:cs="Arial"/>
                <w:sz w:val="18"/>
                <w:szCs w:val="18"/>
              </w:rPr>
              <w:t>1446</w:t>
            </w:r>
          </w:p>
        </w:tc>
      </w:tr>
      <w:tr w:rsidR="001C3387" w:rsidRPr="00D70732" w14:paraId="3C2DB201" w14:textId="77777777" w:rsidTr="00D70732">
        <w:trPr>
          <w:trHeight w:val="300"/>
        </w:trPr>
        <w:tc>
          <w:tcPr>
            <w:tcW w:w="1135" w:type="dxa"/>
            <w:tcBorders>
              <w:top w:val="nil"/>
              <w:left w:val="nil"/>
              <w:bottom w:val="nil"/>
              <w:right w:val="nil"/>
            </w:tcBorders>
            <w:shd w:val="clear" w:color="auto" w:fill="auto"/>
            <w:noWrap/>
            <w:hideMark/>
          </w:tcPr>
          <w:p w14:paraId="1657AA51" w14:textId="77777777" w:rsidR="001C3387" w:rsidRPr="00D70732" w:rsidRDefault="001C3387" w:rsidP="001C3387">
            <w:pPr>
              <w:rPr>
                <w:rFonts w:ascii="Arial" w:hAnsi="Arial" w:cs="Arial"/>
                <w:sz w:val="18"/>
                <w:szCs w:val="18"/>
              </w:rPr>
            </w:pPr>
            <w:r w:rsidRPr="00D70732">
              <w:rPr>
                <w:rFonts w:ascii="Arial" w:hAnsi="Arial" w:cs="Arial"/>
                <w:sz w:val="18"/>
                <w:szCs w:val="18"/>
              </w:rPr>
              <w:t>1541</w:t>
            </w:r>
          </w:p>
        </w:tc>
      </w:tr>
      <w:tr w:rsidR="001C3387" w:rsidRPr="00D70732" w14:paraId="2501B69E" w14:textId="77777777" w:rsidTr="00D70732">
        <w:trPr>
          <w:trHeight w:val="300"/>
        </w:trPr>
        <w:tc>
          <w:tcPr>
            <w:tcW w:w="1135" w:type="dxa"/>
            <w:tcBorders>
              <w:top w:val="nil"/>
              <w:left w:val="nil"/>
              <w:bottom w:val="nil"/>
              <w:right w:val="nil"/>
            </w:tcBorders>
            <w:shd w:val="clear" w:color="auto" w:fill="auto"/>
            <w:noWrap/>
            <w:hideMark/>
          </w:tcPr>
          <w:p w14:paraId="40129C44" w14:textId="77777777" w:rsidR="001C3387" w:rsidRPr="00D70732" w:rsidRDefault="001C3387" w:rsidP="001C3387">
            <w:pPr>
              <w:rPr>
                <w:rFonts w:ascii="Arial" w:hAnsi="Arial" w:cs="Arial"/>
                <w:sz w:val="18"/>
                <w:szCs w:val="18"/>
              </w:rPr>
            </w:pPr>
            <w:r w:rsidRPr="00D70732">
              <w:rPr>
                <w:rFonts w:ascii="Arial" w:hAnsi="Arial" w:cs="Arial"/>
                <w:sz w:val="18"/>
                <w:szCs w:val="18"/>
              </w:rPr>
              <w:t>1542</w:t>
            </w:r>
          </w:p>
        </w:tc>
      </w:tr>
      <w:tr w:rsidR="001C3387" w:rsidRPr="00D70732" w14:paraId="7EECE8E6" w14:textId="77777777" w:rsidTr="00D70732">
        <w:trPr>
          <w:trHeight w:val="300"/>
        </w:trPr>
        <w:tc>
          <w:tcPr>
            <w:tcW w:w="1135" w:type="dxa"/>
            <w:tcBorders>
              <w:top w:val="nil"/>
              <w:left w:val="nil"/>
              <w:bottom w:val="nil"/>
              <w:right w:val="nil"/>
            </w:tcBorders>
            <w:shd w:val="clear" w:color="auto" w:fill="auto"/>
            <w:noWrap/>
            <w:hideMark/>
          </w:tcPr>
          <w:p w14:paraId="4DC7A40A" w14:textId="77777777" w:rsidR="001C3387" w:rsidRPr="00D70732" w:rsidRDefault="001C3387" w:rsidP="001C3387">
            <w:pPr>
              <w:rPr>
                <w:rFonts w:ascii="Arial" w:hAnsi="Arial" w:cs="Arial"/>
                <w:sz w:val="18"/>
                <w:szCs w:val="18"/>
              </w:rPr>
            </w:pPr>
            <w:r w:rsidRPr="00D70732">
              <w:rPr>
                <w:rFonts w:ascii="Arial" w:hAnsi="Arial" w:cs="Arial"/>
                <w:sz w:val="18"/>
                <w:szCs w:val="18"/>
              </w:rPr>
              <w:t>1545</w:t>
            </w:r>
          </w:p>
        </w:tc>
      </w:tr>
      <w:tr w:rsidR="001C3387" w:rsidRPr="00D70732" w14:paraId="2CAD1AA0" w14:textId="77777777" w:rsidTr="00D70732">
        <w:trPr>
          <w:trHeight w:val="300"/>
        </w:trPr>
        <w:tc>
          <w:tcPr>
            <w:tcW w:w="1135" w:type="dxa"/>
            <w:tcBorders>
              <w:top w:val="nil"/>
              <w:left w:val="nil"/>
              <w:bottom w:val="nil"/>
              <w:right w:val="nil"/>
            </w:tcBorders>
            <w:shd w:val="clear" w:color="auto" w:fill="auto"/>
            <w:noWrap/>
            <w:hideMark/>
          </w:tcPr>
          <w:p w14:paraId="61AFB484" w14:textId="77777777" w:rsidR="001C3387" w:rsidRPr="00D70732" w:rsidRDefault="001C3387" w:rsidP="001C3387">
            <w:pPr>
              <w:rPr>
                <w:rFonts w:ascii="Arial" w:hAnsi="Arial" w:cs="Arial"/>
                <w:sz w:val="18"/>
                <w:szCs w:val="18"/>
              </w:rPr>
            </w:pPr>
            <w:r w:rsidRPr="00D70732">
              <w:rPr>
                <w:rFonts w:ascii="Arial" w:hAnsi="Arial" w:cs="Arial"/>
                <w:sz w:val="18"/>
                <w:szCs w:val="18"/>
              </w:rPr>
              <w:t>1546</w:t>
            </w:r>
          </w:p>
        </w:tc>
      </w:tr>
      <w:tr w:rsidR="001C3387" w:rsidRPr="00D70732" w14:paraId="30E0F5DE" w14:textId="77777777" w:rsidTr="00D70732">
        <w:trPr>
          <w:trHeight w:val="300"/>
        </w:trPr>
        <w:tc>
          <w:tcPr>
            <w:tcW w:w="1135" w:type="dxa"/>
            <w:tcBorders>
              <w:top w:val="nil"/>
              <w:left w:val="nil"/>
              <w:bottom w:val="nil"/>
              <w:right w:val="nil"/>
            </w:tcBorders>
            <w:shd w:val="clear" w:color="auto" w:fill="auto"/>
            <w:noWrap/>
            <w:hideMark/>
          </w:tcPr>
          <w:p w14:paraId="07E32A78" w14:textId="77777777" w:rsidR="001C3387" w:rsidRPr="00D70732" w:rsidRDefault="001C3387" w:rsidP="001C3387">
            <w:pPr>
              <w:rPr>
                <w:rFonts w:ascii="Arial" w:hAnsi="Arial" w:cs="Arial"/>
                <w:sz w:val="18"/>
                <w:szCs w:val="18"/>
              </w:rPr>
            </w:pPr>
            <w:r w:rsidRPr="00D70732">
              <w:rPr>
                <w:rFonts w:ascii="Arial" w:hAnsi="Arial" w:cs="Arial"/>
                <w:sz w:val="18"/>
                <w:szCs w:val="18"/>
              </w:rPr>
              <w:t>1640</w:t>
            </w:r>
          </w:p>
        </w:tc>
      </w:tr>
      <w:tr w:rsidR="001C3387" w:rsidRPr="00D70732" w14:paraId="10749703" w14:textId="77777777" w:rsidTr="00D70732">
        <w:trPr>
          <w:trHeight w:val="300"/>
        </w:trPr>
        <w:tc>
          <w:tcPr>
            <w:tcW w:w="1135" w:type="dxa"/>
            <w:tcBorders>
              <w:top w:val="nil"/>
              <w:left w:val="nil"/>
              <w:bottom w:val="nil"/>
              <w:right w:val="nil"/>
            </w:tcBorders>
            <w:shd w:val="clear" w:color="auto" w:fill="auto"/>
            <w:noWrap/>
            <w:hideMark/>
          </w:tcPr>
          <w:p w14:paraId="414508EF" w14:textId="77777777" w:rsidR="001C3387" w:rsidRPr="00D70732" w:rsidRDefault="001C3387" w:rsidP="001C3387">
            <w:pPr>
              <w:rPr>
                <w:rFonts w:ascii="Arial" w:hAnsi="Arial" w:cs="Arial"/>
                <w:sz w:val="18"/>
                <w:szCs w:val="18"/>
              </w:rPr>
            </w:pPr>
            <w:r w:rsidRPr="00D70732">
              <w:rPr>
                <w:rFonts w:ascii="Arial" w:hAnsi="Arial" w:cs="Arial"/>
                <w:sz w:val="18"/>
                <w:szCs w:val="18"/>
              </w:rPr>
              <w:t>1641</w:t>
            </w:r>
          </w:p>
        </w:tc>
      </w:tr>
      <w:tr w:rsidR="001C3387" w:rsidRPr="00D70732" w14:paraId="0C6D3403" w14:textId="77777777" w:rsidTr="00D70732">
        <w:trPr>
          <w:trHeight w:val="300"/>
        </w:trPr>
        <w:tc>
          <w:tcPr>
            <w:tcW w:w="1135" w:type="dxa"/>
            <w:tcBorders>
              <w:top w:val="nil"/>
              <w:left w:val="nil"/>
              <w:bottom w:val="nil"/>
              <w:right w:val="nil"/>
            </w:tcBorders>
            <w:shd w:val="clear" w:color="auto" w:fill="auto"/>
            <w:noWrap/>
            <w:hideMark/>
          </w:tcPr>
          <w:p w14:paraId="63D20DED" w14:textId="77777777" w:rsidR="001C3387" w:rsidRPr="00D70732" w:rsidRDefault="001C3387" w:rsidP="001C3387">
            <w:pPr>
              <w:rPr>
                <w:rFonts w:ascii="Arial" w:hAnsi="Arial" w:cs="Arial"/>
                <w:sz w:val="18"/>
                <w:szCs w:val="18"/>
              </w:rPr>
            </w:pPr>
            <w:r w:rsidRPr="00D70732">
              <w:rPr>
                <w:rFonts w:ascii="Arial" w:hAnsi="Arial" w:cs="Arial"/>
                <w:sz w:val="18"/>
                <w:szCs w:val="18"/>
              </w:rPr>
              <w:t>1642</w:t>
            </w:r>
          </w:p>
        </w:tc>
      </w:tr>
      <w:tr w:rsidR="001C3387" w:rsidRPr="00D70732" w14:paraId="11333CE4" w14:textId="77777777" w:rsidTr="00D70732">
        <w:trPr>
          <w:trHeight w:val="300"/>
        </w:trPr>
        <w:tc>
          <w:tcPr>
            <w:tcW w:w="1135" w:type="dxa"/>
            <w:tcBorders>
              <w:top w:val="nil"/>
              <w:left w:val="nil"/>
              <w:bottom w:val="nil"/>
              <w:right w:val="nil"/>
            </w:tcBorders>
            <w:shd w:val="clear" w:color="auto" w:fill="auto"/>
            <w:noWrap/>
            <w:hideMark/>
          </w:tcPr>
          <w:p w14:paraId="547114AE" w14:textId="77777777" w:rsidR="001C3387" w:rsidRPr="00D70732" w:rsidRDefault="001C3387" w:rsidP="001C3387">
            <w:pPr>
              <w:rPr>
                <w:rFonts w:ascii="Arial" w:hAnsi="Arial" w:cs="Arial"/>
                <w:sz w:val="18"/>
                <w:szCs w:val="18"/>
              </w:rPr>
            </w:pPr>
            <w:r w:rsidRPr="00D70732">
              <w:rPr>
                <w:rFonts w:ascii="Arial" w:hAnsi="Arial" w:cs="Arial"/>
                <w:sz w:val="18"/>
                <w:szCs w:val="18"/>
              </w:rPr>
              <w:t>1643</w:t>
            </w:r>
          </w:p>
        </w:tc>
      </w:tr>
      <w:tr w:rsidR="001C3387" w:rsidRPr="00D70732" w14:paraId="0B6503CF" w14:textId="77777777" w:rsidTr="00D70732">
        <w:trPr>
          <w:trHeight w:val="300"/>
        </w:trPr>
        <w:tc>
          <w:tcPr>
            <w:tcW w:w="1135" w:type="dxa"/>
            <w:tcBorders>
              <w:top w:val="nil"/>
              <w:left w:val="nil"/>
              <w:bottom w:val="nil"/>
              <w:right w:val="nil"/>
            </w:tcBorders>
            <w:shd w:val="clear" w:color="auto" w:fill="auto"/>
            <w:noWrap/>
            <w:hideMark/>
          </w:tcPr>
          <w:p w14:paraId="75B3BCF5" w14:textId="77777777" w:rsidR="001C3387" w:rsidRPr="00D70732" w:rsidRDefault="001C3387" w:rsidP="001C3387">
            <w:pPr>
              <w:rPr>
                <w:rFonts w:ascii="Arial" w:hAnsi="Arial" w:cs="Arial"/>
                <w:sz w:val="18"/>
                <w:szCs w:val="18"/>
              </w:rPr>
            </w:pPr>
            <w:r w:rsidRPr="00D70732">
              <w:rPr>
                <w:rFonts w:ascii="Arial" w:hAnsi="Arial" w:cs="Arial"/>
                <w:sz w:val="18"/>
                <w:szCs w:val="18"/>
              </w:rPr>
              <w:t>1644</w:t>
            </w:r>
          </w:p>
        </w:tc>
      </w:tr>
      <w:tr w:rsidR="001C3387" w:rsidRPr="00D70732" w14:paraId="3B43617C" w14:textId="77777777" w:rsidTr="00D70732">
        <w:trPr>
          <w:trHeight w:val="300"/>
        </w:trPr>
        <w:tc>
          <w:tcPr>
            <w:tcW w:w="1135" w:type="dxa"/>
            <w:tcBorders>
              <w:top w:val="nil"/>
              <w:left w:val="nil"/>
              <w:bottom w:val="nil"/>
              <w:right w:val="nil"/>
            </w:tcBorders>
            <w:shd w:val="clear" w:color="auto" w:fill="auto"/>
            <w:noWrap/>
            <w:hideMark/>
          </w:tcPr>
          <w:p w14:paraId="3D4FD8F7" w14:textId="77777777" w:rsidR="001C3387" w:rsidRPr="00D70732" w:rsidRDefault="001C3387" w:rsidP="001C3387">
            <w:pPr>
              <w:rPr>
                <w:rFonts w:ascii="Arial" w:hAnsi="Arial" w:cs="Arial"/>
                <w:sz w:val="18"/>
                <w:szCs w:val="18"/>
              </w:rPr>
            </w:pPr>
            <w:r w:rsidRPr="00D70732">
              <w:rPr>
                <w:rFonts w:ascii="Arial" w:hAnsi="Arial" w:cs="Arial"/>
                <w:sz w:val="18"/>
                <w:szCs w:val="18"/>
              </w:rPr>
              <w:t>1740</w:t>
            </w:r>
          </w:p>
        </w:tc>
      </w:tr>
      <w:tr w:rsidR="001C3387" w:rsidRPr="00D70732" w14:paraId="43894B1F" w14:textId="77777777" w:rsidTr="00D70732">
        <w:trPr>
          <w:trHeight w:val="300"/>
        </w:trPr>
        <w:tc>
          <w:tcPr>
            <w:tcW w:w="1135" w:type="dxa"/>
            <w:tcBorders>
              <w:top w:val="nil"/>
              <w:left w:val="nil"/>
              <w:bottom w:val="nil"/>
              <w:right w:val="nil"/>
            </w:tcBorders>
            <w:shd w:val="clear" w:color="auto" w:fill="auto"/>
            <w:noWrap/>
            <w:hideMark/>
          </w:tcPr>
          <w:p w14:paraId="22FF9F26" w14:textId="77777777" w:rsidR="001C3387" w:rsidRPr="00D70732" w:rsidRDefault="001C3387" w:rsidP="001C3387">
            <w:pPr>
              <w:rPr>
                <w:rFonts w:ascii="Arial" w:hAnsi="Arial" w:cs="Arial"/>
                <w:sz w:val="18"/>
                <w:szCs w:val="18"/>
              </w:rPr>
            </w:pPr>
            <w:r w:rsidRPr="00D70732">
              <w:rPr>
                <w:rFonts w:ascii="Arial" w:hAnsi="Arial" w:cs="Arial"/>
                <w:sz w:val="18"/>
                <w:szCs w:val="18"/>
              </w:rPr>
              <w:t>1741</w:t>
            </w:r>
          </w:p>
        </w:tc>
      </w:tr>
      <w:tr w:rsidR="001C3387" w:rsidRPr="00D70732" w14:paraId="62E0AC90" w14:textId="77777777" w:rsidTr="00D70732">
        <w:trPr>
          <w:trHeight w:val="300"/>
        </w:trPr>
        <w:tc>
          <w:tcPr>
            <w:tcW w:w="1135" w:type="dxa"/>
            <w:tcBorders>
              <w:top w:val="nil"/>
              <w:left w:val="nil"/>
              <w:bottom w:val="nil"/>
              <w:right w:val="nil"/>
            </w:tcBorders>
            <w:shd w:val="clear" w:color="auto" w:fill="auto"/>
            <w:noWrap/>
            <w:hideMark/>
          </w:tcPr>
          <w:p w14:paraId="0513C7B2" w14:textId="77777777" w:rsidR="001C3387" w:rsidRPr="00D70732" w:rsidRDefault="001C3387" w:rsidP="001C3387">
            <w:pPr>
              <w:rPr>
                <w:rFonts w:ascii="Arial" w:hAnsi="Arial" w:cs="Arial"/>
                <w:sz w:val="18"/>
                <w:szCs w:val="18"/>
              </w:rPr>
            </w:pPr>
            <w:r w:rsidRPr="00D70732">
              <w:rPr>
                <w:rFonts w:ascii="Arial" w:hAnsi="Arial" w:cs="Arial"/>
                <w:sz w:val="18"/>
                <w:szCs w:val="18"/>
              </w:rPr>
              <w:t>1742</w:t>
            </w:r>
          </w:p>
        </w:tc>
      </w:tr>
      <w:tr w:rsidR="001C3387" w:rsidRPr="00D70732" w14:paraId="69AA5C0F" w14:textId="77777777" w:rsidTr="00D70732">
        <w:trPr>
          <w:trHeight w:val="300"/>
        </w:trPr>
        <w:tc>
          <w:tcPr>
            <w:tcW w:w="1135" w:type="dxa"/>
            <w:tcBorders>
              <w:top w:val="nil"/>
              <w:left w:val="nil"/>
              <w:bottom w:val="nil"/>
              <w:right w:val="nil"/>
            </w:tcBorders>
            <w:shd w:val="clear" w:color="auto" w:fill="auto"/>
            <w:noWrap/>
            <w:hideMark/>
          </w:tcPr>
          <w:p w14:paraId="6048F34B" w14:textId="77777777" w:rsidR="001C3387" w:rsidRPr="00D70732" w:rsidRDefault="001C3387" w:rsidP="001C3387">
            <w:pPr>
              <w:rPr>
                <w:rFonts w:ascii="Arial" w:hAnsi="Arial" w:cs="Arial"/>
                <w:sz w:val="18"/>
                <w:szCs w:val="18"/>
              </w:rPr>
            </w:pPr>
            <w:r w:rsidRPr="00D70732">
              <w:rPr>
                <w:rFonts w:ascii="Arial" w:hAnsi="Arial" w:cs="Arial"/>
                <w:sz w:val="18"/>
                <w:szCs w:val="18"/>
              </w:rPr>
              <w:t>1743</w:t>
            </w:r>
          </w:p>
        </w:tc>
      </w:tr>
      <w:tr w:rsidR="001C3387" w:rsidRPr="00D70732" w14:paraId="130B7F1A" w14:textId="77777777" w:rsidTr="00D70732">
        <w:trPr>
          <w:trHeight w:val="300"/>
        </w:trPr>
        <w:tc>
          <w:tcPr>
            <w:tcW w:w="1135" w:type="dxa"/>
            <w:tcBorders>
              <w:top w:val="nil"/>
              <w:left w:val="nil"/>
              <w:bottom w:val="nil"/>
              <w:right w:val="nil"/>
            </w:tcBorders>
            <w:shd w:val="clear" w:color="auto" w:fill="auto"/>
            <w:noWrap/>
            <w:hideMark/>
          </w:tcPr>
          <w:p w14:paraId="479AA728" w14:textId="77777777" w:rsidR="001C3387" w:rsidRPr="00D70732" w:rsidRDefault="001C3387" w:rsidP="001C3387">
            <w:pPr>
              <w:rPr>
                <w:rFonts w:ascii="Arial" w:hAnsi="Arial" w:cs="Arial"/>
                <w:sz w:val="18"/>
                <w:szCs w:val="18"/>
              </w:rPr>
            </w:pPr>
            <w:r w:rsidRPr="00D70732">
              <w:rPr>
                <w:rFonts w:ascii="Arial" w:hAnsi="Arial" w:cs="Arial"/>
                <w:sz w:val="18"/>
                <w:szCs w:val="18"/>
              </w:rPr>
              <w:t>1745</w:t>
            </w:r>
          </w:p>
        </w:tc>
      </w:tr>
      <w:tr w:rsidR="001C3387" w:rsidRPr="00D70732" w14:paraId="1B0F41B3" w14:textId="77777777" w:rsidTr="00D70732">
        <w:trPr>
          <w:trHeight w:val="300"/>
        </w:trPr>
        <w:tc>
          <w:tcPr>
            <w:tcW w:w="1135" w:type="dxa"/>
            <w:tcBorders>
              <w:top w:val="nil"/>
              <w:left w:val="nil"/>
              <w:bottom w:val="nil"/>
              <w:right w:val="nil"/>
            </w:tcBorders>
            <w:shd w:val="clear" w:color="auto" w:fill="auto"/>
            <w:noWrap/>
            <w:hideMark/>
          </w:tcPr>
          <w:p w14:paraId="3B17CC8E" w14:textId="77777777" w:rsidR="001C3387" w:rsidRPr="00D70732" w:rsidRDefault="001C3387" w:rsidP="001C3387">
            <w:pPr>
              <w:rPr>
                <w:rFonts w:ascii="Arial" w:hAnsi="Arial" w:cs="Arial"/>
                <w:sz w:val="18"/>
                <w:szCs w:val="18"/>
              </w:rPr>
            </w:pPr>
            <w:r w:rsidRPr="00D70732">
              <w:rPr>
                <w:rFonts w:ascii="Arial" w:hAnsi="Arial" w:cs="Arial"/>
                <w:sz w:val="18"/>
                <w:szCs w:val="18"/>
              </w:rPr>
              <w:t>1746</w:t>
            </w:r>
          </w:p>
        </w:tc>
      </w:tr>
      <w:tr w:rsidR="001C3387" w:rsidRPr="00D70732" w14:paraId="5825D439" w14:textId="77777777" w:rsidTr="00D70732">
        <w:trPr>
          <w:trHeight w:val="300"/>
        </w:trPr>
        <w:tc>
          <w:tcPr>
            <w:tcW w:w="1135" w:type="dxa"/>
            <w:tcBorders>
              <w:top w:val="nil"/>
              <w:left w:val="nil"/>
              <w:bottom w:val="nil"/>
              <w:right w:val="nil"/>
            </w:tcBorders>
            <w:shd w:val="clear" w:color="auto" w:fill="auto"/>
            <w:noWrap/>
            <w:hideMark/>
          </w:tcPr>
          <w:p w14:paraId="335828E6" w14:textId="77777777" w:rsidR="001C3387" w:rsidRPr="00D70732" w:rsidRDefault="001C3387" w:rsidP="001C3387">
            <w:pPr>
              <w:rPr>
                <w:rFonts w:ascii="Arial" w:hAnsi="Arial" w:cs="Arial"/>
                <w:sz w:val="18"/>
                <w:szCs w:val="18"/>
              </w:rPr>
            </w:pPr>
            <w:r w:rsidRPr="00D70732">
              <w:rPr>
                <w:rFonts w:ascii="Arial" w:hAnsi="Arial" w:cs="Arial"/>
                <w:sz w:val="18"/>
                <w:szCs w:val="18"/>
              </w:rPr>
              <w:t>1840</w:t>
            </w:r>
          </w:p>
        </w:tc>
      </w:tr>
      <w:tr w:rsidR="001C3387" w:rsidRPr="00D70732" w14:paraId="6F6C43B7" w14:textId="77777777" w:rsidTr="00D70732">
        <w:trPr>
          <w:trHeight w:val="300"/>
        </w:trPr>
        <w:tc>
          <w:tcPr>
            <w:tcW w:w="1135" w:type="dxa"/>
            <w:tcBorders>
              <w:top w:val="nil"/>
              <w:left w:val="nil"/>
              <w:bottom w:val="nil"/>
              <w:right w:val="nil"/>
            </w:tcBorders>
            <w:shd w:val="clear" w:color="auto" w:fill="auto"/>
            <w:noWrap/>
            <w:hideMark/>
          </w:tcPr>
          <w:p w14:paraId="3E4B724A" w14:textId="77777777" w:rsidR="001C3387" w:rsidRPr="00D70732" w:rsidRDefault="001C3387" w:rsidP="001C3387">
            <w:pPr>
              <w:rPr>
                <w:rFonts w:ascii="Arial" w:hAnsi="Arial" w:cs="Arial"/>
                <w:sz w:val="18"/>
                <w:szCs w:val="18"/>
              </w:rPr>
            </w:pPr>
            <w:r w:rsidRPr="00D70732">
              <w:rPr>
                <w:rFonts w:ascii="Arial" w:hAnsi="Arial" w:cs="Arial"/>
                <w:sz w:val="18"/>
                <w:szCs w:val="18"/>
              </w:rPr>
              <w:t>1841</w:t>
            </w:r>
          </w:p>
        </w:tc>
      </w:tr>
      <w:tr w:rsidR="001C3387" w:rsidRPr="00D70732" w14:paraId="5F7860C4" w14:textId="77777777" w:rsidTr="00D70732">
        <w:trPr>
          <w:trHeight w:val="300"/>
        </w:trPr>
        <w:tc>
          <w:tcPr>
            <w:tcW w:w="1135" w:type="dxa"/>
            <w:tcBorders>
              <w:top w:val="nil"/>
              <w:left w:val="nil"/>
              <w:bottom w:val="nil"/>
              <w:right w:val="nil"/>
            </w:tcBorders>
            <w:shd w:val="clear" w:color="auto" w:fill="auto"/>
            <w:noWrap/>
            <w:hideMark/>
          </w:tcPr>
          <w:p w14:paraId="276EC495" w14:textId="77777777" w:rsidR="001C3387" w:rsidRPr="00D70732" w:rsidRDefault="001C3387" w:rsidP="001C3387">
            <w:pPr>
              <w:rPr>
                <w:rFonts w:ascii="Arial" w:hAnsi="Arial" w:cs="Arial"/>
                <w:sz w:val="18"/>
                <w:szCs w:val="18"/>
              </w:rPr>
            </w:pPr>
            <w:r w:rsidRPr="00D70732">
              <w:rPr>
                <w:rFonts w:ascii="Arial" w:hAnsi="Arial" w:cs="Arial"/>
                <w:sz w:val="18"/>
                <w:szCs w:val="18"/>
              </w:rPr>
              <w:t>1842</w:t>
            </w:r>
          </w:p>
        </w:tc>
      </w:tr>
      <w:tr w:rsidR="001C3387" w:rsidRPr="00D70732" w14:paraId="374EF258" w14:textId="77777777" w:rsidTr="00D70732">
        <w:trPr>
          <w:trHeight w:val="300"/>
        </w:trPr>
        <w:tc>
          <w:tcPr>
            <w:tcW w:w="1135" w:type="dxa"/>
            <w:tcBorders>
              <w:top w:val="nil"/>
              <w:left w:val="nil"/>
              <w:bottom w:val="nil"/>
              <w:right w:val="nil"/>
            </w:tcBorders>
            <w:shd w:val="clear" w:color="auto" w:fill="auto"/>
            <w:noWrap/>
            <w:hideMark/>
          </w:tcPr>
          <w:p w14:paraId="28253AD6" w14:textId="77777777" w:rsidR="001C3387" w:rsidRPr="00D70732" w:rsidRDefault="001C3387" w:rsidP="001C3387">
            <w:pPr>
              <w:rPr>
                <w:rFonts w:ascii="Arial" w:hAnsi="Arial" w:cs="Arial"/>
                <w:sz w:val="18"/>
                <w:szCs w:val="18"/>
              </w:rPr>
            </w:pPr>
            <w:r w:rsidRPr="00D70732">
              <w:rPr>
                <w:rFonts w:ascii="Arial" w:hAnsi="Arial" w:cs="Arial"/>
                <w:sz w:val="18"/>
                <w:szCs w:val="18"/>
              </w:rPr>
              <w:t>1843</w:t>
            </w:r>
          </w:p>
        </w:tc>
      </w:tr>
      <w:tr w:rsidR="001C3387" w:rsidRPr="00D70732" w14:paraId="11F99C44" w14:textId="77777777" w:rsidTr="00D70732">
        <w:trPr>
          <w:trHeight w:val="300"/>
        </w:trPr>
        <w:tc>
          <w:tcPr>
            <w:tcW w:w="1135" w:type="dxa"/>
            <w:tcBorders>
              <w:top w:val="nil"/>
              <w:left w:val="nil"/>
              <w:bottom w:val="nil"/>
              <w:right w:val="nil"/>
            </w:tcBorders>
            <w:shd w:val="clear" w:color="auto" w:fill="auto"/>
            <w:noWrap/>
            <w:hideMark/>
          </w:tcPr>
          <w:p w14:paraId="6AB3E233" w14:textId="77777777" w:rsidR="001C3387" w:rsidRPr="00D70732" w:rsidRDefault="001C3387" w:rsidP="001C3387">
            <w:pPr>
              <w:rPr>
                <w:rFonts w:ascii="Arial" w:hAnsi="Arial" w:cs="Arial"/>
                <w:sz w:val="18"/>
                <w:szCs w:val="18"/>
              </w:rPr>
            </w:pPr>
            <w:r w:rsidRPr="00D70732">
              <w:rPr>
                <w:rFonts w:ascii="Arial" w:hAnsi="Arial" w:cs="Arial"/>
                <w:sz w:val="18"/>
                <w:szCs w:val="18"/>
              </w:rPr>
              <w:t>1971</w:t>
            </w:r>
          </w:p>
        </w:tc>
      </w:tr>
      <w:tr w:rsidR="001C3387" w:rsidRPr="00D70732" w14:paraId="22BA16FF" w14:textId="77777777" w:rsidTr="00D70732">
        <w:trPr>
          <w:trHeight w:val="300"/>
        </w:trPr>
        <w:tc>
          <w:tcPr>
            <w:tcW w:w="1135" w:type="dxa"/>
            <w:tcBorders>
              <w:top w:val="nil"/>
              <w:left w:val="nil"/>
              <w:bottom w:val="nil"/>
              <w:right w:val="nil"/>
            </w:tcBorders>
            <w:shd w:val="clear" w:color="auto" w:fill="auto"/>
            <w:noWrap/>
            <w:hideMark/>
          </w:tcPr>
          <w:p w14:paraId="2FEC9919" w14:textId="77777777" w:rsidR="001C3387" w:rsidRPr="00D70732" w:rsidRDefault="001C3387" w:rsidP="001C3387">
            <w:pPr>
              <w:rPr>
                <w:rFonts w:ascii="Arial" w:hAnsi="Arial" w:cs="Arial"/>
                <w:sz w:val="18"/>
                <w:szCs w:val="18"/>
              </w:rPr>
            </w:pPr>
            <w:r w:rsidRPr="00D70732">
              <w:rPr>
                <w:rFonts w:ascii="Arial" w:hAnsi="Arial" w:cs="Arial"/>
                <w:sz w:val="18"/>
                <w:szCs w:val="18"/>
              </w:rPr>
              <w:t>2010</w:t>
            </w:r>
          </w:p>
        </w:tc>
      </w:tr>
      <w:tr w:rsidR="001C3387" w:rsidRPr="00D70732" w14:paraId="1CD344A1" w14:textId="77777777" w:rsidTr="00D70732">
        <w:trPr>
          <w:trHeight w:val="300"/>
        </w:trPr>
        <w:tc>
          <w:tcPr>
            <w:tcW w:w="1135" w:type="dxa"/>
            <w:tcBorders>
              <w:top w:val="nil"/>
              <w:left w:val="nil"/>
              <w:bottom w:val="nil"/>
              <w:right w:val="nil"/>
            </w:tcBorders>
            <w:shd w:val="clear" w:color="auto" w:fill="auto"/>
            <w:noWrap/>
            <w:hideMark/>
          </w:tcPr>
          <w:p w14:paraId="5810EFFB" w14:textId="77777777" w:rsidR="001C3387" w:rsidRPr="00D70732" w:rsidRDefault="001C3387" w:rsidP="001C3387">
            <w:pPr>
              <w:rPr>
                <w:rFonts w:ascii="Arial" w:hAnsi="Arial" w:cs="Arial"/>
                <w:sz w:val="18"/>
                <w:szCs w:val="18"/>
              </w:rPr>
            </w:pPr>
            <w:r w:rsidRPr="00D70732">
              <w:rPr>
                <w:rFonts w:ascii="Arial" w:hAnsi="Arial" w:cs="Arial"/>
                <w:sz w:val="18"/>
                <w:szCs w:val="18"/>
              </w:rPr>
              <w:t>2012</w:t>
            </w:r>
          </w:p>
        </w:tc>
      </w:tr>
      <w:tr w:rsidR="001C3387" w:rsidRPr="00D70732" w14:paraId="4A0C5175" w14:textId="77777777" w:rsidTr="00D70732">
        <w:trPr>
          <w:trHeight w:val="300"/>
        </w:trPr>
        <w:tc>
          <w:tcPr>
            <w:tcW w:w="1135" w:type="dxa"/>
            <w:tcBorders>
              <w:top w:val="nil"/>
              <w:left w:val="nil"/>
              <w:bottom w:val="nil"/>
              <w:right w:val="nil"/>
            </w:tcBorders>
            <w:shd w:val="clear" w:color="auto" w:fill="auto"/>
            <w:noWrap/>
            <w:hideMark/>
          </w:tcPr>
          <w:p w14:paraId="6FFCA329" w14:textId="77777777" w:rsidR="001C3387" w:rsidRPr="00D70732" w:rsidRDefault="001C3387" w:rsidP="001C3387">
            <w:pPr>
              <w:rPr>
                <w:rFonts w:ascii="Arial" w:hAnsi="Arial" w:cs="Arial"/>
                <w:sz w:val="18"/>
                <w:szCs w:val="18"/>
              </w:rPr>
            </w:pPr>
            <w:r w:rsidRPr="00D70732">
              <w:rPr>
                <w:rFonts w:ascii="Arial" w:hAnsi="Arial" w:cs="Arial"/>
                <w:sz w:val="18"/>
                <w:szCs w:val="18"/>
              </w:rPr>
              <w:t>2013</w:t>
            </w:r>
          </w:p>
        </w:tc>
      </w:tr>
      <w:tr w:rsidR="00980E8B" w:rsidRPr="00D70732" w14:paraId="222274E7" w14:textId="77777777" w:rsidTr="00D70732">
        <w:trPr>
          <w:trHeight w:val="300"/>
        </w:trPr>
        <w:tc>
          <w:tcPr>
            <w:tcW w:w="1135" w:type="dxa"/>
            <w:tcBorders>
              <w:top w:val="nil"/>
              <w:left w:val="nil"/>
              <w:bottom w:val="nil"/>
              <w:right w:val="nil"/>
            </w:tcBorders>
            <w:shd w:val="clear" w:color="auto" w:fill="auto"/>
            <w:noWrap/>
          </w:tcPr>
          <w:p w14:paraId="559DCF31" w14:textId="77777777" w:rsidR="00980E8B" w:rsidRPr="00D70732" w:rsidRDefault="00980E8B" w:rsidP="001C3387">
            <w:pPr>
              <w:rPr>
                <w:rFonts w:ascii="Arial" w:hAnsi="Arial" w:cs="Arial"/>
                <w:sz w:val="18"/>
                <w:szCs w:val="18"/>
              </w:rPr>
            </w:pPr>
          </w:p>
        </w:tc>
      </w:tr>
      <w:tr w:rsidR="001C3387" w:rsidRPr="00D70732" w14:paraId="4B2E67EA" w14:textId="77777777" w:rsidTr="00D70732">
        <w:trPr>
          <w:trHeight w:val="300"/>
        </w:trPr>
        <w:tc>
          <w:tcPr>
            <w:tcW w:w="1135" w:type="dxa"/>
            <w:tcBorders>
              <w:top w:val="nil"/>
              <w:left w:val="nil"/>
              <w:bottom w:val="nil"/>
              <w:right w:val="nil"/>
            </w:tcBorders>
            <w:shd w:val="clear" w:color="auto" w:fill="auto"/>
            <w:noWrap/>
            <w:hideMark/>
          </w:tcPr>
          <w:p w14:paraId="1EEB7D30" w14:textId="77777777" w:rsidR="001C3387" w:rsidRPr="00D70732" w:rsidRDefault="001C3387" w:rsidP="001C3387">
            <w:pPr>
              <w:rPr>
                <w:rFonts w:ascii="Arial" w:hAnsi="Arial" w:cs="Arial"/>
                <w:sz w:val="18"/>
                <w:szCs w:val="18"/>
              </w:rPr>
            </w:pPr>
            <w:r w:rsidRPr="00D70732">
              <w:rPr>
                <w:rFonts w:ascii="Arial" w:hAnsi="Arial" w:cs="Arial"/>
                <w:sz w:val="18"/>
                <w:szCs w:val="18"/>
              </w:rPr>
              <w:t>2014</w:t>
            </w:r>
          </w:p>
        </w:tc>
      </w:tr>
      <w:tr w:rsidR="001C3387" w:rsidRPr="00D70732" w14:paraId="39BD03A9" w14:textId="77777777" w:rsidTr="00D70732">
        <w:trPr>
          <w:trHeight w:val="300"/>
        </w:trPr>
        <w:tc>
          <w:tcPr>
            <w:tcW w:w="1135" w:type="dxa"/>
            <w:tcBorders>
              <w:top w:val="nil"/>
              <w:left w:val="nil"/>
              <w:bottom w:val="nil"/>
              <w:right w:val="nil"/>
            </w:tcBorders>
            <w:shd w:val="clear" w:color="auto" w:fill="auto"/>
            <w:noWrap/>
            <w:hideMark/>
          </w:tcPr>
          <w:p w14:paraId="4E554ECE" w14:textId="77777777" w:rsidR="001C3387" w:rsidRPr="00D70732" w:rsidRDefault="001C3387" w:rsidP="001C3387">
            <w:pPr>
              <w:rPr>
                <w:rFonts w:ascii="Arial" w:hAnsi="Arial" w:cs="Arial"/>
                <w:sz w:val="18"/>
                <w:szCs w:val="18"/>
              </w:rPr>
            </w:pPr>
            <w:r w:rsidRPr="00D70732">
              <w:rPr>
                <w:rFonts w:ascii="Arial" w:hAnsi="Arial" w:cs="Arial"/>
                <w:sz w:val="18"/>
                <w:szCs w:val="18"/>
              </w:rPr>
              <w:t>2016</w:t>
            </w:r>
          </w:p>
        </w:tc>
      </w:tr>
      <w:tr w:rsidR="001C3387" w:rsidRPr="00D70732" w14:paraId="40BEFDC7" w14:textId="77777777" w:rsidTr="00D70732">
        <w:trPr>
          <w:trHeight w:val="300"/>
        </w:trPr>
        <w:tc>
          <w:tcPr>
            <w:tcW w:w="1135" w:type="dxa"/>
            <w:tcBorders>
              <w:top w:val="nil"/>
              <w:left w:val="nil"/>
              <w:bottom w:val="nil"/>
              <w:right w:val="nil"/>
            </w:tcBorders>
            <w:shd w:val="clear" w:color="auto" w:fill="auto"/>
            <w:noWrap/>
            <w:hideMark/>
          </w:tcPr>
          <w:p w14:paraId="23424788" w14:textId="77777777" w:rsidR="001C3387" w:rsidRPr="00D70732" w:rsidRDefault="001C3387" w:rsidP="001C3387">
            <w:pPr>
              <w:rPr>
                <w:rFonts w:ascii="Arial" w:hAnsi="Arial" w:cs="Arial"/>
                <w:sz w:val="18"/>
                <w:szCs w:val="18"/>
              </w:rPr>
            </w:pPr>
            <w:r w:rsidRPr="00D70732">
              <w:rPr>
                <w:rFonts w:ascii="Arial" w:hAnsi="Arial" w:cs="Arial"/>
                <w:sz w:val="18"/>
                <w:szCs w:val="18"/>
              </w:rPr>
              <w:t>2018</w:t>
            </w:r>
          </w:p>
        </w:tc>
      </w:tr>
      <w:tr w:rsidR="001C3387" w:rsidRPr="00D70732" w14:paraId="6A5939B1" w14:textId="77777777" w:rsidTr="00D70732">
        <w:trPr>
          <w:trHeight w:val="300"/>
        </w:trPr>
        <w:tc>
          <w:tcPr>
            <w:tcW w:w="1135" w:type="dxa"/>
            <w:tcBorders>
              <w:top w:val="nil"/>
              <w:left w:val="nil"/>
              <w:bottom w:val="nil"/>
              <w:right w:val="nil"/>
            </w:tcBorders>
            <w:shd w:val="clear" w:color="auto" w:fill="auto"/>
            <w:noWrap/>
            <w:hideMark/>
          </w:tcPr>
          <w:p w14:paraId="7A1A9F2B" w14:textId="77777777" w:rsidR="001C3387" w:rsidRPr="00D70732" w:rsidRDefault="001C3387" w:rsidP="001C3387">
            <w:pPr>
              <w:rPr>
                <w:rFonts w:ascii="Arial" w:hAnsi="Arial" w:cs="Arial"/>
                <w:sz w:val="18"/>
                <w:szCs w:val="18"/>
              </w:rPr>
            </w:pPr>
            <w:r w:rsidRPr="00D70732">
              <w:rPr>
                <w:rFonts w:ascii="Arial" w:hAnsi="Arial" w:cs="Arial"/>
                <w:sz w:val="18"/>
                <w:szCs w:val="18"/>
              </w:rPr>
              <w:t>2019</w:t>
            </w:r>
          </w:p>
        </w:tc>
      </w:tr>
      <w:tr w:rsidR="001C3387" w:rsidRPr="00D70732" w14:paraId="3A2CB070" w14:textId="77777777" w:rsidTr="00D70732">
        <w:trPr>
          <w:trHeight w:val="300"/>
        </w:trPr>
        <w:tc>
          <w:tcPr>
            <w:tcW w:w="1135" w:type="dxa"/>
            <w:tcBorders>
              <w:top w:val="nil"/>
              <w:left w:val="nil"/>
              <w:bottom w:val="nil"/>
              <w:right w:val="nil"/>
            </w:tcBorders>
            <w:shd w:val="clear" w:color="auto" w:fill="auto"/>
            <w:noWrap/>
            <w:hideMark/>
          </w:tcPr>
          <w:p w14:paraId="7C072BEA" w14:textId="77777777" w:rsidR="001C3387" w:rsidRPr="00D70732" w:rsidRDefault="001C3387" w:rsidP="001C3387">
            <w:pPr>
              <w:rPr>
                <w:rFonts w:ascii="Arial" w:hAnsi="Arial" w:cs="Arial"/>
                <w:sz w:val="18"/>
                <w:szCs w:val="18"/>
              </w:rPr>
            </w:pPr>
            <w:r w:rsidRPr="00D70732">
              <w:rPr>
                <w:rFonts w:ascii="Arial" w:hAnsi="Arial" w:cs="Arial"/>
                <w:sz w:val="18"/>
                <w:szCs w:val="18"/>
              </w:rPr>
              <w:t>2022</w:t>
            </w:r>
          </w:p>
        </w:tc>
      </w:tr>
      <w:tr w:rsidR="001C3387" w:rsidRPr="00D70732" w14:paraId="5225C2AF" w14:textId="77777777" w:rsidTr="00D70732">
        <w:trPr>
          <w:trHeight w:val="300"/>
        </w:trPr>
        <w:tc>
          <w:tcPr>
            <w:tcW w:w="1135" w:type="dxa"/>
            <w:tcBorders>
              <w:top w:val="nil"/>
              <w:left w:val="nil"/>
              <w:bottom w:val="nil"/>
              <w:right w:val="nil"/>
            </w:tcBorders>
            <w:shd w:val="clear" w:color="auto" w:fill="auto"/>
            <w:noWrap/>
            <w:hideMark/>
          </w:tcPr>
          <w:p w14:paraId="5F79790D" w14:textId="77777777" w:rsidR="001C3387" w:rsidRPr="00D70732" w:rsidRDefault="001C3387" w:rsidP="001C3387">
            <w:pPr>
              <w:rPr>
                <w:rFonts w:ascii="Arial" w:hAnsi="Arial" w:cs="Arial"/>
                <w:sz w:val="18"/>
                <w:szCs w:val="18"/>
              </w:rPr>
            </w:pPr>
            <w:r w:rsidRPr="00D70732">
              <w:rPr>
                <w:rFonts w:ascii="Arial" w:hAnsi="Arial" w:cs="Arial"/>
                <w:sz w:val="18"/>
                <w:szCs w:val="18"/>
              </w:rPr>
              <w:t>2023</w:t>
            </w:r>
          </w:p>
        </w:tc>
      </w:tr>
      <w:tr w:rsidR="001C3387" w:rsidRPr="00D70732" w14:paraId="65F10B4B" w14:textId="77777777" w:rsidTr="00D70732">
        <w:trPr>
          <w:trHeight w:val="300"/>
        </w:trPr>
        <w:tc>
          <w:tcPr>
            <w:tcW w:w="1135" w:type="dxa"/>
            <w:tcBorders>
              <w:top w:val="nil"/>
              <w:left w:val="nil"/>
              <w:bottom w:val="nil"/>
              <w:right w:val="nil"/>
            </w:tcBorders>
            <w:shd w:val="clear" w:color="auto" w:fill="auto"/>
            <w:noWrap/>
            <w:hideMark/>
          </w:tcPr>
          <w:p w14:paraId="0DAAA10C" w14:textId="77777777" w:rsidR="001C3387" w:rsidRPr="00D70732" w:rsidRDefault="001C3387" w:rsidP="001C3387">
            <w:pPr>
              <w:rPr>
                <w:rFonts w:ascii="Arial" w:hAnsi="Arial" w:cs="Arial"/>
                <w:sz w:val="18"/>
                <w:szCs w:val="18"/>
              </w:rPr>
            </w:pPr>
            <w:r w:rsidRPr="00D70732">
              <w:rPr>
                <w:rFonts w:ascii="Arial" w:hAnsi="Arial" w:cs="Arial"/>
                <w:sz w:val="18"/>
                <w:szCs w:val="18"/>
              </w:rPr>
              <w:t>2024</w:t>
            </w:r>
          </w:p>
        </w:tc>
      </w:tr>
      <w:tr w:rsidR="001C3387" w:rsidRPr="00D70732" w14:paraId="3F74E3CC" w14:textId="77777777" w:rsidTr="00D70732">
        <w:trPr>
          <w:trHeight w:val="300"/>
        </w:trPr>
        <w:tc>
          <w:tcPr>
            <w:tcW w:w="1135" w:type="dxa"/>
            <w:tcBorders>
              <w:top w:val="nil"/>
              <w:left w:val="nil"/>
              <w:bottom w:val="nil"/>
              <w:right w:val="nil"/>
            </w:tcBorders>
            <w:shd w:val="clear" w:color="auto" w:fill="auto"/>
            <w:noWrap/>
            <w:hideMark/>
          </w:tcPr>
          <w:p w14:paraId="6B4B3674" w14:textId="77777777" w:rsidR="001C3387" w:rsidRPr="00D70732" w:rsidRDefault="001C3387" w:rsidP="001C3387">
            <w:pPr>
              <w:rPr>
                <w:rFonts w:ascii="Arial" w:hAnsi="Arial" w:cs="Arial"/>
                <w:sz w:val="18"/>
                <w:szCs w:val="18"/>
              </w:rPr>
            </w:pPr>
            <w:r w:rsidRPr="00D70732">
              <w:rPr>
                <w:rFonts w:ascii="Arial" w:hAnsi="Arial" w:cs="Arial"/>
                <w:sz w:val="18"/>
                <w:szCs w:val="18"/>
              </w:rPr>
              <w:t>2025</w:t>
            </w:r>
          </w:p>
        </w:tc>
      </w:tr>
      <w:tr w:rsidR="001C3387" w:rsidRPr="00D70732" w14:paraId="64D4F15D" w14:textId="77777777" w:rsidTr="00D70732">
        <w:trPr>
          <w:trHeight w:val="300"/>
        </w:trPr>
        <w:tc>
          <w:tcPr>
            <w:tcW w:w="1135" w:type="dxa"/>
            <w:tcBorders>
              <w:top w:val="nil"/>
              <w:left w:val="nil"/>
              <w:bottom w:val="nil"/>
              <w:right w:val="nil"/>
            </w:tcBorders>
            <w:shd w:val="clear" w:color="auto" w:fill="auto"/>
            <w:noWrap/>
            <w:hideMark/>
          </w:tcPr>
          <w:p w14:paraId="0253D311" w14:textId="77777777" w:rsidR="001C3387" w:rsidRPr="00D70732" w:rsidRDefault="001C3387" w:rsidP="001C3387">
            <w:pPr>
              <w:rPr>
                <w:rFonts w:ascii="Arial" w:hAnsi="Arial" w:cs="Arial"/>
                <w:sz w:val="18"/>
                <w:szCs w:val="18"/>
              </w:rPr>
            </w:pPr>
            <w:r w:rsidRPr="00D70732">
              <w:rPr>
                <w:rFonts w:ascii="Arial" w:hAnsi="Arial" w:cs="Arial"/>
                <w:sz w:val="18"/>
                <w:szCs w:val="18"/>
              </w:rPr>
              <w:t>2102</w:t>
            </w:r>
          </w:p>
        </w:tc>
      </w:tr>
      <w:tr w:rsidR="001C3387" w:rsidRPr="00D70732" w14:paraId="22352E5D" w14:textId="77777777" w:rsidTr="00D70732">
        <w:trPr>
          <w:trHeight w:val="300"/>
        </w:trPr>
        <w:tc>
          <w:tcPr>
            <w:tcW w:w="1135" w:type="dxa"/>
            <w:tcBorders>
              <w:top w:val="nil"/>
              <w:left w:val="nil"/>
              <w:bottom w:val="nil"/>
              <w:right w:val="nil"/>
            </w:tcBorders>
            <w:shd w:val="clear" w:color="auto" w:fill="auto"/>
            <w:noWrap/>
            <w:hideMark/>
          </w:tcPr>
          <w:p w14:paraId="583C73D9" w14:textId="77777777" w:rsidR="001C3387" w:rsidRPr="00D70732" w:rsidRDefault="001C3387" w:rsidP="001C3387">
            <w:pPr>
              <w:rPr>
                <w:rFonts w:ascii="Arial" w:hAnsi="Arial" w:cs="Arial"/>
                <w:sz w:val="18"/>
                <w:szCs w:val="18"/>
              </w:rPr>
            </w:pPr>
            <w:r w:rsidRPr="00D70732">
              <w:rPr>
                <w:rFonts w:ascii="Arial" w:hAnsi="Arial" w:cs="Arial"/>
                <w:sz w:val="18"/>
                <w:szCs w:val="18"/>
              </w:rPr>
              <w:t>2103</w:t>
            </w:r>
          </w:p>
        </w:tc>
      </w:tr>
      <w:tr w:rsidR="001C3387" w:rsidRPr="00D70732" w14:paraId="5D9B183C" w14:textId="77777777" w:rsidTr="00D70732">
        <w:trPr>
          <w:trHeight w:val="300"/>
        </w:trPr>
        <w:tc>
          <w:tcPr>
            <w:tcW w:w="1135" w:type="dxa"/>
            <w:tcBorders>
              <w:top w:val="nil"/>
              <w:left w:val="nil"/>
              <w:bottom w:val="nil"/>
              <w:right w:val="nil"/>
            </w:tcBorders>
            <w:shd w:val="clear" w:color="auto" w:fill="auto"/>
            <w:noWrap/>
            <w:hideMark/>
          </w:tcPr>
          <w:p w14:paraId="6D407A27" w14:textId="77777777" w:rsidR="001C3387" w:rsidRPr="00D70732" w:rsidRDefault="001C3387" w:rsidP="001C3387">
            <w:pPr>
              <w:rPr>
                <w:rFonts w:ascii="Arial" w:hAnsi="Arial" w:cs="Arial"/>
                <w:sz w:val="18"/>
                <w:szCs w:val="18"/>
              </w:rPr>
            </w:pPr>
            <w:r w:rsidRPr="00D70732">
              <w:rPr>
                <w:rFonts w:ascii="Arial" w:hAnsi="Arial" w:cs="Arial"/>
                <w:sz w:val="18"/>
                <w:szCs w:val="18"/>
              </w:rPr>
              <w:t>2104</w:t>
            </w:r>
          </w:p>
        </w:tc>
      </w:tr>
      <w:tr w:rsidR="001C3387" w:rsidRPr="00D70732" w14:paraId="1C44BACC" w14:textId="77777777" w:rsidTr="00D70732">
        <w:trPr>
          <w:trHeight w:val="300"/>
        </w:trPr>
        <w:tc>
          <w:tcPr>
            <w:tcW w:w="1135" w:type="dxa"/>
            <w:tcBorders>
              <w:top w:val="nil"/>
              <w:left w:val="nil"/>
              <w:bottom w:val="nil"/>
              <w:right w:val="nil"/>
            </w:tcBorders>
            <w:shd w:val="clear" w:color="auto" w:fill="auto"/>
            <w:noWrap/>
            <w:hideMark/>
          </w:tcPr>
          <w:p w14:paraId="21FDAF8F" w14:textId="77777777" w:rsidR="001C3387" w:rsidRPr="00D70732" w:rsidRDefault="001C3387" w:rsidP="001C3387">
            <w:pPr>
              <w:rPr>
                <w:rFonts w:ascii="Arial" w:hAnsi="Arial" w:cs="Arial"/>
                <w:sz w:val="18"/>
                <w:szCs w:val="18"/>
              </w:rPr>
            </w:pPr>
            <w:r w:rsidRPr="00D70732">
              <w:rPr>
                <w:rFonts w:ascii="Arial" w:hAnsi="Arial" w:cs="Arial"/>
                <w:sz w:val="18"/>
                <w:szCs w:val="18"/>
              </w:rPr>
              <w:t>2105</w:t>
            </w:r>
          </w:p>
        </w:tc>
      </w:tr>
      <w:tr w:rsidR="001C3387" w:rsidRPr="00D70732" w14:paraId="1CAED82A" w14:textId="77777777" w:rsidTr="00D70732">
        <w:trPr>
          <w:trHeight w:val="300"/>
        </w:trPr>
        <w:tc>
          <w:tcPr>
            <w:tcW w:w="1135" w:type="dxa"/>
            <w:tcBorders>
              <w:top w:val="nil"/>
              <w:left w:val="nil"/>
              <w:bottom w:val="nil"/>
              <w:right w:val="nil"/>
            </w:tcBorders>
            <w:shd w:val="clear" w:color="auto" w:fill="auto"/>
            <w:noWrap/>
            <w:hideMark/>
          </w:tcPr>
          <w:p w14:paraId="13BEE048" w14:textId="77777777" w:rsidR="001C3387" w:rsidRPr="00D70732" w:rsidRDefault="001C3387" w:rsidP="001C3387">
            <w:pPr>
              <w:rPr>
                <w:rFonts w:ascii="Arial" w:hAnsi="Arial" w:cs="Arial"/>
                <w:sz w:val="18"/>
                <w:szCs w:val="18"/>
              </w:rPr>
            </w:pPr>
            <w:r w:rsidRPr="00D70732">
              <w:rPr>
                <w:rFonts w:ascii="Arial" w:hAnsi="Arial" w:cs="Arial"/>
                <w:sz w:val="18"/>
                <w:szCs w:val="18"/>
              </w:rPr>
              <w:t>2110</w:t>
            </w:r>
          </w:p>
        </w:tc>
      </w:tr>
      <w:tr w:rsidR="001C3387" w:rsidRPr="00D70732" w14:paraId="088AF90E" w14:textId="77777777" w:rsidTr="00D70732">
        <w:trPr>
          <w:trHeight w:val="300"/>
        </w:trPr>
        <w:tc>
          <w:tcPr>
            <w:tcW w:w="1135" w:type="dxa"/>
            <w:tcBorders>
              <w:top w:val="nil"/>
              <w:left w:val="nil"/>
              <w:bottom w:val="nil"/>
              <w:right w:val="nil"/>
            </w:tcBorders>
            <w:shd w:val="clear" w:color="auto" w:fill="auto"/>
            <w:noWrap/>
            <w:hideMark/>
          </w:tcPr>
          <w:p w14:paraId="7AA78AF6" w14:textId="77777777" w:rsidR="001C3387" w:rsidRPr="00D70732" w:rsidRDefault="001C3387" w:rsidP="001C3387">
            <w:pPr>
              <w:rPr>
                <w:rFonts w:ascii="Arial" w:hAnsi="Arial" w:cs="Arial"/>
                <w:sz w:val="18"/>
                <w:szCs w:val="18"/>
              </w:rPr>
            </w:pPr>
            <w:r w:rsidRPr="00D70732">
              <w:rPr>
                <w:rFonts w:ascii="Arial" w:hAnsi="Arial" w:cs="Arial"/>
                <w:sz w:val="18"/>
                <w:szCs w:val="18"/>
              </w:rPr>
              <w:t>2112</w:t>
            </w:r>
          </w:p>
        </w:tc>
      </w:tr>
      <w:tr w:rsidR="001C3387" w:rsidRPr="00D70732" w14:paraId="37A60405" w14:textId="77777777" w:rsidTr="00D70732">
        <w:trPr>
          <w:trHeight w:val="300"/>
        </w:trPr>
        <w:tc>
          <w:tcPr>
            <w:tcW w:w="1135" w:type="dxa"/>
            <w:tcBorders>
              <w:top w:val="nil"/>
              <w:left w:val="nil"/>
              <w:bottom w:val="nil"/>
              <w:right w:val="nil"/>
            </w:tcBorders>
            <w:shd w:val="clear" w:color="auto" w:fill="auto"/>
            <w:noWrap/>
            <w:hideMark/>
          </w:tcPr>
          <w:p w14:paraId="568140F6" w14:textId="77777777" w:rsidR="001C3387" w:rsidRPr="00D70732" w:rsidRDefault="001C3387" w:rsidP="001C3387">
            <w:pPr>
              <w:rPr>
                <w:rFonts w:ascii="Arial" w:hAnsi="Arial" w:cs="Arial"/>
                <w:sz w:val="18"/>
                <w:szCs w:val="18"/>
              </w:rPr>
            </w:pPr>
            <w:r w:rsidRPr="00D70732">
              <w:rPr>
                <w:rFonts w:ascii="Arial" w:hAnsi="Arial" w:cs="Arial"/>
                <w:sz w:val="18"/>
                <w:szCs w:val="18"/>
              </w:rPr>
              <w:t>2113</w:t>
            </w:r>
          </w:p>
        </w:tc>
      </w:tr>
      <w:tr w:rsidR="001C3387" w:rsidRPr="00D70732" w14:paraId="313981CB" w14:textId="77777777" w:rsidTr="00D70732">
        <w:trPr>
          <w:trHeight w:val="300"/>
        </w:trPr>
        <w:tc>
          <w:tcPr>
            <w:tcW w:w="1135" w:type="dxa"/>
            <w:tcBorders>
              <w:top w:val="nil"/>
              <w:left w:val="nil"/>
              <w:bottom w:val="nil"/>
              <w:right w:val="nil"/>
            </w:tcBorders>
            <w:shd w:val="clear" w:color="auto" w:fill="auto"/>
            <w:noWrap/>
            <w:hideMark/>
          </w:tcPr>
          <w:p w14:paraId="76F507CF" w14:textId="77777777" w:rsidR="001C3387" w:rsidRPr="00D70732" w:rsidRDefault="001C3387" w:rsidP="001C3387">
            <w:pPr>
              <w:rPr>
                <w:rFonts w:ascii="Arial" w:hAnsi="Arial" w:cs="Arial"/>
                <w:sz w:val="18"/>
                <w:szCs w:val="18"/>
              </w:rPr>
            </w:pPr>
            <w:r w:rsidRPr="00D70732">
              <w:rPr>
                <w:rFonts w:ascii="Arial" w:hAnsi="Arial" w:cs="Arial"/>
                <w:sz w:val="18"/>
                <w:szCs w:val="18"/>
              </w:rPr>
              <w:t>2120</w:t>
            </w:r>
          </w:p>
        </w:tc>
      </w:tr>
      <w:tr w:rsidR="001C3387" w:rsidRPr="00D70732" w14:paraId="3BD95011" w14:textId="77777777" w:rsidTr="00D70732">
        <w:trPr>
          <w:trHeight w:val="300"/>
        </w:trPr>
        <w:tc>
          <w:tcPr>
            <w:tcW w:w="1135" w:type="dxa"/>
            <w:tcBorders>
              <w:top w:val="nil"/>
              <w:left w:val="nil"/>
              <w:bottom w:val="nil"/>
              <w:right w:val="nil"/>
            </w:tcBorders>
            <w:shd w:val="clear" w:color="auto" w:fill="auto"/>
            <w:noWrap/>
            <w:hideMark/>
          </w:tcPr>
          <w:p w14:paraId="06350A50" w14:textId="77777777" w:rsidR="001C3387" w:rsidRPr="00D70732" w:rsidRDefault="001C3387" w:rsidP="001C3387">
            <w:pPr>
              <w:rPr>
                <w:rFonts w:ascii="Arial" w:hAnsi="Arial" w:cs="Arial"/>
                <w:sz w:val="18"/>
                <w:szCs w:val="18"/>
              </w:rPr>
            </w:pPr>
            <w:r w:rsidRPr="00D70732">
              <w:rPr>
                <w:rFonts w:ascii="Arial" w:hAnsi="Arial" w:cs="Arial"/>
                <w:sz w:val="18"/>
                <w:szCs w:val="18"/>
              </w:rPr>
              <w:t>2121</w:t>
            </w:r>
          </w:p>
        </w:tc>
      </w:tr>
      <w:tr w:rsidR="001C3387" w:rsidRPr="00D70732" w14:paraId="554896D5" w14:textId="77777777" w:rsidTr="00D70732">
        <w:trPr>
          <w:trHeight w:val="300"/>
        </w:trPr>
        <w:tc>
          <w:tcPr>
            <w:tcW w:w="1135" w:type="dxa"/>
            <w:tcBorders>
              <w:top w:val="nil"/>
              <w:left w:val="nil"/>
              <w:bottom w:val="nil"/>
              <w:right w:val="nil"/>
            </w:tcBorders>
            <w:shd w:val="clear" w:color="auto" w:fill="auto"/>
            <w:noWrap/>
            <w:hideMark/>
          </w:tcPr>
          <w:p w14:paraId="1AE16E13" w14:textId="77777777" w:rsidR="001C3387" w:rsidRPr="00D70732" w:rsidRDefault="001C3387" w:rsidP="001C3387">
            <w:pPr>
              <w:rPr>
                <w:rFonts w:ascii="Arial" w:hAnsi="Arial" w:cs="Arial"/>
                <w:sz w:val="18"/>
                <w:szCs w:val="18"/>
              </w:rPr>
            </w:pPr>
            <w:r w:rsidRPr="00D70732">
              <w:rPr>
                <w:rFonts w:ascii="Arial" w:hAnsi="Arial" w:cs="Arial"/>
                <w:sz w:val="18"/>
                <w:szCs w:val="18"/>
              </w:rPr>
              <w:t>2122</w:t>
            </w:r>
          </w:p>
        </w:tc>
      </w:tr>
      <w:tr w:rsidR="001C3387" w:rsidRPr="00D70732" w14:paraId="187A7430" w14:textId="77777777" w:rsidTr="00D70732">
        <w:trPr>
          <w:trHeight w:val="300"/>
        </w:trPr>
        <w:tc>
          <w:tcPr>
            <w:tcW w:w="1135" w:type="dxa"/>
            <w:tcBorders>
              <w:top w:val="nil"/>
              <w:left w:val="nil"/>
              <w:bottom w:val="nil"/>
              <w:right w:val="nil"/>
            </w:tcBorders>
            <w:shd w:val="clear" w:color="auto" w:fill="auto"/>
            <w:noWrap/>
            <w:hideMark/>
          </w:tcPr>
          <w:p w14:paraId="5CCF519A" w14:textId="77777777" w:rsidR="001C3387" w:rsidRPr="00D70732" w:rsidRDefault="001C3387" w:rsidP="001C3387">
            <w:pPr>
              <w:rPr>
                <w:rFonts w:ascii="Arial" w:hAnsi="Arial" w:cs="Arial"/>
                <w:sz w:val="18"/>
                <w:szCs w:val="18"/>
              </w:rPr>
            </w:pPr>
            <w:r w:rsidRPr="00D70732">
              <w:rPr>
                <w:rFonts w:ascii="Arial" w:hAnsi="Arial" w:cs="Arial"/>
                <w:sz w:val="18"/>
                <w:szCs w:val="18"/>
              </w:rPr>
              <w:t>2123</w:t>
            </w:r>
          </w:p>
        </w:tc>
      </w:tr>
      <w:tr w:rsidR="001C3387" w:rsidRPr="00D70732" w14:paraId="132172A1" w14:textId="77777777" w:rsidTr="00D70732">
        <w:trPr>
          <w:trHeight w:val="300"/>
        </w:trPr>
        <w:tc>
          <w:tcPr>
            <w:tcW w:w="1135" w:type="dxa"/>
            <w:tcBorders>
              <w:top w:val="nil"/>
              <w:left w:val="nil"/>
              <w:bottom w:val="nil"/>
              <w:right w:val="nil"/>
            </w:tcBorders>
            <w:shd w:val="clear" w:color="auto" w:fill="auto"/>
            <w:noWrap/>
            <w:hideMark/>
          </w:tcPr>
          <w:p w14:paraId="2CC816DA" w14:textId="77777777" w:rsidR="001C3387" w:rsidRPr="00D70732" w:rsidRDefault="001C3387" w:rsidP="001C3387">
            <w:pPr>
              <w:rPr>
                <w:rFonts w:ascii="Arial" w:hAnsi="Arial" w:cs="Arial"/>
                <w:sz w:val="18"/>
                <w:szCs w:val="18"/>
              </w:rPr>
            </w:pPr>
            <w:r w:rsidRPr="00D70732">
              <w:rPr>
                <w:rFonts w:ascii="Arial" w:hAnsi="Arial" w:cs="Arial"/>
                <w:sz w:val="18"/>
                <w:szCs w:val="18"/>
              </w:rPr>
              <w:t>2136</w:t>
            </w:r>
          </w:p>
        </w:tc>
      </w:tr>
      <w:tr w:rsidR="001C3387" w:rsidRPr="00D70732" w14:paraId="335C7DE3" w14:textId="77777777" w:rsidTr="00D70732">
        <w:trPr>
          <w:trHeight w:val="300"/>
        </w:trPr>
        <w:tc>
          <w:tcPr>
            <w:tcW w:w="1135" w:type="dxa"/>
            <w:tcBorders>
              <w:top w:val="nil"/>
              <w:left w:val="nil"/>
              <w:bottom w:val="nil"/>
              <w:right w:val="nil"/>
            </w:tcBorders>
            <w:shd w:val="clear" w:color="auto" w:fill="auto"/>
            <w:noWrap/>
            <w:hideMark/>
          </w:tcPr>
          <w:p w14:paraId="05373E45" w14:textId="77777777" w:rsidR="001C3387" w:rsidRPr="00D70732" w:rsidRDefault="001C3387" w:rsidP="001C3387">
            <w:pPr>
              <w:rPr>
                <w:rFonts w:ascii="Arial" w:hAnsi="Arial" w:cs="Arial"/>
                <w:sz w:val="18"/>
                <w:szCs w:val="18"/>
              </w:rPr>
            </w:pPr>
            <w:r w:rsidRPr="00D70732">
              <w:rPr>
                <w:rFonts w:ascii="Arial" w:hAnsi="Arial" w:cs="Arial"/>
                <w:sz w:val="18"/>
                <w:szCs w:val="18"/>
              </w:rPr>
              <w:t>2138</w:t>
            </w:r>
          </w:p>
        </w:tc>
      </w:tr>
      <w:tr w:rsidR="001C3387" w:rsidRPr="00D70732" w14:paraId="4C70AA3C" w14:textId="77777777" w:rsidTr="00D70732">
        <w:trPr>
          <w:trHeight w:val="300"/>
        </w:trPr>
        <w:tc>
          <w:tcPr>
            <w:tcW w:w="1135" w:type="dxa"/>
            <w:tcBorders>
              <w:top w:val="nil"/>
              <w:left w:val="nil"/>
              <w:bottom w:val="nil"/>
              <w:right w:val="nil"/>
            </w:tcBorders>
            <w:shd w:val="clear" w:color="auto" w:fill="auto"/>
            <w:noWrap/>
            <w:hideMark/>
          </w:tcPr>
          <w:p w14:paraId="7E56365E" w14:textId="77777777" w:rsidR="001C3387" w:rsidRPr="00D70732" w:rsidRDefault="001C3387" w:rsidP="001C3387">
            <w:pPr>
              <w:rPr>
                <w:rFonts w:ascii="Arial" w:hAnsi="Arial" w:cs="Arial"/>
                <w:sz w:val="18"/>
                <w:szCs w:val="18"/>
              </w:rPr>
            </w:pPr>
            <w:r w:rsidRPr="00D70732">
              <w:rPr>
                <w:rFonts w:ascii="Arial" w:hAnsi="Arial" w:cs="Arial"/>
                <w:sz w:val="18"/>
                <w:szCs w:val="18"/>
              </w:rPr>
              <w:t>2140</w:t>
            </w:r>
          </w:p>
        </w:tc>
      </w:tr>
      <w:tr w:rsidR="001C3387" w:rsidRPr="00D70732" w14:paraId="397CC24D" w14:textId="77777777" w:rsidTr="00D70732">
        <w:trPr>
          <w:trHeight w:val="300"/>
        </w:trPr>
        <w:tc>
          <w:tcPr>
            <w:tcW w:w="1135" w:type="dxa"/>
            <w:tcBorders>
              <w:top w:val="nil"/>
              <w:left w:val="nil"/>
              <w:bottom w:val="nil"/>
              <w:right w:val="nil"/>
            </w:tcBorders>
            <w:shd w:val="clear" w:color="auto" w:fill="auto"/>
            <w:noWrap/>
            <w:hideMark/>
          </w:tcPr>
          <w:p w14:paraId="193FA3D4" w14:textId="77777777" w:rsidR="001C3387" w:rsidRPr="00D70732" w:rsidRDefault="001C3387" w:rsidP="001C3387">
            <w:pPr>
              <w:rPr>
                <w:rFonts w:ascii="Arial" w:hAnsi="Arial" w:cs="Arial"/>
                <w:sz w:val="18"/>
                <w:szCs w:val="18"/>
              </w:rPr>
            </w:pPr>
            <w:r w:rsidRPr="00D70732">
              <w:rPr>
                <w:rFonts w:ascii="Arial" w:hAnsi="Arial" w:cs="Arial"/>
                <w:sz w:val="18"/>
                <w:szCs w:val="18"/>
              </w:rPr>
              <w:t>2142</w:t>
            </w:r>
          </w:p>
        </w:tc>
      </w:tr>
      <w:tr w:rsidR="001C3387" w:rsidRPr="00D70732" w14:paraId="0A562F5D" w14:textId="77777777" w:rsidTr="00D70732">
        <w:trPr>
          <w:trHeight w:val="300"/>
        </w:trPr>
        <w:tc>
          <w:tcPr>
            <w:tcW w:w="1135" w:type="dxa"/>
            <w:tcBorders>
              <w:top w:val="nil"/>
              <w:left w:val="nil"/>
              <w:bottom w:val="nil"/>
              <w:right w:val="nil"/>
            </w:tcBorders>
            <w:shd w:val="clear" w:color="auto" w:fill="auto"/>
            <w:noWrap/>
            <w:hideMark/>
          </w:tcPr>
          <w:p w14:paraId="0236C5FD" w14:textId="77777777" w:rsidR="001C3387" w:rsidRPr="00D70732" w:rsidRDefault="001C3387" w:rsidP="001C3387">
            <w:pPr>
              <w:rPr>
                <w:rFonts w:ascii="Arial" w:hAnsi="Arial" w:cs="Arial"/>
                <w:sz w:val="18"/>
                <w:szCs w:val="18"/>
              </w:rPr>
            </w:pPr>
            <w:r w:rsidRPr="00D70732">
              <w:rPr>
                <w:rFonts w:ascii="Arial" w:hAnsi="Arial" w:cs="Arial"/>
                <w:sz w:val="18"/>
                <w:szCs w:val="18"/>
              </w:rPr>
              <w:t>2143</w:t>
            </w:r>
          </w:p>
        </w:tc>
      </w:tr>
      <w:tr w:rsidR="001C3387" w:rsidRPr="00D70732" w14:paraId="382E872D" w14:textId="77777777" w:rsidTr="00D70732">
        <w:trPr>
          <w:trHeight w:val="300"/>
        </w:trPr>
        <w:tc>
          <w:tcPr>
            <w:tcW w:w="1135" w:type="dxa"/>
            <w:tcBorders>
              <w:top w:val="nil"/>
              <w:left w:val="nil"/>
              <w:bottom w:val="nil"/>
              <w:right w:val="nil"/>
            </w:tcBorders>
            <w:shd w:val="clear" w:color="auto" w:fill="auto"/>
            <w:noWrap/>
            <w:hideMark/>
          </w:tcPr>
          <w:p w14:paraId="2763BBF6" w14:textId="77777777" w:rsidR="001C3387" w:rsidRPr="00D70732" w:rsidRDefault="001C3387" w:rsidP="001C3387">
            <w:pPr>
              <w:rPr>
                <w:rFonts w:ascii="Arial" w:hAnsi="Arial" w:cs="Arial"/>
                <w:sz w:val="18"/>
                <w:szCs w:val="18"/>
              </w:rPr>
            </w:pPr>
            <w:r w:rsidRPr="00D70732">
              <w:rPr>
                <w:rFonts w:ascii="Arial" w:hAnsi="Arial" w:cs="Arial"/>
                <w:sz w:val="18"/>
                <w:szCs w:val="18"/>
              </w:rPr>
              <w:t>2144</w:t>
            </w:r>
          </w:p>
        </w:tc>
      </w:tr>
      <w:tr w:rsidR="001C3387" w:rsidRPr="00D70732" w14:paraId="0A0D7D8B" w14:textId="77777777" w:rsidTr="00D70732">
        <w:trPr>
          <w:trHeight w:val="300"/>
        </w:trPr>
        <w:tc>
          <w:tcPr>
            <w:tcW w:w="1135" w:type="dxa"/>
            <w:tcBorders>
              <w:top w:val="nil"/>
              <w:left w:val="nil"/>
              <w:bottom w:val="nil"/>
              <w:right w:val="nil"/>
            </w:tcBorders>
            <w:shd w:val="clear" w:color="auto" w:fill="auto"/>
            <w:noWrap/>
            <w:hideMark/>
          </w:tcPr>
          <w:p w14:paraId="6C04AA7D" w14:textId="77777777" w:rsidR="001C3387" w:rsidRPr="00D70732" w:rsidRDefault="001C3387" w:rsidP="001C3387">
            <w:pPr>
              <w:rPr>
                <w:rFonts w:ascii="Arial" w:hAnsi="Arial" w:cs="Arial"/>
                <w:sz w:val="18"/>
                <w:szCs w:val="18"/>
              </w:rPr>
            </w:pPr>
            <w:r w:rsidRPr="00D70732">
              <w:rPr>
                <w:rFonts w:ascii="Arial" w:hAnsi="Arial" w:cs="Arial"/>
                <w:sz w:val="18"/>
                <w:szCs w:val="18"/>
              </w:rPr>
              <w:t>2145</w:t>
            </w:r>
          </w:p>
        </w:tc>
      </w:tr>
      <w:tr w:rsidR="001C3387" w:rsidRPr="00D70732" w14:paraId="0B0B6BFF" w14:textId="77777777" w:rsidTr="00D70732">
        <w:trPr>
          <w:trHeight w:val="300"/>
        </w:trPr>
        <w:tc>
          <w:tcPr>
            <w:tcW w:w="1135" w:type="dxa"/>
            <w:tcBorders>
              <w:top w:val="nil"/>
              <w:left w:val="nil"/>
              <w:bottom w:val="nil"/>
              <w:right w:val="nil"/>
            </w:tcBorders>
            <w:shd w:val="clear" w:color="auto" w:fill="auto"/>
            <w:noWrap/>
            <w:hideMark/>
          </w:tcPr>
          <w:p w14:paraId="4295E1FD" w14:textId="77777777" w:rsidR="001C3387" w:rsidRPr="00D70732" w:rsidRDefault="001C3387" w:rsidP="001C3387">
            <w:pPr>
              <w:rPr>
                <w:rFonts w:ascii="Arial" w:hAnsi="Arial" w:cs="Arial"/>
                <w:sz w:val="18"/>
                <w:szCs w:val="18"/>
              </w:rPr>
            </w:pPr>
            <w:r w:rsidRPr="00D70732">
              <w:rPr>
                <w:rFonts w:ascii="Arial" w:hAnsi="Arial" w:cs="Arial"/>
                <w:sz w:val="18"/>
                <w:szCs w:val="18"/>
              </w:rPr>
              <w:t>2146</w:t>
            </w:r>
          </w:p>
        </w:tc>
      </w:tr>
      <w:tr w:rsidR="001C3387" w:rsidRPr="00D70732" w14:paraId="7CF9CFE8" w14:textId="77777777" w:rsidTr="00D70732">
        <w:trPr>
          <w:trHeight w:val="300"/>
        </w:trPr>
        <w:tc>
          <w:tcPr>
            <w:tcW w:w="1135" w:type="dxa"/>
            <w:tcBorders>
              <w:top w:val="nil"/>
              <w:left w:val="nil"/>
              <w:bottom w:val="nil"/>
              <w:right w:val="nil"/>
            </w:tcBorders>
            <w:shd w:val="clear" w:color="auto" w:fill="auto"/>
            <w:noWrap/>
            <w:hideMark/>
          </w:tcPr>
          <w:p w14:paraId="503ADB3F" w14:textId="77777777" w:rsidR="001C3387" w:rsidRPr="00D70732" w:rsidRDefault="001C3387" w:rsidP="001C3387">
            <w:pPr>
              <w:rPr>
                <w:rFonts w:ascii="Arial" w:hAnsi="Arial" w:cs="Arial"/>
                <w:sz w:val="18"/>
                <w:szCs w:val="18"/>
              </w:rPr>
            </w:pPr>
            <w:r w:rsidRPr="00D70732">
              <w:rPr>
                <w:rFonts w:ascii="Arial" w:hAnsi="Arial" w:cs="Arial"/>
                <w:sz w:val="18"/>
                <w:szCs w:val="18"/>
              </w:rPr>
              <w:t>2147</w:t>
            </w:r>
          </w:p>
        </w:tc>
      </w:tr>
      <w:tr w:rsidR="001C3387" w:rsidRPr="00D70732" w14:paraId="117CA250" w14:textId="77777777" w:rsidTr="00D70732">
        <w:trPr>
          <w:trHeight w:val="300"/>
        </w:trPr>
        <w:tc>
          <w:tcPr>
            <w:tcW w:w="1135" w:type="dxa"/>
            <w:tcBorders>
              <w:top w:val="nil"/>
              <w:left w:val="nil"/>
              <w:bottom w:val="nil"/>
              <w:right w:val="nil"/>
            </w:tcBorders>
            <w:shd w:val="clear" w:color="auto" w:fill="auto"/>
            <w:noWrap/>
            <w:hideMark/>
          </w:tcPr>
          <w:p w14:paraId="16A9F730" w14:textId="77777777" w:rsidR="001C3387" w:rsidRPr="00D70732" w:rsidRDefault="001C3387" w:rsidP="001C3387">
            <w:pPr>
              <w:rPr>
                <w:rFonts w:ascii="Arial" w:hAnsi="Arial" w:cs="Arial"/>
                <w:sz w:val="18"/>
                <w:szCs w:val="18"/>
              </w:rPr>
            </w:pPr>
            <w:r w:rsidRPr="00D70732">
              <w:rPr>
                <w:rFonts w:ascii="Arial" w:hAnsi="Arial" w:cs="Arial"/>
                <w:sz w:val="18"/>
                <w:szCs w:val="18"/>
              </w:rPr>
              <w:t>2148</w:t>
            </w:r>
          </w:p>
        </w:tc>
      </w:tr>
      <w:tr w:rsidR="001C3387" w:rsidRPr="00D70732" w14:paraId="3D211A1A" w14:textId="77777777" w:rsidTr="00D70732">
        <w:trPr>
          <w:trHeight w:val="300"/>
        </w:trPr>
        <w:tc>
          <w:tcPr>
            <w:tcW w:w="1135" w:type="dxa"/>
            <w:tcBorders>
              <w:top w:val="nil"/>
              <w:left w:val="nil"/>
              <w:bottom w:val="nil"/>
              <w:right w:val="nil"/>
            </w:tcBorders>
            <w:shd w:val="clear" w:color="auto" w:fill="auto"/>
            <w:noWrap/>
            <w:hideMark/>
          </w:tcPr>
          <w:p w14:paraId="756BA18A" w14:textId="77777777" w:rsidR="001C3387" w:rsidRPr="00D70732" w:rsidRDefault="001C3387" w:rsidP="001C3387">
            <w:pPr>
              <w:rPr>
                <w:rFonts w:ascii="Arial" w:hAnsi="Arial" w:cs="Arial"/>
                <w:sz w:val="18"/>
                <w:szCs w:val="18"/>
              </w:rPr>
            </w:pPr>
            <w:r w:rsidRPr="00D70732">
              <w:rPr>
                <w:rFonts w:ascii="Arial" w:hAnsi="Arial" w:cs="Arial"/>
                <w:sz w:val="18"/>
                <w:szCs w:val="18"/>
              </w:rPr>
              <w:t>2149</w:t>
            </w:r>
          </w:p>
        </w:tc>
      </w:tr>
      <w:tr w:rsidR="001C3387" w:rsidRPr="00D70732" w14:paraId="41C7CE6A" w14:textId="77777777" w:rsidTr="00D70732">
        <w:trPr>
          <w:trHeight w:val="300"/>
        </w:trPr>
        <w:tc>
          <w:tcPr>
            <w:tcW w:w="1135" w:type="dxa"/>
            <w:tcBorders>
              <w:top w:val="nil"/>
              <w:left w:val="nil"/>
              <w:bottom w:val="nil"/>
              <w:right w:val="nil"/>
            </w:tcBorders>
            <w:shd w:val="clear" w:color="auto" w:fill="auto"/>
            <w:noWrap/>
            <w:hideMark/>
          </w:tcPr>
          <w:p w14:paraId="39F331BC" w14:textId="77777777" w:rsidR="001C3387" w:rsidRPr="00D70732" w:rsidRDefault="001C3387" w:rsidP="001C3387">
            <w:pPr>
              <w:rPr>
                <w:rFonts w:ascii="Arial" w:hAnsi="Arial" w:cs="Arial"/>
                <w:sz w:val="18"/>
                <w:szCs w:val="18"/>
              </w:rPr>
            </w:pPr>
            <w:r w:rsidRPr="00D70732">
              <w:rPr>
                <w:rFonts w:ascii="Arial" w:hAnsi="Arial" w:cs="Arial"/>
                <w:sz w:val="18"/>
                <w:szCs w:val="18"/>
              </w:rPr>
              <w:t>2150</w:t>
            </w:r>
          </w:p>
        </w:tc>
      </w:tr>
      <w:tr w:rsidR="001C3387" w:rsidRPr="00D70732" w14:paraId="15631B3F" w14:textId="77777777" w:rsidTr="00D70732">
        <w:trPr>
          <w:trHeight w:val="300"/>
        </w:trPr>
        <w:tc>
          <w:tcPr>
            <w:tcW w:w="1135" w:type="dxa"/>
            <w:tcBorders>
              <w:top w:val="nil"/>
              <w:left w:val="nil"/>
              <w:bottom w:val="nil"/>
              <w:right w:val="nil"/>
            </w:tcBorders>
            <w:shd w:val="clear" w:color="auto" w:fill="auto"/>
            <w:noWrap/>
            <w:hideMark/>
          </w:tcPr>
          <w:p w14:paraId="29469F89" w14:textId="77777777" w:rsidR="001C3387" w:rsidRPr="00D70732" w:rsidRDefault="001C3387" w:rsidP="001C3387">
            <w:pPr>
              <w:rPr>
                <w:rFonts w:ascii="Arial" w:hAnsi="Arial" w:cs="Arial"/>
                <w:sz w:val="18"/>
                <w:szCs w:val="18"/>
              </w:rPr>
            </w:pPr>
            <w:r w:rsidRPr="00D70732">
              <w:rPr>
                <w:rFonts w:ascii="Arial" w:hAnsi="Arial" w:cs="Arial"/>
                <w:sz w:val="18"/>
                <w:szCs w:val="18"/>
              </w:rPr>
              <w:t>2151</w:t>
            </w:r>
          </w:p>
        </w:tc>
      </w:tr>
      <w:tr w:rsidR="001C3387" w:rsidRPr="00D70732" w14:paraId="56B5C306" w14:textId="77777777" w:rsidTr="00D70732">
        <w:trPr>
          <w:trHeight w:val="300"/>
        </w:trPr>
        <w:tc>
          <w:tcPr>
            <w:tcW w:w="1135" w:type="dxa"/>
            <w:tcBorders>
              <w:top w:val="nil"/>
              <w:left w:val="nil"/>
              <w:bottom w:val="nil"/>
              <w:right w:val="nil"/>
            </w:tcBorders>
            <w:shd w:val="clear" w:color="auto" w:fill="auto"/>
            <w:noWrap/>
            <w:hideMark/>
          </w:tcPr>
          <w:p w14:paraId="1618F683" w14:textId="77777777" w:rsidR="001C3387" w:rsidRPr="00D70732" w:rsidRDefault="001C3387" w:rsidP="001C3387">
            <w:pPr>
              <w:rPr>
                <w:rFonts w:ascii="Arial" w:hAnsi="Arial" w:cs="Arial"/>
                <w:sz w:val="18"/>
                <w:szCs w:val="18"/>
              </w:rPr>
            </w:pPr>
            <w:r w:rsidRPr="00D70732">
              <w:rPr>
                <w:rFonts w:ascii="Arial" w:hAnsi="Arial" w:cs="Arial"/>
                <w:sz w:val="18"/>
                <w:szCs w:val="18"/>
              </w:rPr>
              <w:t>2153</w:t>
            </w:r>
          </w:p>
        </w:tc>
      </w:tr>
      <w:tr w:rsidR="001C3387" w:rsidRPr="00D70732" w14:paraId="3EF6CCEF" w14:textId="77777777" w:rsidTr="00D70732">
        <w:trPr>
          <w:trHeight w:val="300"/>
        </w:trPr>
        <w:tc>
          <w:tcPr>
            <w:tcW w:w="1135" w:type="dxa"/>
            <w:tcBorders>
              <w:top w:val="nil"/>
              <w:left w:val="nil"/>
              <w:bottom w:val="nil"/>
              <w:right w:val="nil"/>
            </w:tcBorders>
            <w:shd w:val="clear" w:color="auto" w:fill="auto"/>
            <w:noWrap/>
            <w:hideMark/>
          </w:tcPr>
          <w:p w14:paraId="1607A94E" w14:textId="77777777" w:rsidR="001C3387" w:rsidRPr="00D70732" w:rsidRDefault="001C3387" w:rsidP="001C3387">
            <w:pPr>
              <w:rPr>
                <w:rFonts w:ascii="Arial" w:hAnsi="Arial" w:cs="Arial"/>
                <w:sz w:val="18"/>
                <w:szCs w:val="18"/>
              </w:rPr>
            </w:pPr>
            <w:r w:rsidRPr="00D70732">
              <w:rPr>
                <w:rFonts w:ascii="Arial" w:hAnsi="Arial" w:cs="Arial"/>
                <w:sz w:val="18"/>
                <w:szCs w:val="18"/>
              </w:rPr>
              <w:t>2154</w:t>
            </w:r>
          </w:p>
        </w:tc>
      </w:tr>
      <w:tr w:rsidR="001C3387" w:rsidRPr="00D70732" w14:paraId="0C2A882D" w14:textId="77777777" w:rsidTr="00D70732">
        <w:trPr>
          <w:trHeight w:val="300"/>
        </w:trPr>
        <w:tc>
          <w:tcPr>
            <w:tcW w:w="1135" w:type="dxa"/>
            <w:tcBorders>
              <w:top w:val="nil"/>
              <w:left w:val="nil"/>
              <w:bottom w:val="nil"/>
              <w:right w:val="nil"/>
            </w:tcBorders>
            <w:shd w:val="clear" w:color="auto" w:fill="auto"/>
            <w:noWrap/>
            <w:hideMark/>
          </w:tcPr>
          <w:p w14:paraId="1D20BE20" w14:textId="77777777" w:rsidR="001C3387" w:rsidRPr="00D70732" w:rsidRDefault="001C3387" w:rsidP="001C3387">
            <w:pPr>
              <w:rPr>
                <w:rFonts w:ascii="Arial" w:hAnsi="Arial" w:cs="Arial"/>
                <w:sz w:val="18"/>
                <w:szCs w:val="18"/>
              </w:rPr>
            </w:pPr>
            <w:r w:rsidRPr="00D70732">
              <w:rPr>
                <w:rFonts w:ascii="Arial" w:hAnsi="Arial" w:cs="Arial"/>
                <w:sz w:val="18"/>
                <w:szCs w:val="18"/>
              </w:rPr>
              <w:t>2155</w:t>
            </w:r>
          </w:p>
        </w:tc>
      </w:tr>
      <w:tr w:rsidR="001C3387" w:rsidRPr="00D70732" w14:paraId="412835CE" w14:textId="77777777" w:rsidTr="00D70732">
        <w:trPr>
          <w:trHeight w:val="300"/>
        </w:trPr>
        <w:tc>
          <w:tcPr>
            <w:tcW w:w="1135" w:type="dxa"/>
            <w:tcBorders>
              <w:top w:val="nil"/>
              <w:left w:val="nil"/>
              <w:bottom w:val="nil"/>
              <w:right w:val="nil"/>
            </w:tcBorders>
            <w:shd w:val="clear" w:color="auto" w:fill="auto"/>
            <w:noWrap/>
            <w:hideMark/>
          </w:tcPr>
          <w:p w14:paraId="56B6E2D0" w14:textId="77777777" w:rsidR="001C3387" w:rsidRPr="00D70732" w:rsidRDefault="001C3387" w:rsidP="001C3387">
            <w:pPr>
              <w:rPr>
                <w:rFonts w:ascii="Arial" w:hAnsi="Arial" w:cs="Arial"/>
                <w:sz w:val="18"/>
                <w:szCs w:val="18"/>
              </w:rPr>
            </w:pPr>
            <w:r w:rsidRPr="00D70732">
              <w:rPr>
                <w:rFonts w:ascii="Arial" w:hAnsi="Arial" w:cs="Arial"/>
                <w:sz w:val="18"/>
                <w:szCs w:val="18"/>
              </w:rPr>
              <w:t>2156</w:t>
            </w:r>
          </w:p>
        </w:tc>
      </w:tr>
      <w:tr w:rsidR="001C3387" w:rsidRPr="00D70732" w14:paraId="5A9AED0D" w14:textId="77777777" w:rsidTr="00D70732">
        <w:trPr>
          <w:trHeight w:val="300"/>
        </w:trPr>
        <w:tc>
          <w:tcPr>
            <w:tcW w:w="1135" w:type="dxa"/>
            <w:tcBorders>
              <w:top w:val="nil"/>
              <w:left w:val="nil"/>
              <w:bottom w:val="nil"/>
              <w:right w:val="nil"/>
            </w:tcBorders>
            <w:shd w:val="clear" w:color="auto" w:fill="auto"/>
            <w:noWrap/>
            <w:hideMark/>
          </w:tcPr>
          <w:p w14:paraId="3EA4FD6C" w14:textId="77777777" w:rsidR="001C3387" w:rsidRPr="00D70732" w:rsidRDefault="001C3387" w:rsidP="001C3387">
            <w:pPr>
              <w:rPr>
                <w:rFonts w:ascii="Arial" w:hAnsi="Arial" w:cs="Arial"/>
                <w:sz w:val="18"/>
                <w:szCs w:val="18"/>
              </w:rPr>
            </w:pPr>
            <w:r w:rsidRPr="00D70732">
              <w:rPr>
                <w:rFonts w:ascii="Arial" w:hAnsi="Arial" w:cs="Arial"/>
                <w:sz w:val="18"/>
                <w:szCs w:val="18"/>
              </w:rPr>
              <w:t>2158</w:t>
            </w:r>
          </w:p>
        </w:tc>
      </w:tr>
      <w:tr w:rsidR="001C3387" w:rsidRPr="00D70732" w14:paraId="7CF3EE1D" w14:textId="77777777" w:rsidTr="00D70732">
        <w:trPr>
          <w:trHeight w:val="300"/>
        </w:trPr>
        <w:tc>
          <w:tcPr>
            <w:tcW w:w="1135" w:type="dxa"/>
            <w:tcBorders>
              <w:top w:val="nil"/>
              <w:left w:val="nil"/>
              <w:bottom w:val="nil"/>
              <w:right w:val="nil"/>
            </w:tcBorders>
            <w:shd w:val="clear" w:color="auto" w:fill="auto"/>
            <w:noWrap/>
            <w:hideMark/>
          </w:tcPr>
          <w:p w14:paraId="0484FD3E" w14:textId="77777777" w:rsidR="001C3387" w:rsidRPr="00D70732" w:rsidRDefault="001C3387" w:rsidP="001C3387">
            <w:pPr>
              <w:rPr>
                <w:rFonts w:ascii="Arial" w:hAnsi="Arial" w:cs="Arial"/>
                <w:sz w:val="18"/>
                <w:szCs w:val="18"/>
              </w:rPr>
            </w:pPr>
            <w:r w:rsidRPr="00D70732">
              <w:rPr>
                <w:rFonts w:ascii="Arial" w:hAnsi="Arial" w:cs="Arial"/>
                <w:sz w:val="18"/>
                <w:szCs w:val="18"/>
              </w:rPr>
              <w:t>2159</w:t>
            </w:r>
          </w:p>
        </w:tc>
      </w:tr>
      <w:tr w:rsidR="001C3387" w:rsidRPr="00D70732" w14:paraId="48013790" w14:textId="77777777" w:rsidTr="00D70732">
        <w:trPr>
          <w:trHeight w:val="300"/>
        </w:trPr>
        <w:tc>
          <w:tcPr>
            <w:tcW w:w="1135" w:type="dxa"/>
            <w:tcBorders>
              <w:top w:val="nil"/>
              <w:left w:val="nil"/>
              <w:bottom w:val="nil"/>
              <w:right w:val="nil"/>
            </w:tcBorders>
            <w:shd w:val="clear" w:color="auto" w:fill="auto"/>
            <w:noWrap/>
            <w:hideMark/>
          </w:tcPr>
          <w:p w14:paraId="3502D063" w14:textId="77777777" w:rsidR="001C3387" w:rsidRPr="00D70732" w:rsidRDefault="001C3387" w:rsidP="001C3387">
            <w:pPr>
              <w:rPr>
                <w:rFonts w:ascii="Arial" w:hAnsi="Arial" w:cs="Arial"/>
                <w:sz w:val="18"/>
                <w:szCs w:val="18"/>
              </w:rPr>
            </w:pPr>
            <w:r w:rsidRPr="00D70732">
              <w:rPr>
                <w:rFonts w:ascii="Arial" w:hAnsi="Arial" w:cs="Arial"/>
                <w:sz w:val="18"/>
                <w:szCs w:val="18"/>
              </w:rPr>
              <w:t>2160</w:t>
            </w:r>
          </w:p>
        </w:tc>
      </w:tr>
      <w:tr w:rsidR="001C3387" w:rsidRPr="00D70732" w14:paraId="095B3BA6" w14:textId="77777777" w:rsidTr="00D70732">
        <w:trPr>
          <w:trHeight w:val="300"/>
        </w:trPr>
        <w:tc>
          <w:tcPr>
            <w:tcW w:w="1135" w:type="dxa"/>
            <w:tcBorders>
              <w:top w:val="nil"/>
              <w:left w:val="nil"/>
              <w:bottom w:val="nil"/>
              <w:right w:val="nil"/>
            </w:tcBorders>
            <w:shd w:val="clear" w:color="auto" w:fill="auto"/>
            <w:noWrap/>
            <w:hideMark/>
          </w:tcPr>
          <w:p w14:paraId="71BD61BB" w14:textId="77777777" w:rsidR="001C3387" w:rsidRPr="00D70732" w:rsidRDefault="001C3387" w:rsidP="001C3387">
            <w:pPr>
              <w:rPr>
                <w:rFonts w:ascii="Arial" w:hAnsi="Arial" w:cs="Arial"/>
                <w:sz w:val="18"/>
                <w:szCs w:val="18"/>
              </w:rPr>
            </w:pPr>
            <w:r w:rsidRPr="00D70732">
              <w:rPr>
                <w:rFonts w:ascii="Arial" w:hAnsi="Arial" w:cs="Arial"/>
                <w:sz w:val="18"/>
                <w:szCs w:val="18"/>
              </w:rPr>
              <w:t>2161</w:t>
            </w:r>
          </w:p>
        </w:tc>
      </w:tr>
      <w:tr w:rsidR="001C3387" w:rsidRPr="00D70732" w14:paraId="41AB9D29" w14:textId="77777777" w:rsidTr="00D70732">
        <w:trPr>
          <w:trHeight w:val="300"/>
        </w:trPr>
        <w:tc>
          <w:tcPr>
            <w:tcW w:w="1135" w:type="dxa"/>
            <w:tcBorders>
              <w:top w:val="nil"/>
              <w:left w:val="nil"/>
              <w:bottom w:val="nil"/>
              <w:right w:val="nil"/>
            </w:tcBorders>
            <w:shd w:val="clear" w:color="auto" w:fill="auto"/>
            <w:noWrap/>
            <w:hideMark/>
          </w:tcPr>
          <w:p w14:paraId="0C0BF466" w14:textId="77777777" w:rsidR="001C3387" w:rsidRPr="00D70732" w:rsidRDefault="001C3387" w:rsidP="001C3387">
            <w:pPr>
              <w:rPr>
                <w:rFonts w:ascii="Arial" w:hAnsi="Arial" w:cs="Arial"/>
                <w:sz w:val="18"/>
                <w:szCs w:val="18"/>
              </w:rPr>
            </w:pPr>
            <w:r w:rsidRPr="00D70732">
              <w:rPr>
                <w:rFonts w:ascii="Arial" w:hAnsi="Arial" w:cs="Arial"/>
                <w:sz w:val="18"/>
                <w:szCs w:val="18"/>
              </w:rPr>
              <w:t>2163</w:t>
            </w:r>
          </w:p>
        </w:tc>
      </w:tr>
      <w:tr w:rsidR="001C3387" w:rsidRPr="00D70732" w14:paraId="26316294" w14:textId="77777777" w:rsidTr="00D70732">
        <w:trPr>
          <w:trHeight w:val="300"/>
        </w:trPr>
        <w:tc>
          <w:tcPr>
            <w:tcW w:w="1135" w:type="dxa"/>
            <w:tcBorders>
              <w:top w:val="nil"/>
              <w:left w:val="nil"/>
              <w:bottom w:val="nil"/>
              <w:right w:val="nil"/>
            </w:tcBorders>
            <w:shd w:val="clear" w:color="auto" w:fill="auto"/>
            <w:noWrap/>
            <w:hideMark/>
          </w:tcPr>
          <w:p w14:paraId="6FB8F8E5" w14:textId="77777777" w:rsidR="001C3387" w:rsidRPr="00D70732" w:rsidRDefault="001C3387" w:rsidP="001C3387">
            <w:pPr>
              <w:rPr>
                <w:rFonts w:ascii="Arial" w:hAnsi="Arial" w:cs="Arial"/>
                <w:sz w:val="18"/>
                <w:szCs w:val="18"/>
              </w:rPr>
            </w:pPr>
            <w:r w:rsidRPr="00D70732">
              <w:rPr>
                <w:rFonts w:ascii="Arial" w:hAnsi="Arial" w:cs="Arial"/>
                <w:sz w:val="18"/>
                <w:szCs w:val="18"/>
              </w:rPr>
              <w:t>2164</w:t>
            </w:r>
          </w:p>
        </w:tc>
      </w:tr>
      <w:tr w:rsidR="001C3387" w:rsidRPr="00D70732" w14:paraId="35C33A20" w14:textId="77777777" w:rsidTr="00D70732">
        <w:trPr>
          <w:trHeight w:val="300"/>
        </w:trPr>
        <w:tc>
          <w:tcPr>
            <w:tcW w:w="1135" w:type="dxa"/>
            <w:tcBorders>
              <w:top w:val="nil"/>
              <w:left w:val="nil"/>
              <w:bottom w:val="nil"/>
              <w:right w:val="nil"/>
            </w:tcBorders>
            <w:shd w:val="clear" w:color="auto" w:fill="auto"/>
            <w:noWrap/>
            <w:hideMark/>
          </w:tcPr>
          <w:p w14:paraId="4F9F8522" w14:textId="77777777" w:rsidR="001C3387" w:rsidRPr="00D70732" w:rsidRDefault="001C3387" w:rsidP="001C3387">
            <w:pPr>
              <w:rPr>
                <w:rFonts w:ascii="Arial" w:hAnsi="Arial" w:cs="Arial"/>
                <w:sz w:val="18"/>
                <w:szCs w:val="18"/>
              </w:rPr>
            </w:pPr>
            <w:r w:rsidRPr="00D70732">
              <w:rPr>
                <w:rFonts w:ascii="Arial" w:hAnsi="Arial" w:cs="Arial"/>
                <w:sz w:val="18"/>
                <w:szCs w:val="18"/>
              </w:rPr>
              <w:t>2241</w:t>
            </w:r>
          </w:p>
        </w:tc>
      </w:tr>
      <w:tr w:rsidR="001C3387" w:rsidRPr="00D70732" w14:paraId="2C066E94" w14:textId="77777777" w:rsidTr="00D70732">
        <w:trPr>
          <w:trHeight w:val="300"/>
        </w:trPr>
        <w:tc>
          <w:tcPr>
            <w:tcW w:w="1135" w:type="dxa"/>
            <w:tcBorders>
              <w:top w:val="nil"/>
              <w:left w:val="nil"/>
              <w:bottom w:val="nil"/>
              <w:right w:val="nil"/>
            </w:tcBorders>
            <w:shd w:val="clear" w:color="auto" w:fill="auto"/>
            <w:noWrap/>
            <w:hideMark/>
          </w:tcPr>
          <w:p w14:paraId="1D99B020" w14:textId="77777777" w:rsidR="001C3387" w:rsidRPr="00D70732" w:rsidRDefault="001C3387" w:rsidP="001C3387">
            <w:pPr>
              <w:rPr>
                <w:rFonts w:ascii="Arial" w:hAnsi="Arial" w:cs="Arial"/>
                <w:sz w:val="18"/>
                <w:szCs w:val="18"/>
              </w:rPr>
            </w:pPr>
            <w:r w:rsidRPr="00D70732">
              <w:rPr>
                <w:rFonts w:ascii="Arial" w:hAnsi="Arial" w:cs="Arial"/>
                <w:sz w:val="18"/>
                <w:szCs w:val="18"/>
              </w:rPr>
              <w:t>2242</w:t>
            </w:r>
          </w:p>
        </w:tc>
      </w:tr>
      <w:tr w:rsidR="001C3387" w:rsidRPr="00D70732" w14:paraId="0961150F" w14:textId="77777777" w:rsidTr="00D70732">
        <w:trPr>
          <w:trHeight w:val="300"/>
        </w:trPr>
        <w:tc>
          <w:tcPr>
            <w:tcW w:w="1135" w:type="dxa"/>
            <w:tcBorders>
              <w:top w:val="nil"/>
              <w:left w:val="nil"/>
              <w:bottom w:val="nil"/>
              <w:right w:val="nil"/>
            </w:tcBorders>
            <w:shd w:val="clear" w:color="auto" w:fill="auto"/>
            <w:noWrap/>
            <w:hideMark/>
          </w:tcPr>
          <w:p w14:paraId="0DCCEB07" w14:textId="77777777" w:rsidR="001C3387" w:rsidRPr="00D70732" w:rsidRDefault="001C3387" w:rsidP="001C3387">
            <w:pPr>
              <w:rPr>
                <w:rFonts w:ascii="Arial" w:hAnsi="Arial" w:cs="Arial"/>
                <w:sz w:val="18"/>
                <w:szCs w:val="18"/>
              </w:rPr>
            </w:pPr>
            <w:r w:rsidRPr="00D70732">
              <w:rPr>
                <w:rFonts w:ascii="Arial" w:hAnsi="Arial" w:cs="Arial"/>
                <w:sz w:val="18"/>
                <w:szCs w:val="18"/>
              </w:rPr>
              <w:t>2243</w:t>
            </w:r>
          </w:p>
        </w:tc>
      </w:tr>
      <w:tr w:rsidR="001C3387" w:rsidRPr="00D70732" w14:paraId="5A229557" w14:textId="77777777" w:rsidTr="00D70732">
        <w:trPr>
          <w:trHeight w:val="300"/>
        </w:trPr>
        <w:tc>
          <w:tcPr>
            <w:tcW w:w="1135" w:type="dxa"/>
            <w:tcBorders>
              <w:top w:val="nil"/>
              <w:left w:val="nil"/>
              <w:bottom w:val="nil"/>
              <w:right w:val="nil"/>
            </w:tcBorders>
            <w:shd w:val="clear" w:color="auto" w:fill="auto"/>
            <w:noWrap/>
            <w:hideMark/>
          </w:tcPr>
          <w:p w14:paraId="6C7185B0" w14:textId="77777777" w:rsidR="001C3387" w:rsidRPr="00D70732" w:rsidRDefault="001C3387" w:rsidP="001C3387">
            <w:pPr>
              <w:rPr>
                <w:rFonts w:ascii="Arial" w:hAnsi="Arial" w:cs="Arial"/>
                <w:sz w:val="18"/>
                <w:szCs w:val="18"/>
              </w:rPr>
            </w:pPr>
            <w:r w:rsidRPr="00D70732">
              <w:rPr>
                <w:rFonts w:ascii="Arial" w:hAnsi="Arial" w:cs="Arial"/>
                <w:sz w:val="18"/>
                <w:szCs w:val="18"/>
              </w:rPr>
              <w:t>2244</w:t>
            </w:r>
          </w:p>
        </w:tc>
      </w:tr>
      <w:tr w:rsidR="001C3387" w:rsidRPr="00D70732" w14:paraId="45A9C0B4" w14:textId="77777777" w:rsidTr="00D70732">
        <w:trPr>
          <w:trHeight w:val="300"/>
        </w:trPr>
        <w:tc>
          <w:tcPr>
            <w:tcW w:w="1135" w:type="dxa"/>
            <w:tcBorders>
              <w:top w:val="nil"/>
              <w:left w:val="nil"/>
              <w:bottom w:val="nil"/>
              <w:right w:val="nil"/>
            </w:tcBorders>
            <w:shd w:val="clear" w:color="auto" w:fill="auto"/>
            <w:noWrap/>
            <w:hideMark/>
          </w:tcPr>
          <w:p w14:paraId="7BC813BA" w14:textId="77777777" w:rsidR="001C3387" w:rsidRPr="00D70732" w:rsidRDefault="001C3387" w:rsidP="001C3387">
            <w:pPr>
              <w:rPr>
                <w:rFonts w:ascii="Arial" w:hAnsi="Arial" w:cs="Arial"/>
                <w:sz w:val="18"/>
                <w:szCs w:val="18"/>
              </w:rPr>
            </w:pPr>
            <w:r w:rsidRPr="00D70732">
              <w:rPr>
                <w:rFonts w:ascii="Arial" w:hAnsi="Arial" w:cs="Arial"/>
                <w:sz w:val="18"/>
                <w:szCs w:val="18"/>
              </w:rPr>
              <w:t>2245</w:t>
            </w:r>
          </w:p>
        </w:tc>
      </w:tr>
      <w:tr w:rsidR="001C3387" w:rsidRPr="00D70732" w14:paraId="275A0AEF" w14:textId="77777777" w:rsidTr="00D70732">
        <w:trPr>
          <w:trHeight w:val="300"/>
        </w:trPr>
        <w:tc>
          <w:tcPr>
            <w:tcW w:w="1135" w:type="dxa"/>
            <w:tcBorders>
              <w:top w:val="nil"/>
              <w:left w:val="nil"/>
              <w:bottom w:val="nil"/>
              <w:right w:val="nil"/>
            </w:tcBorders>
            <w:shd w:val="clear" w:color="auto" w:fill="auto"/>
            <w:noWrap/>
            <w:hideMark/>
          </w:tcPr>
          <w:p w14:paraId="1C52963B" w14:textId="77777777" w:rsidR="001C3387" w:rsidRPr="00D70732" w:rsidRDefault="001C3387" w:rsidP="001C3387">
            <w:pPr>
              <w:rPr>
                <w:rFonts w:ascii="Arial" w:hAnsi="Arial" w:cs="Arial"/>
                <w:sz w:val="18"/>
                <w:szCs w:val="18"/>
              </w:rPr>
            </w:pPr>
            <w:r w:rsidRPr="00D70732">
              <w:rPr>
                <w:rFonts w:ascii="Arial" w:hAnsi="Arial" w:cs="Arial"/>
                <w:sz w:val="18"/>
                <w:szCs w:val="18"/>
              </w:rPr>
              <w:t>2246</w:t>
            </w:r>
          </w:p>
        </w:tc>
      </w:tr>
      <w:tr w:rsidR="001C3387" w:rsidRPr="00D70732" w14:paraId="085DBBDE" w14:textId="77777777" w:rsidTr="00D70732">
        <w:trPr>
          <w:trHeight w:val="300"/>
        </w:trPr>
        <w:tc>
          <w:tcPr>
            <w:tcW w:w="1135" w:type="dxa"/>
            <w:tcBorders>
              <w:top w:val="nil"/>
              <w:left w:val="nil"/>
              <w:bottom w:val="nil"/>
              <w:right w:val="nil"/>
            </w:tcBorders>
            <w:shd w:val="clear" w:color="auto" w:fill="auto"/>
            <w:noWrap/>
            <w:hideMark/>
          </w:tcPr>
          <w:p w14:paraId="446240D3" w14:textId="77777777" w:rsidR="001C3387" w:rsidRPr="00D70732" w:rsidRDefault="001C3387" w:rsidP="001C3387">
            <w:pPr>
              <w:rPr>
                <w:rFonts w:ascii="Arial" w:hAnsi="Arial" w:cs="Arial"/>
                <w:sz w:val="18"/>
                <w:szCs w:val="18"/>
              </w:rPr>
            </w:pPr>
            <w:r w:rsidRPr="00D70732">
              <w:rPr>
                <w:rFonts w:ascii="Arial" w:hAnsi="Arial" w:cs="Arial"/>
                <w:sz w:val="18"/>
                <w:szCs w:val="18"/>
              </w:rPr>
              <w:t>2247</w:t>
            </w:r>
          </w:p>
        </w:tc>
      </w:tr>
      <w:tr w:rsidR="001C3387" w:rsidRPr="00D70732" w14:paraId="17020AE3" w14:textId="77777777" w:rsidTr="00D70732">
        <w:trPr>
          <w:trHeight w:val="300"/>
        </w:trPr>
        <w:tc>
          <w:tcPr>
            <w:tcW w:w="1135" w:type="dxa"/>
            <w:tcBorders>
              <w:top w:val="nil"/>
              <w:left w:val="nil"/>
              <w:bottom w:val="nil"/>
              <w:right w:val="nil"/>
            </w:tcBorders>
            <w:shd w:val="clear" w:color="auto" w:fill="auto"/>
            <w:noWrap/>
            <w:hideMark/>
          </w:tcPr>
          <w:p w14:paraId="0EFCE5A1" w14:textId="77777777" w:rsidR="001C3387" w:rsidRPr="00D70732" w:rsidRDefault="001C3387" w:rsidP="001C3387">
            <w:pPr>
              <w:rPr>
                <w:rFonts w:ascii="Arial" w:hAnsi="Arial" w:cs="Arial"/>
                <w:sz w:val="18"/>
                <w:szCs w:val="18"/>
              </w:rPr>
            </w:pPr>
            <w:r w:rsidRPr="00D70732">
              <w:rPr>
                <w:rFonts w:ascii="Arial" w:hAnsi="Arial" w:cs="Arial"/>
                <w:sz w:val="18"/>
                <w:szCs w:val="18"/>
              </w:rPr>
              <w:t>2248</w:t>
            </w:r>
          </w:p>
        </w:tc>
      </w:tr>
      <w:tr w:rsidR="001C3387" w:rsidRPr="00D70732" w14:paraId="73187B2B" w14:textId="77777777" w:rsidTr="00D70732">
        <w:trPr>
          <w:trHeight w:val="300"/>
        </w:trPr>
        <w:tc>
          <w:tcPr>
            <w:tcW w:w="1135" w:type="dxa"/>
            <w:tcBorders>
              <w:top w:val="nil"/>
              <w:left w:val="nil"/>
              <w:bottom w:val="nil"/>
              <w:right w:val="nil"/>
            </w:tcBorders>
            <w:shd w:val="clear" w:color="auto" w:fill="auto"/>
            <w:noWrap/>
            <w:hideMark/>
          </w:tcPr>
          <w:p w14:paraId="44685F30" w14:textId="77777777" w:rsidR="001C3387" w:rsidRPr="00D70732" w:rsidRDefault="001C3387" w:rsidP="001C3387">
            <w:pPr>
              <w:rPr>
                <w:rFonts w:ascii="Arial" w:hAnsi="Arial" w:cs="Arial"/>
                <w:sz w:val="18"/>
                <w:szCs w:val="18"/>
              </w:rPr>
            </w:pPr>
            <w:r w:rsidRPr="00D70732">
              <w:rPr>
                <w:rFonts w:ascii="Arial" w:hAnsi="Arial" w:cs="Arial"/>
                <w:sz w:val="18"/>
                <w:szCs w:val="18"/>
              </w:rPr>
              <w:t>2252</w:t>
            </w:r>
          </w:p>
        </w:tc>
      </w:tr>
      <w:tr w:rsidR="001C3387" w:rsidRPr="00D70732" w14:paraId="06FC3394" w14:textId="77777777" w:rsidTr="00D70732">
        <w:trPr>
          <w:trHeight w:val="300"/>
        </w:trPr>
        <w:tc>
          <w:tcPr>
            <w:tcW w:w="1135" w:type="dxa"/>
            <w:tcBorders>
              <w:top w:val="nil"/>
              <w:left w:val="nil"/>
              <w:bottom w:val="nil"/>
              <w:right w:val="nil"/>
            </w:tcBorders>
            <w:shd w:val="clear" w:color="auto" w:fill="auto"/>
            <w:noWrap/>
            <w:hideMark/>
          </w:tcPr>
          <w:p w14:paraId="0D3A0C72" w14:textId="77777777" w:rsidR="001C3387" w:rsidRPr="00D70732" w:rsidRDefault="001C3387" w:rsidP="001C3387">
            <w:pPr>
              <w:rPr>
                <w:rFonts w:ascii="Arial" w:hAnsi="Arial" w:cs="Arial"/>
                <w:sz w:val="18"/>
                <w:szCs w:val="18"/>
              </w:rPr>
            </w:pPr>
            <w:r w:rsidRPr="00D70732">
              <w:rPr>
                <w:rFonts w:ascii="Arial" w:hAnsi="Arial" w:cs="Arial"/>
                <w:sz w:val="18"/>
                <w:szCs w:val="18"/>
              </w:rPr>
              <w:t>2254</w:t>
            </w:r>
          </w:p>
        </w:tc>
      </w:tr>
      <w:tr w:rsidR="001C3387" w:rsidRPr="00D70732" w14:paraId="610EEA75" w14:textId="77777777" w:rsidTr="00D70732">
        <w:trPr>
          <w:trHeight w:val="300"/>
        </w:trPr>
        <w:tc>
          <w:tcPr>
            <w:tcW w:w="1135" w:type="dxa"/>
            <w:tcBorders>
              <w:top w:val="nil"/>
              <w:left w:val="nil"/>
              <w:bottom w:val="nil"/>
              <w:right w:val="nil"/>
            </w:tcBorders>
            <w:shd w:val="clear" w:color="auto" w:fill="auto"/>
            <w:noWrap/>
            <w:hideMark/>
          </w:tcPr>
          <w:p w14:paraId="14537728" w14:textId="77777777" w:rsidR="001C3387" w:rsidRPr="00D70732" w:rsidRDefault="001C3387" w:rsidP="001C3387">
            <w:pPr>
              <w:rPr>
                <w:rFonts w:ascii="Arial" w:hAnsi="Arial" w:cs="Arial"/>
                <w:sz w:val="18"/>
                <w:szCs w:val="18"/>
              </w:rPr>
            </w:pPr>
            <w:r w:rsidRPr="00D70732">
              <w:rPr>
                <w:rFonts w:ascii="Arial" w:hAnsi="Arial" w:cs="Arial"/>
                <w:sz w:val="18"/>
                <w:szCs w:val="18"/>
              </w:rPr>
              <w:t>2336</w:t>
            </w:r>
          </w:p>
        </w:tc>
      </w:tr>
      <w:tr w:rsidR="001C3387" w:rsidRPr="00D70732" w14:paraId="48AB0D29" w14:textId="77777777" w:rsidTr="00D70732">
        <w:trPr>
          <w:trHeight w:val="300"/>
        </w:trPr>
        <w:tc>
          <w:tcPr>
            <w:tcW w:w="1135" w:type="dxa"/>
            <w:tcBorders>
              <w:top w:val="nil"/>
              <w:left w:val="nil"/>
              <w:bottom w:val="nil"/>
              <w:right w:val="nil"/>
            </w:tcBorders>
            <w:shd w:val="clear" w:color="auto" w:fill="auto"/>
            <w:noWrap/>
            <w:hideMark/>
          </w:tcPr>
          <w:p w14:paraId="14457BCC" w14:textId="77777777" w:rsidR="001C3387" w:rsidRPr="00D70732" w:rsidRDefault="001C3387" w:rsidP="001C3387">
            <w:pPr>
              <w:rPr>
                <w:rFonts w:ascii="Arial" w:hAnsi="Arial" w:cs="Arial"/>
                <w:sz w:val="18"/>
                <w:szCs w:val="18"/>
              </w:rPr>
            </w:pPr>
            <w:r w:rsidRPr="00D70732">
              <w:rPr>
                <w:rFonts w:ascii="Arial" w:hAnsi="Arial" w:cs="Arial"/>
                <w:sz w:val="18"/>
                <w:szCs w:val="18"/>
              </w:rPr>
              <w:t>2337</w:t>
            </w:r>
          </w:p>
        </w:tc>
      </w:tr>
      <w:tr w:rsidR="001C3387" w:rsidRPr="00D70732" w14:paraId="4EC300C9" w14:textId="77777777" w:rsidTr="00D70732">
        <w:trPr>
          <w:trHeight w:val="300"/>
        </w:trPr>
        <w:tc>
          <w:tcPr>
            <w:tcW w:w="1135" w:type="dxa"/>
            <w:tcBorders>
              <w:top w:val="nil"/>
              <w:left w:val="nil"/>
              <w:bottom w:val="nil"/>
              <w:right w:val="nil"/>
            </w:tcBorders>
            <w:shd w:val="clear" w:color="auto" w:fill="auto"/>
            <w:noWrap/>
            <w:hideMark/>
          </w:tcPr>
          <w:p w14:paraId="6524C5BE" w14:textId="77777777" w:rsidR="001C3387" w:rsidRPr="00D70732" w:rsidRDefault="001C3387" w:rsidP="001C3387">
            <w:pPr>
              <w:rPr>
                <w:rFonts w:ascii="Arial" w:hAnsi="Arial" w:cs="Arial"/>
                <w:sz w:val="18"/>
                <w:szCs w:val="18"/>
              </w:rPr>
            </w:pPr>
            <w:r w:rsidRPr="00D70732">
              <w:rPr>
                <w:rFonts w:ascii="Arial" w:hAnsi="Arial" w:cs="Arial"/>
                <w:sz w:val="18"/>
                <w:szCs w:val="18"/>
              </w:rPr>
              <w:t>2338</w:t>
            </w:r>
          </w:p>
        </w:tc>
      </w:tr>
      <w:tr w:rsidR="001C3387" w:rsidRPr="00D70732" w14:paraId="28224831" w14:textId="77777777" w:rsidTr="00D70732">
        <w:trPr>
          <w:trHeight w:val="300"/>
        </w:trPr>
        <w:tc>
          <w:tcPr>
            <w:tcW w:w="1135" w:type="dxa"/>
            <w:tcBorders>
              <w:top w:val="nil"/>
              <w:left w:val="nil"/>
              <w:bottom w:val="nil"/>
              <w:right w:val="nil"/>
            </w:tcBorders>
            <w:shd w:val="clear" w:color="auto" w:fill="auto"/>
            <w:noWrap/>
            <w:hideMark/>
          </w:tcPr>
          <w:p w14:paraId="2A01F50A" w14:textId="77777777" w:rsidR="001C3387" w:rsidRPr="00D70732" w:rsidRDefault="001C3387" w:rsidP="001C3387">
            <w:pPr>
              <w:rPr>
                <w:rFonts w:ascii="Arial" w:hAnsi="Arial" w:cs="Arial"/>
                <w:sz w:val="18"/>
                <w:szCs w:val="18"/>
              </w:rPr>
            </w:pPr>
            <w:r w:rsidRPr="00D70732">
              <w:rPr>
                <w:rFonts w:ascii="Arial" w:hAnsi="Arial" w:cs="Arial"/>
                <w:sz w:val="18"/>
                <w:szCs w:val="18"/>
              </w:rPr>
              <w:t>2340</w:t>
            </w:r>
          </w:p>
        </w:tc>
      </w:tr>
      <w:tr w:rsidR="001C3387" w:rsidRPr="00D70732" w14:paraId="77C2FD8E" w14:textId="77777777" w:rsidTr="00D70732">
        <w:trPr>
          <w:trHeight w:val="300"/>
        </w:trPr>
        <w:tc>
          <w:tcPr>
            <w:tcW w:w="1135" w:type="dxa"/>
            <w:tcBorders>
              <w:top w:val="nil"/>
              <w:left w:val="nil"/>
              <w:bottom w:val="nil"/>
              <w:right w:val="nil"/>
            </w:tcBorders>
            <w:shd w:val="clear" w:color="auto" w:fill="auto"/>
            <w:noWrap/>
            <w:hideMark/>
          </w:tcPr>
          <w:p w14:paraId="4638452F" w14:textId="77777777" w:rsidR="001C3387" w:rsidRPr="00D70732" w:rsidRDefault="001C3387" w:rsidP="001C3387">
            <w:pPr>
              <w:rPr>
                <w:rFonts w:ascii="Arial" w:hAnsi="Arial" w:cs="Arial"/>
                <w:sz w:val="18"/>
                <w:szCs w:val="18"/>
              </w:rPr>
            </w:pPr>
            <w:r w:rsidRPr="00D70732">
              <w:rPr>
                <w:rFonts w:ascii="Arial" w:hAnsi="Arial" w:cs="Arial"/>
                <w:sz w:val="18"/>
                <w:szCs w:val="18"/>
              </w:rPr>
              <w:t>2341</w:t>
            </w:r>
          </w:p>
        </w:tc>
      </w:tr>
      <w:tr w:rsidR="001C3387" w:rsidRPr="00D70732" w14:paraId="49199473" w14:textId="77777777" w:rsidTr="00D70732">
        <w:trPr>
          <w:trHeight w:val="300"/>
        </w:trPr>
        <w:tc>
          <w:tcPr>
            <w:tcW w:w="1135" w:type="dxa"/>
            <w:tcBorders>
              <w:top w:val="nil"/>
              <w:left w:val="nil"/>
              <w:bottom w:val="nil"/>
              <w:right w:val="nil"/>
            </w:tcBorders>
            <w:shd w:val="clear" w:color="auto" w:fill="auto"/>
            <w:noWrap/>
            <w:hideMark/>
          </w:tcPr>
          <w:p w14:paraId="0E86167E" w14:textId="77777777" w:rsidR="001C3387" w:rsidRPr="00D70732" w:rsidRDefault="001C3387" w:rsidP="001C3387">
            <w:pPr>
              <w:rPr>
                <w:rFonts w:ascii="Arial" w:hAnsi="Arial" w:cs="Arial"/>
                <w:sz w:val="18"/>
                <w:szCs w:val="18"/>
              </w:rPr>
            </w:pPr>
            <w:r w:rsidRPr="00D70732">
              <w:rPr>
                <w:rFonts w:ascii="Arial" w:hAnsi="Arial" w:cs="Arial"/>
                <w:sz w:val="18"/>
                <w:szCs w:val="18"/>
              </w:rPr>
              <w:t>2342</w:t>
            </w:r>
          </w:p>
        </w:tc>
      </w:tr>
      <w:tr w:rsidR="001C3387" w:rsidRPr="00D70732" w14:paraId="1DC60860" w14:textId="77777777" w:rsidTr="00D70732">
        <w:trPr>
          <w:trHeight w:val="300"/>
        </w:trPr>
        <w:tc>
          <w:tcPr>
            <w:tcW w:w="1135" w:type="dxa"/>
            <w:tcBorders>
              <w:top w:val="nil"/>
              <w:left w:val="nil"/>
              <w:bottom w:val="nil"/>
              <w:right w:val="nil"/>
            </w:tcBorders>
            <w:shd w:val="clear" w:color="auto" w:fill="auto"/>
            <w:noWrap/>
            <w:hideMark/>
          </w:tcPr>
          <w:p w14:paraId="7560CDDA" w14:textId="77777777" w:rsidR="001C3387" w:rsidRPr="00D70732" w:rsidRDefault="001C3387" w:rsidP="001C3387">
            <w:pPr>
              <w:rPr>
                <w:rFonts w:ascii="Arial" w:hAnsi="Arial" w:cs="Arial"/>
                <w:sz w:val="18"/>
                <w:szCs w:val="18"/>
              </w:rPr>
            </w:pPr>
            <w:r w:rsidRPr="00D70732">
              <w:rPr>
                <w:rFonts w:ascii="Arial" w:hAnsi="Arial" w:cs="Arial"/>
                <w:sz w:val="18"/>
                <w:szCs w:val="18"/>
              </w:rPr>
              <w:t>2343</w:t>
            </w:r>
          </w:p>
        </w:tc>
      </w:tr>
      <w:tr w:rsidR="001C3387" w:rsidRPr="00D70732" w14:paraId="0A849BBA" w14:textId="77777777" w:rsidTr="00D70732">
        <w:trPr>
          <w:trHeight w:val="300"/>
        </w:trPr>
        <w:tc>
          <w:tcPr>
            <w:tcW w:w="1135" w:type="dxa"/>
            <w:tcBorders>
              <w:top w:val="nil"/>
              <w:left w:val="nil"/>
              <w:bottom w:val="nil"/>
              <w:right w:val="nil"/>
            </w:tcBorders>
            <w:shd w:val="clear" w:color="auto" w:fill="auto"/>
            <w:noWrap/>
            <w:hideMark/>
          </w:tcPr>
          <w:p w14:paraId="513C1F2B" w14:textId="77777777" w:rsidR="001C3387" w:rsidRPr="00D70732" w:rsidRDefault="001C3387" w:rsidP="001C3387">
            <w:pPr>
              <w:rPr>
                <w:rFonts w:ascii="Arial" w:hAnsi="Arial" w:cs="Arial"/>
                <w:sz w:val="18"/>
                <w:szCs w:val="18"/>
              </w:rPr>
            </w:pPr>
            <w:r w:rsidRPr="00D70732">
              <w:rPr>
                <w:rFonts w:ascii="Arial" w:hAnsi="Arial" w:cs="Arial"/>
                <w:sz w:val="18"/>
                <w:szCs w:val="18"/>
              </w:rPr>
              <w:t>2344</w:t>
            </w:r>
          </w:p>
        </w:tc>
      </w:tr>
      <w:tr w:rsidR="001C3387" w:rsidRPr="00D70732" w14:paraId="4BCEBC2B" w14:textId="77777777" w:rsidTr="00D70732">
        <w:trPr>
          <w:trHeight w:val="300"/>
        </w:trPr>
        <w:tc>
          <w:tcPr>
            <w:tcW w:w="1135" w:type="dxa"/>
            <w:tcBorders>
              <w:top w:val="nil"/>
              <w:left w:val="nil"/>
              <w:bottom w:val="nil"/>
              <w:right w:val="nil"/>
            </w:tcBorders>
            <w:shd w:val="clear" w:color="auto" w:fill="auto"/>
            <w:noWrap/>
            <w:hideMark/>
          </w:tcPr>
          <w:p w14:paraId="1C56DFA7" w14:textId="77777777" w:rsidR="001C3387" w:rsidRPr="00D70732" w:rsidRDefault="001C3387" w:rsidP="001C3387">
            <w:pPr>
              <w:rPr>
                <w:rFonts w:ascii="Arial" w:hAnsi="Arial" w:cs="Arial"/>
                <w:sz w:val="18"/>
                <w:szCs w:val="18"/>
              </w:rPr>
            </w:pPr>
            <w:r w:rsidRPr="00D70732">
              <w:rPr>
                <w:rFonts w:ascii="Arial" w:hAnsi="Arial" w:cs="Arial"/>
                <w:sz w:val="18"/>
                <w:szCs w:val="18"/>
              </w:rPr>
              <w:t>2345</w:t>
            </w:r>
          </w:p>
        </w:tc>
      </w:tr>
      <w:tr w:rsidR="001C3387" w:rsidRPr="00D70732" w14:paraId="3AD2FF59" w14:textId="77777777" w:rsidTr="00D70732">
        <w:trPr>
          <w:trHeight w:val="300"/>
        </w:trPr>
        <w:tc>
          <w:tcPr>
            <w:tcW w:w="1135" w:type="dxa"/>
            <w:tcBorders>
              <w:top w:val="nil"/>
              <w:left w:val="nil"/>
              <w:bottom w:val="nil"/>
              <w:right w:val="nil"/>
            </w:tcBorders>
            <w:shd w:val="clear" w:color="auto" w:fill="auto"/>
            <w:noWrap/>
            <w:hideMark/>
          </w:tcPr>
          <w:p w14:paraId="5515A7CB" w14:textId="77777777" w:rsidR="001C3387" w:rsidRPr="00D70732" w:rsidRDefault="001C3387" w:rsidP="001C3387">
            <w:pPr>
              <w:rPr>
                <w:rFonts w:ascii="Arial" w:hAnsi="Arial" w:cs="Arial"/>
                <w:sz w:val="18"/>
                <w:szCs w:val="18"/>
              </w:rPr>
            </w:pPr>
            <w:r w:rsidRPr="00D70732">
              <w:rPr>
                <w:rFonts w:ascii="Arial" w:hAnsi="Arial" w:cs="Arial"/>
                <w:sz w:val="18"/>
                <w:szCs w:val="18"/>
              </w:rPr>
              <w:t>2402</w:t>
            </w:r>
          </w:p>
        </w:tc>
      </w:tr>
      <w:tr w:rsidR="001C3387" w:rsidRPr="00D70732" w14:paraId="0B2BAD1D" w14:textId="77777777" w:rsidTr="00D70732">
        <w:trPr>
          <w:trHeight w:val="300"/>
        </w:trPr>
        <w:tc>
          <w:tcPr>
            <w:tcW w:w="1135" w:type="dxa"/>
            <w:tcBorders>
              <w:top w:val="nil"/>
              <w:left w:val="nil"/>
              <w:bottom w:val="nil"/>
              <w:right w:val="nil"/>
            </w:tcBorders>
            <w:shd w:val="clear" w:color="auto" w:fill="auto"/>
            <w:noWrap/>
            <w:hideMark/>
          </w:tcPr>
          <w:p w14:paraId="4B9AC2B0" w14:textId="77777777" w:rsidR="001C3387" w:rsidRPr="00D70732" w:rsidRDefault="001C3387" w:rsidP="001C3387">
            <w:pPr>
              <w:rPr>
                <w:rFonts w:ascii="Arial" w:hAnsi="Arial" w:cs="Arial"/>
                <w:sz w:val="18"/>
                <w:szCs w:val="18"/>
              </w:rPr>
            </w:pPr>
            <w:r w:rsidRPr="00D70732">
              <w:rPr>
                <w:rFonts w:ascii="Arial" w:hAnsi="Arial" w:cs="Arial"/>
                <w:sz w:val="18"/>
                <w:szCs w:val="18"/>
              </w:rPr>
              <w:t>2436</w:t>
            </w:r>
          </w:p>
        </w:tc>
      </w:tr>
      <w:tr w:rsidR="001C3387" w:rsidRPr="00D70732" w14:paraId="0CDCCEDB" w14:textId="77777777" w:rsidTr="00D70732">
        <w:trPr>
          <w:trHeight w:val="300"/>
        </w:trPr>
        <w:tc>
          <w:tcPr>
            <w:tcW w:w="1135" w:type="dxa"/>
            <w:tcBorders>
              <w:top w:val="nil"/>
              <w:left w:val="nil"/>
              <w:bottom w:val="nil"/>
              <w:right w:val="nil"/>
            </w:tcBorders>
            <w:shd w:val="clear" w:color="auto" w:fill="auto"/>
            <w:noWrap/>
            <w:hideMark/>
          </w:tcPr>
          <w:p w14:paraId="259CD67A" w14:textId="77777777" w:rsidR="001C3387" w:rsidRPr="00D70732" w:rsidRDefault="001C3387" w:rsidP="001C3387">
            <w:pPr>
              <w:rPr>
                <w:rFonts w:ascii="Arial" w:hAnsi="Arial" w:cs="Arial"/>
                <w:sz w:val="18"/>
                <w:szCs w:val="18"/>
              </w:rPr>
            </w:pPr>
            <w:r w:rsidRPr="00D70732">
              <w:rPr>
                <w:rFonts w:ascii="Arial" w:hAnsi="Arial" w:cs="Arial"/>
                <w:sz w:val="18"/>
                <w:szCs w:val="18"/>
              </w:rPr>
              <w:t>2437</w:t>
            </w:r>
          </w:p>
        </w:tc>
      </w:tr>
      <w:tr w:rsidR="001C3387" w:rsidRPr="00D70732" w14:paraId="0ACC4553" w14:textId="77777777" w:rsidTr="00D70732">
        <w:trPr>
          <w:trHeight w:val="300"/>
        </w:trPr>
        <w:tc>
          <w:tcPr>
            <w:tcW w:w="1135" w:type="dxa"/>
            <w:tcBorders>
              <w:top w:val="nil"/>
              <w:left w:val="nil"/>
              <w:bottom w:val="nil"/>
              <w:right w:val="nil"/>
            </w:tcBorders>
            <w:shd w:val="clear" w:color="auto" w:fill="auto"/>
            <w:noWrap/>
            <w:hideMark/>
          </w:tcPr>
          <w:p w14:paraId="0DF85472" w14:textId="77777777" w:rsidR="001C3387" w:rsidRPr="00D70732" w:rsidRDefault="001C3387" w:rsidP="001C3387">
            <w:pPr>
              <w:rPr>
                <w:rFonts w:ascii="Arial" w:hAnsi="Arial" w:cs="Arial"/>
                <w:sz w:val="18"/>
                <w:szCs w:val="18"/>
              </w:rPr>
            </w:pPr>
            <w:r w:rsidRPr="00D70732">
              <w:rPr>
                <w:rFonts w:ascii="Arial" w:hAnsi="Arial" w:cs="Arial"/>
                <w:sz w:val="18"/>
                <w:szCs w:val="18"/>
              </w:rPr>
              <w:t>2440</w:t>
            </w:r>
          </w:p>
        </w:tc>
      </w:tr>
      <w:tr w:rsidR="001C3387" w:rsidRPr="00D70732" w14:paraId="755578EE" w14:textId="77777777" w:rsidTr="00D70732">
        <w:trPr>
          <w:trHeight w:val="300"/>
        </w:trPr>
        <w:tc>
          <w:tcPr>
            <w:tcW w:w="1135" w:type="dxa"/>
            <w:tcBorders>
              <w:top w:val="nil"/>
              <w:left w:val="nil"/>
              <w:bottom w:val="nil"/>
              <w:right w:val="nil"/>
            </w:tcBorders>
            <w:shd w:val="clear" w:color="auto" w:fill="auto"/>
            <w:noWrap/>
            <w:hideMark/>
          </w:tcPr>
          <w:p w14:paraId="598C4590" w14:textId="77777777" w:rsidR="001C3387" w:rsidRPr="00D70732" w:rsidRDefault="001C3387" w:rsidP="001C3387">
            <w:pPr>
              <w:rPr>
                <w:rFonts w:ascii="Arial" w:hAnsi="Arial" w:cs="Arial"/>
                <w:sz w:val="18"/>
                <w:szCs w:val="18"/>
              </w:rPr>
            </w:pPr>
            <w:r w:rsidRPr="00D70732">
              <w:rPr>
                <w:rFonts w:ascii="Arial" w:hAnsi="Arial" w:cs="Arial"/>
                <w:sz w:val="18"/>
                <w:szCs w:val="18"/>
              </w:rPr>
              <w:t>2441</w:t>
            </w:r>
          </w:p>
        </w:tc>
      </w:tr>
      <w:tr w:rsidR="001C3387" w:rsidRPr="00D70732" w14:paraId="7519D8A4" w14:textId="77777777" w:rsidTr="00D70732">
        <w:trPr>
          <w:trHeight w:val="300"/>
        </w:trPr>
        <w:tc>
          <w:tcPr>
            <w:tcW w:w="1135" w:type="dxa"/>
            <w:tcBorders>
              <w:top w:val="nil"/>
              <w:left w:val="nil"/>
              <w:bottom w:val="nil"/>
              <w:right w:val="nil"/>
            </w:tcBorders>
            <w:shd w:val="clear" w:color="auto" w:fill="auto"/>
            <w:noWrap/>
            <w:hideMark/>
          </w:tcPr>
          <w:p w14:paraId="6B0D3792" w14:textId="77777777" w:rsidR="001C3387" w:rsidRPr="00D70732" w:rsidRDefault="001C3387" w:rsidP="001C3387">
            <w:pPr>
              <w:rPr>
                <w:rFonts w:ascii="Arial" w:hAnsi="Arial" w:cs="Arial"/>
                <w:sz w:val="18"/>
                <w:szCs w:val="18"/>
              </w:rPr>
            </w:pPr>
            <w:r w:rsidRPr="00D70732">
              <w:rPr>
                <w:rFonts w:ascii="Arial" w:hAnsi="Arial" w:cs="Arial"/>
                <w:sz w:val="18"/>
                <w:szCs w:val="18"/>
              </w:rPr>
              <w:t>2471</w:t>
            </w:r>
          </w:p>
        </w:tc>
      </w:tr>
      <w:tr w:rsidR="001C3387" w:rsidRPr="00D70732" w14:paraId="39CD44BF" w14:textId="77777777" w:rsidTr="00D70732">
        <w:trPr>
          <w:trHeight w:val="300"/>
        </w:trPr>
        <w:tc>
          <w:tcPr>
            <w:tcW w:w="1135" w:type="dxa"/>
            <w:tcBorders>
              <w:top w:val="nil"/>
              <w:left w:val="nil"/>
              <w:bottom w:val="nil"/>
              <w:right w:val="nil"/>
            </w:tcBorders>
            <w:shd w:val="clear" w:color="auto" w:fill="auto"/>
            <w:noWrap/>
            <w:hideMark/>
          </w:tcPr>
          <w:p w14:paraId="7B990E79" w14:textId="77777777" w:rsidR="001C3387" w:rsidRPr="00D70732" w:rsidRDefault="001C3387" w:rsidP="001C3387">
            <w:pPr>
              <w:rPr>
                <w:rFonts w:ascii="Arial" w:hAnsi="Arial" w:cs="Arial"/>
                <w:sz w:val="18"/>
                <w:szCs w:val="18"/>
              </w:rPr>
            </w:pPr>
            <w:r w:rsidRPr="00D70732">
              <w:rPr>
                <w:rFonts w:ascii="Arial" w:hAnsi="Arial" w:cs="Arial"/>
                <w:sz w:val="18"/>
                <w:szCs w:val="18"/>
              </w:rPr>
              <w:t>2472</w:t>
            </w:r>
          </w:p>
        </w:tc>
      </w:tr>
      <w:tr w:rsidR="001C3387" w:rsidRPr="00D70732" w14:paraId="4C3B4791" w14:textId="77777777" w:rsidTr="00D70732">
        <w:trPr>
          <w:trHeight w:val="300"/>
        </w:trPr>
        <w:tc>
          <w:tcPr>
            <w:tcW w:w="1135" w:type="dxa"/>
            <w:tcBorders>
              <w:top w:val="nil"/>
              <w:left w:val="nil"/>
              <w:bottom w:val="nil"/>
              <w:right w:val="nil"/>
            </w:tcBorders>
            <w:shd w:val="clear" w:color="auto" w:fill="auto"/>
            <w:noWrap/>
            <w:hideMark/>
          </w:tcPr>
          <w:p w14:paraId="12D338EB" w14:textId="77777777" w:rsidR="001C3387" w:rsidRPr="00D70732" w:rsidRDefault="001C3387" w:rsidP="001C3387">
            <w:pPr>
              <w:rPr>
                <w:rFonts w:ascii="Arial" w:hAnsi="Arial" w:cs="Arial"/>
                <w:sz w:val="18"/>
                <w:szCs w:val="18"/>
              </w:rPr>
            </w:pPr>
            <w:r w:rsidRPr="00D70732">
              <w:rPr>
                <w:rFonts w:ascii="Arial" w:hAnsi="Arial" w:cs="Arial"/>
                <w:sz w:val="18"/>
                <w:szCs w:val="18"/>
              </w:rPr>
              <w:t>2473</w:t>
            </w:r>
          </w:p>
        </w:tc>
      </w:tr>
      <w:tr w:rsidR="001C3387" w:rsidRPr="00D70732" w14:paraId="30F14D5E" w14:textId="77777777" w:rsidTr="00D70732">
        <w:trPr>
          <w:trHeight w:val="300"/>
        </w:trPr>
        <w:tc>
          <w:tcPr>
            <w:tcW w:w="1135" w:type="dxa"/>
            <w:tcBorders>
              <w:top w:val="nil"/>
              <w:left w:val="nil"/>
              <w:bottom w:val="nil"/>
              <w:right w:val="nil"/>
            </w:tcBorders>
            <w:shd w:val="clear" w:color="auto" w:fill="auto"/>
            <w:noWrap/>
            <w:hideMark/>
          </w:tcPr>
          <w:p w14:paraId="1935685C" w14:textId="77777777" w:rsidR="001C3387" w:rsidRPr="00D70732" w:rsidRDefault="001C3387" w:rsidP="001C3387">
            <w:pPr>
              <w:rPr>
                <w:rFonts w:ascii="Arial" w:hAnsi="Arial" w:cs="Arial"/>
                <w:sz w:val="18"/>
                <w:szCs w:val="18"/>
              </w:rPr>
            </w:pPr>
            <w:r w:rsidRPr="00D70732">
              <w:rPr>
                <w:rFonts w:ascii="Arial" w:hAnsi="Arial" w:cs="Arial"/>
                <w:sz w:val="18"/>
                <w:szCs w:val="18"/>
              </w:rPr>
              <w:t>2474</w:t>
            </w:r>
          </w:p>
        </w:tc>
      </w:tr>
      <w:tr w:rsidR="001C3387" w:rsidRPr="00D70732" w14:paraId="75D0311A" w14:textId="77777777" w:rsidTr="00D70732">
        <w:trPr>
          <w:trHeight w:val="300"/>
        </w:trPr>
        <w:tc>
          <w:tcPr>
            <w:tcW w:w="1135" w:type="dxa"/>
            <w:tcBorders>
              <w:top w:val="nil"/>
              <w:left w:val="nil"/>
              <w:bottom w:val="nil"/>
              <w:right w:val="nil"/>
            </w:tcBorders>
            <w:shd w:val="clear" w:color="auto" w:fill="auto"/>
            <w:noWrap/>
            <w:hideMark/>
          </w:tcPr>
          <w:p w14:paraId="3431CE9D" w14:textId="77777777" w:rsidR="001C3387" w:rsidRPr="00D70732" w:rsidRDefault="001C3387" w:rsidP="001C3387">
            <w:pPr>
              <w:rPr>
                <w:rFonts w:ascii="Arial" w:hAnsi="Arial" w:cs="Arial"/>
                <w:sz w:val="18"/>
                <w:szCs w:val="18"/>
              </w:rPr>
            </w:pPr>
            <w:r w:rsidRPr="00D70732">
              <w:rPr>
                <w:rFonts w:ascii="Arial" w:hAnsi="Arial" w:cs="Arial"/>
                <w:sz w:val="18"/>
                <w:szCs w:val="18"/>
              </w:rPr>
              <w:t>2571</w:t>
            </w:r>
          </w:p>
        </w:tc>
      </w:tr>
      <w:tr w:rsidR="001C3387" w:rsidRPr="00D70732" w14:paraId="34C5293E" w14:textId="77777777" w:rsidTr="00D70732">
        <w:trPr>
          <w:trHeight w:val="300"/>
        </w:trPr>
        <w:tc>
          <w:tcPr>
            <w:tcW w:w="1135" w:type="dxa"/>
            <w:tcBorders>
              <w:top w:val="nil"/>
              <w:left w:val="nil"/>
              <w:bottom w:val="nil"/>
              <w:right w:val="nil"/>
            </w:tcBorders>
            <w:shd w:val="clear" w:color="auto" w:fill="auto"/>
            <w:noWrap/>
            <w:hideMark/>
          </w:tcPr>
          <w:p w14:paraId="4EF8AB01" w14:textId="77777777" w:rsidR="001C3387" w:rsidRPr="00D70732" w:rsidRDefault="001C3387" w:rsidP="001C3387">
            <w:pPr>
              <w:rPr>
                <w:rFonts w:ascii="Arial" w:hAnsi="Arial" w:cs="Arial"/>
                <w:sz w:val="18"/>
                <w:szCs w:val="18"/>
              </w:rPr>
            </w:pPr>
            <w:r w:rsidRPr="00D70732">
              <w:rPr>
                <w:rFonts w:ascii="Arial" w:hAnsi="Arial" w:cs="Arial"/>
                <w:sz w:val="18"/>
                <w:szCs w:val="18"/>
              </w:rPr>
              <w:t>2576</w:t>
            </w:r>
          </w:p>
        </w:tc>
      </w:tr>
      <w:tr w:rsidR="001C3387" w:rsidRPr="00D70732" w14:paraId="514ADE0D" w14:textId="77777777" w:rsidTr="00D70732">
        <w:trPr>
          <w:trHeight w:val="300"/>
        </w:trPr>
        <w:tc>
          <w:tcPr>
            <w:tcW w:w="1135" w:type="dxa"/>
            <w:tcBorders>
              <w:top w:val="nil"/>
              <w:left w:val="nil"/>
              <w:bottom w:val="nil"/>
              <w:right w:val="nil"/>
            </w:tcBorders>
            <w:shd w:val="clear" w:color="auto" w:fill="auto"/>
            <w:noWrap/>
            <w:hideMark/>
          </w:tcPr>
          <w:p w14:paraId="0ACC0E3D" w14:textId="77777777" w:rsidR="001C3387" w:rsidRPr="00D70732" w:rsidRDefault="001C3387" w:rsidP="001C3387">
            <w:pPr>
              <w:rPr>
                <w:rFonts w:ascii="Arial" w:hAnsi="Arial" w:cs="Arial"/>
                <w:sz w:val="18"/>
                <w:szCs w:val="18"/>
              </w:rPr>
            </w:pPr>
            <w:r w:rsidRPr="00D70732">
              <w:rPr>
                <w:rFonts w:ascii="Arial" w:hAnsi="Arial" w:cs="Arial"/>
                <w:sz w:val="18"/>
                <w:szCs w:val="18"/>
              </w:rPr>
              <w:t>2577</w:t>
            </w:r>
          </w:p>
        </w:tc>
      </w:tr>
      <w:tr w:rsidR="001C3387" w:rsidRPr="00D70732" w14:paraId="5D816F98" w14:textId="77777777" w:rsidTr="00D70732">
        <w:trPr>
          <w:trHeight w:val="300"/>
        </w:trPr>
        <w:tc>
          <w:tcPr>
            <w:tcW w:w="1135" w:type="dxa"/>
            <w:tcBorders>
              <w:top w:val="nil"/>
              <w:left w:val="nil"/>
              <w:bottom w:val="nil"/>
              <w:right w:val="nil"/>
            </w:tcBorders>
            <w:shd w:val="clear" w:color="auto" w:fill="auto"/>
            <w:noWrap/>
            <w:hideMark/>
          </w:tcPr>
          <w:p w14:paraId="403572C9" w14:textId="77777777" w:rsidR="001C3387" w:rsidRPr="00D70732" w:rsidRDefault="001C3387" w:rsidP="001C3387">
            <w:pPr>
              <w:rPr>
                <w:rFonts w:ascii="Arial" w:hAnsi="Arial" w:cs="Arial"/>
                <w:sz w:val="18"/>
                <w:szCs w:val="18"/>
              </w:rPr>
            </w:pPr>
            <w:r w:rsidRPr="00D70732">
              <w:rPr>
                <w:rFonts w:ascii="Arial" w:hAnsi="Arial" w:cs="Arial"/>
                <w:sz w:val="18"/>
                <w:szCs w:val="18"/>
              </w:rPr>
              <w:t>2578</w:t>
            </w:r>
          </w:p>
        </w:tc>
      </w:tr>
      <w:tr w:rsidR="001C3387" w:rsidRPr="00D70732" w14:paraId="0F4DE906" w14:textId="77777777" w:rsidTr="00D70732">
        <w:trPr>
          <w:trHeight w:val="300"/>
        </w:trPr>
        <w:tc>
          <w:tcPr>
            <w:tcW w:w="1135" w:type="dxa"/>
            <w:tcBorders>
              <w:top w:val="nil"/>
              <w:left w:val="nil"/>
              <w:bottom w:val="nil"/>
              <w:right w:val="nil"/>
            </w:tcBorders>
            <w:shd w:val="clear" w:color="auto" w:fill="auto"/>
            <w:noWrap/>
            <w:hideMark/>
          </w:tcPr>
          <w:p w14:paraId="49A30D9C" w14:textId="77777777" w:rsidR="001C3387" w:rsidRPr="00D70732" w:rsidRDefault="001C3387" w:rsidP="001C3387">
            <w:pPr>
              <w:rPr>
                <w:rFonts w:ascii="Arial" w:hAnsi="Arial" w:cs="Arial"/>
                <w:sz w:val="18"/>
                <w:szCs w:val="18"/>
              </w:rPr>
            </w:pPr>
            <w:r w:rsidRPr="00D70732">
              <w:rPr>
                <w:rFonts w:ascii="Arial" w:hAnsi="Arial" w:cs="Arial"/>
                <w:sz w:val="18"/>
                <w:szCs w:val="18"/>
              </w:rPr>
              <w:t>2579</w:t>
            </w:r>
          </w:p>
        </w:tc>
      </w:tr>
      <w:tr w:rsidR="001C3387" w:rsidRPr="00D70732" w14:paraId="560B8D09" w14:textId="77777777" w:rsidTr="00D70732">
        <w:trPr>
          <w:trHeight w:val="300"/>
        </w:trPr>
        <w:tc>
          <w:tcPr>
            <w:tcW w:w="1135" w:type="dxa"/>
            <w:tcBorders>
              <w:top w:val="nil"/>
              <w:left w:val="nil"/>
              <w:bottom w:val="nil"/>
              <w:right w:val="nil"/>
            </w:tcBorders>
            <w:shd w:val="clear" w:color="auto" w:fill="auto"/>
            <w:noWrap/>
            <w:hideMark/>
          </w:tcPr>
          <w:p w14:paraId="3AF14C5E" w14:textId="77777777" w:rsidR="001C3387" w:rsidRPr="00D70732" w:rsidRDefault="001C3387" w:rsidP="001C3387">
            <w:pPr>
              <w:rPr>
                <w:rFonts w:ascii="Arial" w:hAnsi="Arial" w:cs="Arial"/>
                <w:sz w:val="18"/>
                <w:szCs w:val="18"/>
              </w:rPr>
            </w:pPr>
            <w:r w:rsidRPr="00D70732">
              <w:rPr>
                <w:rFonts w:ascii="Arial" w:hAnsi="Arial" w:cs="Arial"/>
                <w:sz w:val="18"/>
                <w:szCs w:val="18"/>
              </w:rPr>
              <w:t>2580</w:t>
            </w:r>
          </w:p>
        </w:tc>
      </w:tr>
      <w:tr w:rsidR="001C3387" w:rsidRPr="00D70732" w14:paraId="55DC09FD" w14:textId="77777777" w:rsidTr="00D70732">
        <w:trPr>
          <w:trHeight w:val="300"/>
        </w:trPr>
        <w:tc>
          <w:tcPr>
            <w:tcW w:w="1135" w:type="dxa"/>
            <w:tcBorders>
              <w:top w:val="nil"/>
              <w:left w:val="nil"/>
              <w:bottom w:val="nil"/>
              <w:right w:val="nil"/>
            </w:tcBorders>
            <w:shd w:val="clear" w:color="auto" w:fill="auto"/>
            <w:noWrap/>
            <w:hideMark/>
          </w:tcPr>
          <w:p w14:paraId="142E78C6" w14:textId="77777777" w:rsidR="001C3387" w:rsidRPr="00D70732" w:rsidRDefault="001C3387" w:rsidP="001C3387">
            <w:pPr>
              <w:rPr>
                <w:rFonts w:ascii="Arial" w:hAnsi="Arial" w:cs="Arial"/>
                <w:sz w:val="18"/>
                <w:szCs w:val="18"/>
              </w:rPr>
            </w:pPr>
            <w:r w:rsidRPr="00D70732">
              <w:rPr>
                <w:rFonts w:ascii="Arial" w:hAnsi="Arial" w:cs="Arial"/>
                <w:sz w:val="18"/>
                <w:szCs w:val="18"/>
              </w:rPr>
              <w:t>2582</w:t>
            </w:r>
          </w:p>
        </w:tc>
      </w:tr>
      <w:tr w:rsidR="001C3387" w:rsidRPr="00D70732" w14:paraId="18002A6B" w14:textId="77777777" w:rsidTr="00D70732">
        <w:trPr>
          <w:trHeight w:val="300"/>
        </w:trPr>
        <w:tc>
          <w:tcPr>
            <w:tcW w:w="1135" w:type="dxa"/>
            <w:tcBorders>
              <w:top w:val="nil"/>
              <w:left w:val="nil"/>
              <w:bottom w:val="nil"/>
              <w:right w:val="nil"/>
            </w:tcBorders>
            <w:shd w:val="clear" w:color="auto" w:fill="auto"/>
            <w:noWrap/>
            <w:hideMark/>
          </w:tcPr>
          <w:p w14:paraId="75780261" w14:textId="77777777" w:rsidR="001C3387" w:rsidRPr="00D70732" w:rsidRDefault="001C3387" w:rsidP="001C3387">
            <w:pPr>
              <w:rPr>
                <w:rFonts w:ascii="Arial" w:hAnsi="Arial" w:cs="Arial"/>
                <w:sz w:val="18"/>
                <w:szCs w:val="18"/>
              </w:rPr>
            </w:pPr>
            <w:r w:rsidRPr="00D70732">
              <w:rPr>
                <w:rFonts w:ascii="Arial" w:hAnsi="Arial" w:cs="Arial"/>
                <w:sz w:val="18"/>
                <w:szCs w:val="18"/>
              </w:rPr>
              <w:t>2583</w:t>
            </w:r>
          </w:p>
        </w:tc>
      </w:tr>
      <w:tr w:rsidR="001C3387" w:rsidRPr="00D70732" w14:paraId="0647A5FD" w14:textId="77777777" w:rsidTr="00D70732">
        <w:trPr>
          <w:trHeight w:val="300"/>
        </w:trPr>
        <w:tc>
          <w:tcPr>
            <w:tcW w:w="1135" w:type="dxa"/>
            <w:tcBorders>
              <w:top w:val="nil"/>
              <w:left w:val="nil"/>
              <w:bottom w:val="nil"/>
              <w:right w:val="nil"/>
            </w:tcBorders>
            <w:shd w:val="clear" w:color="auto" w:fill="auto"/>
            <w:noWrap/>
            <w:hideMark/>
          </w:tcPr>
          <w:p w14:paraId="596802FE" w14:textId="77777777" w:rsidR="001C3387" w:rsidRPr="00D70732" w:rsidRDefault="001C3387" w:rsidP="001C3387">
            <w:pPr>
              <w:rPr>
                <w:rFonts w:ascii="Arial" w:hAnsi="Arial" w:cs="Arial"/>
                <w:sz w:val="18"/>
                <w:szCs w:val="18"/>
              </w:rPr>
            </w:pPr>
            <w:r w:rsidRPr="00D70732">
              <w:rPr>
                <w:rFonts w:ascii="Arial" w:hAnsi="Arial" w:cs="Arial"/>
                <w:sz w:val="18"/>
                <w:szCs w:val="18"/>
              </w:rPr>
              <w:t>2584</w:t>
            </w:r>
          </w:p>
        </w:tc>
      </w:tr>
      <w:tr w:rsidR="001C3387" w:rsidRPr="00D70732" w14:paraId="6FC127E8" w14:textId="77777777" w:rsidTr="00D70732">
        <w:trPr>
          <w:trHeight w:val="300"/>
        </w:trPr>
        <w:tc>
          <w:tcPr>
            <w:tcW w:w="1135" w:type="dxa"/>
            <w:tcBorders>
              <w:top w:val="nil"/>
              <w:left w:val="nil"/>
              <w:bottom w:val="nil"/>
              <w:right w:val="nil"/>
            </w:tcBorders>
            <w:shd w:val="clear" w:color="auto" w:fill="auto"/>
            <w:noWrap/>
            <w:hideMark/>
          </w:tcPr>
          <w:p w14:paraId="05B79AFA" w14:textId="77777777" w:rsidR="001C3387" w:rsidRPr="00D70732" w:rsidRDefault="001C3387" w:rsidP="001C3387">
            <w:pPr>
              <w:rPr>
                <w:rFonts w:ascii="Arial" w:hAnsi="Arial" w:cs="Arial"/>
                <w:sz w:val="18"/>
                <w:szCs w:val="18"/>
              </w:rPr>
            </w:pPr>
            <w:r w:rsidRPr="00D70732">
              <w:rPr>
                <w:rFonts w:ascii="Arial" w:hAnsi="Arial" w:cs="Arial"/>
                <w:sz w:val="18"/>
                <w:szCs w:val="18"/>
              </w:rPr>
              <w:t>2585</w:t>
            </w:r>
          </w:p>
        </w:tc>
      </w:tr>
      <w:tr w:rsidR="001C3387" w:rsidRPr="00D70732" w14:paraId="03ADFDAD" w14:textId="77777777" w:rsidTr="00D70732">
        <w:trPr>
          <w:trHeight w:val="300"/>
        </w:trPr>
        <w:tc>
          <w:tcPr>
            <w:tcW w:w="1135" w:type="dxa"/>
            <w:tcBorders>
              <w:top w:val="nil"/>
              <w:left w:val="nil"/>
              <w:bottom w:val="nil"/>
              <w:right w:val="nil"/>
            </w:tcBorders>
            <w:shd w:val="clear" w:color="auto" w:fill="auto"/>
            <w:noWrap/>
            <w:hideMark/>
          </w:tcPr>
          <w:p w14:paraId="6024ED3C" w14:textId="77777777" w:rsidR="001C3387" w:rsidRPr="00D70732" w:rsidRDefault="001C3387" w:rsidP="001C3387">
            <w:pPr>
              <w:rPr>
                <w:rFonts w:ascii="Arial" w:hAnsi="Arial" w:cs="Arial"/>
                <w:sz w:val="18"/>
                <w:szCs w:val="18"/>
              </w:rPr>
            </w:pPr>
            <w:r w:rsidRPr="00D70732">
              <w:rPr>
                <w:rFonts w:ascii="Arial" w:hAnsi="Arial" w:cs="Arial"/>
                <w:sz w:val="18"/>
                <w:szCs w:val="18"/>
              </w:rPr>
              <w:t>2675</w:t>
            </w:r>
          </w:p>
        </w:tc>
      </w:tr>
      <w:tr w:rsidR="001C3387" w:rsidRPr="00D70732" w14:paraId="5087CCD4" w14:textId="77777777" w:rsidTr="00D70732">
        <w:trPr>
          <w:trHeight w:val="300"/>
        </w:trPr>
        <w:tc>
          <w:tcPr>
            <w:tcW w:w="1135" w:type="dxa"/>
            <w:tcBorders>
              <w:top w:val="nil"/>
              <w:left w:val="nil"/>
              <w:bottom w:val="nil"/>
              <w:right w:val="nil"/>
            </w:tcBorders>
            <w:shd w:val="clear" w:color="auto" w:fill="auto"/>
            <w:noWrap/>
            <w:hideMark/>
          </w:tcPr>
          <w:p w14:paraId="44E99862" w14:textId="77777777" w:rsidR="001C3387" w:rsidRPr="00D70732" w:rsidRDefault="001C3387" w:rsidP="001C3387">
            <w:pPr>
              <w:rPr>
                <w:rFonts w:ascii="Arial" w:hAnsi="Arial" w:cs="Arial"/>
                <w:sz w:val="18"/>
                <w:szCs w:val="18"/>
              </w:rPr>
            </w:pPr>
            <w:r w:rsidRPr="00D70732">
              <w:rPr>
                <w:rFonts w:ascii="Arial" w:hAnsi="Arial" w:cs="Arial"/>
                <w:sz w:val="18"/>
                <w:szCs w:val="18"/>
              </w:rPr>
              <w:t>2676</w:t>
            </w:r>
          </w:p>
        </w:tc>
      </w:tr>
      <w:tr w:rsidR="001C3387" w:rsidRPr="00D70732" w14:paraId="4C59BAFA" w14:textId="77777777" w:rsidTr="00D70732">
        <w:trPr>
          <w:trHeight w:val="300"/>
        </w:trPr>
        <w:tc>
          <w:tcPr>
            <w:tcW w:w="1135" w:type="dxa"/>
            <w:tcBorders>
              <w:top w:val="nil"/>
              <w:left w:val="nil"/>
              <w:bottom w:val="nil"/>
              <w:right w:val="nil"/>
            </w:tcBorders>
            <w:shd w:val="clear" w:color="auto" w:fill="auto"/>
            <w:noWrap/>
            <w:hideMark/>
          </w:tcPr>
          <w:p w14:paraId="04C9CA12" w14:textId="77777777" w:rsidR="001C3387" w:rsidRPr="00D70732" w:rsidRDefault="001C3387" w:rsidP="001C3387">
            <w:pPr>
              <w:rPr>
                <w:rFonts w:ascii="Arial" w:hAnsi="Arial" w:cs="Arial"/>
                <w:sz w:val="18"/>
                <w:szCs w:val="18"/>
              </w:rPr>
            </w:pPr>
            <w:r w:rsidRPr="00D70732">
              <w:rPr>
                <w:rFonts w:ascii="Arial" w:hAnsi="Arial" w:cs="Arial"/>
                <w:sz w:val="18"/>
                <w:szCs w:val="18"/>
              </w:rPr>
              <w:t>2677</w:t>
            </w:r>
          </w:p>
        </w:tc>
      </w:tr>
      <w:tr w:rsidR="001C3387" w:rsidRPr="00D70732" w14:paraId="6C1D9309" w14:textId="77777777" w:rsidTr="00D70732">
        <w:trPr>
          <w:trHeight w:val="300"/>
        </w:trPr>
        <w:tc>
          <w:tcPr>
            <w:tcW w:w="1135" w:type="dxa"/>
            <w:tcBorders>
              <w:top w:val="nil"/>
              <w:left w:val="nil"/>
              <w:bottom w:val="nil"/>
              <w:right w:val="nil"/>
            </w:tcBorders>
            <w:shd w:val="clear" w:color="auto" w:fill="auto"/>
            <w:noWrap/>
            <w:hideMark/>
          </w:tcPr>
          <w:p w14:paraId="2966E9A1" w14:textId="77777777" w:rsidR="001C3387" w:rsidRPr="00D70732" w:rsidRDefault="001C3387" w:rsidP="001C3387">
            <w:pPr>
              <w:rPr>
                <w:rFonts w:ascii="Arial" w:hAnsi="Arial" w:cs="Arial"/>
                <w:sz w:val="18"/>
                <w:szCs w:val="18"/>
              </w:rPr>
            </w:pPr>
            <w:r w:rsidRPr="00D70732">
              <w:rPr>
                <w:rFonts w:ascii="Arial" w:hAnsi="Arial" w:cs="Arial"/>
                <w:sz w:val="18"/>
                <w:szCs w:val="18"/>
              </w:rPr>
              <w:t>2678</w:t>
            </w:r>
          </w:p>
        </w:tc>
      </w:tr>
      <w:tr w:rsidR="001C3387" w:rsidRPr="00D70732" w14:paraId="7647D3E8" w14:textId="77777777" w:rsidTr="00D70732">
        <w:trPr>
          <w:trHeight w:val="300"/>
        </w:trPr>
        <w:tc>
          <w:tcPr>
            <w:tcW w:w="1135" w:type="dxa"/>
            <w:tcBorders>
              <w:top w:val="nil"/>
              <w:left w:val="nil"/>
              <w:bottom w:val="nil"/>
              <w:right w:val="nil"/>
            </w:tcBorders>
            <w:shd w:val="clear" w:color="auto" w:fill="auto"/>
            <w:noWrap/>
            <w:hideMark/>
          </w:tcPr>
          <w:p w14:paraId="459EC066" w14:textId="77777777" w:rsidR="001C3387" w:rsidRPr="00D70732" w:rsidRDefault="001C3387" w:rsidP="001C3387">
            <w:pPr>
              <w:rPr>
                <w:rFonts w:ascii="Arial" w:hAnsi="Arial" w:cs="Arial"/>
                <w:sz w:val="18"/>
                <w:szCs w:val="18"/>
              </w:rPr>
            </w:pPr>
            <w:r w:rsidRPr="00D70732">
              <w:rPr>
                <w:rFonts w:ascii="Arial" w:hAnsi="Arial" w:cs="Arial"/>
                <w:sz w:val="18"/>
                <w:szCs w:val="18"/>
              </w:rPr>
              <w:t>2679</w:t>
            </w:r>
          </w:p>
        </w:tc>
      </w:tr>
      <w:tr w:rsidR="001C3387" w:rsidRPr="00D70732" w14:paraId="61A109B1" w14:textId="77777777" w:rsidTr="00D70732">
        <w:trPr>
          <w:trHeight w:val="300"/>
        </w:trPr>
        <w:tc>
          <w:tcPr>
            <w:tcW w:w="1135" w:type="dxa"/>
            <w:tcBorders>
              <w:top w:val="nil"/>
              <w:left w:val="nil"/>
              <w:bottom w:val="nil"/>
              <w:right w:val="nil"/>
            </w:tcBorders>
            <w:shd w:val="clear" w:color="auto" w:fill="auto"/>
            <w:noWrap/>
            <w:hideMark/>
          </w:tcPr>
          <w:p w14:paraId="3C9956BB" w14:textId="77777777" w:rsidR="001C3387" w:rsidRPr="00D70732" w:rsidRDefault="001C3387" w:rsidP="001C3387">
            <w:pPr>
              <w:rPr>
                <w:rFonts w:ascii="Arial" w:hAnsi="Arial" w:cs="Arial"/>
                <w:sz w:val="18"/>
                <w:szCs w:val="18"/>
              </w:rPr>
            </w:pPr>
            <w:r w:rsidRPr="00D70732">
              <w:rPr>
                <w:rFonts w:ascii="Arial" w:hAnsi="Arial" w:cs="Arial"/>
                <w:sz w:val="18"/>
                <w:szCs w:val="18"/>
              </w:rPr>
              <w:t>2681</w:t>
            </w:r>
          </w:p>
        </w:tc>
      </w:tr>
      <w:tr w:rsidR="001C3387" w:rsidRPr="00D70732" w14:paraId="135340A4" w14:textId="77777777" w:rsidTr="00D70732">
        <w:trPr>
          <w:trHeight w:val="300"/>
        </w:trPr>
        <w:tc>
          <w:tcPr>
            <w:tcW w:w="1135" w:type="dxa"/>
            <w:tcBorders>
              <w:top w:val="nil"/>
              <w:left w:val="nil"/>
              <w:bottom w:val="nil"/>
              <w:right w:val="nil"/>
            </w:tcBorders>
            <w:shd w:val="clear" w:color="auto" w:fill="auto"/>
            <w:noWrap/>
            <w:hideMark/>
          </w:tcPr>
          <w:p w14:paraId="79FDA942" w14:textId="77777777" w:rsidR="001C3387" w:rsidRPr="00D70732" w:rsidRDefault="001C3387" w:rsidP="001C3387">
            <w:pPr>
              <w:rPr>
                <w:rFonts w:ascii="Arial" w:hAnsi="Arial" w:cs="Arial"/>
                <w:sz w:val="18"/>
                <w:szCs w:val="18"/>
              </w:rPr>
            </w:pPr>
            <w:r w:rsidRPr="00D70732">
              <w:rPr>
                <w:rFonts w:ascii="Arial" w:hAnsi="Arial" w:cs="Arial"/>
                <w:sz w:val="18"/>
                <w:szCs w:val="18"/>
              </w:rPr>
              <w:t>2682</w:t>
            </w:r>
          </w:p>
        </w:tc>
      </w:tr>
      <w:tr w:rsidR="001C3387" w:rsidRPr="00D70732" w14:paraId="6339B053" w14:textId="77777777" w:rsidTr="00D70732">
        <w:trPr>
          <w:trHeight w:val="300"/>
        </w:trPr>
        <w:tc>
          <w:tcPr>
            <w:tcW w:w="1135" w:type="dxa"/>
            <w:tcBorders>
              <w:top w:val="nil"/>
              <w:left w:val="nil"/>
              <w:bottom w:val="nil"/>
              <w:right w:val="nil"/>
            </w:tcBorders>
            <w:shd w:val="clear" w:color="auto" w:fill="auto"/>
            <w:noWrap/>
            <w:hideMark/>
          </w:tcPr>
          <w:p w14:paraId="7BE38A33" w14:textId="77777777" w:rsidR="001C3387" w:rsidRPr="00D70732" w:rsidRDefault="001C3387" w:rsidP="001C3387">
            <w:pPr>
              <w:rPr>
                <w:rFonts w:ascii="Arial" w:hAnsi="Arial" w:cs="Arial"/>
                <w:sz w:val="18"/>
                <w:szCs w:val="18"/>
              </w:rPr>
            </w:pPr>
            <w:r w:rsidRPr="00D70732">
              <w:rPr>
                <w:rFonts w:ascii="Arial" w:hAnsi="Arial" w:cs="Arial"/>
                <w:sz w:val="18"/>
                <w:szCs w:val="18"/>
              </w:rPr>
              <w:t>2683</w:t>
            </w:r>
          </w:p>
        </w:tc>
      </w:tr>
      <w:tr w:rsidR="001C3387" w:rsidRPr="00D70732" w14:paraId="0630F765" w14:textId="77777777" w:rsidTr="00D70732">
        <w:trPr>
          <w:trHeight w:val="300"/>
        </w:trPr>
        <w:tc>
          <w:tcPr>
            <w:tcW w:w="1135" w:type="dxa"/>
            <w:tcBorders>
              <w:top w:val="nil"/>
              <w:left w:val="nil"/>
              <w:bottom w:val="nil"/>
              <w:right w:val="nil"/>
            </w:tcBorders>
            <w:shd w:val="clear" w:color="auto" w:fill="auto"/>
            <w:noWrap/>
            <w:hideMark/>
          </w:tcPr>
          <w:p w14:paraId="372E4C46" w14:textId="77777777" w:rsidR="001C3387" w:rsidRPr="00D70732" w:rsidRDefault="001C3387" w:rsidP="001C3387">
            <w:pPr>
              <w:rPr>
                <w:rFonts w:ascii="Arial" w:hAnsi="Arial" w:cs="Arial"/>
                <w:sz w:val="18"/>
                <w:szCs w:val="18"/>
              </w:rPr>
            </w:pPr>
            <w:r w:rsidRPr="00D70732">
              <w:rPr>
                <w:rFonts w:ascii="Arial" w:hAnsi="Arial" w:cs="Arial"/>
                <w:sz w:val="18"/>
                <w:szCs w:val="18"/>
              </w:rPr>
              <w:t>2684</w:t>
            </w:r>
          </w:p>
        </w:tc>
      </w:tr>
      <w:tr w:rsidR="001C3387" w:rsidRPr="00D70732" w14:paraId="60793F09" w14:textId="77777777" w:rsidTr="00D70732">
        <w:trPr>
          <w:trHeight w:val="300"/>
        </w:trPr>
        <w:tc>
          <w:tcPr>
            <w:tcW w:w="1135" w:type="dxa"/>
            <w:tcBorders>
              <w:top w:val="nil"/>
              <w:left w:val="nil"/>
              <w:bottom w:val="nil"/>
              <w:right w:val="nil"/>
            </w:tcBorders>
            <w:shd w:val="clear" w:color="auto" w:fill="auto"/>
            <w:noWrap/>
            <w:hideMark/>
          </w:tcPr>
          <w:p w14:paraId="1F8F88A1" w14:textId="77777777" w:rsidR="001C3387" w:rsidRPr="00D70732" w:rsidRDefault="001C3387" w:rsidP="001C3387">
            <w:pPr>
              <w:rPr>
                <w:rFonts w:ascii="Arial" w:hAnsi="Arial" w:cs="Arial"/>
                <w:sz w:val="18"/>
                <w:szCs w:val="18"/>
              </w:rPr>
            </w:pPr>
            <w:r w:rsidRPr="00D70732">
              <w:rPr>
                <w:rFonts w:ascii="Arial" w:hAnsi="Arial" w:cs="Arial"/>
                <w:sz w:val="18"/>
                <w:szCs w:val="18"/>
              </w:rPr>
              <w:t>2693</w:t>
            </w:r>
          </w:p>
        </w:tc>
      </w:tr>
      <w:tr w:rsidR="001C3387" w:rsidRPr="00D70732" w14:paraId="4FD9F253" w14:textId="77777777" w:rsidTr="00D70732">
        <w:trPr>
          <w:trHeight w:val="300"/>
        </w:trPr>
        <w:tc>
          <w:tcPr>
            <w:tcW w:w="1135" w:type="dxa"/>
            <w:tcBorders>
              <w:top w:val="nil"/>
              <w:left w:val="nil"/>
              <w:bottom w:val="nil"/>
              <w:right w:val="nil"/>
            </w:tcBorders>
            <w:shd w:val="clear" w:color="auto" w:fill="auto"/>
            <w:noWrap/>
            <w:hideMark/>
          </w:tcPr>
          <w:p w14:paraId="26741F1A" w14:textId="77777777" w:rsidR="001C3387" w:rsidRPr="00D70732" w:rsidRDefault="001C3387" w:rsidP="001C3387">
            <w:pPr>
              <w:rPr>
                <w:rFonts w:ascii="Arial" w:hAnsi="Arial" w:cs="Arial"/>
                <w:sz w:val="18"/>
                <w:szCs w:val="18"/>
              </w:rPr>
            </w:pPr>
            <w:r w:rsidRPr="00D70732">
              <w:rPr>
                <w:rFonts w:ascii="Arial" w:hAnsi="Arial" w:cs="Arial"/>
                <w:sz w:val="18"/>
                <w:szCs w:val="18"/>
              </w:rPr>
              <w:t>2694</w:t>
            </w:r>
          </w:p>
        </w:tc>
      </w:tr>
      <w:tr w:rsidR="001C3387" w:rsidRPr="00D70732" w14:paraId="5C91227A" w14:textId="77777777" w:rsidTr="00D70732">
        <w:trPr>
          <w:trHeight w:val="300"/>
        </w:trPr>
        <w:tc>
          <w:tcPr>
            <w:tcW w:w="1135" w:type="dxa"/>
            <w:tcBorders>
              <w:top w:val="nil"/>
              <w:left w:val="nil"/>
              <w:bottom w:val="nil"/>
              <w:right w:val="nil"/>
            </w:tcBorders>
            <w:shd w:val="clear" w:color="auto" w:fill="auto"/>
            <w:noWrap/>
            <w:hideMark/>
          </w:tcPr>
          <w:p w14:paraId="773237BC" w14:textId="77777777" w:rsidR="001C3387" w:rsidRPr="00D70732" w:rsidRDefault="001C3387" w:rsidP="001C3387">
            <w:pPr>
              <w:rPr>
                <w:rFonts w:ascii="Arial" w:hAnsi="Arial" w:cs="Arial"/>
                <w:sz w:val="18"/>
                <w:szCs w:val="18"/>
              </w:rPr>
            </w:pPr>
            <w:r w:rsidRPr="00D70732">
              <w:rPr>
                <w:rFonts w:ascii="Arial" w:hAnsi="Arial" w:cs="Arial"/>
                <w:sz w:val="18"/>
                <w:szCs w:val="18"/>
              </w:rPr>
              <w:t>2695</w:t>
            </w:r>
          </w:p>
        </w:tc>
      </w:tr>
      <w:tr w:rsidR="001C3387" w:rsidRPr="00D70732" w14:paraId="4A0859B3" w14:textId="77777777" w:rsidTr="00D70732">
        <w:trPr>
          <w:trHeight w:val="300"/>
        </w:trPr>
        <w:tc>
          <w:tcPr>
            <w:tcW w:w="1135" w:type="dxa"/>
            <w:tcBorders>
              <w:top w:val="nil"/>
              <w:left w:val="nil"/>
              <w:bottom w:val="nil"/>
              <w:right w:val="nil"/>
            </w:tcBorders>
            <w:shd w:val="clear" w:color="auto" w:fill="auto"/>
            <w:noWrap/>
            <w:hideMark/>
          </w:tcPr>
          <w:p w14:paraId="46E493D6" w14:textId="77777777" w:rsidR="001C3387" w:rsidRPr="00D70732" w:rsidRDefault="001C3387" w:rsidP="001C3387">
            <w:pPr>
              <w:rPr>
                <w:rFonts w:ascii="Arial" w:hAnsi="Arial" w:cs="Arial"/>
                <w:sz w:val="18"/>
                <w:szCs w:val="18"/>
              </w:rPr>
            </w:pPr>
            <w:r w:rsidRPr="00D70732">
              <w:rPr>
                <w:rFonts w:ascii="Arial" w:hAnsi="Arial" w:cs="Arial"/>
                <w:sz w:val="18"/>
                <w:szCs w:val="18"/>
              </w:rPr>
              <w:t>2696</w:t>
            </w:r>
          </w:p>
        </w:tc>
      </w:tr>
      <w:tr w:rsidR="001C3387" w:rsidRPr="00D70732" w14:paraId="0DA1B07A" w14:textId="77777777" w:rsidTr="00D70732">
        <w:trPr>
          <w:trHeight w:val="300"/>
        </w:trPr>
        <w:tc>
          <w:tcPr>
            <w:tcW w:w="1135" w:type="dxa"/>
            <w:tcBorders>
              <w:top w:val="nil"/>
              <w:left w:val="nil"/>
              <w:bottom w:val="nil"/>
              <w:right w:val="nil"/>
            </w:tcBorders>
            <w:shd w:val="clear" w:color="auto" w:fill="auto"/>
            <w:noWrap/>
            <w:hideMark/>
          </w:tcPr>
          <w:p w14:paraId="3D660384" w14:textId="77777777" w:rsidR="001C3387" w:rsidRPr="00D70732" w:rsidRDefault="001C3387" w:rsidP="001C3387">
            <w:pPr>
              <w:rPr>
                <w:rFonts w:ascii="Arial" w:hAnsi="Arial" w:cs="Arial"/>
                <w:sz w:val="18"/>
                <w:szCs w:val="18"/>
              </w:rPr>
            </w:pPr>
            <w:r w:rsidRPr="00D70732">
              <w:rPr>
                <w:rFonts w:ascii="Arial" w:hAnsi="Arial" w:cs="Arial"/>
                <w:sz w:val="18"/>
                <w:szCs w:val="18"/>
              </w:rPr>
              <w:t>2697</w:t>
            </w:r>
          </w:p>
        </w:tc>
      </w:tr>
      <w:tr w:rsidR="001C3387" w:rsidRPr="00D70732" w14:paraId="75299965" w14:textId="77777777" w:rsidTr="00D70732">
        <w:trPr>
          <w:trHeight w:val="300"/>
        </w:trPr>
        <w:tc>
          <w:tcPr>
            <w:tcW w:w="1135" w:type="dxa"/>
            <w:tcBorders>
              <w:top w:val="nil"/>
              <w:left w:val="nil"/>
              <w:bottom w:val="nil"/>
              <w:right w:val="nil"/>
            </w:tcBorders>
            <w:shd w:val="clear" w:color="auto" w:fill="auto"/>
            <w:noWrap/>
            <w:hideMark/>
          </w:tcPr>
          <w:p w14:paraId="0EFC03C7" w14:textId="77777777" w:rsidR="001C3387" w:rsidRPr="00D70732" w:rsidRDefault="001C3387" w:rsidP="001C3387">
            <w:pPr>
              <w:rPr>
                <w:rFonts w:ascii="Arial" w:hAnsi="Arial" w:cs="Arial"/>
                <w:sz w:val="18"/>
                <w:szCs w:val="18"/>
              </w:rPr>
            </w:pPr>
            <w:r w:rsidRPr="00D70732">
              <w:rPr>
                <w:rFonts w:ascii="Arial" w:hAnsi="Arial" w:cs="Arial"/>
                <w:sz w:val="18"/>
                <w:szCs w:val="18"/>
              </w:rPr>
              <w:t>3010</w:t>
            </w:r>
          </w:p>
        </w:tc>
      </w:tr>
      <w:tr w:rsidR="001C3387" w:rsidRPr="00D70732" w14:paraId="79D8778B" w14:textId="77777777" w:rsidTr="00D70732">
        <w:trPr>
          <w:trHeight w:val="300"/>
        </w:trPr>
        <w:tc>
          <w:tcPr>
            <w:tcW w:w="1135" w:type="dxa"/>
            <w:tcBorders>
              <w:top w:val="nil"/>
              <w:left w:val="nil"/>
              <w:bottom w:val="nil"/>
              <w:right w:val="nil"/>
            </w:tcBorders>
            <w:shd w:val="clear" w:color="auto" w:fill="auto"/>
            <w:noWrap/>
            <w:hideMark/>
          </w:tcPr>
          <w:p w14:paraId="57EEA90F" w14:textId="77777777" w:rsidR="001C3387" w:rsidRPr="00D70732" w:rsidRDefault="001C3387" w:rsidP="001C3387">
            <w:pPr>
              <w:rPr>
                <w:rFonts w:ascii="Arial" w:hAnsi="Arial" w:cs="Arial"/>
                <w:sz w:val="18"/>
                <w:szCs w:val="18"/>
              </w:rPr>
            </w:pPr>
            <w:r w:rsidRPr="00D70732">
              <w:rPr>
                <w:rFonts w:ascii="Arial" w:hAnsi="Arial" w:cs="Arial"/>
                <w:sz w:val="18"/>
                <w:szCs w:val="18"/>
              </w:rPr>
              <w:t>3015</w:t>
            </w:r>
          </w:p>
        </w:tc>
      </w:tr>
      <w:tr w:rsidR="001C3387" w:rsidRPr="00D70732" w14:paraId="3C811CD1" w14:textId="77777777" w:rsidTr="00D70732">
        <w:trPr>
          <w:trHeight w:val="300"/>
        </w:trPr>
        <w:tc>
          <w:tcPr>
            <w:tcW w:w="1135" w:type="dxa"/>
            <w:tcBorders>
              <w:top w:val="nil"/>
              <w:left w:val="nil"/>
              <w:bottom w:val="nil"/>
              <w:right w:val="nil"/>
            </w:tcBorders>
            <w:shd w:val="clear" w:color="auto" w:fill="auto"/>
            <w:noWrap/>
            <w:hideMark/>
          </w:tcPr>
          <w:p w14:paraId="006EFA33" w14:textId="77777777" w:rsidR="001C3387" w:rsidRPr="00D70732" w:rsidRDefault="001C3387" w:rsidP="001C3387">
            <w:pPr>
              <w:rPr>
                <w:rFonts w:ascii="Arial" w:hAnsi="Arial" w:cs="Arial"/>
                <w:sz w:val="18"/>
                <w:szCs w:val="18"/>
              </w:rPr>
            </w:pPr>
            <w:r w:rsidRPr="00D70732">
              <w:rPr>
                <w:rFonts w:ascii="Arial" w:hAnsi="Arial" w:cs="Arial"/>
                <w:sz w:val="18"/>
                <w:szCs w:val="18"/>
              </w:rPr>
              <w:t>3020</w:t>
            </w:r>
          </w:p>
        </w:tc>
      </w:tr>
      <w:tr w:rsidR="001C3387" w:rsidRPr="00D70732" w14:paraId="3E97835E" w14:textId="77777777" w:rsidTr="00D70732">
        <w:trPr>
          <w:trHeight w:val="300"/>
        </w:trPr>
        <w:tc>
          <w:tcPr>
            <w:tcW w:w="1135" w:type="dxa"/>
            <w:tcBorders>
              <w:top w:val="nil"/>
              <w:left w:val="nil"/>
              <w:bottom w:val="nil"/>
              <w:right w:val="nil"/>
            </w:tcBorders>
            <w:shd w:val="clear" w:color="auto" w:fill="auto"/>
            <w:noWrap/>
            <w:hideMark/>
          </w:tcPr>
          <w:p w14:paraId="403B50CC" w14:textId="77777777" w:rsidR="001C3387" w:rsidRPr="00D70732" w:rsidRDefault="001C3387" w:rsidP="001C3387">
            <w:pPr>
              <w:rPr>
                <w:rFonts w:ascii="Arial" w:hAnsi="Arial" w:cs="Arial"/>
                <w:sz w:val="18"/>
                <w:szCs w:val="18"/>
              </w:rPr>
            </w:pPr>
            <w:r w:rsidRPr="00D70732">
              <w:rPr>
                <w:rFonts w:ascii="Arial" w:hAnsi="Arial" w:cs="Arial"/>
                <w:sz w:val="18"/>
                <w:szCs w:val="18"/>
              </w:rPr>
              <w:t>3025</w:t>
            </w:r>
          </w:p>
        </w:tc>
      </w:tr>
      <w:tr w:rsidR="001C3387" w:rsidRPr="00D70732" w14:paraId="2FCF38D8" w14:textId="77777777" w:rsidTr="00D70732">
        <w:trPr>
          <w:trHeight w:val="300"/>
        </w:trPr>
        <w:tc>
          <w:tcPr>
            <w:tcW w:w="1135" w:type="dxa"/>
            <w:tcBorders>
              <w:top w:val="nil"/>
              <w:left w:val="nil"/>
              <w:bottom w:val="nil"/>
              <w:right w:val="nil"/>
            </w:tcBorders>
            <w:shd w:val="clear" w:color="auto" w:fill="auto"/>
            <w:noWrap/>
            <w:hideMark/>
          </w:tcPr>
          <w:p w14:paraId="55977E25" w14:textId="77777777" w:rsidR="001C3387" w:rsidRPr="00D70732" w:rsidRDefault="001C3387" w:rsidP="001C3387">
            <w:pPr>
              <w:rPr>
                <w:rFonts w:ascii="Arial" w:hAnsi="Arial" w:cs="Arial"/>
                <w:sz w:val="18"/>
                <w:szCs w:val="18"/>
              </w:rPr>
            </w:pPr>
            <w:r w:rsidRPr="00D70732">
              <w:rPr>
                <w:rFonts w:ascii="Arial" w:hAnsi="Arial" w:cs="Arial"/>
                <w:sz w:val="18"/>
                <w:szCs w:val="18"/>
              </w:rPr>
              <w:t>3031</w:t>
            </w:r>
          </w:p>
        </w:tc>
      </w:tr>
      <w:tr w:rsidR="001C3387" w:rsidRPr="00D70732" w14:paraId="7CF28E9D" w14:textId="77777777" w:rsidTr="00D70732">
        <w:trPr>
          <w:trHeight w:val="300"/>
        </w:trPr>
        <w:tc>
          <w:tcPr>
            <w:tcW w:w="1135" w:type="dxa"/>
            <w:tcBorders>
              <w:top w:val="nil"/>
              <w:left w:val="nil"/>
              <w:bottom w:val="nil"/>
              <w:right w:val="nil"/>
            </w:tcBorders>
            <w:shd w:val="clear" w:color="auto" w:fill="auto"/>
            <w:noWrap/>
            <w:hideMark/>
          </w:tcPr>
          <w:p w14:paraId="3BC4836C" w14:textId="77777777" w:rsidR="001C3387" w:rsidRPr="00D70732" w:rsidRDefault="001C3387" w:rsidP="001C3387">
            <w:pPr>
              <w:rPr>
                <w:rFonts w:ascii="Arial" w:hAnsi="Arial" w:cs="Arial"/>
                <w:sz w:val="18"/>
                <w:szCs w:val="18"/>
              </w:rPr>
            </w:pPr>
            <w:r w:rsidRPr="00D70732">
              <w:rPr>
                <w:rFonts w:ascii="Arial" w:hAnsi="Arial" w:cs="Arial"/>
                <w:sz w:val="18"/>
                <w:szCs w:val="18"/>
              </w:rPr>
              <w:t>3034</w:t>
            </w:r>
          </w:p>
        </w:tc>
      </w:tr>
      <w:tr w:rsidR="001C3387" w:rsidRPr="00D70732" w14:paraId="7F98E257" w14:textId="77777777" w:rsidTr="00D70732">
        <w:trPr>
          <w:trHeight w:val="300"/>
        </w:trPr>
        <w:tc>
          <w:tcPr>
            <w:tcW w:w="1135" w:type="dxa"/>
            <w:tcBorders>
              <w:top w:val="nil"/>
              <w:left w:val="nil"/>
              <w:bottom w:val="nil"/>
              <w:right w:val="nil"/>
            </w:tcBorders>
            <w:shd w:val="clear" w:color="auto" w:fill="auto"/>
            <w:noWrap/>
            <w:hideMark/>
          </w:tcPr>
          <w:p w14:paraId="005608B6" w14:textId="77777777" w:rsidR="001C3387" w:rsidRPr="00D70732" w:rsidRDefault="001C3387" w:rsidP="001C3387">
            <w:pPr>
              <w:rPr>
                <w:rFonts w:ascii="Arial" w:hAnsi="Arial" w:cs="Arial"/>
                <w:sz w:val="18"/>
                <w:szCs w:val="18"/>
              </w:rPr>
            </w:pPr>
            <w:r w:rsidRPr="00D70732">
              <w:rPr>
                <w:rFonts w:ascii="Arial" w:hAnsi="Arial" w:cs="Arial"/>
                <w:sz w:val="18"/>
                <w:szCs w:val="18"/>
              </w:rPr>
              <w:t>3035</w:t>
            </w:r>
          </w:p>
        </w:tc>
      </w:tr>
      <w:tr w:rsidR="001C3387" w:rsidRPr="00D70732" w14:paraId="7A931682" w14:textId="77777777" w:rsidTr="00D70732">
        <w:trPr>
          <w:trHeight w:val="300"/>
        </w:trPr>
        <w:tc>
          <w:tcPr>
            <w:tcW w:w="1135" w:type="dxa"/>
            <w:tcBorders>
              <w:top w:val="nil"/>
              <w:left w:val="nil"/>
              <w:bottom w:val="nil"/>
              <w:right w:val="nil"/>
            </w:tcBorders>
            <w:shd w:val="clear" w:color="auto" w:fill="auto"/>
            <w:noWrap/>
            <w:hideMark/>
          </w:tcPr>
          <w:p w14:paraId="2730149A" w14:textId="77777777" w:rsidR="001C3387" w:rsidRPr="00D70732" w:rsidRDefault="001C3387" w:rsidP="001C3387">
            <w:pPr>
              <w:rPr>
                <w:rFonts w:ascii="Arial" w:hAnsi="Arial" w:cs="Arial"/>
                <w:sz w:val="18"/>
                <w:szCs w:val="18"/>
              </w:rPr>
            </w:pPr>
            <w:r w:rsidRPr="00D70732">
              <w:rPr>
                <w:rFonts w:ascii="Arial" w:hAnsi="Arial" w:cs="Arial"/>
                <w:sz w:val="18"/>
                <w:szCs w:val="18"/>
              </w:rPr>
              <w:t>3036</w:t>
            </w:r>
          </w:p>
        </w:tc>
      </w:tr>
      <w:tr w:rsidR="001C3387" w:rsidRPr="00D70732" w14:paraId="050078A5" w14:textId="77777777" w:rsidTr="00D70732">
        <w:trPr>
          <w:trHeight w:val="300"/>
        </w:trPr>
        <w:tc>
          <w:tcPr>
            <w:tcW w:w="1135" w:type="dxa"/>
            <w:tcBorders>
              <w:top w:val="nil"/>
              <w:left w:val="nil"/>
              <w:bottom w:val="nil"/>
              <w:right w:val="nil"/>
            </w:tcBorders>
            <w:shd w:val="clear" w:color="auto" w:fill="auto"/>
            <w:noWrap/>
            <w:hideMark/>
          </w:tcPr>
          <w:p w14:paraId="77D36CC3" w14:textId="77777777" w:rsidR="001C3387" w:rsidRPr="00D70732" w:rsidRDefault="001C3387" w:rsidP="001C3387">
            <w:pPr>
              <w:rPr>
                <w:rFonts w:ascii="Arial" w:hAnsi="Arial" w:cs="Arial"/>
                <w:sz w:val="18"/>
                <w:szCs w:val="18"/>
              </w:rPr>
            </w:pPr>
            <w:r w:rsidRPr="00D70732">
              <w:rPr>
                <w:rFonts w:ascii="Arial" w:hAnsi="Arial" w:cs="Arial"/>
                <w:sz w:val="18"/>
                <w:szCs w:val="18"/>
              </w:rPr>
              <w:t>3037</w:t>
            </w:r>
          </w:p>
        </w:tc>
      </w:tr>
      <w:tr w:rsidR="001C3387" w:rsidRPr="00D70732" w14:paraId="51054C22" w14:textId="77777777" w:rsidTr="00D70732">
        <w:trPr>
          <w:trHeight w:val="300"/>
        </w:trPr>
        <w:tc>
          <w:tcPr>
            <w:tcW w:w="1135" w:type="dxa"/>
            <w:tcBorders>
              <w:top w:val="nil"/>
              <w:left w:val="nil"/>
              <w:bottom w:val="nil"/>
              <w:right w:val="nil"/>
            </w:tcBorders>
            <w:shd w:val="clear" w:color="auto" w:fill="auto"/>
            <w:noWrap/>
            <w:hideMark/>
          </w:tcPr>
          <w:p w14:paraId="7E20F288" w14:textId="77777777" w:rsidR="001C3387" w:rsidRPr="00D70732" w:rsidRDefault="001C3387" w:rsidP="001C3387">
            <w:pPr>
              <w:rPr>
                <w:rFonts w:ascii="Arial" w:hAnsi="Arial" w:cs="Arial"/>
                <w:sz w:val="18"/>
                <w:szCs w:val="18"/>
              </w:rPr>
            </w:pPr>
            <w:r w:rsidRPr="00D70732">
              <w:rPr>
                <w:rFonts w:ascii="Arial" w:hAnsi="Arial" w:cs="Arial"/>
                <w:sz w:val="18"/>
                <w:szCs w:val="18"/>
              </w:rPr>
              <w:t>3038</w:t>
            </w:r>
          </w:p>
        </w:tc>
      </w:tr>
      <w:tr w:rsidR="001C3387" w:rsidRPr="00D70732" w14:paraId="5525BB55" w14:textId="77777777" w:rsidTr="00D70732">
        <w:trPr>
          <w:trHeight w:val="300"/>
        </w:trPr>
        <w:tc>
          <w:tcPr>
            <w:tcW w:w="1135" w:type="dxa"/>
            <w:tcBorders>
              <w:top w:val="nil"/>
              <w:left w:val="nil"/>
              <w:bottom w:val="nil"/>
              <w:right w:val="nil"/>
            </w:tcBorders>
            <w:shd w:val="clear" w:color="auto" w:fill="auto"/>
            <w:noWrap/>
            <w:hideMark/>
          </w:tcPr>
          <w:p w14:paraId="53469096" w14:textId="77777777" w:rsidR="001C3387" w:rsidRPr="00D70732" w:rsidRDefault="001C3387" w:rsidP="001C3387">
            <w:pPr>
              <w:rPr>
                <w:rFonts w:ascii="Arial" w:hAnsi="Arial" w:cs="Arial"/>
                <w:sz w:val="18"/>
                <w:szCs w:val="18"/>
              </w:rPr>
            </w:pPr>
            <w:r w:rsidRPr="00D70732">
              <w:rPr>
                <w:rFonts w:ascii="Arial" w:hAnsi="Arial" w:cs="Arial"/>
                <w:sz w:val="18"/>
                <w:szCs w:val="18"/>
              </w:rPr>
              <w:t>3040</w:t>
            </w:r>
          </w:p>
        </w:tc>
      </w:tr>
      <w:tr w:rsidR="001C3387" w:rsidRPr="00D70732" w14:paraId="7D91510B" w14:textId="77777777" w:rsidTr="00D70732">
        <w:trPr>
          <w:trHeight w:val="300"/>
        </w:trPr>
        <w:tc>
          <w:tcPr>
            <w:tcW w:w="1135" w:type="dxa"/>
            <w:tcBorders>
              <w:top w:val="nil"/>
              <w:left w:val="nil"/>
              <w:bottom w:val="nil"/>
              <w:right w:val="nil"/>
            </w:tcBorders>
            <w:shd w:val="clear" w:color="auto" w:fill="auto"/>
            <w:noWrap/>
            <w:hideMark/>
          </w:tcPr>
          <w:p w14:paraId="23909ADA" w14:textId="77777777" w:rsidR="001C3387" w:rsidRPr="00D70732" w:rsidRDefault="001C3387" w:rsidP="001C3387">
            <w:pPr>
              <w:rPr>
                <w:rFonts w:ascii="Arial" w:hAnsi="Arial" w:cs="Arial"/>
                <w:sz w:val="18"/>
                <w:szCs w:val="18"/>
              </w:rPr>
            </w:pPr>
            <w:r w:rsidRPr="00D70732">
              <w:rPr>
                <w:rFonts w:ascii="Arial" w:hAnsi="Arial" w:cs="Arial"/>
                <w:sz w:val="18"/>
                <w:szCs w:val="18"/>
              </w:rPr>
              <w:t>3041</w:t>
            </w:r>
          </w:p>
        </w:tc>
      </w:tr>
      <w:tr w:rsidR="001C3387" w:rsidRPr="00D70732" w14:paraId="692FF172" w14:textId="77777777" w:rsidTr="00D70732">
        <w:trPr>
          <w:trHeight w:val="300"/>
        </w:trPr>
        <w:tc>
          <w:tcPr>
            <w:tcW w:w="1135" w:type="dxa"/>
            <w:tcBorders>
              <w:top w:val="nil"/>
              <w:left w:val="nil"/>
              <w:bottom w:val="nil"/>
              <w:right w:val="nil"/>
            </w:tcBorders>
            <w:shd w:val="clear" w:color="auto" w:fill="auto"/>
            <w:noWrap/>
            <w:hideMark/>
          </w:tcPr>
          <w:p w14:paraId="4ADF0782" w14:textId="77777777" w:rsidR="001C3387" w:rsidRPr="00D70732" w:rsidRDefault="001C3387" w:rsidP="001C3387">
            <w:pPr>
              <w:rPr>
                <w:rFonts w:ascii="Arial" w:hAnsi="Arial" w:cs="Arial"/>
                <w:sz w:val="18"/>
                <w:szCs w:val="18"/>
              </w:rPr>
            </w:pPr>
            <w:r w:rsidRPr="00D70732">
              <w:rPr>
                <w:rFonts w:ascii="Arial" w:hAnsi="Arial" w:cs="Arial"/>
                <w:sz w:val="18"/>
                <w:szCs w:val="18"/>
              </w:rPr>
              <w:t>3042</w:t>
            </w:r>
          </w:p>
        </w:tc>
      </w:tr>
      <w:tr w:rsidR="001C3387" w:rsidRPr="00D70732" w14:paraId="3656FDDB" w14:textId="77777777" w:rsidTr="00D70732">
        <w:trPr>
          <w:trHeight w:val="300"/>
        </w:trPr>
        <w:tc>
          <w:tcPr>
            <w:tcW w:w="1135" w:type="dxa"/>
            <w:tcBorders>
              <w:top w:val="nil"/>
              <w:left w:val="nil"/>
              <w:bottom w:val="nil"/>
              <w:right w:val="nil"/>
            </w:tcBorders>
            <w:shd w:val="clear" w:color="auto" w:fill="auto"/>
            <w:noWrap/>
            <w:hideMark/>
          </w:tcPr>
          <w:p w14:paraId="6F4E9FD7" w14:textId="77777777" w:rsidR="001C3387" w:rsidRPr="00D70732" w:rsidRDefault="001C3387" w:rsidP="001C3387">
            <w:pPr>
              <w:rPr>
                <w:rFonts w:ascii="Arial" w:hAnsi="Arial" w:cs="Arial"/>
                <w:sz w:val="18"/>
                <w:szCs w:val="18"/>
              </w:rPr>
            </w:pPr>
            <w:r w:rsidRPr="00D70732">
              <w:rPr>
                <w:rFonts w:ascii="Arial" w:hAnsi="Arial" w:cs="Arial"/>
                <w:sz w:val="18"/>
                <w:szCs w:val="18"/>
              </w:rPr>
              <w:t>3043</w:t>
            </w:r>
          </w:p>
        </w:tc>
      </w:tr>
      <w:tr w:rsidR="001C3387" w:rsidRPr="00D70732" w14:paraId="67F7210D" w14:textId="77777777" w:rsidTr="00D70732">
        <w:trPr>
          <w:trHeight w:val="300"/>
        </w:trPr>
        <w:tc>
          <w:tcPr>
            <w:tcW w:w="1135" w:type="dxa"/>
            <w:tcBorders>
              <w:top w:val="nil"/>
              <w:left w:val="nil"/>
              <w:bottom w:val="nil"/>
              <w:right w:val="nil"/>
            </w:tcBorders>
            <w:shd w:val="clear" w:color="auto" w:fill="auto"/>
            <w:noWrap/>
            <w:hideMark/>
          </w:tcPr>
          <w:p w14:paraId="4255930D" w14:textId="77777777" w:rsidR="001C3387" w:rsidRPr="00D70732" w:rsidRDefault="001C3387" w:rsidP="001C3387">
            <w:pPr>
              <w:rPr>
                <w:rFonts w:ascii="Arial" w:hAnsi="Arial" w:cs="Arial"/>
                <w:sz w:val="18"/>
                <w:szCs w:val="18"/>
              </w:rPr>
            </w:pPr>
            <w:r w:rsidRPr="00D70732">
              <w:rPr>
                <w:rFonts w:ascii="Arial" w:hAnsi="Arial" w:cs="Arial"/>
                <w:sz w:val="18"/>
                <w:szCs w:val="18"/>
              </w:rPr>
              <w:t>3044</w:t>
            </w:r>
          </w:p>
        </w:tc>
      </w:tr>
      <w:tr w:rsidR="001C3387" w:rsidRPr="00D70732" w14:paraId="5A7D2DF1" w14:textId="77777777" w:rsidTr="00D70732">
        <w:trPr>
          <w:trHeight w:val="300"/>
        </w:trPr>
        <w:tc>
          <w:tcPr>
            <w:tcW w:w="1135" w:type="dxa"/>
            <w:tcBorders>
              <w:top w:val="nil"/>
              <w:left w:val="nil"/>
              <w:bottom w:val="nil"/>
              <w:right w:val="nil"/>
            </w:tcBorders>
            <w:shd w:val="clear" w:color="auto" w:fill="auto"/>
            <w:noWrap/>
            <w:hideMark/>
          </w:tcPr>
          <w:p w14:paraId="0EBBECEE" w14:textId="77777777" w:rsidR="001C3387" w:rsidRPr="00D70732" w:rsidRDefault="001C3387" w:rsidP="001C3387">
            <w:pPr>
              <w:rPr>
                <w:rFonts w:ascii="Arial" w:hAnsi="Arial" w:cs="Arial"/>
                <w:sz w:val="18"/>
                <w:szCs w:val="18"/>
              </w:rPr>
            </w:pPr>
            <w:r w:rsidRPr="00D70732">
              <w:rPr>
                <w:rFonts w:ascii="Arial" w:hAnsi="Arial" w:cs="Arial"/>
                <w:sz w:val="18"/>
                <w:szCs w:val="18"/>
              </w:rPr>
              <w:t>3045</w:t>
            </w:r>
          </w:p>
        </w:tc>
      </w:tr>
      <w:tr w:rsidR="001C3387" w:rsidRPr="00D70732" w14:paraId="4BB48B1E" w14:textId="77777777" w:rsidTr="00D70732">
        <w:trPr>
          <w:trHeight w:val="300"/>
        </w:trPr>
        <w:tc>
          <w:tcPr>
            <w:tcW w:w="1135" w:type="dxa"/>
            <w:tcBorders>
              <w:top w:val="nil"/>
              <w:left w:val="nil"/>
              <w:bottom w:val="nil"/>
              <w:right w:val="nil"/>
            </w:tcBorders>
            <w:shd w:val="clear" w:color="auto" w:fill="auto"/>
            <w:noWrap/>
            <w:hideMark/>
          </w:tcPr>
          <w:p w14:paraId="0F585B55" w14:textId="77777777" w:rsidR="001C3387" w:rsidRPr="00D70732" w:rsidRDefault="001C3387" w:rsidP="001C3387">
            <w:pPr>
              <w:rPr>
                <w:rFonts w:ascii="Arial" w:hAnsi="Arial" w:cs="Arial"/>
                <w:sz w:val="18"/>
                <w:szCs w:val="18"/>
              </w:rPr>
            </w:pPr>
            <w:r w:rsidRPr="00D70732">
              <w:rPr>
                <w:rFonts w:ascii="Arial" w:hAnsi="Arial" w:cs="Arial"/>
                <w:sz w:val="18"/>
                <w:szCs w:val="18"/>
              </w:rPr>
              <w:t>3046</w:t>
            </w:r>
          </w:p>
        </w:tc>
      </w:tr>
      <w:tr w:rsidR="001C3387" w:rsidRPr="00D70732" w14:paraId="75A6AB27" w14:textId="77777777" w:rsidTr="00D70732">
        <w:trPr>
          <w:trHeight w:val="300"/>
        </w:trPr>
        <w:tc>
          <w:tcPr>
            <w:tcW w:w="1135" w:type="dxa"/>
            <w:tcBorders>
              <w:top w:val="nil"/>
              <w:left w:val="nil"/>
              <w:bottom w:val="nil"/>
              <w:right w:val="nil"/>
            </w:tcBorders>
            <w:shd w:val="clear" w:color="auto" w:fill="auto"/>
            <w:noWrap/>
            <w:hideMark/>
          </w:tcPr>
          <w:p w14:paraId="6849E36D" w14:textId="77777777" w:rsidR="001C3387" w:rsidRPr="00D70732" w:rsidRDefault="001C3387" w:rsidP="001C3387">
            <w:pPr>
              <w:rPr>
                <w:rFonts w:ascii="Arial" w:hAnsi="Arial" w:cs="Arial"/>
                <w:sz w:val="18"/>
                <w:szCs w:val="18"/>
              </w:rPr>
            </w:pPr>
            <w:r w:rsidRPr="00D70732">
              <w:rPr>
                <w:rFonts w:ascii="Arial" w:hAnsi="Arial" w:cs="Arial"/>
                <w:sz w:val="18"/>
                <w:szCs w:val="18"/>
              </w:rPr>
              <w:t>3047</w:t>
            </w:r>
          </w:p>
        </w:tc>
      </w:tr>
      <w:tr w:rsidR="001C3387" w:rsidRPr="00D70732" w14:paraId="3F71FA00" w14:textId="77777777" w:rsidTr="00D70732">
        <w:trPr>
          <w:trHeight w:val="300"/>
        </w:trPr>
        <w:tc>
          <w:tcPr>
            <w:tcW w:w="1135" w:type="dxa"/>
            <w:tcBorders>
              <w:top w:val="nil"/>
              <w:left w:val="nil"/>
              <w:bottom w:val="nil"/>
              <w:right w:val="nil"/>
            </w:tcBorders>
            <w:shd w:val="clear" w:color="auto" w:fill="auto"/>
            <w:noWrap/>
            <w:hideMark/>
          </w:tcPr>
          <w:p w14:paraId="16010037" w14:textId="77777777" w:rsidR="001C3387" w:rsidRPr="00D70732" w:rsidRDefault="001C3387" w:rsidP="001C3387">
            <w:pPr>
              <w:rPr>
                <w:rFonts w:ascii="Arial" w:hAnsi="Arial" w:cs="Arial"/>
                <w:sz w:val="18"/>
                <w:szCs w:val="18"/>
              </w:rPr>
            </w:pPr>
            <w:r w:rsidRPr="00D70732">
              <w:rPr>
                <w:rFonts w:ascii="Arial" w:hAnsi="Arial" w:cs="Arial"/>
                <w:sz w:val="18"/>
                <w:szCs w:val="18"/>
              </w:rPr>
              <w:t>3048</w:t>
            </w:r>
          </w:p>
        </w:tc>
      </w:tr>
      <w:tr w:rsidR="001C3387" w:rsidRPr="00D70732" w14:paraId="5034AA46" w14:textId="77777777" w:rsidTr="00D70732">
        <w:trPr>
          <w:trHeight w:val="300"/>
        </w:trPr>
        <w:tc>
          <w:tcPr>
            <w:tcW w:w="1135" w:type="dxa"/>
            <w:tcBorders>
              <w:top w:val="nil"/>
              <w:left w:val="nil"/>
              <w:bottom w:val="nil"/>
              <w:right w:val="nil"/>
            </w:tcBorders>
            <w:shd w:val="clear" w:color="auto" w:fill="auto"/>
            <w:noWrap/>
            <w:hideMark/>
          </w:tcPr>
          <w:p w14:paraId="12909870" w14:textId="77777777" w:rsidR="001C3387" w:rsidRPr="00D70732" w:rsidRDefault="001C3387" w:rsidP="001C3387">
            <w:pPr>
              <w:rPr>
                <w:rFonts w:ascii="Arial" w:hAnsi="Arial" w:cs="Arial"/>
                <w:sz w:val="18"/>
                <w:szCs w:val="18"/>
              </w:rPr>
            </w:pPr>
            <w:r w:rsidRPr="00D70732">
              <w:rPr>
                <w:rFonts w:ascii="Arial" w:hAnsi="Arial" w:cs="Arial"/>
                <w:sz w:val="18"/>
                <w:szCs w:val="18"/>
              </w:rPr>
              <w:t>3049</w:t>
            </w:r>
          </w:p>
        </w:tc>
      </w:tr>
      <w:tr w:rsidR="001C3387" w:rsidRPr="00D70732" w14:paraId="19406A49" w14:textId="77777777" w:rsidTr="00D70732">
        <w:trPr>
          <w:trHeight w:val="300"/>
        </w:trPr>
        <w:tc>
          <w:tcPr>
            <w:tcW w:w="1135" w:type="dxa"/>
            <w:tcBorders>
              <w:top w:val="nil"/>
              <w:left w:val="nil"/>
              <w:bottom w:val="nil"/>
              <w:right w:val="nil"/>
            </w:tcBorders>
            <w:shd w:val="clear" w:color="auto" w:fill="auto"/>
            <w:noWrap/>
            <w:hideMark/>
          </w:tcPr>
          <w:p w14:paraId="0F751201" w14:textId="77777777" w:rsidR="001C3387" w:rsidRPr="00D70732" w:rsidRDefault="001C3387" w:rsidP="001C3387">
            <w:pPr>
              <w:rPr>
                <w:rFonts w:ascii="Arial" w:hAnsi="Arial" w:cs="Arial"/>
                <w:sz w:val="18"/>
                <w:szCs w:val="18"/>
              </w:rPr>
            </w:pPr>
            <w:r w:rsidRPr="00D70732">
              <w:rPr>
                <w:rFonts w:ascii="Arial" w:hAnsi="Arial" w:cs="Arial"/>
                <w:sz w:val="18"/>
                <w:szCs w:val="18"/>
              </w:rPr>
              <w:t>3060</w:t>
            </w:r>
          </w:p>
        </w:tc>
      </w:tr>
      <w:tr w:rsidR="001C3387" w:rsidRPr="00D70732" w14:paraId="6F293E47" w14:textId="77777777" w:rsidTr="00D70732">
        <w:trPr>
          <w:trHeight w:val="300"/>
        </w:trPr>
        <w:tc>
          <w:tcPr>
            <w:tcW w:w="1135" w:type="dxa"/>
            <w:tcBorders>
              <w:top w:val="nil"/>
              <w:left w:val="nil"/>
              <w:bottom w:val="nil"/>
              <w:right w:val="nil"/>
            </w:tcBorders>
            <w:shd w:val="clear" w:color="auto" w:fill="auto"/>
            <w:noWrap/>
            <w:hideMark/>
          </w:tcPr>
          <w:p w14:paraId="573A35A7" w14:textId="77777777" w:rsidR="001C3387" w:rsidRPr="00D70732" w:rsidRDefault="001C3387" w:rsidP="001C3387">
            <w:pPr>
              <w:rPr>
                <w:rFonts w:ascii="Arial" w:hAnsi="Arial" w:cs="Arial"/>
                <w:sz w:val="18"/>
                <w:szCs w:val="18"/>
              </w:rPr>
            </w:pPr>
            <w:r w:rsidRPr="00D70732">
              <w:rPr>
                <w:rFonts w:ascii="Arial" w:hAnsi="Arial" w:cs="Arial"/>
                <w:sz w:val="18"/>
                <w:szCs w:val="18"/>
              </w:rPr>
              <w:t>3062</w:t>
            </w:r>
          </w:p>
        </w:tc>
      </w:tr>
      <w:tr w:rsidR="001C3387" w:rsidRPr="00D70732" w14:paraId="6E79AC1B" w14:textId="77777777" w:rsidTr="00D70732">
        <w:trPr>
          <w:trHeight w:val="300"/>
        </w:trPr>
        <w:tc>
          <w:tcPr>
            <w:tcW w:w="1135" w:type="dxa"/>
            <w:tcBorders>
              <w:top w:val="nil"/>
              <w:left w:val="nil"/>
              <w:bottom w:val="nil"/>
              <w:right w:val="nil"/>
            </w:tcBorders>
            <w:shd w:val="clear" w:color="auto" w:fill="auto"/>
            <w:noWrap/>
            <w:hideMark/>
          </w:tcPr>
          <w:p w14:paraId="1C47183D" w14:textId="77777777" w:rsidR="001C3387" w:rsidRPr="00D70732" w:rsidRDefault="001C3387" w:rsidP="001C3387">
            <w:pPr>
              <w:rPr>
                <w:rFonts w:ascii="Arial" w:hAnsi="Arial" w:cs="Arial"/>
                <w:sz w:val="18"/>
                <w:szCs w:val="18"/>
              </w:rPr>
            </w:pPr>
            <w:r w:rsidRPr="00D70732">
              <w:rPr>
                <w:rFonts w:ascii="Arial" w:hAnsi="Arial" w:cs="Arial"/>
                <w:sz w:val="18"/>
                <w:szCs w:val="18"/>
              </w:rPr>
              <w:t>3072</w:t>
            </w:r>
          </w:p>
        </w:tc>
      </w:tr>
      <w:tr w:rsidR="001C3387" w:rsidRPr="00D70732" w14:paraId="5C73D974" w14:textId="77777777" w:rsidTr="00D70732">
        <w:trPr>
          <w:trHeight w:val="300"/>
        </w:trPr>
        <w:tc>
          <w:tcPr>
            <w:tcW w:w="1135" w:type="dxa"/>
            <w:tcBorders>
              <w:top w:val="nil"/>
              <w:left w:val="nil"/>
              <w:bottom w:val="nil"/>
              <w:right w:val="nil"/>
            </w:tcBorders>
            <w:shd w:val="clear" w:color="auto" w:fill="auto"/>
            <w:noWrap/>
            <w:hideMark/>
          </w:tcPr>
          <w:p w14:paraId="4CCC80BE" w14:textId="77777777" w:rsidR="001C3387" w:rsidRPr="00D70732" w:rsidRDefault="001C3387" w:rsidP="001C3387">
            <w:pPr>
              <w:rPr>
                <w:rFonts w:ascii="Arial" w:hAnsi="Arial" w:cs="Arial"/>
                <w:sz w:val="18"/>
                <w:szCs w:val="18"/>
              </w:rPr>
            </w:pPr>
            <w:r w:rsidRPr="00D70732">
              <w:rPr>
                <w:rFonts w:ascii="Arial" w:hAnsi="Arial" w:cs="Arial"/>
                <w:sz w:val="18"/>
                <w:szCs w:val="18"/>
              </w:rPr>
              <w:t>3073</w:t>
            </w:r>
          </w:p>
        </w:tc>
      </w:tr>
      <w:tr w:rsidR="001C3387" w:rsidRPr="00D70732" w14:paraId="7B89ABC5" w14:textId="77777777" w:rsidTr="00D70732">
        <w:trPr>
          <w:trHeight w:val="300"/>
        </w:trPr>
        <w:tc>
          <w:tcPr>
            <w:tcW w:w="1135" w:type="dxa"/>
            <w:tcBorders>
              <w:top w:val="nil"/>
              <w:left w:val="nil"/>
              <w:bottom w:val="nil"/>
              <w:right w:val="nil"/>
            </w:tcBorders>
            <w:shd w:val="clear" w:color="auto" w:fill="auto"/>
            <w:noWrap/>
            <w:hideMark/>
          </w:tcPr>
          <w:p w14:paraId="636A2E93" w14:textId="77777777" w:rsidR="001C3387" w:rsidRPr="00D70732" w:rsidRDefault="001C3387" w:rsidP="001C3387">
            <w:pPr>
              <w:rPr>
                <w:rFonts w:ascii="Arial" w:hAnsi="Arial" w:cs="Arial"/>
                <w:sz w:val="18"/>
                <w:szCs w:val="18"/>
              </w:rPr>
            </w:pPr>
            <w:r w:rsidRPr="00D70732">
              <w:rPr>
                <w:rFonts w:ascii="Arial" w:hAnsi="Arial" w:cs="Arial"/>
                <w:sz w:val="18"/>
                <w:szCs w:val="18"/>
              </w:rPr>
              <w:t>3074</w:t>
            </w:r>
          </w:p>
        </w:tc>
      </w:tr>
      <w:tr w:rsidR="001C3387" w:rsidRPr="00D70732" w14:paraId="7E246897" w14:textId="77777777" w:rsidTr="00D70732">
        <w:trPr>
          <w:trHeight w:val="300"/>
        </w:trPr>
        <w:tc>
          <w:tcPr>
            <w:tcW w:w="1135" w:type="dxa"/>
            <w:tcBorders>
              <w:top w:val="nil"/>
              <w:left w:val="nil"/>
              <w:bottom w:val="nil"/>
              <w:right w:val="nil"/>
            </w:tcBorders>
            <w:shd w:val="clear" w:color="auto" w:fill="auto"/>
            <w:noWrap/>
            <w:hideMark/>
          </w:tcPr>
          <w:p w14:paraId="6B8F93C2" w14:textId="77777777" w:rsidR="001C3387" w:rsidRPr="00D70732" w:rsidRDefault="001C3387" w:rsidP="001C3387">
            <w:pPr>
              <w:rPr>
                <w:rFonts w:ascii="Arial" w:hAnsi="Arial" w:cs="Arial"/>
                <w:sz w:val="18"/>
                <w:szCs w:val="18"/>
              </w:rPr>
            </w:pPr>
            <w:r w:rsidRPr="00D70732">
              <w:rPr>
                <w:rFonts w:ascii="Arial" w:hAnsi="Arial" w:cs="Arial"/>
                <w:sz w:val="18"/>
                <w:szCs w:val="18"/>
              </w:rPr>
              <w:t>3076</w:t>
            </w:r>
          </w:p>
        </w:tc>
      </w:tr>
      <w:tr w:rsidR="001C3387" w:rsidRPr="00D70732" w14:paraId="466C1D5E" w14:textId="77777777" w:rsidTr="00D70732">
        <w:trPr>
          <w:trHeight w:val="300"/>
        </w:trPr>
        <w:tc>
          <w:tcPr>
            <w:tcW w:w="1135" w:type="dxa"/>
            <w:tcBorders>
              <w:top w:val="nil"/>
              <w:left w:val="nil"/>
              <w:bottom w:val="nil"/>
              <w:right w:val="nil"/>
            </w:tcBorders>
            <w:shd w:val="clear" w:color="auto" w:fill="auto"/>
            <w:noWrap/>
            <w:hideMark/>
          </w:tcPr>
          <w:p w14:paraId="55CD7771" w14:textId="77777777" w:rsidR="001C3387" w:rsidRPr="00D70732" w:rsidRDefault="001C3387" w:rsidP="001C3387">
            <w:pPr>
              <w:rPr>
                <w:rFonts w:ascii="Arial" w:hAnsi="Arial" w:cs="Arial"/>
                <w:sz w:val="18"/>
                <w:szCs w:val="18"/>
              </w:rPr>
            </w:pPr>
            <w:r w:rsidRPr="00D70732">
              <w:rPr>
                <w:rFonts w:ascii="Arial" w:hAnsi="Arial" w:cs="Arial"/>
                <w:sz w:val="18"/>
                <w:szCs w:val="18"/>
              </w:rPr>
              <w:t>3077</w:t>
            </w:r>
          </w:p>
        </w:tc>
      </w:tr>
      <w:tr w:rsidR="001C3387" w:rsidRPr="00D70732" w14:paraId="302391B7" w14:textId="77777777" w:rsidTr="00D70732">
        <w:trPr>
          <w:trHeight w:val="300"/>
        </w:trPr>
        <w:tc>
          <w:tcPr>
            <w:tcW w:w="1135" w:type="dxa"/>
            <w:tcBorders>
              <w:top w:val="nil"/>
              <w:left w:val="nil"/>
              <w:bottom w:val="nil"/>
              <w:right w:val="nil"/>
            </w:tcBorders>
            <w:shd w:val="clear" w:color="auto" w:fill="auto"/>
            <w:noWrap/>
            <w:hideMark/>
          </w:tcPr>
          <w:p w14:paraId="3CAF6788" w14:textId="77777777" w:rsidR="001C3387" w:rsidRPr="00D70732" w:rsidRDefault="001C3387" w:rsidP="001C3387">
            <w:pPr>
              <w:rPr>
                <w:rFonts w:ascii="Arial" w:hAnsi="Arial" w:cs="Arial"/>
                <w:sz w:val="18"/>
                <w:szCs w:val="18"/>
              </w:rPr>
            </w:pPr>
            <w:r w:rsidRPr="00D70732">
              <w:rPr>
                <w:rFonts w:ascii="Arial" w:hAnsi="Arial" w:cs="Arial"/>
                <w:sz w:val="18"/>
                <w:szCs w:val="18"/>
              </w:rPr>
              <w:t>3078</w:t>
            </w:r>
          </w:p>
        </w:tc>
      </w:tr>
      <w:tr w:rsidR="001C3387" w:rsidRPr="00D70732" w14:paraId="3032414C" w14:textId="77777777" w:rsidTr="00D70732">
        <w:trPr>
          <w:trHeight w:val="300"/>
        </w:trPr>
        <w:tc>
          <w:tcPr>
            <w:tcW w:w="1135" w:type="dxa"/>
            <w:tcBorders>
              <w:top w:val="nil"/>
              <w:left w:val="nil"/>
              <w:bottom w:val="nil"/>
              <w:right w:val="nil"/>
            </w:tcBorders>
            <w:shd w:val="clear" w:color="auto" w:fill="auto"/>
            <w:noWrap/>
            <w:hideMark/>
          </w:tcPr>
          <w:p w14:paraId="5F99F3FE" w14:textId="77777777" w:rsidR="001C3387" w:rsidRPr="00D70732" w:rsidRDefault="001C3387" w:rsidP="001C3387">
            <w:pPr>
              <w:rPr>
                <w:rFonts w:ascii="Arial" w:hAnsi="Arial" w:cs="Arial"/>
                <w:sz w:val="18"/>
                <w:szCs w:val="18"/>
              </w:rPr>
            </w:pPr>
            <w:r w:rsidRPr="00D70732">
              <w:rPr>
                <w:rFonts w:ascii="Arial" w:hAnsi="Arial" w:cs="Arial"/>
                <w:sz w:val="18"/>
                <w:szCs w:val="18"/>
              </w:rPr>
              <w:t>3079</w:t>
            </w:r>
          </w:p>
        </w:tc>
      </w:tr>
      <w:tr w:rsidR="001C3387" w:rsidRPr="00D70732" w14:paraId="7C8BDE06" w14:textId="77777777" w:rsidTr="00D70732">
        <w:trPr>
          <w:trHeight w:val="300"/>
        </w:trPr>
        <w:tc>
          <w:tcPr>
            <w:tcW w:w="1135" w:type="dxa"/>
            <w:tcBorders>
              <w:top w:val="nil"/>
              <w:left w:val="nil"/>
              <w:bottom w:val="nil"/>
              <w:right w:val="nil"/>
            </w:tcBorders>
            <w:shd w:val="clear" w:color="auto" w:fill="auto"/>
            <w:noWrap/>
            <w:hideMark/>
          </w:tcPr>
          <w:p w14:paraId="12FFDB47" w14:textId="77777777" w:rsidR="001C3387" w:rsidRPr="00D70732" w:rsidRDefault="001C3387" w:rsidP="001C3387">
            <w:pPr>
              <w:rPr>
                <w:rFonts w:ascii="Arial" w:hAnsi="Arial" w:cs="Arial"/>
                <w:sz w:val="18"/>
                <w:szCs w:val="18"/>
              </w:rPr>
            </w:pPr>
            <w:r w:rsidRPr="00D70732">
              <w:rPr>
                <w:rFonts w:ascii="Arial" w:hAnsi="Arial" w:cs="Arial"/>
                <w:sz w:val="18"/>
                <w:szCs w:val="18"/>
              </w:rPr>
              <w:t>3081</w:t>
            </w:r>
          </w:p>
        </w:tc>
      </w:tr>
      <w:tr w:rsidR="001C3387" w:rsidRPr="00D70732" w14:paraId="2CE6CA14" w14:textId="77777777" w:rsidTr="00D70732">
        <w:trPr>
          <w:trHeight w:val="300"/>
        </w:trPr>
        <w:tc>
          <w:tcPr>
            <w:tcW w:w="1135" w:type="dxa"/>
            <w:tcBorders>
              <w:top w:val="nil"/>
              <w:left w:val="nil"/>
              <w:bottom w:val="nil"/>
              <w:right w:val="nil"/>
            </w:tcBorders>
            <w:shd w:val="clear" w:color="auto" w:fill="auto"/>
            <w:noWrap/>
            <w:hideMark/>
          </w:tcPr>
          <w:p w14:paraId="1CD184F7" w14:textId="77777777" w:rsidR="001C3387" w:rsidRPr="00D70732" w:rsidRDefault="001C3387" w:rsidP="001C3387">
            <w:pPr>
              <w:rPr>
                <w:rFonts w:ascii="Arial" w:hAnsi="Arial" w:cs="Arial"/>
                <w:sz w:val="18"/>
                <w:szCs w:val="18"/>
              </w:rPr>
            </w:pPr>
            <w:r w:rsidRPr="00D70732">
              <w:rPr>
                <w:rFonts w:ascii="Arial" w:hAnsi="Arial" w:cs="Arial"/>
                <w:sz w:val="18"/>
                <w:szCs w:val="18"/>
              </w:rPr>
              <w:t>3083</w:t>
            </w:r>
          </w:p>
        </w:tc>
      </w:tr>
      <w:tr w:rsidR="001C3387" w:rsidRPr="00D70732" w14:paraId="22348571" w14:textId="77777777" w:rsidTr="00D70732">
        <w:trPr>
          <w:trHeight w:val="300"/>
        </w:trPr>
        <w:tc>
          <w:tcPr>
            <w:tcW w:w="1135" w:type="dxa"/>
            <w:tcBorders>
              <w:top w:val="nil"/>
              <w:left w:val="nil"/>
              <w:bottom w:val="nil"/>
              <w:right w:val="nil"/>
            </w:tcBorders>
            <w:shd w:val="clear" w:color="auto" w:fill="auto"/>
            <w:noWrap/>
            <w:hideMark/>
          </w:tcPr>
          <w:p w14:paraId="2CE32CA5" w14:textId="77777777" w:rsidR="001C3387" w:rsidRPr="00D70732" w:rsidRDefault="001C3387" w:rsidP="001C3387">
            <w:pPr>
              <w:rPr>
                <w:rFonts w:ascii="Arial" w:hAnsi="Arial" w:cs="Arial"/>
                <w:sz w:val="18"/>
                <w:szCs w:val="18"/>
              </w:rPr>
            </w:pPr>
            <w:r w:rsidRPr="00D70732">
              <w:rPr>
                <w:rFonts w:ascii="Arial" w:hAnsi="Arial" w:cs="Arial"/>
                <w:sz w:val="18"/>
                <w:szCs w:val="18"/>
              </w:rPr>
              <w:t>3096</w:t>
            </w:r>
          </w:p>
        </w:tc>
      </w:tr>
      <w:tr w:rsidR="001C3387" w:rsidRPr="00D70732" w14:paraId="3B8303FF" w14:textId="77777777" w:rsidTr="00D70732">
        <w:trPr>
          <w:trHeight w:val="300"/>
        </w:trPr>
        <w:tc>
          <w:tcPr>
            <w:tcW w:w="1135" w:type="dxa"/>
            <w:tcBorders>
              <w:top w:val="nil"/>
              <w:left w:val="nil"/>
              <w:bottom w:val="nil"/>
              <w:right w:val="nil"/>
            </w:tcBorders>
            <w:shd w:val="clear" w:color="auto" w:fill="auto"/>
            <w:noWrap/>
            <w:hideMark/>
          </w:tcPr>
          <w:p w14:paraId="53F00F2D" w14:textId="77777777" w:rsidR="001C3387" w:rsidRPr="00D70732" w:rsidRDefault="001C3387" w:rsidP="001C3387">
            <w:pPr>
              <w:rPr>
                <w:rFonts w:ascii="Arial" w:hAnsi="Arial" w:cs="Arial"/>
                <w:sz w:val="18"/>
                <w:szCs w:val="18"/>
              </w:rPr>
            </w:pPr>
            <w:r w:rsidRPr="00D70732">
              <w:rPr>
                <w:rFonts w:ascii="Arial" w:hAnsi="Arial" w:cs="Arial"/>
                <w:sz w:val="18"/>
                <w:szCs w:val="18"/>
              </w:rPr>
              <w:t>3097</w:t>
            </w:r>
          </w:p>
        </w:tc>
      </w:tr>
      <w:tr w:rsidR="001C3387" w:rsidRPr="00D70732" w14:paraId="3D63100F" w14:textId="77777777" w:rsidTr="00D70732">
        <w:trPr>
          <w:trHeight w:val="300"/>
        </w:trPr>
        <w:tc>
          <w:tcPr>
            <w:tcW w:w="1135" w:type="dxa"/>
            <w:tcBorders>
              <w:top w:val="nil"/>
              <w:left w:val="nil"/>
              <w:bottom w:val="nil"/>
              <w:right w:val="nil"/>
            </w:tcBorders>
            <w:shd w:val="clear" w:color="auto" w:fill="auto"/>
            <w:noWrap/>
            <w:hideMark/>
          </w:tcPr>
          <w:p w14:paraId="2C3D0E87" w14:textId="77777777" w:rsidR="001C3387" w:rsidRPr="00D70732" w:rsidRDefault="001C3387" w:rsidP="001C3387">
            <w:pPr>
              <w:rPr>
                <w:rFonts w:ascii="Arial" w:hAnsi="Arial" w:cs="Arial"/>
                <w:sz w:val="18"/>
                <w:szCs w:val="18"/>
              </w:rPr>
            </w:pPr>
            <w:r w:rsidRPr="00D70732">
              <w:rPr>
                <w:rFonts w:ascii="Arial" w:hAnsi="Arial" w:cs="Arial"/>
                <w:sz w:val="18"/>
                <w:szCs w:val="18"/>
              </w:rPr>
              <w:t>3110</w:t>
            </w:r>
          </w:p>
        </w:tc>
      </w:tr>
      <w:tr w:rsidR="001C3387" w:rsidRPr="00D70732" w14:paraId="717FFD76" w14:textId="77777777" w:rsidTr="00D70732">
        <w:trPr>
          <w:trHeight w:val="300"/>
        </w:trPr>
        <w:tc>
          <w:tcPr>
            <w:tcW w:w="1135" w:type="dxa"/>
            <w:tcBorders>
              <w:top w:val="nil"/>
              <w:left w:val="nil"/>
              <w:bottom w:val="nil"/>
              <w:right w:val="nil"/>
            </w:tcBorders>
            <w:shd w:val="clear" w:color="auto" w:fill="auto"/>
            <w:noWrap/>
            <w:hideMark/>
          </w:tcPr>
          <w:p w14:paraId="1C6BE013" w14:textId="77777777" w:rsidR="001C3387" w:rsidRPr="00D70732" w:rsidRDefault="001C3387" w:rsidP="001C3387">
            <w:pPr>
              <w:rPr>
                <w:rFonts w:ascii="Arial" w:hAnsi="Arial" w:cs="Arial"/>
                <w:sz w:val="18"/>
                <w:szCs w:val="18"/>
              </w:rPr>
            </w:pPr>
            <w:r w:rsidRPr="00D70732">
              <w:rPr>
                <w:rFonts w:ascii="Arial" w:hAnsi="Arial" w:cs="Arial"/>
                <w:sz w:val="18"/>
                <w:szCs w:val="18"/>
              </w:rPr>
              <w:t>3112</w:t>
            </w:r>
          </w:p>
        </w:tc>
      </w:tr>
      <w:tr w:rsidR="001C3387" w:rsidRPr="00D70732" w14:paraId="5CDE1141" w14:textId="77777777" w:rsidTr="00D70732">
        <w:trPr>
          <w:trHeight w:val="300"/>
        </w:trPr>
        <w:tc>
          <w:tcPr>
            <w:tcW w:w="1135" w:type="dxa"/>
            <w:tcBorders>
              <w:top w:val="nil"/>
              <w:left w:val="nil"/>
              <w:bottom w:val="nil"/>
              <w:right w:val="nil"/>
            </w:tcBorders>
            <w:shd w:val="clear" w:color="auto" w:fill="auto"/>
            <w:noWrap/>
            <w:hideMark/>
          </w:tcPr>
          <w:p w14:paraId="562B796C" w14:textId="77777777" w:rsidR="001C3387" w:rsidRPr="00D70732" w:rsidRDefault="001C3387" w:rsidP="001C3387">
            <w:pPr>
              <w:rPr>
                <w:rFonts w:ascii="Arial" w:hAnsi="Arial" w:cs="Arial"/>
                <w:sz w:val="18"/>
                <w:szCs w:val="18"/>
              </w:rPr>
            </w:pPr>
            <w:r w:rsidRPr="00D70732">
              <w:rPr>
                <w:rFonts w:ascii="Arial" w:hAnsi="Arial" w:cs="Arial"/>
                <w:sz w:val="18"/>
                <w:szCs w:val="18"/>
              </w:rPr>
              <w:t>3114</w:t>
            </w:r>
          </w:p>
        </w:tc>
      </w:tr>
      <w:tr w:rsidR="001C3387" w:rsidRPr="00D70732" w14:paraId="5A4BF4CD" w14:textId="77777777" w:rsidTr="00D70732">
        <w:trPr>
          <w:trHeight w:val="300"/>
        </w:trPr>
        <w:tc>
          <w:tcPr>
            <w:tcW w:w="1135" w:type="dxa"/>
            <w:tcBorders>
              <w:top w:val="nil"/>
              <w:left w:val="nil"/>
              <w:bottom w:val="nil"/>
              <w:right w:val="nil"/>
            </w:tcBorders>
            <w:shd w:val="clear" w:color="auto" w:fill="auto"/>
            <w:noWrap/>
            <w:hideMark/>
          </w:tcPr>
          <w:p w14:paraId="4E48CF77" w14:textId="77777777" w:rsidR="001C3387" w:rsidRPr="00D70732" w:rsidRDefault="001C3387" w:rsidP="001C3387">
            <w:pPr>
              <w:rPr>
                <w:rFonts w:ascii="Arial" w:hAnsi="Arial" w:cs="Arial"/>
                <w:sz w:val="18"/>
                <w:szCs w:val="18"/>
              </w:rPr>
            </w:pPr>
            <w:r w:rsidRPr="00D70732">
              <w:rPr>
                <w:rFonts w:ascii="Arial" w:hAnsi="Arial" w:cs="Arial"/>
                <w:sz w:val="18"/>
                <w:szCs w:val="18"/>
              </w:rPr>
              <w:t>3116</w:t>
            </w:r>
          </w:p>
        </w:tc>
      </w:tr>
      <w:tr w:rsidR="001C3387" w:rsidRPr="00D70732" w14:paraId="7781BFAB" w14:textId="77777777" w:rsidTr="00D70732">
        <w:trPr>
          <w:trHeight w:val="300"/>
        </w:trPr>
        <w:tc>
          <w:tcPr>
            <w:tcW w:w="1135" w:type="dxa"/>
            <w:tcBorders>
              <w:top w:val="nil"/>
              <w:left w:val="nil"/>
              <w:bottom w:val="nil"/>
              <w:right w:val="nil"/>
            </w:tcBorders>
            <w:shd w:val="clear" w:color="auto" w:fill="auto"/>
            <w:noWrap/>
            <w:hideMark/>
          </w:tcPr>
          <w:p w14:paraId="2EFB3DE1" w14:textId="77777777" w:rsidR="001C3387" w:rsidRPr="00D70732" w:rsidRDefault="001C3387" w:rsidP="001C3387">
            <w:pPr>
              <w:rPr>
                <w:rFonts w:ascii="Arial" w:hAnsi="Arial" w:cs="Arial"/>
                <w:sz w:val="18"/>
                <w:szCs w:val="18"/>
              </w:rPr>
            </w:pPr>
            <w:r w:rsidRPr="00D70732">
              <w:rPr>
                <w:rFonts w:ascii="Arial" w:hAnsi="Arial" w:cs="Arial"/>
                <w:sz w:val="18"/>
                <w:szCs w:val="18"/>
              </w:rPr>
              <w:t>3118</w:t>
            </w:r>
          </w:p>
        </w:tc>
      </w:tr>
      <w:tr w:rsidR="001C3387" w:rsidRPr="00D70732" w14:paraId="548F6FCA" w14:textId="77777777" w:rsidTr="00D70732">
        <w:trPr>
          <w:trHeight w:val="300"/>
        </w:trPr>
        <w:tc>
          <w:tcPr>
            <w:tcW w:w="1135" w:type="dxa"/>
            <w:tcBorders>
              <w:top w:val="nil"/>
              <w:left w:val="nil"/>
              <w:bottom w:val="nil"/>
              <w:right w:val="nil"/>
            </w:tcBorders>
            <w:shd w:val="clear" w:color="auto" w:fill="auto"/>
            <w:noWrap/>
            <w:hideMark/>
          </w:tcPr>
          <w:p w14:paraId="47A308A5" w14:textId="77777777" w:rsidR="001C3387" w:rsidRPr="00D70732" w:rsidRDefault="001C3387" w:rsidP="001C3387">
            <w:pPr>
              <w:rPr>
                <w:rFonts w:ascii="Arial" w:hAnsi="Arial" w:cs="Arial"/>
                <w:sz w:val="18"/>
                <w:szCs w:val="18"/>
              </w:rPr>
            </w:pPr>
            <w:r w:rsidRPr="00D70732">
              <w:rPr>
                <w:rFonts w:ascii="Arial" w:hAnsi="Arial" w:cs="Arial"/>
                <w:sz w:val="18"/>
                <w:szCs w:val="18"/>
              </w:rPr>
              <w:t>3119</w:t>
            </w:r>
          </w:p>
        </w:tc>
      </w:tr>
      <w:tr w:rsidR="001C3387" w:rsidRPr="00D70732" w14:paraId="7F153665" w14:textId="77777777" w:rsidTr="00D70732">
        <w:trPr>
          <w:trHeight w:val="300"/>
        </w:trPr>
        <w:tc>
          <w:tcPr>
            <w:tcW w:w="1135" w:type="dxa"/>
            <w:tcBorders>
              <w:top w:val="nil"/>
              <w:left w:val="nil"/>
              <w:bottom w:val="nil"/>
              <w:right w:val="nil"/>
            </w:tcBorders>
            <w:shd w:val="clear" w:color="auto" w:fill="auto"/>
            <w:noWrap/>
            <w:hideMark/>
          </w:tcPr>
          <w:p w14:paraId="1DC08E06" w14:textId="77777777" w:rsidR="001C3387" w:rsidRPr="00D70732" w:rsidRDefault="001C3387" w:rsidP="001C3387">
            <w:pPr>
              <w:rPr>
                <w:rFonts w:ascii="Arial" w:hAnsi="Arial" w:cs="Arial"/>
                <w:sz w:val="18"/>
                <w:szCs w:val="18"/>
              </w:rPr>
            </w:pPr>
            <w:r w:rsidRPr="00D70732">
              <w:rPr>
                <w:rFonts w:ascii="Arial" w:hAnsi="Arial" w:cs="Arial"/>
                <w:sz w:val="18"/>
                <w:szCs w:val="18"/>
              </w:rPr>
              <w:t>3120</w:t>
            </w:r>
          </w:p>
        </w:tc>
      </w:tr>
      <w:tr w:rsidR="001C3387" w:rsidRPr="00D70732" w14:paraId="5CBF39F0" w14:textId="77777777" w:rsidTr="00D70732">
        <w:trPr>
          <w:trHeight w:val="300"/>
        </w:trPr>
        <w:tc>
          <w:tcPr>
            <w:tcW w:w="1135" w:type="dxa"/>
            <w:tcBorders>
              <w:top w:val="nil"/>
              <w:left w:val="nil"/>
              <w:bottom w:val="nil"/>
              <w:right w:val="nil"/>
            </w:tcBorders>
            <w:shd w:val="clear" w:color="auto" w:fill="auto"/>
            <w:noWrap/>
            <w:hideMark/>
          </w:tcPr>
          <w:p w14:paraId="6BD4C610" w14:textId="77777777" w:rsidR="001C3387" w:rsidRPr="00D70732" w:rsidRDefault="001C3387" w:rsidP="001C3387">
            <w:pPr>
              <w:rPr>
                <w:rFonts w:ascii="Arial" w:hAnsi="Arial" w:cs="Arial"/>
                <w:sz w:val="18"/>
                <w:szCs w:val="18"/>
              </w:rPr>
            </w:pPr>
            <w:r w:rsidRPr="00D70732">
              <w:rPr>
                <w:rFonts w:ascii="Arial" w:hAnsi="Arial" w:cs="Arial"/>
                <w:sz w:val="18"/>
                <w:szCs w:val="18"/>
              </w:rPr>
              <w:t>3121</w:t>
            </w:r>
          </w:p>
        </w:tc>
      </w:tr>
      <w:tr w:rsidR="001C3387" w:rsidRPr="00D70732" w14:paraId="445B65EF" w14:textId="77777777" w:rsidTr="00D70732">
        <w:trPr>
          <w:trHeight w:val="300"/>
        </w:trPr>
        <w:tc>
          <w:tcPr>
            <w:tcW w:w="1135" w:type="dxa"/>
            <w:tcBorders>
              <w:top w:val="nil"/>
              <w:left w:val="nil"/>
              <w:bottom w:val="nil"/>
              <w:right w:val="nil"/>
            </w:tcBorders>
            <w:shd w:val="clear" w:color="auto" w:fill="auto"/>
            <w:noWrap/>
            <w:hideMark/>
          </w:tcPr>
          <w:p w14:paraId="2F1E9C35" w14:textId="77777777" w:rsidR="001C3387" w:rsidRPr="00D70732" w:rsidRDefault="001C3387" w:rsidP="001C3387">
            <w:pPr>
              <w:rPr>
                <w:rFonts w:ascii="Arial" w:hAnsi="Arial" w:cs="Arial"/>
                <w:sz w:val="18"/>
                <w:szCs w:val="18"/>
              </w:rPr>
            </w:pPr>
            <w:r w:rsidRPr="00D70732">
              <w:rPr>
                <w:rFonts w:ascii="Arial" w:hAnsi="Arial" w:cs="Arial"/>
                <w:sz w:val="18"/>
                <w:szCs w:val="18"/>
              </w:rPr>
              <w:t>3122</w:t>
            </w:r>
          </w:p>
        </w:tc>
      </w:tr>
      <w:tr w:rsidR="001C3387" w:rsidRPr="00D70732" w14:paraId="367D0DC2" w14:textId="77777777" w:rsidTr="00D70732">
        <w:trPr>
          <w:trHeight w:val="300"/>
        </w:trPr>
        <w:tc>
          <w:tcPr>
            <w:tcW w:w="1135" w:type="dxa"/>
            <w:tcBorders>
              <w:top w:val="nil"/>
              <w:left w:val="nil"/>
              <w:bottom w:val="nil"/>
              <w:right w:val="nil"/>
            </w:tcBorders>
            <w:shd w:val="clear" w:color="auto" w:fill="auto"/>
            <w:noWrap/>
            <w:hideMark/>
          </w:tcPr>
          <w:p w14:paraId="01626303" w14:textId="77777777" w:rsidR="001C3387" w:rsidRPr="00D70732" w:rsidRDefault="001C3387" w:rsidP="001C3387">
            <w:pPr>
              <w:rPr>
                <w:rFonts w:ascii="Arial" w:hAnsi="Arial" w:cs="Arial"/>
                <w:sz w:val="18"/>
                <w:szCs w:val="18"/>
              </w:rPr>
            </w:pPr>
            <w:r w:rsidRPr="00D70732">
              <w:rPr>
                <w:rFonts w:ascii="Arial" w:hAnsi="Arial" w:cs="Arial"/>
                <w:sz w:val="18"/>
                <w:szCs w:val="18"/>
              </w:rPr>
              <w:t>3123</w:t>
            </w:r>
          </w:p>
        </w:tc>
      </w:tr>
      <w:tr w:rsidR="001C3387" w:rsidRPr="00D70732" w14:paraId="7D0A9541" w14:textId="77777777" w:rsidTr="00D70732">
        <w:trPr>
          <w:trHeight w:val="300"/>
        </w:trPr>
        <w:tc>
          <w:tcPr>
            <w:tcW w:w="1135" w:type="dxa"/>
            <w:tcBorders>
              <w:top w:val="nil"/>
              <w:left w:val="nil"/>
              <w:bottom w:val="nil"/>
              <w:right w:val="nil"/>
            </w:tcBorders>
            <w:shd w:val="clear" w:color="auto" w:fill="auto"/>
            <w:noWrap/>
            <w:hideMark/>
          </w:tcPr>
          <w:p w14:paraId="768590A2" w14:textId="77777777" w:rsidR="001C3387" w:rsidRPr="00D70732" w:rsidRDefault="001C3387" w:rsidP="001C3387">
            <w:pPr>
              <w:rPr>
                <w:rFonts w:ascii="Arial" w:hAnsi="Arial" w:cs="Arial"/>
                <w:sz w:val="18"/>
                <w:szCs w:val="18"/>
              </w:rPr>
            </w:pPr>
            <w:r w:rsidRPr="00D70732">
              <w:rPr>
                <w:rFonts w:ascii="Arial" w:hAnsi="Arial" w:cs="Arial"/>
                <w:sz w:val="18"/>
                <w:szCs w:val="18"/>
              </w:rPr>
              <w:t>3127</w:t>
            </w:r>
          </w:p>
        </w:tc>
      </w:tr>
      <w:tr w:rsidR="001C3387" w:rsidRPr="00D70732" w14:paraId="77856F6F" w14:textId="77777777" w:rsidTr="00D70732">
        <w:trPr>
          <w:trHeight w:val="300"/>
        </w:trPr>
        <w:tc>
          <w:tcPr>
            <w:tcW w:w="1135" w:type="dxa"/>
            <w:tcBorders>
              <w:top w:val="nil"/>
              <w:left w:val="nil"/>
              <w:bottom w:val="nil"/>
              <w:right w:val="nil"/>
            </w:tcBorders>
            <w:shd w:val="clear" w:color="auto" w:fill="auto"/>
            <w:noWrap/>
            <w:hideMark/>
          </w:tcPr>
          <w:p w14:paraId="1A0CC8F0" w14:textId="77777777" w:rsidR="001C3387" w:rsidRPr="00D70732" w:rsidRDefault="001C3387" w:rsidP="001C3387">
            <w:pPr>
              <w:rPr>
                <w:rFonts w:ascii="Arial" w:hAnsi="Arial" w:cs="Arial"/>
                <w:sz w:val="18"/>
                <w:szCs w:val="18"/>
              </w:rPr>
            </w:pPr>
            <w:r w:rsidRPr="00D70732">
              <w:rPr>
                <w:rFonts w:ascii="Arial" w:hAnsi="Arial" w:cs="Arial"/>
                <w:sz w:val="18"/>
                <w:szCs w:val="18"/>
              </w:rPr>
              <w:t>3129</w:t>
            </w:r>
          </w:p>
        </w:tc>
      </w:tr>
      <w:tr w:rsidR="001C3387" w:rsidRPr="00D70732" w14:paraId="03FECC85" w14:textId="77777777" w:rsidTr="00D70732">
        <w:trPr>
          <w:trHeight w:val="300"/>
        </w:trPr>
        <w:tc>
          <w:tcPr>
            <w:tcW w:w="1135" w:type="dxa"/>
            <w:tcBorders>
              <w:top w:val="nil"/>
              <w:left w:val="nil"/>
              <w:bottom w:val="nil"/>
              <w:right w:val="nil"/>
            </w:tcBorders>
            <w:shd w:val="clear" w:color="auto" w:fill="auto"/>
            <w:noWrap/>
            <w:hideMark/>
          </w:tcPr>
          <w:p w14:paraId="5510E3C4" w14:textId="77777777" w:rsidR="001C3387" w:rsidRPr="00D70732" w:rsidRDefault="001C3387" w:rsidP="001C3387">
            <w:pPr>
              <w:rPr>
                <w:rFonts w:ascii="Arial" w:hAnsi="Arial" w:cs="Arial"/>
                <w:sz w:val="18"/>
                <w:szCs w:val="18"/>
              </w:rPr>
            </w:pPr>
            <w:r w:rsidRPr="00D70732">
              <w:rPr>
                <w:rFonts w:ascii="Arial" w:hAnsi="Arial" w:cs="Arial"/>
                <w:sz w:val="18"/>
                <w:szCs w:val="18"/>
              </w:rPr>
              <w:t>3131</w:t>
            </w:r>
          </w:p>
        </w:tc>
      </w:tr>
      <w:tr w:rsidR="001C3387" w:rsidRPr="00D70732" w14:paraId="407F12F6" w14:textId="77777777" w:rsidTr="00D70732">
        <w:trPr>
          <w:trHeight w:val="300"/>
        </w:trPr>
        <w:tc>
          <w:tcPr>
            <w:tcW w:w="1135" w:type="dxa"/>
            <w:tcBorders>
              <w:top w:val="nil"/>
              <w:left w:val="nil"/>
              <w:bottom w:val="nil"/>
              <w:right w:val="nil"/>
            </w:tcBorders>
            <w:shd w:val="clear" w:color="auto" w:fill="auto"/>
            <w:noWrap/>
            <w:hideMark/>
          </w:tcPr>
          <w:p w14:paraId="60F8B686" w14:textId="77777777" w:rsidR="001C3387" w:rsidRPr="00D70732" w:rsidRDefault="001C3387" w:rsidP="001C3387">
            <w:pPr>
              <w:rPr>
                <w:rFonts w:ascii="Arial" w:hAnsi="Arial" w:cs="Arial"/>
                <w:sz w:val="18"/>
                <w:szCs w:val="18"/>
              </w:rPr>
            </w:pPr>
            <w:r w:rsidRPr="00D70732">
              <w:rPr>
                <w:rFonts w:ascii="Arial" w:hAnsi="Arial" w:cs="Arial"/>
                <w:sz w:val="18"/>
                <w:szCs w:val="18"/>
              </w:rPr>
              <w:t>3133</w:t>
            </w:r>
          </w:p>
        </w:tc>
      </w:tr>
      <w:tr w:rsidR="001C3387" w:rsidRPr="00D70732" w14:paraId="41B624E6" w14:textId="77777777" w:rsidTr="00D70732">
        <w:trPr>
          <w:trHeight w:val="300"/>
        </w:trPr>
        <w:tc>
          <w:tcPr>
            <w:tcW w:w="1135" w:type="dxa"/>
            <w:tcBorders>
              <w:top w:val="nil"/>
              <w:left w:val="nil"/>
              <w:bottom w:val="nil"/>
              <w:right w:val="nil"/>
            </w:tcBorders>
            <w:shd w:val="clear" w:color="auto" w:fill="auto"/>
            <w:noWrap/>
            <w:hideMark/>
          </w:tcPr>
          <w:p w14:paraId="660750DD" w14:textId="77777777" w:rsidR="001C3387" w:rsidRPr="00D70732" w:rsidRDefault="001C3387" w:rsidP="001C3387">
            <w:pPr>
              <w:rPr>
                <w:rFonts w:ascii="Arial" w:hAnsi="Arial" w:cs="Arial"/>
                <w:sz w:val="18"/>
                <w:szCs w:val="18"/>
              </w:rPr>
            </w:pPr>
            <w:r w:rsidRPr="00D70732">
              <w:rPr>
                <w:rFonts w:ascii="Arial" w:hAnsi="Arial" w:cs="Arial"/>
                <w:sz w:val="18"/>
                <w:szCs w:val="18"/>
              </w:rPr>
              <w:t>3134</w:t>
            </w:r>
          </w:p>
        </w:tc>
      </w:tr>
      <w:tr w:rsidR="001C3387" w:rsidRPr="00D70732" w14:paraId="6B3F6403" w14:textId="77777777" w:rsidTr="00D70732">
        <w:trPr>
          <w:trHeight w:val="300"/>
        </w:trPr>
        <w:tc>
          <w:tcPr>
            <w:tcW w:w="1135" w:type="dxa"/>
            <w:tcBorders>
              <w:top w:val="nil"/>
              <w:left w:val="nil"/>
              <w:bottom w:val="nil"/>
              <w:right w:val="nil"/>
            </w:tcBorders>
            <w:shd w:val="clear" w:color="auto" w:fill="auto"/>
            <w:noWrap/>
            <w:hideMark/>
          </w:tcPr>
          <w:p w14:paraId="03B253A4" w14:textId="77777777" w:rsidR="001C3387" w:rsidRPr="00D70732" w:rsidRDefault="001C3387" w:rsidP="001C3387">
            <w:pPr>
              <w:rPr>
                <w:rFonts w:ascii="Arial" w:hAnsi="Arial" w:cs="Arial"/>
                <w:sz w:val="18"/>
                <w:szCs w:val="18"/>
              </w:rPr>
            </w:pPr>
            <w:r w:rsidRPr="00D70732">
              <w:rPr>
                <w:rFonts w:ascii="Arial" w:hAnsi="Arial" w:cs="Arial"/>
                <w:sz w:val="18"/>
                <w:szCs w:val="18"/>
              </w:rPr>
              <w:t>3136</w:t>
            </w:r>
          </w:p>
        </w:tc>
      </w:tr>
      <w:tr w:rsidR="001C3387" w:rsidRPr="00D70732" w14:paraId="0878DE85" w14:textId="77777777" w:rsidTr="00D70732">
        <w:trPr>
          <w:trHeight w:val="300"/>
        </w:trPr>
        <w:tc>
          <w:tcPr>
            <w:tcW w:w="1135" w:type="dxa"/>
            <w:tcBorders>
              <w:top w:val="nil"/>
              <w:left w:val="nil"/>
              <w:bottom w:val="nil"/>
              <w:right w:val="nil"/>
            </w:tcBorders>
            <w:shd w:val="clear" w:color="auto" w:fill="auto"/>
            <w:noWrap/>
            <w:hideMark/>
          </w:tcPr>
          <w:p w14:paraId="79ECB216" w14:textId="77777777" w:rsidR="001C3387" w:rsidRPr="00D70732" w:rsidRDefault="001C3387" w:rsidP="001C3387">
            <w:pPr>
              <w:rPr>
                <w:rFonts w:ascii="Arial" w:hAnsi="Arial" w:cs="Arial"/>
                <w:sz w:val="18"/>
                <w:szCs w:val="18"/>
              </w:rPr>
            </w:pPr>
            <w:r w:rsidRPr="00D70732">
              <w:rPr>
                <w:rFonts w:ascii="Arial" w:hAnsi="Arial" w:cs="Arial"/>
                <w:sz w:val="18"/>
                <w:szCs w:val="18"/>
              </w:rPr>
              <w:t>3137</w:t>
            </w:r>
          </w:p>
        </w:tc>
      </w:tr>
      <w:tr w:rsidR="001C3387" w:rsidRPr="00D70732" w14:paraId="54F6EE8D" w14:textId="77777777" w:rsidTr="00D70732">
        <w:trPr>
          <w:trHeight w:val="300"/>
        </w:trPr>
        <w:tc>
          <w:tcPr>
            <w:tcW w:w="1135" w:type="dxa"/>
            <w:tcBorders>
              <w:top w:val="nil"/>
              <w:left w:val="nil"/>
              <w:bottom w:val="nil"/>
              <w:right w:val="nil"/>
            </w:tcBorders>
            <w:shd w:val="clear" w:color="auto" w:fill="auto"/>
            <w:noWrap/>
            <w:hideMark/>
          </w:tcPr>
          <w:p w14:paraId="1FFD56C8" w14:textId="77777777" w:rsidR="001C3387" w:rsidRPr="00D70732" w:rsidRDefault="001C3387" w:rsidP="001C3387">
            <w:pPr>
              <w:rPr>
                <w:rFonts w:ascii="Arial" w:hAnsi="Arial" w:cs="Arial"/>
                <w:sz w:val="18"/>
                <w:szCs w:val="18"/>
              </w:rPr>
            </w:pPr>
            <w:r w:rsidRPr="00D70732">
              <w:rPr>
                <w:rFonts w:ascii="Arial" w:hAnsi="Arial" w:cs="Arial"/>
                <w:sz w:val="18"/>
                <w:szCs w:val="18"/>
              </w:rPr>
              <w:t>3138</w:t>
            </w:r>
          </w:p>
        </w:tc>
      </w:tr>
      <w:tr w:rsidR="001C3387" w:rsidRPr="00D70732" w14:paraId="1A25E31F" w14:textId="77777777" w:rsidTr="00D70732">
        <w:trPr>
          <w:trHeight w:val="300"/>
        </w:trPr>
        <w:tc>
          <w:tcPr>
            <w:tcW w:w="1135" w:type="dxa"/>
            <w:tcBorders>
              <w:top w:val="nil"/>
              <w:left w:val="nil"/>
              <w:bottom w:val="nil"/>
              <w:right w:val="nil"/>
            </w:tcBorders>
            <w:shd w:val="clear" w:color="auto" w:fill="auto"/>
            <w:noWrap/>
            <w:hideMark/>
          </w:tcPr>
          <w:p w14:paraId="202A8465" w14:textId="77777777" w:rsidR="001C3387" w:rsidRPr="00D70732" w:rsidRDefault="001C3387" w:rsidP="001C3387">
            <w:pPr>
              <w:rPr>
                <w:rFonts w:ascii="Arial" w:hAnsi="Arial" w:cs="Arial"/>
                <w:sz w:val="18"/>
                <w:szCs w:val="18"/>
              </w:rPr>
            </w:pPr>
            <w:r w:rsidRPr="00D70732">
              <w:rPr>
                <w:rFonts w:ascii="Arial" w:hAnsi="Arial" w:cs="Arial"/>
                <w:sz w:val="18"/>
                <w:szCs w:val="18"/>
              </w:rPr>
              <w:t>3139</w:t>
            </w:r>
          </w:p>
        </w:tc>
      </w:tr>
      <w:tr w:rsidR="001C3387" w:rsidRPr="00D70732" w14:paraId="626EC539" w14:textId="77777777" w:rsidTr="00D70732">
        <w:trPr>
          <w:trHeight w:val="300"/>
        </w:trPr>
        <w:tc>
          <w:tcPr>
            <w:tcW w:w="1135" w:type="dxa"/>
            <w:tcBorders>
              <w:top w:val="nil"/>
              <w:left w:val="nil"/>
              <w:bottom w:val="nil"/>
              <w:right w:val="nil"/>
            </w:tcBorders>
            <w:shd w:val="clear" w:color="auto" w:fill="auto"/>
            <w:noWrap/>
            <w:hideMark/>
          </w:tcPr>
          <w:p w14:paraId="3A86DA3A" w14:textId="77777777" w:rsidR="001C3387" w:rsidRPr="00D70732" w:rsidRDefault="001C3387" w:rsidP="001C3387">
            <w:pPr>
              <w:rPr>
                <w:rFonts w:ascii="Arial" w:hAnsi="Arial" w:cs="Arial"/>
                <w:sz w:val="18"/>
                <w:szCs w:val="18"/>
              </w:rPr>
            </w:pPr>
            <w:r w:rsidRPr="00D70732">
              <w:rPr>
                <w:rFonts w:ascii="Arial" w:hAnsi="Arial" w:cs="Arial"/>
                <w:sz w:val="18"/>
                <w:szCs w:val="18"/>
              </w:rPr>
              <w:t>3140</w:t>
            </w:r>
          </w:p>
        </w:tc>
      </w:tr>
      <w:tr w:rsidR="001C3387" w:rsidRPr="00D70732" w14:paraId="2F9DCEAE" w14:textId="77777777" w:rsidTr="00D70732">
        <w:trPr>
          <w:trHeight w:val="300"/>
        </w:trPr>
        <w:tc>
          <w:tcPr>
            <w:tcW w:w="1135" w:type="dxa"/>
            <w:tcBorders>
              <w:top w:val="nil"/>
              <w:left w:val="nil"/>
              <w:bottom w:val="nil"/>
              <w:right w:val="nil"/>
            </w:tcBorders>
            <w:shd w:val="clear" w:color="auto" w:fill="auto"/>
            <w:noWrap/>
            <w:hideMark/>
          </w:tcPr>
          <w:p w14:paraId="4E9119F6" w14:textId="77777777" w:rsidR="001C3387" w:rsidRPr="00D70732" w:rsidRDefault="001C3387" w:rsidP="001C3387">
            <w:pPr>
              <w:rPr>
                <w:rFonts w:ascii="Arial" w:hAnsi="Arial" w:cs="Arial"/>
                <w:sz w:val="18"/>
                <w:szCs w:val="18"/>
              </w:rPr>
            </w:pPr>
            <w:r w:rsidRPr="00D70732">
              <w:rPr>
                <w:rFonts w:ascii="Arial" w:hAnsi="Arial" w:cs="Arial"/>
                <w:sz w:val="18"/>
                <w:szCs w:val="18"/>
              </w:rPr>
              <w:t>3141</w:t>
            </w:r>
          </w:p>
        </w:tc>
      </w:tr>
      <w:tr w:rsidR="001C3387" w:rsidRPr="00D70732" w14:paraId="541BA9E1" w14:textId="77777777" w:rsidTr="00D70732">
        <w:trPr>
          <w:trHeight w:val="300"/>
        </w:trPr>
        <w:tc>
          <w:tcPr>
            <w:tcW w:w="1135" w:type="dxa"/>
            <w:tcBorders>
              <w:top w:val="nil"/>
              <w:left w:val="nil"/>
              <w:bottom w:val="nil"/>
              <w:right w:val="nil"/>
            </w:tcBorders>
            <w:shd w:val="clear" w:color="auto" w:fill="auto"/>
            <w:noWrap/>
            <w:hideMark/>
          </w:tcPr>
          <w:p w14:paraId="540EBAA8" w14:textId="77777777" w:rsidR="001C3387" w:rsidRPr="00D70732" w:rsidRDefault="001C3387" w:rsidP="001C3387">
            <w:pPr>
              <w:rPr>
                <w:rFonts w:ascii="Arial" w:hAnsi="Arial" w:cs="Arial"/>
                <w:sz w:val="18"/>
                <w:szCs w:val="18"/>
              </w:rPr>
            </w:pPr>
            <w:r w:rsidRPr="00D70732">
              <w:rPr>
                <w:rFonts w:ascii="Arial" w:hAnsi="Arial" w:cs="Arial"/>
                <w:sz w:val="18"/>
                <w:szCs w:val="18"/>
              </w:rPr>
              <w:t>3142</w:t>
            </w:r>
          </w:p>
        </w:tc>
      </w:tr>
      <w:tr w:rsidR="001C3387" w:rsidRPr="00D70732" w14:paraId="712D1C24" w14:textId="77777777" w:rsidTr="00D70732">
        <w:trPr>
          <w:trHeight w:val="300"/>
        </w:trPr>
        <w:tc>
          <w:tcPr>
            <w:tcW w:w="1135" w:type="dxa"/>
            <w:tcBorders>
              <w:top w:val="nil"/>
              <w:left w:val="nil"/>
              <w:bottom w:val="nil"/>
              <w:right w:val="nil"/>
            </w:tcBorders>
            <w:shd w:val="clear" w:color="auto" w:fill="auto"/>
            <w:noWrap/>
            <w:hideMark/>
          </w:tcPr>
          <w:p w14:paraId="4450F754" w14:textId="77777777" w:rsidR="001C3387" w:rsidRPr="00D70732" w:rsidRDefault="001C3387" w:rsidP="001C3387">
            <w:pPr>
              <w:rPr>
                <w:rFonts w:ascii="Arial" w:hAnsi="Arial" w:cs="Arial"/>
                <w:sz w:val="18"/>
                <w:szCs w:val="18"/>
              </w:rPr>
            </w:pPr>
            <w:r w:rsidRPr="00D70732">
              <w:rPr>
                <w:rFonts w:ascii="Arial" w:hAnsi="Arial" w:cs="Arial"/>
                <w:sz w:val="18"/>
                <w:szCs w:val="18"/>
              </w:rPr>
              <w:t>3143</w:t>
            </w:r>
          </w:p>
        </w:tc>
      </w:tr>
      <w:tr w:rsidR="001C3387" w:rsidRPr="00D70732" w14:paraId="395CCE98" w14:textId="77777777" w:rsidTr="00D70732">
        <w:trPr>
          <w:trHeight w:val="300"/>
        </w:trPr>
        <w:tc>
          <w:tcPr>
            <w:tcW w:w="1135" w:type="dxa"/>
            <w:tcBorders>
              <w:top w:val="nil"/>
              <w:left w:val="nil"/>
              <w:bottom w:val="nil"/>
              <w:right w:val="nil"/>
            </w:tcBorders>
            <w:shd w:val="clear" w:color="auto" w:fill="auto"/>
            <w:noWrap/>
            <w:hideMark/>
          </w:tcPr>
          <w:p w14:paraId="6A9D8DFB" w14:textId="77777777" w:rsidR="001C3387" w:rsidRPr="00D70732" w:rsidRDefault="001C3387" w:rsidP="001C3387">
            <w:pPr>
              <w:rPr>
                <w:rFonts w:ascii="Arial" w:hAnsi="Arial" w:cs="Arial"/>
                <w:sz w:val="18"/>
                <w:szCs w:val="18"/>
              </w:rPr>
            </w:pPr>
            <w:r w:rsidRPr="00D70732">
              <w:rPr>
                <w:rFonts w:ascii="Arial" w:hAnsi="Arial" w:cs="Arial"/>
                <w:sz w:val="18"/>
                <w:szCs w:val="18"/>
              </w:rPr>
              <w:t>3144</w:t>
            </w:r>
          </w:p>
        </w:tc>
      </w:tr>
      <w:tr w:rsidR="001C3387" w:rsidRPr="00D70732" w14:paraId="0041F2FB" w14:textId="77777777" w:rsidTr="00D70732">
        <w:trPr>
          <w:trHeight w:val="300"/>
        </w:trPr>
        <w:tc>
          <w:tcPr>
            <w:tcW w:w="1135" w:type="dxa"/>
            <w:tcBorders>
              <w:top w:val="nil"/>
              <w:left w:val="nil"/>
              <w:bottom w:val="nil"/>
              <w:right w:val="nil"/>
            </w:tcBorders>
            <w:shd w:val="clear" w:color="auto" w:fill="auto"/>
            <w:noWrap/>
            <w:hideMark/>
          </w:tcPr>
          <w:p w14:paraId="386E7316" w14:textId="77777777" w:rsidR="001C3387" w:rsidRPr="00D70732" w:rsidRDefault="001C3387" w:rsidP="001C3387">
            <w:pPr>
              <w:rPr>
                <w:rFonts w:ascii="Arial" w:hAnsi="Arial" w:cs="Arial"/>
                <w:sz w:val="18"/>
                <w:szCs w:val="18"/>
              </w:rPr>
            </w:pPr>
            <w:r w:rsidRPr="00D70732">
              <w:rPr>
                <w:rFonts w:ascii="Arial" w:hAnsi="Arial" w:cs="Arial"/>
                <w:sz w:val="18"/>
                <w:szCs w:val="18"/>
              </w:rPr>
              <w:t>3145</w:t>
            </w:r>
          </w:p>
        </w:tc>
      </w:tr>
      <w:tr w:rsidR="001C3387" w:rsidRPr="00D70732" w14:paraId="63E9AC25" w14:textId="77777777" w:rsidTr="00D70732">
        <w:trPr>
          <w:trHeight w:val="300"/>
        </w:trPr>
        <w:tc>
          <w:tcPr>
            <w:tcW w:w="1135" w:type="dxa"/>
            <w:tcBorders>
              <w:top w:val="nil"/>
              <w:left w:val="nil"/>
              <w:bottom w:val="nil"/>
              <w:right w:val="nil"/>
            </w:tcBorders>
            <w:shd w:val="clear" w:color="auto" w:fill="auto"/>
            <w:noWrap/>
            <w:hideMark/>
          </w:tcPr>
          <w:p w14:paraId="7D132E71" w14:textId="77777777" w:rsidR="001C3387" w:rsidRPr="00D70732" w:rsidRDefault="001C3387" w:rsidP="001C3387">
            <w:pPr>
              <w:rPr>
                <w:rFonts w:ascii="Arial" w:hAnsi="Arial" w:cs="Arial"/>
                <w:sz w:val="18"/>
                <w:szCs w:val="18"/>
              </w:rPr>
            </w:pPr>
            <w:r w:rsidRPr="00D70732">
              <w:rPr>
                <w:rFonts w:ascii="Arial" w:hAnsi="Arial" w:cs="Arial"/>
                <w:sz w:val="18"/>
                <w:szCs w:val="18"/>
              </w:rPr>
              <w:t>3146</w:t>
            </w:r>
          </w:p>
        </w:tc>
      </w:tr>
      <w:tr w:rsidR="001C3387" w:rsidRPr="00D70732" w14:paraId="7B401EE3" w14:textId="77777777" w:rsidTr="00D70732">
        <w:trPr>
          <w:trHeight w:val="300"/>
        </w:trPr>
        <w:tc>
          <w:tcPr>
            <w:tcW w:w="1135" w:type="dxa"/>
            <w:tcBorders>
              <w:top w:val="nil"/>
              <w:left w:val="nil"/>
              <w:bottom w:val="nil"/>
              <w:right w:val="nil"/>
            </w:tcBorders>
            <w:shd w:val="clear" w:color="auto" w:fill="auto"/>
            <w:noWrap/>
            <w:hideMark/>
          </w:tcPr>
          <w:p w14:paraId="167E02DA" w14:textId="77777777" w:rsidR="001C3387" w:rsidRPr="00D70732" w:rsidRDefault="001C3387" w:rsidP="001C3387">
            <w:pPr>
              <w:rPr>
                <w:rFonts w:ascii="Arial" w:hAnsi="Arial" w:cs="Arial"/>
                <w:sz w:val="18"/>
                <w:szCs w:val="18"/>
              </w:rPr>
            </w:pPr>
            <w:r w:rsidRPr="00D70732">
              <w:rPr>
                <w:rFonts w:ascii="Arial" w:hAnsi="Arial" w:cs="Arial"/>
                <w:sz w:val="18"/>
                <w:szCs w:val="18"/>
              </w:rPr>
              <w:t>3147</w:t>
            </w:r>
          </w:p>
        </w:tc>
      </w:tr>
      <w:tr w:rsidR="001C3387" w:rsidRPr="00D70732" w14:paraId="72873CEB" w14:textId="77777777" w:rsidTr="00D70732">
        <w:trPr>
          <w:trHeight w:val="300"/>
        </w:trPr>
        <w:tc>
          <w:tcPr>
            <w:tcW w:w="1135" w:type="dxa"/>
            <w:tcBorders>
              <w:top w:val="nil"/>
              <w:left w:val="nil"/>
              <w:bottom w:val="nil"/>
              <w:right w:val="nil"/>
            </w:tcBorders>
            <w:shd w:val="clear" w:color="auto" w:fill="auto"/>
            <w:noWrap/>
            <w:hideMark/>
          </w:tcPr>
          <w:p w14:paraId="65EDE56C" w14:textId="77777777" w:rsidR="001C3387" w:rsidRPr="00D70732" w:rsidRDefault="001C3387" w:rsidP="001C3387">
            <w:pPr>
              <w:rPr>
                <w:rFonts w:ascii="Arial" w:hAnsi="Arial" w:cs="Arial"/>
                <w:sz w:val="18"/>
                <w:szCs w:val="18"/>
              </w:rPr>
            </w:pPr>
            <w:r w:rsidRPr="00D70732">
              <w:rPr>
                <w:rFonts w:ascii="Arial" w:hAnsi="Arial" w:cs="Arial"/>
                <w:sz w:val="18"/>
                <w:szCs w:val="18"/>
              </w:rPr>
              <w:t>3148</w:t>
            </w:r>
          </w:p>
        </w:tc>
      </w:tr>
      <w:tr w:rsidR="001C3387" w:rsidRPr="00D70732" w14:paraId="2981E4A4" w14:textId="77777777" w:rsidTr="00D70732">
        <w:trPr>
          <w:trHeight w:val="300"/>
        </w:trPr>
        <w:tc>
          <w:tcPr>
            <w:tcW w:w="1135" w:type="dxa"/>
            <w:tcBorders>
              <w:top w:val="nil"/>
              <w:left w:val="nil"/>
              <w:bottom w:val="nil"/>
              <w:right w:val="nil"/>
            </w:tcBorders>
            <w:shd w:val="clear" w:color="auto" w:fill="auto"/>
            <w:noWrap/>
            <w:hideMark/>
          </w:tcPr>
          <w:p w14:paraId="4938F7A9" w14:textId="77777777" w:rsidR="001C3387" w:rsidRPr="00D70732" w:rsidRDefault="001C3387" w:rsidP="001C3387">
            <w:pPr>
              <w:rPr>
                <w:rFonts w:ascii="Arial" w:hAnsi="Arial" w:cs="Arial"/>
                <w:sz w:val="18"/>
                <w:szCs w:val="18"/>
              </w:rPr>
            </w:pPr>
            <w:r w:rsidRPr="00D70732">
              <w:rPr>
                <w:rFonts w:ascii="Arial" w:hAnsi="Arial" w:cs="Arial"/>
                <w:sz w:val="18"/>
                <w:szCs w:val="18"/>
              </w:rPr>
              <w:t>3149</w:t>
            </w:r>
          </w:p>
        </w:tc>
      </w:tr>
      <w:tr w:rsidR="001C3387" w:rsidRPr="00D70732" w14:paraId="18D8553C" w14:textId="77777777" w:rsidTr="00D70732">
        <w:trPr>
          <w:trHeight w:val="300"/>
        </w:trPr>
        <w:tc>
          <w:tcPr>
            <w:tcW w:w="1135" w:type="dxa"/>
            <w:tcBorders>
              <w:top w:val="nil"/>
              <w:left w:val="nil"/>
              <w:bottom w:val="nil"/>
              <w:right w:val="nil"/>
            </w:tcBorders>
            <w:shd w:val="clear" w:color="auto" w:fill="auto"/>
            <w:noWrap/>
            <w:hideMark/>
          </w:tcPr>
          <w:p w14:paraId="772D1DAC" w14:textId="77777777" w:rsidR="001C3387" w:rsidRPr="00D70732" w:rsidRDefault="001C3387" w:rsidP="001C3387">
            <w:pPr>
              <w:rPr>
                <w:rFonts w:ascii="Arial" w:hAnsi="Arial" w:cs="Arial"/>
                <w:sz w:val="18"/>
                <w:szCs w:val="18"/>
              </w:rPr>
            </w:pPr>
            <w:r w:rsidRPr="00D70732">
              <w:rPr>
                <w:rFonts w:ascii="Arial" w:hAnsi="Arial" w:cs="Arial"/>
                <w:sz w:val="18"/>
                <w:szCs w:val="18"/>
              </w:rPr>
              <w:t>3150</w:t>
            </w:r>
          </w:p>
        </w:tc>
      </w:tr>
      <w:tr w:rsidR="001C3387" w:rsidRPr="00D70732" w14:paraId="4F2D89D7" w14:textId="77777777" w:rsidTr="00D70732">
        <w:trPr>
          <w:trHeight w:val="300"/>
        </w:trPr>
        <w:tc>
          <w:tcPr>
            <w:tcW w:w="1135" w:type="dxa"/>
            <w:tcBorders>
              <w:top w:val="nil"/>
              <w:left w:val="nil"/>
              <w:bottom w:val="nil"/>
              <w:right w:val="nil"/>
            </w:tcBorders>
            <w:shd w:val="clear" w:color="auto" w:fill="auto"/>
            <w:noWrap/>
            <w:hideMark/>
          </w:tcPr>
          <w:p w14:paraId="3E4A9B1D" w14:textId="77777777" w:rsidR="001C3387" w:rsidRPr="00D70732" w:rsidRDefault="001C3387" w:rsidP="001C3387">
            <w:pPr>
              <w:rPr>
                <w:rFonts w:ascii="Arial" w:hAnsi="Arial" w:cs="Arial"/>
                <w:sz w:val="18"/>
                <w:szCs w:val="18"/>
              </w:rPr>
            </w:pPr>
            <w:r w:rsidRPr="00D70732">
              <w:rPr>
                <w:rFonts w:ascii="Arial" w:hAnsi="Arial" w:cs="Arial"/>
                <w:sz w:val="18"/>
                <w:szCs w:val="18"/>
              </w:rPr>
              <w:t>3151</w:t>
            </w:r>
          </w:p>
        </w:tc>
      </w:tr>
      <w:tr w:rsidR="001C3387" w:rsidRPr="00D70732" w14:paraId="2CC7BEE5" w14:textId="77777777" w:rsidTr="00D70732">
        <w:trPr>
          <w:trHeight w:val="300"/>
        </w:trPr>
        <w:tc>
          <w:tcPr>
            <w:tcW w:w="1135" w:type="dxa"/>
            <w:tcBorders>
              <w:top w:val="nil"/>
              <w:left w:val="nil"/>
              <w:bottom w:val="nil"/>
              <w:right w:val="nil"/>
            </w:tcBorders>
            <w:shd w:val="clear" w:color="auto" w:fill="auto"/>
            <w:noWrap/>
            <w:hideMark/>
          </w:tcPr>
          <w:p w14:paraId="210DE2EF" w14:textId="77777777" w:rsidR="001C3387" w:rsidRPr="00D70732" w:rsidRDefault="001C3387" w:rsidP="001C3387">
            <w:pPr>
              <w:rPr>
                <w:rFonts w:ascii="Arial" w:hAnsi="Arial" w:cs="Arial"/>
                <w:sz w:val="18"/>
                <w:szCs w:val="18"/>
              </w:rPr>
            </w:pPr>
            <w:r w:rsidRPr="00D70732">
              <w:rPr>
                <w:rFonts w:ascii="Arial" w:hAnsi="Arial" w:cs="Arial"/>
                <w:sz w:val="18"/>
                <w:szCs w:val="18"/>
              </w:rPr>
              <w:t>3152</w:t>
            </w:r>
          </w:p>
        </w:tc>
      </w:tr>
      <w:tr w:rsidR="001C3387" w:rsidRPr="00D70732" w14:paraId="5C879EC5" w14:textId="77777777" w:rsidTr="00D70732">
        <w:trPr>
          <w:trHeight w:val="300"/>
        </w:trPr>
        <w:tc>
          <w:tcPr>
            <w:tcW w:w="1135" w:type="dxa"/>
            <w:tcBorders>
              <w:top w:val="nil"/>
              <w:left w:val="nil"/>
              <w:bottom w:val="nil"/>
              <w:right w:val="nil"/>
            </w:tcBorders>
            <w:shd w:val="clear" w:color="auto" w:fill="auto"/>
            <w:noWrap/>
            <w:hideMark/>
          </w:tcPr>
          <w:p w14:paraId="05F32964" w14:textId="77777777" w:rsidR="001C3387" w:rsidRPr="00D70732" w:rsidRDefault="001C3387" w:rsidP="001C3387">
            <w:pPr>
              <w:rPr>
                <w:rFonts w:ascii="Arial" w:hAnsi="Arial" w:cs="Arial"/>
                <w:sz w:val="18"/>
                <w:szCs w:val="18"/>
              </w:rPr>
            </w:pPr>
            <w:r w:rsidRPr="00D70732">
              <w:rPr>
                <w:rFonts w:ascii="Arial" w:hAnsi="Arial" w:cs="Arial"/>
                <w:sz w:val="18"/>
                <w:szCs w:val="18"/>
              </w:rPr>
              <w:t>3153</w:t>
            </w:r>
          </w:p>
        </w:tc>
      </w:tr>
      <w:tr w:rsidR="001C3387" w:rsidRPr="00D70732" w14:paraId="6B6B7C12" w14:textId="77777777" w:rsidTr="00D70732">
        <w:trPr>
          <w:trHeight w:val="300"/>
        </w:trPr>
        <w:tc>
          <w:tcPr>
            <w:tcW w:w="1135" w:type="dxa"/>
            <w:tcBorders>
              <w:top w:val="nil"/>
              <w:left w:val="nil"/>
              <w:bottom w:val="nil"/>
              <w:right w:val="nil"/>
            </w:tcBorders>
            <w:shd w:val="clear" w:color="auto" w:fill="auto"/>
            <w:noWrap/>
            <w:hideMark/>
          </w:tcPr>
          <w:p w14:paraId="59E2C34E" w14:textId="77777777" w:rsidR="001C3387" w:rsidRPr="00D70732" w:rsidRDefault="001C3387" w:rsidP="001C3387">
            <w:pPr>
              <w:rPr>
                <w:rFonts w:ascii="Arial" w:hAnsi="Arial" w:cs="Arial"/>
                <w:sz w:val="18"/>
                <w:szCs w:val="18"/>
              </w:rPr>
            </w:pPr>
            <w:r w:rsidRPr="00D70732">
              <w:rPr>
                <w:rFonts w:ascii="Arial" w:hAnsi="Arial" w:cs="Arial"/>
                <w:sz w:val="18"/>
                <w:szCs w:val="18"/>
              </w:rPr>
              <w:t>3154</w:t>
            </w:r>
          </w:p>
        </w:tc>
      </w:tr>
      <w:tr w:rsidR="001C3387" w:rsidRPr="00D70732" w14:paraId="7A339107" w14:textId="77777777" w:rsidTr="00D70732">
        <w:trPr>
          <w:trHeight w:val="300"/>
        </w:trPr>
        <w:tc>
          <w:tcPr>
            <w:tcW w:w="1135" w:type="dxa"/>
            <w:tcBorders>
              <w:top w:val="nil"/>
              <w:left w:val="nil"/>
              <w:bottom w:val="nil"/>
              <w:right w:val="nil"/>
            </w:tcBorders>
            <w:shd w:val="clear" w:color="auto" w:fill="auto"/>
            <w:noWrap/>
            <w:hideMark/>
          </w:tcPr>
          <w:p w14:paraId="1583BE98" w14:textId="77777777" w:rsidR="001C3387" w:rsidRPr="00D70732" w:rsidRDefault="001C3387" w:rsidP="001C3387">
            <w:pPr>
              <w:rPr>
                <w:rFonts w:ascii="Arial" w:hAnsi="Arial" w:cs="Arial"/>
                <w:sz w:val="18"/>
                <w:szCs w:val="18"/>
              </w:rPr>
            </w:pPr>
            <w:r w:rsidRPr="00D70732">
              <w:rPr>
                <w:rFonts w:ascii="Arial" w:hAnsi="Arial" w:cs="Arial"/>
                <w:sz w:val="18"/>
                <w:szCs w:val="18"/>
              </w:rPr>
              <w:t>3155</w:t>
            </w:r>
          </w:p>
        </w:tc>
      </w:tr>
      <w:tr w:rsidR="001C3387" w:rsidRPr="00D70732" w14:paraId="350C2ECC" w14:textId="77777777" w:rsidTr="00D70732">
        <w:trPr>
          <w:trHeight w:val="300"/>
        </w:trPr>
        <w:tc>
          <w:tcPr>
            <w:tcW w:w="1135" w:type="dxa"/>
            <w:tcBorders>
              <w:top w:val="nil"/>
              <w:left w:val="nil"/>
              <w:bottom w:val="nil"/>
              <w:right w:val="nil"/>
            </w:tcBorders>
            <w:shd w:val="clear" w:color="auto" w:fill="auto"/>
            <w:noWrap/>
            <w:hideMark/>
          </w:tcPr>
          <w:p w14:paraId="274FA225" w14:textId="77777777" w:rsidR="001C3387" w:rsidRPr="00D70732" w:rsidRDefault="001C3387" w:rsidP="001C3387">
            <w:pPr>
              <w:rPr>
                <w:rFonts w:ascii="Arial" w:hAnsi="Arial" w:cs="Arial"/>
                <w:sz w:val="18"/>
                <w:szCs w:val="18"/>
              </w:rPr>
            </w:pPr>
            <w:r w:rsidRPr="00D70732">
              <w:rPr>
                <w:rFonts w:ascii="Arial" w:hAnsi="Arial" w:cs="Arial"/>
                <w:sz w:val="18"/>
                <w:szCs w:val="18"/>
              </w:rPr>
              <w:t>3156</w:t>
            </w:r>
          </w:p>
        </w:tc>
      </w:tr>
      <w:tr w:rsidR="001C3387" w:rsidRPr="00D70732" w14:paraId="615F6475" w14:textId="77777777" w:rsidTr="00D70732">
        <w:trPr>
          <w:trHeight w:val="300"/>
        </w:trPr>
        <w:tc>
          <w:tcPr>
            <w:tcW w:w="1135" w:type="dxa"/>
            <w:tcBorders>
              <w:top w:val="nil"/>
              <w:left w:val="nil"/>
              <w:bottom w:val="nil"/>
              <w:right w:val="nil"/>
            </w:tcBorders>
            <w:shd w:val="clear" w:color="auto" w:fill="auto"/>
            <w:noWrap/>
            <w:hideMark/>
          </w:tcPr>
          <w:p w14:paraId="2F6C1B48" w14:textId="77777777" w:rsidR="001C3387" w:rsidRPr="00D70732" w:rsidRDefault="001C3387" w:rsidP="001C3387">
            <w:pPr>
              <w:rPr>
                <w:rFonts w:ascii="Arial" w:hAnsi="Arial" w:cs="Arial"/>
                <w:sz w:val="18"/>
                <w:szCs w:val="18"/>
              </w:rPr>
            </w:pPr>
            <w:r w:rsidRPr="00D70732">
              <w:rPr>
                <w:rFonts w:ascii="Arial" w:hAnsi="Arial" w:cs="Arial"/>
                <w:sz w:val="18"/>
                <w:szCs w:val="18"/>
              </w:rPr>
              <w:t>3158</w:t>
            </w:r>
          </w:p>
        </w:tc>
      </w:tr>
      <w:tr w:rsidR="001C3387" w:rsidRPr="00D70732" w14:paraId="7790DB4C" w14:textId="77777777" w:rsidTr="00D70732">
        <w:trPr>
          <w:trHeight w:val="300"/>
        </w:trPr>
        <w:tc>
          <w:tcPr>
            <w:tcW w:w="1135" w:type="dxa"/>
            <w:tcBorders>
              <w:top w:val="nil"/>
              <w:left w:val="nil"/>
              <w:bottom w:val="nil"/>
              <w:right w:val="nil"/>
            </w:tcBorders>
            <w:shd w:val="clear" w:color="auto" w:fill="auto"/>
            <w:noWrap/>
            <w:hideMark/>
          </w:tcPr>
          <w:p w14:paraId="239DCB66" w14:textId="77777777" w:rsidR="001C3387" w:rsidRPr="00D70732" w:rsidRDefault="001C3387" w:rsidP="001C3387">
            <w:pPr>
              <w:rPr>
                <w:rFonts w:ascii="Arial" w:hAnsi="Arial" w:cs="Arial"/>
                <w:sz w:val="18"/>
                <w:szCs w:val="18"/>
              </w:rPr>
            </w:pPr>
            <w:r w:rsidRPr="00D70732">
              <w:rPr>
                <w:rFonts w:ascii="Arial" w:hAnsi="Arial" w:cs="Arial"/>
                <w:sz w:val="18"/>
                <w:szCs w:val="18"/>
              </w:rPr>
              <w:t>3159</w:t>
            </w:r>
          </w:p>
        </w:tc>
      </w:tr>
      <w:tr w:rsidR="001C3387" w:rsidRPr="00D70732" w14:paraId="48029472" w14:textId="77777777" w:rsidTr="00D70732">
        <w:trPr>
          <w:trHeight w:val="300"/>
        </w:trPr>
        <w:tc>
          <w:tcPr>
            <w:tcW w:w="1135" w:type="dxa"/>
            <w:tcBorders>
              <w:top w:val="nil"/>
              <w:left w:val="nil"/>
              <w:bottom w:val="nil"/>
              <w:right w:val="nil"/>
            </w:tcBorders>
            <w:shd w:val="clear" w:color="auto" w:fill="auto"/>
            <w:noWrap/>
            <w:hideMark/>
          </w:tcPr>
          <w:p w14:paraId="0B39EB3F" w14:textId="77777777" w:rsidR="001C3387" w:rsidRPr="00D70732" w:rsidRDefault="001C3387" w:rsidP="001C3387">
            <w:pPr>
              <w:rPr>
                <w:rFonts w:ascii="Arial" w:hAnsi="Arial" w:cs="Arial"/>
                <w:sz w:val="18"/>
                <w:szCs w:val="18"/>
              </w:rPr>
            </w:pPr>
            <w:r w:rsidRPr="00D70732">
              <w:rPr>
                <w:rFonts w:ascii="Arial" w:hAnsi="Arial" w:cs="Arial"/>
                <w:sz w:val="18"/>
                <w:szCs w:val="18"/>
              </w:rPr>
              <w:t>3160</w:t>
            </w:r>
          </w:p>
        </w:tc>
      </w:tr>
      <w:tr w:rsidR="001C3387" w:rsidRPr="00D70732" w14:paraId="44E2A8F7" w14:textId="77777777" w:rsidTr="00D70732">
        <w:trPr>
          <w:trHeight w:val="300"/>
        </w:trPr>
        <w:tc>
          <w:tcPr>
            <w:tcW w:w="1135" w:type="dxa"/>
            <w:tcBorders>
              <w:top w:val="nil"/>
              <w:left w:val="nil"/>
              <w:bottom w:val="nil"/>
              <w:right w:val="nil"/>
            </w:tcBorders>
            <w:shd w:val="clear" w:color="auto" w:fill="auto"/>
            <w:noWrap/>
            <w:hideMark/>
          </w:tcPr>
          <w:p w14:paraId="2605BAF9" w14:textId="77777777" w:rsidR="001C3387" w:rsidRPr="00D70732" w:rsidRDefault="001C3387" w:rsidP="001C3387">
            <w:pPr>
              <w:rPr>
                <w:rFonts w:ascii="Arial" w:hAnsi="Arial" w:cs="Arial"/>
                <w:sz w:val="18"/>
                <w:szCs w:val="18"/>
              </w:rPr>
            </w:pPr>
            <w:r w:rsidRPr="00D70732">
              <w:rPr>
                <w:rFonts w:ascii="Arial" w:hAnsi="Arial" w:cs="Arial"/>
                <w:sz w:val="18"/>
                <w:szCs w:val="18"/>
              </w:rPr>
              <w:t>3161</w:t>
            </w:r>
          </w:p>
        </w:tc>
      </w:tr>
      <w:tr w:rsidR="001C3387" w:rsidRPr="00D70732" w14:paraId="269BC8C2" w14:textId="77777777" w:rsidTr="00D70732">
        <w:trPr>
          <w:trHeight w:val="300"/>
        </w:trPr>
        <w:tc>
          <w:tcPr>
            <w:tcW w:w="1135" w:type="dxa"/>
            <w:tcBorders>
              <w:top w:val="nil"/>
              <w:left w:val="nil"/>
              <w:bottom w:val="nil"/>
              <w:right w:val="nil"/>
            </w:tcBorders>
            <w:shd w:val="clear" w:color="auto" w:fill="auto"/>
            <w:noWrap/>
            <w:hideMark/>
          </w:tcPr>
          <w:p w14:paraId="4678E2A6" w14:textId="77777777" w:rsidR="001C3387" w:rsidRPr="00D70732" w:rsidRDefault="001C3387" w:rsidP="001C3387">
            <w:pPr>
              <w:rPr>
                <w:rFonts w:ascii="Arial" w:hAnsi="Arial" w:cs="Arial"/>
                <w:sz w:val="18"/>
                <w:szCs w:val="18"/>
              </w:rPr>
            </w:pPr>
            <w:r w:rsidRPr="00D70732">
              <w:rPr>
                <w:rFonts w:ascii="Arial" w:hAnsi="Arial" w:cs="Arial"/>
                <w:sz w:val="18"/>
                <w:szCs w:val="18"/>
              </w:rPr>
              <w:t>3162</w:t>
            </w:r>
          </w:p>
        </w:tc>
      </w:tr>
      <w:tr w:rsidR="001C3387" w:rsidRPr="00D70732" w14:paraId="38998F8B" w14:textId="77777777" w:rsidTr="00D70732">
        <w:trPr>
          <w:trHeight w:val="300"/>
        </w:trPr>
        <w:tc>
          <w:tcPr>
            <w:tcW w:w="1135" w:type="dxa"/>
            <w:tcBorders>
              <w:top w:val="nil"/>
              <w:left w:val="nil"/>
              <w:bottom w:val="nil"/>
              <w:right w:val="nil"/>
            </w:tcBorders>
            <w:shd w:val="clear" w:color="auto" w:fill="auto"/>
            <w:noWrap/>
            <w:hideMark/>
          </w:tcPr>
          <w:p w14:paraId="417174C5" w14:textId="77777777" w:rsidR="001C3387" w:rsidRPr="00D70732" w:rsidRDefault="001C3387" w:rsidP="001C3387">
            <w:pPr>
              <w:rPr>
                <w:rFonts w:ascii="Arial" w:hAnsi="Arial" w:cs="Arial"/>
                <w:sz w:val="18"/>
                <w:szCs w:val="18"/>
              </w:rPr>
            </w:pPr>
            <w:r w:rsidRPr="00D70732">
              <w:rPr>
                <w:rFonts w:ascii="Arial" w:hAnsi="Arial" w:cs="Arial"/>
                <w:sz w:val="18"/>
                <w:szCs w:val="18"/>
              </w:rPr>
              <w:t>3163</w:t>
            </w:r>
          </w:p>
        </w:tc>
      </w:tr>
      <w:tr w:rsidR="001C3387" w:rsidRPr="00D70732" w14:paraId="778783D0" w14:textId="77777777" w:rsidTr="00D70732">
        <w:trPr>
          <w:trHeight w:val="300"/>
        </w:trPr>
        <w:tc>
          <w:tcPr>
            <w:tcW w:w="1135" w:type="dxa"/>
            <w:tcBorders>
              <w:top w:val="nil"/>
              <w:left w:val="nil"/>
              <w:bottom w:val="nil"/>
              <w:right w:val="nil"/>
            </w:tcBorders>
            <w:shd w:val="clear" w:color="auto" w:fill="auto"/>
            <w:noWrap/>
            <w:hideMark/>
          </w:tcPr>
          <w:p w14:paraId="7624A980" w14:textId="77777777" w:rsidR="001C3387" w:rsidRPr="00D70732" w:rsidRDefault="001C3387" w:rsidP="001C3387">
            <w:pPr>
              <w:rPr>
                <w:rFonts w:ascii="Arial" w:hAnsi="Arial" w:cs="Arial"/>
                <w:sz w:val="18"/>
                <w:szCs w:val="18"/>
              </w:rPr>
            </w:pPr>
            <w:r w:rsidRPr="00D70732">
              <w:rPr>
                <w:rFonts w:ascii="Arial" w:hAnsi="Arial" w:cs="Arial"/>
                <w:sz w:val="18"/>
                <w:szCs w:val="18"/>
              </w:rPr>
              <w:t>3164</w:t>
            </w:r>
          </w:p>
        </w:tc>
      </w:tr>
      <w:tr w:rsidR="001C3387" w:rsidRPr="00D70732" w14:paraId="2C529854" w14:textId="77777777" w:rsidTr="00D70732">
        <w:trPr>
          <w:trHeight w:val="300"/>
        </w:trPr>
        <w:tc>
          <w:tcPr>
            <w:tcW w:w="1135" w:type="dxa"/>
            <w:tcBorders>
              <w:top w:val="nil"/>
              <w:left w:val="nil"/>
              <w:bottom w:val="nil"/>
              <w:right w:val="nil"/>
            </w:tcBorders>
            <w:shd w:val="clear" w:color="auto" w:fill="auto"/>
            <w:noWrap/>
            <w:hideMark/>
          </w:tcPr>
          <w:p w14:paraId="24D8CD8E" w14:textId="77777777" w:rsidR="001C3387" w:rsidRPr="00D70732" w:rsidRDefault="001C3387" w:rsidP="001C3387">
            <w:pPr>
              <w:rPr>
                <w:rFonts w:ascii="Arial" w:hAnsi="Arial" w:cs="Arial"/>
                <w:sz w:val="18"/>
                <w:szCs w:val="18"/>
              </w:rPr>
            </w:pPr>
            <w:r w:rsidRPr="00D70732">
              <w:rPr>
                <w:rFonts w:ascii="Arial" w:hAnsi="Arial" w:cs="Arial"/>
                <w:sz w:val="18"/>
                <w:szCs w:val="18"/>
              </w:rPr>
              <w:t>3166</w:t>
            </w:r>
          </w:p>
        </w:tc>
      </w:tr>
      <w:tr w:rsidR="001C3387" w:rsidRPr="00D70732" w14:paraId="6751B084" w14:textId="77777777" w:rsidTr="00D70732">
        <w:trPr>
          <w:trHeight w:val="300"/>
        </w:trPr>
        <w:tc>
          <w:tcPr>
            <w:tcW w:w="1135" w:type="dxa"/>
            <w:tcBorders>
              <w:top w:val="nil"/>
              <w:left w:val="nil"/>
              <w:bottom w:val="nil"/>
              <w:right w:val="nil"/>
            </w:tcBorders>
            <w:shd w:val="clear" w:color="auto" w:fill="auto"/>
            <w:noWrap/>
            <w:hideMark/>
          </w:tcPr>
          <w:p w14:paraId="77AA9CE3" w14:textId="77777777" w:rsidR="001C3387" w:rsidRPr="00D70732" w:rsidRDefault="001C3387" w:rsidP="001C3387">
            <w:pPr>
              <w:rPr>
                <w:rFonts w:ascii="Arial" w:hAnsi="Arial" w:cs="Arial"/>
                <w:sz w:val="18"/>
                <w:szCs w:val="18"/>
              </w:rPr>
            </w:pPr>
            <w:r w:rsidRPr="00D70732">
              <w:rPr>
                <w:rFonts w:ascii="Arial" w:hAnsi="Arial" w:cs="Arial"/>
                <w:sz w:val="18"/>
                <w:szCs w:val="18"/>
              </w:rPr>
              <w:t>3167</w:t>
            </w:r>
          </w:p>
        </w:tc>
      </w:tr>
      <w:tr w:rsidR="001C3387" w:rsidRPr="00D70732" w14:paraId="0E718E3A" w14:textId="77777777" w:rsidTr="00D70732">
        <w:trPr>
          <w:trHeight w:val="300"/>
        </w:trPr>
        <w:tc>
          <w:tcPr>
            <w:tcW w:w="1135" w:type="dxa"/>
            <w:tcBorders>
              <w:top w:val="nil"/>
              <w:left w:val="nil"/>
              <w:bottom w:val="nil"/>
              <w:right w:val="nil"/>
            </w:tcBorders>
            <w:shd w:val="clear" w:color="auto" w:fill="auto"/>
            <w:noWrap/>
            <w:hideMark/>
          </w:tcPr>
          <w:p w14:paraId="43EDA220" w14:textId="77777777" w:rsidR="001C3387" w:rsidRPr="00D70732" w:rsidRDefault="001C3387" w:rsidP="001C3387">
            <w:pPr>
              <w:rPr>
                <w:rFonts w:ascii="Arial" w:hAnsi="Arial" w:cs="Arial"/>
                <w:sz w:val="18"/>
                <w:szCs w:val="18"/>
              </w:rPr>
            </w:pPr>
            <w:r w:rsidRPr="00D70732">
              <w:rPr>
                <w:rFonts w:ascii="Arial" w:hAnsi="Arial" w:cs="Arial"/>
                <w:sz w:val="18"/>
                <w:szCs w:val="18"/>
              </w:rPr>
              <w:t>3168</w:t>
            </w:r>
          </w:p>
        </w:tc>
      </w:tr>
      <w:tr w:rsidR="001C3387" w:rsidRPr="00D70732" w14:paraId="4104F8C5" w14:textId="77777777" w:rsidTr="00D70732">
        <w:trPr>
          <w:trHeight w:val="300"/>
        </w:trPr>
        <w:tc>
          <w:tcPr>
            <w:tcW w:w="1135" w:type="dxa"/>
            <w:tcBorders>
              <w:top w:val="nil"/>
              <w:left w:val="nil"/>
              <w:bottom w:val="nil"/>
              <w:right w:val="nil"/>
            </w:tcBorders>
            <w:shd w:val="clear" w:color="auto" w:fill="auto"/>
            <w:noWrap/>
            <w:hideMark/>
          </w:tcPr>
          <w:p w14:paraId="356A106D" w14:textId="77777777" w:rsidR="001C3387" w:rsidRPr="00D70732" w:rsidRDefault="001C3387" w:rsidP="001C3387">
            <w:pPr>
              <w:rPr>
                <w:rFonts w:ascii="Arial" w:hAnsi="Arial" w:cs="Arial"/>
                <w:sz w:val="18"/>
                <w:szCs w:val="18"/>
              </w:rPr>
            </w:pPr>
            <w:r w:rsidRPr="00D70732">
              <w:rPr>
                <w:rFonts w:ascii="Arial" w:hAnsi="Arial" w:cs="Arial"/>
                <w:sz w:val="18"/>
                <w:szCs w:val="18"/>
              </w:rPr>
              <w:t>3169</w:t>
            </w:r>
          </w:p>
        </w:tc>
      </w:tr>
      <w:tr w:rsidR="001C3387" w:rsidRPr="00D70732" w14:paraId="016BFB8C" w14:textId="77777777" w:rsidTr="00D70732">
        <w:trPr>
          <w:trHeight w:val="300"/>
        </w:trPr>
        <w:tc>
          <w:tcPr>
            <w:tcW w:w="1135" w:type="dxa"/>
            <w:tcBorders>
              <w:top w:val="nil"/>
              <w:left w:val="nil"/>
              <w:bottom w:val="nil"/>
              <w:right w:val="nil"/>
            </w:tcBorders>
            <w:shd w:val="clear" w:color="auto" w:fill="auto"/>
            <w:noWrap/>
            <w:hideMark/>
          </w:tcPr>
          <w:p w14:paraId="76C868DE" w14:textId="77777777" w:rsidR="001C3387" w:rsidRPr="00D70732" w:rsidRDefault="001C3387" w:rsidP="001C3387">
            <w:pPr>
              <w:rPr>
                <w:rFonts w:ascii="Arial" w:hAnsi="Arial" w:cs="Arial"/>
                <w:sz w:val="18"/>
                <w:szCs w:val="18"/>
              </w:rPr>
            </w:pPr>
            <w:r w:rsidRPr="00D70732">
              <w:rPr>
                <w:rFonts w:ascii="Arial" w:hAnsi="Arial" w:cs="Arial"/>
                <w:sz w:val="18"/>
                <w:szCs w:val="18"/>
              </w:rPr>
              <w:t>3170</w:t>
            </w:r>
          </w:p>
        </w:tc>
      </w:tr>
      <w:tr w:rsidR="001C3387" w:rsidRPr="00D70732" w14:paraId="1044094D" w14:textId="77777777" w:rsidTr="00D70732">
        <w:trPr>
          <w:trHeight w:val="300"/>
        </w:trPr>
        <w:tc>
          <w:tcPr>
            <w:tcW w:w="1135" w:type="dxa"/>
            <w:tcBorders>
              <w:top w:val="nil"/>
              <w:left w:val="nil"/>
              <w:bottom w:val="nil"/>
              <w:right w:val="nil"/>
            </w:tcBorders>
            <w:shd w:val="clear" w:color="auto" w:fill="auto"/>
            <w:noWrap/>
            <w:hideMark/>
          </w:tcPr>
          <w:p w14:paraId="269DD6BE" w14:textId="77777777" w:rsidR="001C3387" w:rsidRPr="00D70732" w:rsidRDefault="001C3387" w:rsidP="001C3387">
            <w:pPr>
              <w:rPr>
                <w:rFonts w:ascii="Arial" w:hAnsi="Arial" w:cs="Arial"/>
                <w:sz w:val="18"/>
                <w:szCs w:val="18"/>
              </w:rPr>
            </w:pPr>
            <w:r w:rsidRPr="00D70732">
              <w:rPr>
                <w:rFonts w:ascii="Arial" w:hAnsi="Arial" w:cs="Arial"/>
                <w:sz w:val="18"/>
                <w:szCs w:val="18"/>
              </w:rPr>
              <w:t>3171</w:t>
            </w:r>
          </w:p>
        </w:tc>
      </w:tr>
      <w:tr w:rsidR="001C3387" w:rsidRPr="00D70732" w14:paraId="418D6896" w14:textId="77777777" w:rsidTr="00D70732">
        <w:trPr>
          <w:trHeight w:val="300"/>
        </w:trPr>
        <w:tc>
          <w:tcPr>
            <w:tcW w:w="1135" w:type="dxa"/>
            <w:tcBorders>
              <w:top w:val="nil"/>
              <w:left w:val="nil"/>
              <w:bottom w:val="nil"/>
              <w:right w:val="nil"/>
            </w:tcBorders>
            <w:shd w:val="clear" w:color="auto" w:fill="auto"/>
            <w:noWrap/>
            <w:hideMark/>
          </w:tcPr>
          <w:p w14:paraId="1D257886" w14:textId="77777777" w:rsidR="001C3387" w:rsidRPr="00D70732" w:rsidRDefault="001C3387" w:rsidP="001C3387">
            <w:pPr>
              <w:rPr>
                <w:rFonts w:ascii="Arial" w:hAnsi="Arial" w:cs="Arial"/>
                <w:sz w:val="18"/>
                <w:szCs w:val="18"/>
              </w:rPr>
            </w:pPr>
            <w:r w:rsidRPr="00D70732">
              <w:rPr>
                <w:rFonts w:ascii="Arial" w:hAnsi="Arial" w:cs="Arial"/>
                <w:sz w:val="18"/>
                <w:szCs w:val="18"/>
              </w:rPr>
              <w:t>3172</w:t>
            </w:r>
          </w:p>
        </w:tc>
      </w:tr>
      <w:tr w:rsidR="001C3387" w:rsidRPr="00D70732" w14:paraId="299C1D05" w14:textId="77777777" w:rsidTr="00D70732">
        <w:trPr>
          <w:trHeight w:val="300"/>
        </w:trPr>
        <w:tc>
          <w:tcPr>
            <w:tcW w:w="1135" w:type="dxa"/>
            <w:tcBorders>
              <w:top w:val="nil"/>
              <w:left w:val="nil"/>
              <w:bottom w:val="nil"/>
              <w:right w:val="nil"/>
            </w:tcBorders>
            <w:shd w:val="clear" w:color="auto" w:fill="auto"/>
            <w:noWrap/>
            <w:hideMark/>
          </w:tcPr>
          <w:p w14:paraId="68F211A7" w14:textId="77777777" w:rsidR="001C3387" w:rsidRPr="00D70732" w:rsidRDefault="001C3387" w:rsidP="001C3387">
            <w:pPr>
              <w:rPr>
                <w:rFonts w:ascii="Arial" w:hAnsi="Arial" w:cs="Arial"/>
                <w:sz w:val="18"/>
                <w:szCs w:val="18"/>
              </w:rPr>
            </w:pPr>
            <w:r w:rsidRPr="00D70732">
              <w:rPr>
                <w:rFonts w:ascii="Arial" w:hAnsi="Arial" w:cs="Arial"/>
                <w:sz w:val="18"/>
                <w:szCs w:val="18"/>
              </w:rPr>
              <w:t>3173</w:t>
            </w:r>
          </w:p>
        </w:tc>
      </w:tr>
      <w:tr w:rsidR="001C3387" w:rsidRPr="00D70732" w14:paraId="0041C151" w14:textId="77777777" w:rsidTr="00D70732">
        <w:trPr>
          <w:trHeight w:val="300"/>
        </w:trPr>
        <w:tc>
          <w:tcPr>
            <w:tcW w:w="1135" w:type="dxa"/>
            <w:tcBorders>
              <w:top w:val="nil"/>
              <w:left w:val="nil"/>
              <w:bottom w:val="nil"/>
              <w:right w:val="nil"/>
            </w:tcBorders>
            <w:shd w:val="clear" w:color="auto" w:fill="auto"/>
            <w:noWrap/>
            <w:hideMark/>
          </w:tcPr>
          <w:p w14:paraId="65120B20" w14:textId="77777777" w:rsidR="001C3387" w:rsidRPr="00D70732" w:rsidRDefault="001C3387" w:rsidP="001C3387">
            <w:pPr>
              <w:rPr>
                <w:rFonts w:ascii="Arial" w:hAnsi="Arial" w:cs="Arial"/>
                <w:sz w:val="18"/>
                <w:szCs w:val="18"/>
              </w:rPr>
            </w:pPr>
            <w:r w:rsidRPr="00D70732">
              <w:rPr>
                <w:rFonts w:ascii="Arial" w:hAnsi="Arial" w:cs="Arial"/>
                <w:sz w:val="18"/>
                <w:szCs w:val="18"/>
              </w:rPr>
              <w:t>3174</w:t>
            </w:r>
          </w:p>
        </w:tc>
      </w:tr>
      <w:tr w:rsidR="001C3387" w:rsidRPr="00D70732" w14:paraId="5F78C936" w14:textId="77777777" w:rsidTr="00D70732">
        <w:trPr>
          <w:trHeight w:val="300"/>
        </w:trPr>
        <w:tc>
          <w:tcPr>
            <w:tcW w:w="1135" w:type="dxa"/>
            <w:tcBorders>
              <w:top w:val="nil"/>
              <w:left w:val="nil"/>
              <w:bottom w:val="nil"/>
              <w:right w:val="nil"/>
            </w:tcBorders>
            <w:shd w:val="clear" w:color="auto" w:fill="auto"/>
            <w:noWrap/>
            <w:hideMark/>
          </w:tcPr>
          <w:p w14:paraId="75A1E91C" w14:textId="77777777" w:rsidR="001C3387" w:rsidRPr="00D70732" w:rsidRDefault="001C3387" w:rsidP="001C3387">
            <w:pPr>
              <w:rPr>
                <w:rFonts w:ascii="Arial" w:hAnsi="Arial" w:cs="Arial"/>
                <w:sz w:val="18"/>
                <w:szCs w:val="18"/>
              </w:rPr>
            </w:pPr>
            <w:r w:rsidRPr="00D70732">
              <w:rPr>
                <w:rFonts w:ascii="Arial" w:hAnsi="Arial" w:cs="Arial"/>
                <w:sz w:val="18"/>
                <w:szCs w:val="18"/>
              </w:rPr>
              <w:t>3175</w:t>
            </w:r>
          </w:p>
        </w:tc>
      </w:tr>
      <w:tr w:rsidR="001C3387" w:rsidRPr="00D70732" w14:paraId="2B834116" w14:textId="77777777" w:rsidTr="00D70732">
        <w:trPr>
          <w:trHeight w:val="300"/>
        </w:trPr>
        <w:tc>
          <w:tcPr>
            <w:tcW w:w="1135" w:type="dxa"/>
            <w:tcBorders>
              <w:top w:val="nil"/>
              <w:left w:val="nil"/>
              <w:bottom w:val="nil"/>
              <w:right w:val="nil"/>
            </w:tcBorders>
            <w:shd w:val="clear" w:color="auto" w:fill="auto"/>
            <w:noWrap/>
            <w:hideMark/>
          </w:tcPr>
          <w:p w14:paraId="37CC1660" w14:textId="77777777" w:rsidR="001C3387" w:rsidRPr="00D70732" w:rsidRDefault="001C3387" w:rsidP="001C3387">
            <w:pPr>
              <w:rPr>
                <w:rFonts w:ascii="Arial" w:hAnsi="Arial" w:cs="Arial"/>
                <w:sz w:val="18"/>
                <w:szCs w:val="18"/>
              </w:rPr>
            </w:pPr>
            <w:r w:rsidRPr="00D70732">
              <w:rPr>
                <w:rFonts w:ascii="Arial" w:hAnsi="Arial" w:cs="Arial"/>
                <w:sz w:val="18"/>
                <w:szCs w:val="18"/>
              </w:rPr>
              <w:t>3176</w:t>
            </w:r>
          </w:p>
        </w:tc>
      </w:tr>
      <w:tr w:rsidR="001C3387" w:rsidRPr="00D70732" w14:paraId="6120EA43" w14:textId="77777777" w:rsidTr="00D70732">
        <w:trPr>
          <w:trHeight w:val="300"/>
        </w:trPr>
        <w:tc>
          <w:tcPr>
            <w:tcW w:w="1135" w:type="dxa"/>
            <w:tcBorders>
              <w:top w:val="nil"/>
              <w:left w:val="nil"/>
              <w:bottom w:val="nil"/>
              <w:right w:val="nil"/>
            </w:tcBorders>
            <w:shd w:val="clear" w:color="auto" w:fill="auto"/>
            <w:noWrap/>
            <w:hideMark/>
          </w:tcPr>
          <w:p w14:paraId="6564A528" w14:textId="77777777" w:rsidR="001C3387" w:rsidRPr="00D70732" w:rsidRDefault="001C3387" w:rsidP="001C3387">
            <w:pPr>
              <w:rPr>
                <w:rFonts w:ascii="Arial" w:hAnsi="Arial" w:cs="Arial"/>
                <w:sz w:val="18"/>
                <w:szCs w:val="18"/>
              </w:rPr>
            </w:pPr>
            <w:r w:rsidRPr="00D70732">
              <w:rPr>
                <w:rFonts w:ascii="Arial" w:hAnsi="Arial" w:cs="Arial"/>
                <w:sz w:val="18"/>
                <w:szCs w:val="18"/>
              </w:rPr>
              <w:t>3177</w:t>
            </w:r>
          </w:p>
        </w:tc>
      </w:tr>
      <w:tr w:rsidR="001C3387" w:rsidRPr="00D70732" w14:paraId="00DE6178" w14:textId="77777777" w:rsidTr="00D70732">
        <w:trPr>
          <w:trHeight w:val="300"/>
        </w:trPr>
        <w:tc>
          <w:tcPr>
            <w:tcW w:w="1135" w:type="dxa"/>
            <w:tcBorders>
              <w:top w:val="nil"/>
              <w:left w:val="nil"/>
              <w:bottom w:val="nil"/>
              <w:right w:val="nil"/>
            </w:tcBorders>
            <w:shd w:val="clear" w:color="auto" w:fill="auto"/>
            <w:noWrap/>
            <w:hideMark/>
          </w:tcPr>
          <w:p w14:paraId="46C7FA69" w14:textId="77777777" w:rsidR="001C3387" w:rsidRPr="00D70732" w:rsidRDefault="001C3387" w:rsidP="001C3387">
            <w:pPr>
              <w:rPr>
                <w:rFonts w:ascii="Arial" w:hAnsi="Arial" w:cs="Arial"/>
                <w:sz w:val="18"/>
                <w:szCs w:val="18"/>
              </w:rPr>
            </w:pPr>
            <w:r w:rsidRPr="00D70732">
              <w:rPr>
                <w:rFonts w:ascii="Arial" w:hAnsi="Arial" w:cs="Arial"/>
                <w:sz w:val="18"/>
                <w:szCs w:val="18"/>
              </w:rPr>
              <w:t>3178</w:t>
            </w:r>
          </w:p>
        </w:tc>
      </w:tr>
      <w:tr w:rsidR="001C3387" w:rsidRPr="00D70732" w14:paraId="3E4F413F" w14:textId="77777777" w:rsidTr="00D70732">
        <w:trPr>
          <w:trHeight w:val="300"/>
        </w:trPr>
        <w:tc>
          <w:tcPr>
            <w:tcW w:w="1135" w:type="dxa"/>
            <w:tcBorders>
              <w:top w:val="nil"/>
              <w:left w:val="nil"/>
              <w:bottom w:val="nil"/>
              <w:right w:val="nil"/>
            </w:tcBorders>
            <w:shd w:val="clear" w:color="auto" w:fill="auto"/>
            <w:noWrap/>
            <w:hideMark/>
          </w:tcPr>
          <w:p w14:paraId="6E4DEB78" w14:textId="77777777" w:rsidR="001C3387" w:rsidRPr="00D70732" w:rsidRDefault="001C3387" w:rsidP="001C3387">
            <w:pPr>
              <w:rPr>
                <w:rFonts w:ascii="Arial" w:hAnsi="Arial" w:cs="Arial"/>
                <w:sz w:val="18"/>
                <w:szCs w:val="18"/>
              </w:rPr>
            </w:pPr>
            <w:r w:rsidRPr="00D70732">
              <w:rPr>
                <w:rFonts w:ascii="Arial" w:hAnsi="Arial" w:cs="Arial"/>
                <w:sz w:val="18"/>
                <w:szCs w:val="18"/>
              </w:rPr>
              <w:t>3179</w:t>
            </w:r>
          </w:p>
        </w:tc>
      </w:tr>
      <w:tr w:rsidR="001C3387" w:rsidRPr="00D70732" w14:paraId="304F126A" w14:textId="77777777" w:rsidTr="00D70732">
        <w:trPr>
          <w:trHeight w:val="300"/>
        </w:trPr>
        <w:tc>
          <w:tcPr>
            <w:tcW w:w="1135" w:type="dxa"/>
            <w:tcBorders>
              <w:top w:val="nil"/>
              <w:left w:val="nil"/>
              <w:bottom w:val="nil"/>
              <w:right w:val="nil"/>
            </w:tcBorders>
            <w:shd w:val="clear" w:color="auto" w:fill="auto"/>
            <w:noWrap/>
            <w:hideMark/>
          </w:tcPr>
          <w:p w14:paraId="0186ED6D" w14:textId="77777777" w:rsidR="001C3387" w:rsidRPr="00D70732" w:rsidRDefault="001C3387" w:rsidP="001C3387">
            <w:pPr>
              <w:rPr>
                <w:rFonts w:ascii="Arial" w:hAnsi="Arial" w:cs="Arial"/>
                <w:sz w:val="18"/>
                <w:szCs w:val="18"/>
              </w:rPr>
            </w:pPr>
            <w:r w:rsidRPr="00D70732">
              <w:rPr>
                <w:rFonts w:ascii="Arial" w:hAnsi="Arial" w:cs="Arial"/>
                <w:sz w:val="18"/>
                <w:szCs w:val="18"/>
              </w:rPr>
              <w:t>3180</w:t>
            </w:r>
          </w:p>
        </w:tc>
      </w:tr>
      <w:tr w:rsidR="001C3387" w:rsidRPr="00D70732" w14:paraId="73CEED24" w14:textId="77777777" w:rsidTr="00D70732">
        <w:trPr>
          <w:trHeight w:val="300"/>
        </w:trPr>
        <w:tc>
          <w:tcPr>
            <w:tcW w:w="1135" w:type="dxa"/>
            <w:tcBorders>
              <w:top w:val="nil"/>
              <w:left w:val="nil"/>
              <w:bottom w:val="nil"/>
              <w:right w:val="nil"/>
            </w:tcBorders>
            <w:shd w:val="clear" w:color="auto" w:fill="auto"/>
            <w:noWrap/>
            <w:hideMark/>
          </w:tcPr>
          <w:p w14:paraId="64823F9A" w14:textId="77777777" w:rsidR="001C3387" w:rsidRPr="00D70732" w:rsidRDefault="001C3387" w:rsidP="001C3387">
            <w:pPr>
              <w:rPr>
                <w:rFonts w:ascii="Arial" w:hAnsi="Arial" w:cs="Arial"/>
                <w:sz w:val="18"/>
                <w:szCs w:val="18"/>
              </w:rPr>
            </w:pPr>
            <w:r w:rsidRPr="00D70732">
              <w:rPr>
                <w:rFonts w:ascii="Arial" w:hAnsi="Arial" w:cs="Arial"/>
                <w:sz w:val="18"/>
                <w:szCs w:val="18"/>
              </w:rPr>
              <w:t>3181</w:t>
            </w:r>
          </w:p>
        </w:tc>
      </w:tr>
      <w:tr w:rsidR="001C3387" w:rsidRPr="00D70732" w14:paraId="316BFF86" w14:textId="77777777" w:rsidTr="00D70732">
        <w:trPr>
          <w:trHeight w:val="300"/>
        </w:trPr>
        <w:tc>
          <w:tcPr>
            <w:tcW w:w="1135" w:type="dxa"/>
            <w:tcBorders>
              <w:top w:val="nil"/>
              <w:left w:val="nil"/>
              <w:bottom w:val="nil"/>
              <w:right w:val="nil"/>
            </w:tcBorders>
            <w:shd w:val="clear" w:color="auto" w:fill="auto"/>
            <w:noWrap/>
            <w:hideMark/>
          </w:tcPr>
          <w:p w14:paraId="646C7FB4" w14:textId="77777777" w:rsidR="001C3387" w:rsidRPr="00D70732" w:rsidRDefault="001C3387" w:rsidP="001C3387">
            <w:pPr>
              <w:rPr>
                <w:rFonts w:ascii="Arial" w:hAnsi="Arial" w:cs="Arial"/>
                <w:sz w:val="18"/>
                <w:szCs w:val="18"/>
              </w:rPr>
            </w:pPr>
            <w:r w:rsidRPr="00D70732">
              <w:rPr>
                <w:rFonts w:ascii="Arial" w:hAnsi="Arial" w:cs="Arial"/>
                <w:sz w:val="18"/>
                <w:szCs w:val="18"/>
              </w:rPr>
              <w:t>3182</w:t>
            </w:r>
          </w:p>
        </w:tc>
      </w:tr>
      <w:tr w:rsidR="001C3387" w:rsidRPr="00D70732" w14:paraId="1F82BAA5" w14:textId="77777777" w:rsidTr="00D70732">
        <w:trPr>
          <w:trHeight w:val="300"/>
        </w:trPr>
        <w:tc>
          <w:tcPr>
            <w:tcW w:w="1135" w:type="dxa"/>
            <w:tcBorders>
              <w:top w:val="nil"/>
              <w:left w:val="nil"/>
              <w:bottom w:val="nil"/>
              <w:right w:val="nil"/>
            </w:tcBorders>
            <w:shd w:val="clear" w:color="auto" w:fill="auto"/>
            <w:noWrap/>
            <w:hideMark/>
          </w:tcPr>
          <w:p w14:paraId="17367712" w14:textId="77777777" w:rsidR="001C3387" w:rsidRPr="00D70732" w:rsidRDefault="001C3387" w:rsidP="001C3387">
            <w:pPr>
              <w:rPr>
                <w:rFonts w:ascii="Arial" w:hAnsi="Arial" w:cs="Arial"/>
                <w:sz w:val="18"/>
                <w:szCs w:val="18"/>
              </w:rPr>
            </w:pPr>
            <w:r w:rsidRPr="00D70732">
              <w:rPr>
                <w:rFonts w:ascii="Arial" w:hAnsi="Arial" w:cs="Arial"/>
                <w:sz w:val="18"/>
                <w:szCs w:val="18"/>
              </w:rPr>
              <w:t>3183</w:t>
            </w:r>
          </w:p>
        </w:tc>
      </w:tr>
      <w:tr w:rsidR="001C3387" w:rsidRPr="00D70732" w14:paraId="0C5263A0" w14:textId="77777777" w:rsidTr="00D70732">
        <w:trPr>
          <w:trHeight w:val="300"/>
        </w:trPr>
        <w:tc>
          <w:tcPr>
            <w:tcW w:w="1135" w:type="dxa"/>
            <w:tcBorders>
              <w:top w:val="nil"/>
              <w:left w:val="nil"/>
              <w:bottom w:val="nil"/>
              <w:right w:val="nil"/>
            </w:tcBorders>
            <w:shd w:val="clear" w:color="auto" w:fill="auto"/>
            <w:noWrap/>
            <w:hideMark/>
          </w:tcPr>
          <w:p w14:paraId="753EFBE5" w14:textId="77777777" w:rsidR="001C3387" w:rsidRPr="00D70732" w:rsidRDefault="001C3387" w:rsidP="001C3387">
            <w:pPr>
              <w:rPr>
                <w:rFonts w:ascii="Arial" w:hAnsi="Arial" w:cs="Arial"/>
                <w:sz w:val="18"/>
                <w:szCs w:val="18"/>
              </w:rPr>
            </w:pPr>
            <w:r w:rsidRPr="00D70732">
              <w:rPr>
                <w:rFonts w:ascii="Arial" w:hAnsi="Arial" w:cs="Arial"/>
                <w:sz w:val="18"/>
                <w:szCs w:val="18"/>
              </w:rPr>
              <w:t>3186</w:t>
            </w:r>
          </w:p>
        </w:tc>
      </w:tr>
      <w:tr w:rsidR="001C3387" w:rsidRPr="00D70732" w14:paraId="4624F708" w14:textId="77777777" w:rsidTr="00D70732">
        <w:trPr>
          <w:trHeight w:val="300"/>
        </w:trPr>
        <w:tc>
          <w:tcPr>
            <w:tcW w:w="1135" w:type="dxa"/>
            <w:tcBorders>
              <w:top w:val="nil"/>
              <w:left w:val="nil"/>
              <w:bottom w:val="nil"/>
              <w:right w:val="nil"/>
            </w:tcBorders>
            <w:shd w:val="clear" w:color="auto" w:fill="auto"/>
            <w:noWrap/>
            <w:hideMark/>
          </w:tcPr>
          <w:p w14:paraId="4FC4A619" w14:textId="77777777" w:rsidR="001C3387" w:rsidRPr="00D70732" w:rsidRDefault="001C3387" w:rsidP="001C3387">
            <w:pPr>
              <w:rPr>
                <w:rFonts w:ascii="Arial" w:hAnsi="Arial" w:cs="Arial"/>
                <w:sz w:val="18"/>
                <w:szCs w:val="18"/>
              </w:rPr>
            </w:pPr>
            <w:r w:rsidRPr="00D70732">
              <w:rPr>
                <w:rFonts w:ascii="Arial" w:hAnsi="Arial" w:cs="Arial"/>
                <w:sz w:val="18"/>
                <w:szCs w:val="18"/>
              </w:rPr>
              <w:t>3187</w:t>
            </w:r>
          </w:p>
        </w:tc>
      </w:tr>
      <w:tr w:rsidR="001C3387" w:rsidRPr="00D70732" w14:paraId="2A8106AA" w14:textId="77777777" w:rsidTr="00D70732">
        <w:trPr>
          <w:trHeight w:val="300"/>
        </w:trPr>
        <w:tc>
          <w:tcPr>
            <w:tcW w:w="1135" w:type="dxa"/>
            <w:tcBorders>
              <w:top w:val="nil"/>
              <w:left w:val="nil"/>
              <w:bottom w:val="nil"/>
              <w:right w:val="nil"/>
            </w:tcBorders>
            <w:shd w:val="clear" w:color="auto" w:fill="auto"/>
            <w:noWrap/>
            <w:hideMark/>
          </w:tcPr>
          <w:p w14:paraId="1325C19B" w14:textId="77777777" w:rsidR="001C3387" w:rsidRPr="00D70732" w:rsidRDefault="001C3387" w:rsidP="001C3387">
            <w:pPr>
              <w:rPr>
                <w:rFonts w:ascii="Arial" w:hAnsi="Arial" w:cs="Arial"/>
                <w:sz w:val="18"/>
                <w:szCs w:val="18"/>
              </w:rPr>
            </w:pPr>
            <w:r w:rsidRPr="00D70732">
              <w:rPr>
                <w:rFonts w:ascii="Arial" w:hAnsi="Arial" w:cs="Arial"/>
                <w:sz w:val="18"/>
                <w:szCs w:val="18"/>
              </w:rPr>
              <w:t>3188</w:t>
            </w:r>
          </w:p>
        </w:tc>
      </w:tr>
      <w:tr w:rsidR="001C3387" w:rsidRPr="00D70732" w14:paraId="41F2A9B4" w14:textId="77777777" w:rsidTr="00D70732">
        <w:trPr>
          <w:trHeight w:val="300"/>
        </w:trPr>
        <w:tc>
          <w:tcPr>
            <w:tcW w:w="1135" w:type="dxa"/>
            <w:tcBorders>
              <w:top w:val="nil"/>
              <w:left w:val="nil"/>
              <w:bottom w:val="nil"/>
              <w:right w:val="nil"/>
            </w:tcBorders>
            <w:shd w:val="clear" w:color="auto" w:fill="auto"/>
            <w:noWrap/>
            <w:hideMark/>
          </w:tcPr>
          <w:p w14:paraId="32E979CE" w14:textId="77777777" w:rsidR="001C3387" w:rsidRPr="00D70732" w:rsidRDefault="001C3387" w:rsidP="001C3387">
            <w:pPr>
              <w:rPr>
                <w:rFonts w:ascii="Arial" w:hAnsi="Arial" w:cs="Arial"/>
                <w:sz w:val="18"/>
                <w:szCs w:val="18"/>
              </w:rPr>
            </w:pPr>
            <w:r w:rsidRPr="00D70732">
              <w:rPr>
                <w:rFonts w:ascii="Arial" w:hAnsi="Arial" w:cs="Arial"/>
                <w:sz w:val="18"/>
                <w:szCs w:val="18"/>
              </w:rPr>
              <w:t>3189</w:t>
            </w:r>
          </w:p>
        </w:tc>
      </w:tr>
      <w:tr w:rsidR="001C3387" w:rsidRPr="00D70732" w14:paraId="6816B680" w14:textId="77777777" w:rsidTr="00D70732">
        <w:trPr>
          <w:trHeight w:val="300"/>
        </w:trPr>
        <w:tc>
          <w:tcPr>
            <w:tcW w:w="1135" w:type="dxa"/>
            <w:tcBorders>
              <w:top w:val="nil"/>
              <w:left w:val="nil"/>
              <w:bottom w:val="nil"/>
              <w:right w:val="nil"/>
            </w:tcBorders>
            <w:shd w:val="clear" w:color="auto" w:fill="auto"/>
            <w:noWrap/>
            <w:hideMark/>
          </w:tcPr>
          <w:p w14:paraId="15653E60" w14:textId="77777777" w:rsidR="001C3387" w:rsidRPr="00D70732" w:rsidRDefault="001C3387" w:rsidP="001C3387">
            <w:pPr>
              <w:rPr>
                <w:rFonts w:ascii="Arial" w:hAnsi="Arial" w:cs="Arial"/>
                <w:sz w:val="18"/>
                <w:szCs w:val="18"/>
              </w:rPr>
            </w:pPr>
            <w:r w:rsidRPr="00D70732">
              <w:rPr>
                <w:rFonts w:ascii="Arial" w:hAnsi="Arial" w:cs="Arial"/>
                <w:sz w:val="18"/>
                <w:szCs w:val="18"/>
              </w:rPr>
              <w:t>3191</w:t>
            </w:r>
          </w:p>
        </w:tc>
      </w:tr>
      <w:tr w:rsidR="001C3387" w:rsidRPr="00D70732" w14:paraId="00281D62" w14:textId="77777777" w:rsidTr="00D70732">
        <w:trPr>
          <w:trHeight w:val="300"/>
        </w:trPr>
        <w:tc>
          <w:tcPr>
            <w:tcW w:w="1135" w:type="dxa"/>
            <w:tcBorders>
              <w:top w:val="nil"/>
              <w:left w:val="nil"/>
              <w:bottom w:val="nil"/>
              <w:right w:val="nil"/>
            </w:tcBorders>
            <w:shd w:val="clear" w:color="auto" w:fill="auto"/>
            <w:noWrap/>
            <w:hideMark/>
          </w:tcPr>
          <w:p w14:paraId="4A642D3B" w14:textId="77777777" w:rsidR="001C3387" w:rsidRPr="00D70732" w:rsidRDefault="001C3387" w:rsidP="001C3387">
            <w:pPr>
              <w:rPr>
                <w:rFonts w:ascii="Arial" w:hAnsi="Arial" w:cs="Arial"/>
                <w:sz w:val="18"/>
                <w:szCs w:val="18"/>
              </w:rPr>
            </w:pPr>
            <w:r w:rsidRPr="00D70732">
              <w:rPr>
                <w:rFonts w:ascii="Arial" w:hAnsi="Arial" w:cs="Arial"/>
                <w:sz w:val="18"/>
                <w:szCs w:val="18"/>
              </w:rPr>
              <w:t>3192</w:t>
            </w:r>
          </w:p>
        </w:tc>
      </w:tr>
      <w:tr w:rsidR="001C3387" w:rsidRPr="00D70732" w14:paraId="6537C5F4" w14:textId="77777777" w:rsidTr="00D70732">
        <w:trPr>
          <w:trHeight w:val="300"/>
        </w:trPr>
        <w:tc>
          <w:tcPr>
            <w:tcW w:w="1135" w:type="dxa"/>
            <w:tcBorders>
              <w:top w:val="nil"/>
              <w:left w:val="nil"/>
              <w:bottom w:val="nil"/>
              <w:right w:val="nil"/>
            </w:tcBorders>
            <w:shd w:val="clear" w:color="auto" w:fill="auto"/>
            <w:noWrap/>
            <w:hideMark/>
          </w:tcPr>
          <w:p w14:paraId="1DFBF020" w14:textId="77777777" w:rsidR="001C3387" w:rsidRPr="00D70732" w:rsidRDefault="001C3387" w:rsidP="001C3387">
            <w:pPr>
              <w:rPr>
                <w:rFonts w:ascii="Arial" w:hAnsi="Arial" w:cs="Arial"/>
                <w:sz w:val="18"/>
                <w:szCs w:val="18"/>
              </w:rPr>
            </w:pPr>
            <w:r w:rsidRPr="00D70732">
              <w:rPr>
                <w:rFonts w:ascii="Arial" w:hAnsi="Arial" w:cs="Arial"/>
                <w:sz w:val="18"/>
                <w:szCs w:val="18"/>
              </w:rPr>
              <w:t>3193</w:t>
            </w:r>
          </w:p>
        </w:tc>
      </w:tr>
      <w:tr w:rsidR="001C3387" w:rsidRPr="00D70732" w14:paraId="75454A1B" w14:textId="77777777" w:rsidTr="00D70732">
        <w:trPr>
          <w:trHeight w:val="300"/>
        </w:trPr>
        <w:tc>
          <w:tcPr>
            <w:tcW w:w="1135" w:type="dxa"/>
            <w:tcBorders>
              <w:top w:val="nil"/>
              <w:left w:val="nil"/>
              <w:bottom w:val="nil"/>
              <w:right w:val="nil"/>
            </w:tcBorders>
            <w:shd w:val="clear" w:color="auto" w:fill="auto"/>
            <w:noWrap/>
            <w:hideMark/>
          </w:tcPr>
          <w:p w14:paraId="27B21110" w14:textId="77777777" w:rsidR="001C3387" w:rsidRPr="00D70732" w:rsidRDefault="001C3387" w:rsidP="001C3387">
            <w:pPr>
              <w:rPr>
                <w:rFonts w:ascii="Arial" w:hAnsi="Arial" w:cs="Arial"/>
                <w:sz w:val="18"/>
                <w:szCs w:val="18"/>
              </w:rPr>
            </w:pPr>
            <w:r w:rsidRPr="00D70732">
              <w:rPr>
                <w:rFonts w:ascii="Arial" w:hAnsi="Arial" w:cs="Arial"/>
                <w:sz w:val="18"/>
                <w:szCs w:val="18"/>
              </w:rPr>
              <w:t>3194</w:t>
            </w:r>
          </w:p>
        </w:tc>
      </w:tr>
      <w:tr w:rsidR="001C3387" w:rsidRPr="00D70732" w14:paraId="695A7779" w14:textId="77777777" w:rsidTr="00D70732">
        <w:trPr>
          <w:trHeight w:val="300"/>
        </w:trPr>
        <w:tc>
          <w:tcPr>
            <w:tcW w:w="1135" w:type="dxa"/>
            <w:tcBorders>
              <w:top w:val="nil"/>
              <w:left w:val="nil"/>
              <w:bottom w:val="nil"/>
              <w:right w:val="nil"/>
            </w:tcBorders>
            <w:shd w:val="clear" w:color="auto" w:fill="auto"/>
            <w:noWrap/>
            <w:hideMark/>
          </w:tcPr>
          <w:p w14:paraId="7E38EFF5" w14:textId="77777777" w:rsidR="001C3387" w:rsidRPr="00D70732" w:rsidRDefault="001C3387" w:rsidP="001C3387">
            <w:pPr>
              <w:rPr>
                <w:rFonts w:ascii="Arial" w:hAnsi="Arial" w:cs="Arial"/>
                <w:sz w:val="18"/>
                <w:szCs w:val="18"/>
              </w:rPr>
            </w:pPr>
            <w:r w:rsidRPr="00D70732">
              <w:rPr>
                <w:rFonts w:ascii="Arial" w:hAnsi="Arial" w:cs="Arial"/>
                <w:sz w:val="18"/>
                <w:szCs w:val="18"/>
              </w:rPr>
              <w:t>3196</w:t>
            </w:r>
          </w:p>
        </w:tc>
      </w:tr>
      <w:tr w:rsidR="001C3387" w:rsidRPr="00D70732" w14:paraId="5BBEA8B1" w14:textId="77777777" w:rsidTr="00D70732">
        <w:trPr>
          <w:trHeight w:val="300"/>
        </w:trPr>
        <w:tc>
          <w:tcPr>
            <w:tcW w:w="1135" w:type="dxa"/>
            <w:tcBorders>
              <w:top w:val="nil"/>
              <w:left w:val="nil"/>
              <w:bottom w:val="nil"/>
              <w:right w:val="nil"/>
            </w:tcBorders>
            <w:shd w:val="clear" w:color="auto" w:fill="auto"/>
            <w:noWrap/>
            <w:hideMark/>
          </w:tcPr>
          <w:p w14:paraId="4EA64555" w14:textId="77777777" w:rsidR="001C3387" w:rsidRPr="00D70732" w:rsidRDefault="001C3387" w:rsidP="001C3387">
            <w:pPr>
              <w:rPr>
                <w:rFonts w:ascii="Arial" w:hAnsi="Arial" w:cs="Arial"/>
                <w:sz w:val="18"/>
                <w:szCs w:val="18"/>
              </w:rPr>
            </w:pPr>
            <w:r w:rsidRPr="00D70732">
              <w:rPr>
                <w:rFonts w:ascii="Arial" w:hAnsi="Arial" w:cs="Arial"/>
                <w:sz w:val="18"/>
                <w:szCs w:val="18"/>
              </w:rPr>
              <w:t>3197</w:t>
            </w:r>
          </w:p>
        </w:tc>
      </w:tr>
      <w:tr w:rsidR="001C3387" w:rsidRPr="00D70732" w14:paraId="743474EB" w14:textId="77777777" w:rsidTr="00D70732">
        <w:trPr>
          <w:trHeight w:val="300"/>
        </w:trPr>
        <w:tc>
          <w:tcPr>
            <w:tcW w:w="1135" w:type="dxa"/>
            <w:tcBorders>
              <w:top w:val="nil"/>
              <w:left w:val="nil"/>
              <w:bottom w:val="nil"/>
              <w:right w:val="nil"/>
            </w:tcBorders>
            <w:shd w:val="clear" w:color="auto" w:fill="auto"/>
            <w:noWrap/>
            <w:hideMark/>
          </w:tcPr>
          <w:p w14:paraId="3C5A6DD6" w14:textId="77777777" w:rsidR="001C3387" w:rsidRPr="00D70732" w:rsidRDefault="001C3387" w:rsidP="001C3387">
            <w:pPr>
              <w:rPr>
                <w:rFonts w:ascii="Arial" w:hAnsi="Arial" w:cs="Arial"/>
                <w:sz w:val="18"/>
                <w:szCs w:val="18"/>
              </w:rPr>
            </w:pPr>
            <w:r w:rsidRPr="00D70732">
              <w:rPr>
                <w:rFonts w:ascii="Arial" w:hAnsi="Arial" w:cs="Arial"/>
                <w:sz w:val="18"/>
                <w:szCs w:val="18"/>
              </w:rPr>
              <w:t>3198</w:t>
            </w:r>
          </w:p>
        </w:tc>
      </w:tr>
      <w:tr w:rsidR="001C3387" w:rsidRPr="00D70732" w14:paraId="25A133CA" w14:textId="77777777" w:rsidTr="00D70732">
        <w:trPr>
          <w:trHeight w:val="300"/>
        </w:trPr>
        <w:tc>
          <w:tcPr>
            <w:tcW w:w="1135" w:type="dxa"/>
            <w:tcBorders>
              <w:top w:val="nil"/>
              <w:left w:val="nil"/>
              <w:bottom w:val="nil"/>
              <w:right w:val="nil"/>
            </w:tcBorders>
            <w:shd w:val="clear" w:color="auto" w:fill="auto"/>
            <w:noWrap/>
            <w:hideMark/>
          </w:tcPr>
          <w:p w14:paraId="1B7654D5" w14:textId="77777777" w:rsidR="001C3387" w:rsidRPr="00D70732" w:rsidRDefault="001C3387" w:rsidP="001C3387">
            <w:pPr>
              <w:rPr>
                <w:rFonts w:ascii="Arial" w:hAnsi="Arial" w:cs="Arial"/>
                <w:sz w:val="18"/>
                <w:szCs w:val="18"/>
              </w:rPr>
            </w:pPr>
            <w:r w:rsidRPr="00D70732">
              <w:rPr>
                <w:rFonts w:ascii="Arial" w:hAnsi="Arial" w:cs="Arial"/>
                <w:sz w:val="18"/>
                <w:szCs w:val="18"/>
              </w:rPr>
              <w:t>3199</w:t>
            </w:r>
          </w:p>
        </w:tc>
      </w:tr>
      <w:tr w:rsidR="001C3387" w:rsidRPr="00D70732" w14:paraId="7AA3151C" w14:textId="77777777" w:rsidTr="00D70732">
        <w:trPr>
          <w:trHeight w:val="300"/>
        </w:trPr>
        <w:tc>
          <w:tcPr>
            <w:tcW w:w="1135" w:type="dxa"/>
            <w:tcBorders>
              <w:top w:val="nil"/>
              <w:left w:val="nil"/>
              <w:bottom w:val="nil"/>
              <w:right w:val="nil"/>
            </w:tcBorders>
            <w:shd w:val="clear" w:color="auto" w:fill="auto"/>
            <w:noWrap/>
            <w:hideMark/>
          </w:tcPr>
          <w:p w14:paraId="344CA001" w14:textId="77777777" w:rsidR="001C3387" w:rsidRPr="00D70732" w:rsidRDefault="001C3387" w:rsidP="001C3387">
            <w:pPr>
              <w:rPr>
                <w:rFonts w:ascii="Arial" w:hAnsi="Arial" w:cs="Arial"/>
                <w:sz w:val="18"/>
                <w:szCs w:val="18"/>
              </w:rPr>
            </w:pPr>
            <w:r w:rsidRPr="00D70732">
              <w:rPr>
                <w:rFonts w:ascii="Arial" w:hAnsi="Arial" w:cs="Arial"/>
                <w:sz w:val="18"/>
                <w:szCs w:val="18"/>
              </w:rPr>
              <w:t>3200</w:t>
            </w:r>
          </w:p>
        </w:tc>
      </w:tr>
      <w:tr w:rsidR="001C3387" w:rsidRPr="00D70732" w14:paraId="58C60208" w14:textId="77777777" w:rsidTr="00D70732">
        <w:trPr>
          <w:trHeight w:val="300"/>
        </w:trPr>
        <w:tc>
          <w:tcPr>
            <w:tcW w:w="1135" w:type="dxa"/>
            <w:tcBorders>
              <w:top w:val="nil"/>
              <w:left w:val="nil"/>
              <w:bottom w:val="nil"/>
              <w:right w:val="nil"/>
            </w:tcBorders>
            <w:shd w:val="clear" w:color="auto" w:fill="auto"/>
            <w:noWrap/>
            <w:hideMark/>
          </w:tcPr>
          <w:p w14:paraId="5D6DCFB4" w14:textId="77777777" w:rsidR="001C3387" w:rsidRPr="00D70732" w:rsidRDefault="001C3387" w:rsidP="001C3387">
            <w:pPr>
              <w:rPr>
                <w:rFonts w:ascii="Arial" w:hAnsi="Arial" w:cs="Arial"/>
                <w:sz w:val="18"/>
                <w:szCs w:val="18"/>
              </w:rPr>
            </w:pPr>
            <w:r w:rsidRPr="00D70732">
              <w:rPr>
                <w:rFonts w:ascii="Arial" w:hAnsi="Arial" w:cs="Arial"/>
                <w:sz w:val="18"/>
                <w:szCs w:val="18"/>
              </w:rPr>
              <w:t>3204</w:t>
            </w:r>
          </w:p>
        </w:tc>
      </w:tr>
      <w:tr w:rsidR="001C3387" w:rsidRPr="00D70732" w14:paraId="6986D652" w14:textId="77777777" w:rsidTr="00D70732">
        <w:trPr>
          <w:trHeight w:val="300"/>
        </w:trPr>
        <w:tc>
          <w:tcPr>
            <w:tcW w:w="1135" w:type="dxa"/>
            <w:tcBorders>
              <w:top w:val="nil"/>
              <w:left w:val="nil"/>
              <w:bottom w:val="nil"/>
              <w:right w:val="nil"/>
            </w:tcBorders>
            <w:shd w:val="clear" w:color="auto" w:fill="auto"/>
            <w:noWrap/>
            <w:hideMark/>
          </w:tcPr>
          <w:p w14:paraId="3F48DE59" w14:textId="77777777" w:rsidR="001C3387" w:rsidRPr="00D70732" w:rsidRDefault="001C3387" w:rsidP="001C3387">
            <w:pPr>
              <w:rPr>
                <w:rFonts w:ascii="Arial" w:hAnsi="Arial" w:cs="Arial"/>
                <w:sz w:val="18"/>
                <w:szCs w:val="18"/>
              </w:rPr>
            </w:pPr>
            <w:r w:rsidRPr="00D70732">
              <w:rPr>
                <w:rFonts w:ascii="Arial" w:hAnsi="Arial" w:cs="Arial"/>
                <w:sz w:val="18"/>
                <w:szCs w:val="18"/>
              </w:rPr>
              <w:t>3206</w:t>
            </w:r>
          </w:p>
        </w:tc>
      </w:tr>
      <w:tr w:rsidR="001C3387" w:rsidRPr="00D70732" w14:paraId="40320534" w14:textId="77777777" w:rsidTr="00D70732">
        <w:trPr>
          <w:trHeight w:val="300"/>
        </w:trPr>
        <w:tc>
          <w:tcPr>
            <w:tcW w:w="1135" w:type="dxa"/>
            <w:tcBorders>
              <w:top w:val="nil"/>
              <w:left w:val="nil"/>
              <w:bottom w:val="nil"/>
              <w:right w:val="nil"/>
            </w:tcBorders>
            <w:shd w:val="clear" w:color="auto" w:fill="auto"/>
            <w:noWrap/>
            <w:hideMark/>
          </w:tcPr>
          <w:p w14:paraId="74D8E765" w14:textId="77777777" w:rsidR="001C3387" w:rsidRPr="00D70732" w:rsidRDefault="001C3387" w:rsidP="001C3387">
            <w:pPr>
              <w:rPr>
                <w:rFonts w:ascii="Arial" w:hAnsi="Arial" w:cs="Arial"/>
                <w:sz w:val="18"/>
                <w:szCs w:val="18"/>
              </w:rPr>
            </w:pPr>
            <w:r w:rsidRPr="00D70732">
              <w:rPr>
                <w:rFonts w:ascii="Arial" w:hAnsi="Arial" w:cs="Arial"/>
                <w:sz w:val="18"/>
                <w:szCs w:val="18"/>
              </w:rPr>
              <w:t>3210</w:t>
            </w:r>
          </w:p>
        </w:tc>
      </w:tr>
      <w:tr w:rsidR="001C3387" w:rsidRPr="00D70732" w14:paraId="10596B3B" w14:textId="77777777" w:rsidTr="00D70732">
        <w:trPr>
          <w:trHeight w:val="300"/>
        </w:trPr>
        <w:tc>
          <w:tcPr>
            <w:tcW w:w="1135" w:type="dxa"/>
            <w:tcBorders>
              <w:top w:val="nil"/>
              <w:left w:val="nil"/>
              <w:bottom w:val="nil"/>
              <w:right w:val="nil"/>
            </w:tcBorders>
            <w:shd w:val="clear" w:color="auto" w:fill="auto"/>
            <w:noWrap/>
            <w:hideMark/>
          </w:tcPr>
          <w:p w14:paraId="59FE6AF0" w14:textId="77777777" w:rsidR="001C3387" w:rsidRPr="00D70732" w:rsidRDefault="001C3387" w:rsidP="001C3387">
            <w:pPr>
              <w:rPr>
                <w:rFonts w:ascii="Arial" w:hAnsi="Arial" w:cs="Arial"/>
                <w:sz w:val="18"/>
                <w:szCs w:val="18"/>
              </w:rPr>
            </w:pPr>
            <w:r w:rsidRPr="00D70732">
              <w:rPr>
                <w:rFonts w:ascii="Arial" w:hAnsi="Arial" w:cs="Arial"/>
                <w:sz w:val="18"/>
                <w:szCs w:val="18"/>
              </w:rPr>
              <w:t>3214</w:t>
            </w:r>
          </w:p>
        </w:tc>
      </w:tr>
      <w:tr w:rsidR="001C3387" w:rsidRPr="00D70732" w14:paraId="5653830E" w14:textId="77777777" w:rsidTr="00D70732">
        <w:trPr>
          <w:trHeight w:val="300"/>
        </w:trPr>
        <w:tc>
          <w:tcPr>
            <w:tcW w:w="1135" w:type="dxa"/>
            <w:tcBorders>
              <w:top w:val="nil"/>
              <w:left w:val="nil"/>
              <w:bottom w:val="nil"/>
              <w:right w:val="nil"/>
            </w:tcBorders>
            <w:shd w:val="clear" w:color="auto" w:fill="auto"/>
            <w:noWrap/>
            <w:hideMark/>
          </w:tcPr>
          <w:p w14:paraId="51737B71" w14:textId="77777777" w:rsidR="001C3387" w:rsidRPr="00D70732" w:rsidRDefault="001C3387" w:rsidP="001C3387">
            <w:pPr>
              <w:rPr>
                <w:rFonts w:ascii="Arial" w:hAnsi="Arial" w:cs="Arial"/>
                <w:sz w:val="18"/>
                <w:szCs w:val="18"/>
              </w:rPr>
            </w:pPr>
            <w:r w:rsidRPr="00D70732">
              <w:rPr>
                <w:rFonts w:ascii="Arial" w:hAnsi="Arial" w:cs="Arial"/>
                <w:sz w:val="18"/>
                <w:szCs w:val="18"/>
              </w:rPr>
              <w:t>3216</w:t>
            </w:r>
          </w:p>
        </w:tc>
      </w:tr>
      <w:tr w:rsidR="001C3387" w:rsidRPr="00D70732" w14:paraId="52F8A499" w14:textId="77777777" w:rsidTr="00D70732">
        <w:trPr>
          <w:trHeight w:val="300"/>
        </w:trPr>
        <w:tc>
          <w:tcPr>
            <w:tcW w:w="1135" w:type="dxa"/>
            <w:tcBorders>
              <w:top w:val="nil"/>
              <w:left w:val="nil"/>
              <w:bottom w:val="nil"/>
              <w:right w:val="nil"/>
            </w:tcBorders>
            <w:shd w:val="clear" w:color="auto" w:fill="auto"/>
            <w:noWrap/>
            <w:hideMark/>
          </w:tcPr>
          <w:p w14:paraId="5CD7843B" w14:textId="77777777" w:rsidR="001C3387" w:rsidRPr="00D70732" w:rsidRDefault="001C3387" w:rsidP="001C3387">
            <w:pPr>
              <w:rPr>
                <w:rFonts w:ascii="Arial" w:hAnsi="Arial" w:cs="Arial"/>
                <w:sz w:val="18"/>
                <w:szCs w:val="18"/>
              </w:rPr>
            </w:pPr>
            <w:r w:rsidRPr="00D70732">
              <w:rPr>
                <w:rFonts w:ascii="Arial" w:hAnsi="Arial" w:cs="Arial"/>
                <w:sz w:val="18"/>
                <w:szCs w:val="18"/>
              </w:rPr>
              <w:t>3218</w:t>
            </w:r>
          </w:p>
        </w:tc>
      </w:tr>
      <w:tr w:rsidR="001C3387" w:rsidRPr="00D70732" w14:paraId="59D345D1" w14:textId="77777777" w:rsidTr="00D70732">
        <w:trPr>
          <w:trHeight w:val="300"/>
        </w:trPr>
        <w:tc>
          <w:tcPr>
            <w:tcW w:w="1135" w:type="dxa"/>
            <w:tcBorders>
              <w:top w:val="nil"/>
              <w:left w:val="nil"/>
              <w:bottom w:val="nil"/>
              <w:right w:val="nil"/>
            </w:tcBorders>
            <w:shd w:val="clear" w:color="auto" w:fill="auto"/>
            <w:noWrap/>
            <w:hideMark/>
          </w:tcPr>
          <w:p w14:paraId="27CF6144" w14:textId="77777777" w:rsidR="001C3387" w:rsidRPr="00D70732" w:rsidRDefault="001C3387" w:rsidP="001C3387">
            <w:pPr>
              <w:rPr>
                <w:rFonts w:ascii="Arial" w:hAnsi="Arial" w:cs="Arial"/>
                <w:sz w:val="18"/>
                <w:szCs w:val="18"/>
              </w:rPr>
            </w:pPr>
            <w:r w:rsidRPr="00D70732">
              <w:rPr>
                <w:rFonts w:ascii="Arial" w:hAnsi="Arial" w:cs="Arial"/>
                <w:sz w:val="18"/>
                <w:szCs w:val="18"/>
              </w:rPr>
              <w:t>3225</w:t>
            </w:r>
          </w:p>
        </w:tc>
      </w:tr>
      <w:tr w:rsidR="001C3387" w:rsidRPr="00D70732" w14:paraId="07EAD487" w14:textId="77777777" w:rsidTr="00D70732">
        <w:trPr>
          <w:trHeight w:val="300"/>
        </w:trPr>
        <w:tc>
          <w:tcPr>
            <w:tcW w:w="1135" w:type="dxa"/>
            <w:tcBorders>
              <w:top w:val="nil"/>
              <w:left w:val="nil"/>
              <w:bottom w:val="nil"/>
              <w:right w:val="nil"/>
            </w:tcBorders>
            <w:shd w:val="clear" w:color="auto" w:fill="auto"/>
            <w:noWrap/>
            <w:hideMark/>
          </w:tcPr>
          <w:p w14:paraId="192A5425" w14:textId="77777777" w:rsidR="001C3387" w:rsidRPr="00D70732" w:rsidRDefault="001C3387" w:rsidP="001C3387">
            <w:pPr>
              <w:rPr>
                <w:rFonts w:ascii="Arial" w:hAnsi="Arial" w:cs="Arial"/>
                <w:sz w:val="18"/>
                <w:szCs w:val="18"/>
              </w:rPr>
            </w:pPr>
            <w:r w:rsidRPr="00D70732">
              <w:rPr>
                <w:rFonts w:ascii="Arial" w:hAnsi="Arial" w:cs="Arial"/>
                <w:sz w:val="18"/>
                <w:szCs w:val="18"/>
              </w:rPr>
              <w:t>3237</w:t>
            </w:r>
          </w:p>
        </w:tc>
      </w:tr>
      <w:tr w:rsidR="001C3387" w:rsidRPr="00D70732" w14:paraId="1E074AB2" w14:textId="77777777" w:rsidTr="00D70732">
        <w:trPr>
          <w:trHeight w:val="300"/>
        </w:trPr>
        <w:tc>
          <w:tcPr>
            <w:tcW w:w="1135" w:type="dxa"/>
            <w:tcBorders>
              <w:top w:val="nil"/>
              <w:left w:val="nil"/>
              <w:bottom w:val="nil"/>
              <w:right w:val="nil"/>
            </w:tcBorders>
            <w:shd w:val="clear" w:color="auto" w:fill="auto"/>
            <w:noWrap/>
            <w:hideMark/>
          </w:tcPr>
          <w:p w14:paraId="56E804A6" w14:textId="77777777" w:rsidR="001C3387" w:rsidRPr="00D70732" w:rsidRDefault="001C3387" w:rsidP="001C3387">
            <w:pPr>
              <w:rPr>
                <w:rFonts w:ascii="Arial" w:hAnsi="Arial" w:cs="Arial"/>
                <w:sz w:val="18"/>
                <w:szCs w:val="18"/>
              </w:rPr>
            </w:pPr>
            <w:r w:rsidRPr="00D70732">
              <w:rPr>
                <w:rFonts w:ascii="Arial" w:hAnsi="Arial" w:cs="Arial"/>
                <w:sz w:val="18"/>
                <w:szCs w:val="18"/>
              </w:rPr>
              <w:t>3240</w:t>
            </w:r>
          </w:p>
        </w:tc>
      </w:tr>
      <w:tr w:rsidR="001C3387" w:rsidRPr="00D70732" w14:paraId="7BEFB144" w14:textId="77777777" w:rsidTr="00D70732">
        <w:trPr>
          <w:trHeight w:val="300"/>
        </w:trPr>
        <w:tc>
          <w:tcPr>
            <w:tcW w:w="1135" w:type="dxa"/>
            <w:tcBorders>
              <w:top w:val="nil"/>
              <w:left w:val="nil"/>
              <w:bottom w:val="nil"/>
              <w:right w:val="nil"/>
            </w:tcBorders>
            <w:shd w:val="clear" w:color="auto" w:fill="auto"/>
            <w:noWrap/>
            <w:hideMark/>
          </w:tcPr>
          <w:p w14:paraId="18C941D8" w14:textId="77777777" w:rsidR="001C3387" w:rsidRPr="00D70732" w:rsidRDefault="001C3387" w:rsidP="001C3387">
            <w:pPr>
              <w:rPr>
                <w:rFonts w:ascii="Arial" w:hAnsi="Arial" w:cs="Arial"/>
                <w:sz w:val="18"/>
                <w:szCs w:val="18"/>
              </w:rPr>
            </w:pPr>
            <w:r w:rsidRPr="00D70732">
              <w:rPr>
                <w:rFonts w:ascii="Arial" w:hAnsi="Arial" w:cs="Arial"/>
                <w:sz w:val="18"/>
                <w:szCs w:val="18"/>
              </w:rPr>
              <w:t>3241</w:t>
            </w:r>
          </w:p>
        </w:tc>
      </w:tr>
      <w:tr w:rsidR="001C3387" w:rsidRPr="00D70732" w14:paraId="34426591" w14:textId="77777777" w:rsidTr="00D70732">
        <w:trPr>
          <w:trHeight w:val="300"/>
        </w:trPr>
        <w:tc>
          <w:tcPr>
            <w:tcW w:w="1135" w:type="dxa"/>
            <w:tcBorders>
              <w:top w:val="nil"/>
              <w:left w:val="nil"/>
              <w:bottom w:val="nil"/>
              <w:right w:val="nil"/>
            </w:tcBorders>
            <w:shd w:val="clear" w:color="auto" w:fill="auto"/>
            <w:noWrap/>
            <w:hideMark/>
          </w:tcPr>
          <w:p w14:paraId="35706794" w14:textId="77777777" w:rsidR="001C3387" w:rsidRPr="00D70732" w:rsidRDefault="001C3387" w:rsidP="001C3387">
            <w:pPr>
              <w:rPr>
                <w:rFonts w:ascii="Arial" w:hAnsi="Arial" w:cs="Arial"/>
                <w:sz w:val="18"/>
                <w:szCs w:val="18"/>
              </w:rPr>
            </w:pPr>
            <w:r w:rsidRPr="00D70732">
              <w:rPr>
                <w:rFonts w:ascii="Arial" w:hAnsi="Arial" w:cs="Arial"/>
                <w:sz w:val="18"/>
                <w:szCs w:val="18"/>
              </w:rPr>
              <w:t>3242</w:t>
            </w:r>
          </w:p>
        </w:tc>
      </w:tr>
      <w:tr w:rsidR="001C3387" w:rsidRPr="00D70732" w14:paraId="0165FE9A" w14:textId="77777777" w:rsidTr="00D70732">
        <w:trPr>
          <w:trHeight w:val="300"/>
        </w:trPr>
        <w:tc>
          <w:tcPr>
            <w:tcW w:w="1135" w:type="dxa"/>
            <w:tcBorders>
              <w:top w:val="nil"/>
              <w:left w:val="nil"/>
              <w:bottom w:val="nil"/>
              <w:right w:val="nil"/>
            </w:tcBorders>
            <w:shd w:val="clear" w:color="auto" w:fill="auto"/>
            <w:noWrap/>
            <w:hideMark/>
          </w:tcPr>
          <w:p w14:paraId="723F4C7B" w14:textId="77777777" w:rsidR="001C3387" w:rsidRPr="00D70732" w:rsidRDefault="001C3387" w:rsidP="001C3387">
            <w:pPr>
              <w:rPr>
                <w:rFonts w:ascii="Arial" w:hAnsi="Arial" w:cs="Arial"/>
                <w:sz w:val="18"/>
                <w:szCs w:val="18"/>
              </w:rPr>
            </w:pPr>
            <w:r w:rsidRPr="00D70732">
              <w:rPr>
                <w:rFonts w:ascii="Arial" w:hAnsi="Arial" w:cs="Arial"/>
                <w:sz w:val="18"/>
                <w:szCs w:val="18"/>
              </w:rPr>
              <w:t>3243</w:t>
            </w:r>
          </w:p>
        </w:tc>
      </w:tr>
      <w:tr w:rsidR="001C3387" w:rsidRPr="00D70732" w14:paraId="2E40B9E9" w14:textId="77777777" w:rsidTr="00D70732">
        <w:trPr>
          <w:trHeight w:val="300"/>
        </w:trPr>
        <w:tc>
          <w:tcPr>
            <w:tcW w:w="1135" w:type="dxa"/>
            <w:tcBorders>
              <w:top w:val="nil"/>
              <w:left w:val="nil"/>
              <w:bottom w:val="nil"/>
              <w:right w:val="nil"/>
            </w:tcBorders>
            <w:shd w:val="clear" w:color="auto" w:fill="auto"/>
            <w:noWrap/>
            <w:hideMark/>
          </w:tcPr>
          <w:p w14:paraId="40E50D6C" w14:textId="77777777" w:rsidR="001C3387" w:rsidRPr="00D70732" w:rsidRDefault="001C3387" w:rsidP="001C3387">
            <w:pPr>
              <w:rPr>
                <w:rFonts w:ascii="Arial" w:hAnsi="Arial" w:cs="Arial"/>
                <w:sz w:val="18"/>
                <w:szCs w:val="18"/>
              </w:rPr>
            </w:pPr>
            <w:r w:rsidRPr="00D70732">
              <w:rPr>
                <w:rFonts w:ascii="Arial" w:hAnsi="Arial" w:cs="Arial"/>
                <w:sz w:val="18"/>
                <w:szCs w:val="18"/>
              </w:rPr>
              <w:t>3244</w:t>
            </w:r>
          </w:p>
        </w:tc>
      </w:tr>
      <w:tr w:rsidR="001C3387" w:rsidRPr="00D70732" w14:paraId="2EDEAAED" w14:textId="77777777" w:rsidTr="00D70732">
        <w:trPr>
          <w:trHeight w:val="300"/>
        </w:trPr>
        <w:tc>
          <w:tcPr>
            <w:tcW w:w="1135" w:type="dxa"/>
            <w:tcBorders>
              <w:top w:val="nil"/>
              <w:left w:val="nil"/>
              <w:bottom w:val="nil"/>
              <w:right w:val="nil"/>
            </w:tcBorders>
            <w:shd w:val="clear" w:color="auto" w:fill="auto"/>
            <w:noWrap/>
            <w:hideMark/>
          </w:tcPr>
          <w:p w14:paraId="0428DE24" w14:textId="77777777" w:rsidR="001C3387" w:rsidRPr="00D70732" w:rsidRDefault="001C3387" w:rsidP="001C3387">
            <w:pPr>
              <w:rPr>
                <w:rFonts w:ascii="Arial" w:hAnsi="Arial" w:cs="Arial"/>
                <w:sz w:val="18"/>
                <w:szCs w:val="18"/>
              </w:rPr>
            </w:pPr>
            <w:r w:rsidRPr="00D70732">
              <w:rPr>
                <w:rFonts w:ascii="Arial" w:hAnsi="Arial" w:cs="Arial"/>
                <w:sz w:val="18"/>
                <w:szCs w:val="18"/>
              </w:rPr>
              <w:t>3245</w:t>
            </w:r>
          </w:p>
        </w:tc>
      </w:tr>
      <w:tr w:rsidR="001C3387" w:rsidRPr="00D70732" w14:paraId="2B48A104" w14:textId="77777777" w:rsidTr="00D70732">
        <w:trPr>
          <w:trHeight w:val="300"/>
        </w:trPr>
        <w:tc>
          <w:tcPr>
            <w:tcW w:w="1135" w:type="dxa"/>
            <w:tcBorders>
              <w:top w:val="nil"/>
              <w:left w:val="nil"/>
              <w:bottom w:val="nil"/>
              <w:right w:val="nil"/>
            </w:tcBorders>
            <w:shd w:val="clear" w:color="auto" w:fill="auto"/>
            <w:noWrap/>
            <w:hideMark/>
          </w:tcPr>
          <w:p w14:paraId="2F500124" w14:textId="77777777" w:rsidR="001C3387" w:rsidRPr="00D70732" w:rsidRDefault="001C3387" w:rsidP="001C3387">
            <w:pPr>
              <w:rPr>
                <w:rFonts w:ascii="Arial" w:hAnsi="Arial" w:cs="Arial"/>
                <w:sz w:val="18"/>
                <w:szCs w:val="18"/>
              </w:rPr>
            </w:pPr>
            <w:r w:rsidRPr="00D70732">
              <w:rPr>
                <w:rFonts w:ascii="Arial" w:hAnsi="Arial" w:cs="Arial"/>
                <w:sz w:val="18"/>
                <w:szCs w:val="18"/>
              </w:rPr>
              <w:t>3246</w:t>
            </w:r>
          </w:p>
        </w:tc>
      </w:tr>
      <w:tr w:rsidR="001C3387" w:rsidRPr="00D70732" w14:paraId="22FC97F4" w14:textId="77777777" w:rsidTr="00D70732">
        <w:trPr>
          <w:trHeight w:val="300"/>
        </w:trPr>
        <w:tc>
          <w:tcPr>
            <w:tcW w:w="1135" w:type="dxa"/>
            <w:tcBorders>
              <w:top w:val="nil"/>
              <w:left w:val="nil"/>
              <w:bottom w:val="nil"/>
              <w:right w:val="nil"/>
            </w:tcBorders>
            <w:shd w:val="clear" w:color="auto" w:fill="auto"/>
            <w:noWrap/>
            <w:hideMark/>
          </w:tcPr>
          <w:p w14:paraId="1C55CF40" w14:textId="77777777" w:rsidR="001C3387" w:rsidRPr="00D70732" w:rsidRDefault="001C3387" w:rsidP="001C3387">
            <w:pPr>
              <w:rPr>
                <w:rFonts w:ascii="Arial" w:hAnsi="Arial" w:cs="Arial"/>
                <w:sz w:val="18"/>
                <w:szCs w:val="18"/>
              </w:rPr>
            </w:pPr>
            <w:r w:rsidRPr="00D70732">
              <w:rPr>
                <w:rFonts w:ascii="Arial" w:hAnsi="Arial" w:cs="Arial"/>
                <w:sz w:val="18"/>
                <w:szCs w:val="18"/>
              </w:rPr>
              <w:t>3247</w:t>
            </w:r>
          </w:p>
        </w:tc>
      </w:tr>
      <w:tr w:rsidR="001C3387" w:rsidRPr="00D70732" w14:paraId="6AF05BA5" w14:textId="77777777" w:rsidTr="00D70732">
        <w:trPr>
          <w:trHeight w:val="300"/>
        </w:trPr>
        <w:tc>
          <w:tcPr>
            <w:tcW w:w="1135" w:type="dxa"/>
            <w:tcBorders>
              <w:top w:val="nil"/>
              <w:left w:val="nil"/>
              <w:bottom w:val="nil"/>
              <w:right w:val="nil"/>
            </w:tcBorders>
            <w:shd w:val="clear" w:color="auto" w:fill="auto"/>
            <w:noWrap/>
            <w:hideMark/>
          </w:tcPr>
          <w:p w14:paraId="4F5E2CFA" w14:textId="77777777" w:rsidR="001C3387" w:rsidRPr="00D70732" w:rsidRDefault="001C3387" w:rsidP="001C3387">
            <w:pPr>
              <w:rPr>
                <w:rFonts w:ascii="Arial" w:hAnsi="Arial" w:cs="Arial"/>
                <w:sz w:val="18"/>
                <w:szCs w:val="18"/>
              </w:rPr>
            </w:pPr>
            <w:r w:rsidRPr="00D70732">
              <w:rPr>
                <w:rFonts w:ascii="Arial" w:hAnsi="Arial" w:cs="Arial"/>
                <w:sz w:val="18"/>
                <w:szCs w:val="18"/>
              </w:rPr>
              <w:t>3248</w:t>
            </w:r>
          </w:p>
        </w:tc>
      </w:tr>
      <w:tr w:rsidR="001C3387" w:rsidRPr="00D70732" w14:paraId="5B333CD9" w14:textId="77777777" w:rsidTr="00D70732">
        <w:trPr>
          <w:trHeight w:val="300"/>
        </w:trPr>
        <w:tc>
          <w:tcPr>
            <w:tcW w:w="1135" w:type="dxa"/>
            <w:tcBorders>
              <w:top w:val="nil"/>
              <w:left w:val="nil"/>
              <w:bottom w:val="nil"/>
              <w:right w:val="nil"/>
            </w:tcBorders>
            <w:shd w:val="clear" w:color="auto" w:fill="auto"/>
            <w:noWrap/>
            <w:hideMark/>
          </w:tcPr>
          <w:p w14:paraId="21F8A734" w14:textId="77777777" w:rsidR="001C3387" w:rsidRPr="00D70732" w:rsidRDefault="001C3387" w:rsidP="001C3387">
            <w:pPr>
              <w:rPr>
                <w:rFonts w:ascii="Arial" w:hAnsi="Arial" w:cs="Arial"/>
                <w:sz w:val="18"/>
                <w:szCs w:val="18"/>
              </w:rPr>
            </w:pPr>
            <w:r w:rsidRPr="00D70732">
              <w:rPr>
                <w:rFonts w:ascii="Arial" w:hAnsi="Arial" w:cs="Arial"/>
                <w:sz w:val="18"/>
                <w:szCs w:val="18"/>
              </w:rPr>
              <w:t>3251</w:t>
            </w:r>
          </w:p>
        </w:tc>
      </w:tr>
      <w:tr w:rsidR="001C3387" w:rsidRPr="00D70732" w14:paraId="692FF940" w14:textId="77777777" w:rsidTr="00D70732">
        <w:trPr>
          <w:trHeight w:val="300"/>
        </w:trPr>
        <w:tc>
          <w:tcPr>
            <w:tcW w:w="1135" w:type="dxa"/>
            <w:tcBorders>
              <w:top w:val="nil"/>
              <w:left w:val="nil"/>
              <w:bottom w:val="nil"/>
              <w:right w:val="nil"/>
            </w:tcBorders>
            <w:shd w:val="clear" w:color="auto" w:fill="auto"/>
            <w:noWrap/>
            <w:hideMark/>
          </w:tcPr>
          <w:p w14:paraId="57B22B32" w14:textId="77777777" w:rsidR="001C3387" w:rsidRPr="00D70732" w:rsidRDefault="001C3387" w:rsidP="001C3387">
            <w:pPr>
              <w:rPr>
                <w:rFonts w:ascii="Arial" w:hAnsi="Arial" w:cs="Arial"/>
                <w:sz w:val="18"/>
                <w:szCs w:val="18"/>
              </w:rPr>
            </w:pPr>
            <w:r w:rsidRPr="00D70732">
              <w:rPr>
                <w:rFonts w:ascii="Arial" w:hAnsi="Arial" w:cs="Arial"/>
                <w:sz w:val="18"/>
                <w:szCs w:val="18"/>
              </w:rPr>
              <w:t>3252</w:t>
            </w:r>
          </w:p>
        </w:tc>
      </w:tr>
      <w:tr w:rsidR="001C3387" w:rsidRPr="00D70732" w14:paraId="10D8A262" w14:textId="77777777" w:rsidTr="00D70732">
        <w:trPr>
          <w:trHeight w:val="300"/>
        </w:trPr>
        <w:tc>
          <w:tcPr>
            <w:tcW w:w="1135" w:type="dxa"/>
            <w:tcBorders>
              <w:top w:val="nil"/>
              <w:left w:val="nil"/>
              <w:bottom w:val="nil"/>
              <w:right w:val="nil"/>
            </w:tcBorders>
            <w:shd w:val="clear" w:color="auto" w:fill="auto"/>
            <w:noWrap/>
            <w:hideMark/>
          </w:tcPr>
          <w:p w14:paraId="7079EF27" w14:textId="77777777" w:rsidR="001C3387" w:rsidRPr="00D70732" w:rsidRDefault="001C3387" w:rsidP="001C3387">
            <w:pPr>
              <w:rPr>
                <w:rFonts w:ascii="Arial" w:hAnsi="Arial" w:cs="Arial"/>
                <w:sz w:val="18"/>
                <w:szCs w:val="18"/>
              </w:rPr>
            </w:pPr>
            <w:r w:rsidRPr="00D70732">
              <w:rPr>
                <w:rFonts w:ascii="Arial" w:hAnsi="Arial" w:cs="Arial"/>
                <w:sz w:val="18"/>
                <w:szCs w:val="18"/>
              </w:rPr>
              <w:t>3253</w:t>
            </w:r>
          </w:p>
        </w:tc>
      </w:tr>
      <w:tr w:rsidR="001C3387" w:rsidRPr="00D70732" w14:paraId="0C5A7A75" w14:textId="77777777" w:rsidTr="00D70732">
        <w:trPr>
          <w:trHeight w:val="300"/>
        </w:trPr>
        <w:tc>
          <w:tcPr>
            <w:tcW w:w="1135" w:type="dxa"/>
            <w:tcBorders>
              <w:top w:val="nil"/>
              <w:left w:val="nil"/>
              <w:bottom w:val="nil"/>
              <w:right w:val="nil"/>
            </w:tcBorders>
            <w:shd w:val="clear" w:color="auto" w:fill="auto"/>
            <w:noWrap/>
            <w:hideMark/>
          </w:tcPr>
          <w:p w14:paraId="61DA3CC7" w14:textId="77777777" w:rsidR="001C3387" w:rsidRPr="00D70732" w:rsidRDefault="001C3387" w:rsidP="001C3387">
            <w:pPr>
              <w:rPr>
                <w:rFonts w:ascii="Arial" w:hAnsi="Arial" w:cs="Arial"/>
                <w:sz w:val="18"/>
                <w:szCs w:val="18"/>
              </w:rPr>
            </w:pPr>
            <w:r w:rsidRPr="00D70732">
              <w:rPr>
                <w:rFonts w:ascii="Arial" w:hAnsi="Arial" w:cs="Arial"/>
                <w:sz w:val="18"/>
                <w:szCs w:val="18"/>
              </w:rPr>
              <w:t>3254</w:t>
            </w:r>
          </w:p>
        </w:tc>
      </w:tr>
      <w:tr w:rsidR="001C3387" w:rsidRPr="00D70732" w14:paraId="7972CC2D" w14:textId="77777777" w:rsidTr="00D70732">
        <w:trPr>
          <w:trHeight w:val="300"/>
        </w:trPr>
        <w:tc>
          <w:tcPr>
            <w:tcW w:w="1135" w:type="dxa"/>
            <w:tcBorders>
              <w:top w:val="nil"/>
              <w:left w:val="nil"/>
              <w:bottom w:val="nil"/>
              <w:right w:val="nil"/>
            </w:tcBorders>
            <w:shd w:val="clear" w:color="auto" w:fill="auto"/>
            <w:noWrap/>
            <w:hideMark/>
          </w:tcPr>
          <w:p w14:paraId="06189E05" w14:textId="77777777" w:rsidR="001C3387" w:rsidRPr="00D70732" w:rsidRDefault="001C3387" w:rsidP="001C3387">
            <w:pPr>
              <w:rPr>
                <w:rFonts w:ascii="Arial" w:hAnsi="Arial" w:cs="Arial"/>
                <w:sz w:val="18"/>
                <w:szCs w:val="18"/>
              </w:rPr>
            </w:pPr>
            <w:r w:rsidRPr="00D70732">
              <w:rPr>
                <w:rFonts w:ascii="Arial" w:hAnsi="Arial" w:cs="Arial"/>
                <w:sz w:val="18"/>
                <w:szCs w:val="18"/>
              </w:rPr>
              <w:t>3255</w:t>
            </w:r>
          </w:p>
        </w:tc>
      </w:tr>
      <w:tr w:rsidR="001C3387" w:rsidRPr="00D70732" w14:paraId="2F4024F9" w14:textId="77777777" w:rsidTr="00D70732">
        <w:trPr>
          <w:trHeight w:val="300"/>
        </w:trPr>
        <w:tc>
          <w:tcPr>
            <w:tcW w:w="1135" w:type="dxa"/>
            <w:tcBorders>
              <w:top w:val="nil"/>
              <w:left w:val="nil"/>
              <w:bottom w:val="nil"/>
              <w:right w:val="nil"/>
            </w:tcBorders>
            <w:shd w:val="clear" w:color="auto" w:fill="auto"/>
            <w:noWrap/>
            <w:hideMark/>
          </w:tcPr>
          <w:p w14:paraId="440FDA8D" w14:textId="77777777" w:rsidR="001C3387" w:rsidRPr="00D70732" w:rsidRDefault="001C3387" w:rsidP="001C3387">
            <w:pPr>
              <w:rPr>
                <w:rFonts w:ascii="Arial" w:hAnsi="Arial" w:cs="Arial"/>
                <w:sz w:val="18"/>
                <w:szCs w:val="18"/>
              </w:rPr>
            </w:pPr>
            <w:r w:rsidRPr="00D70732">
              <w:rPr>
                <w:rFonts w:ascii="Arial" w:hAnsi="Arial" w:cs="Arial"/>
                <w:sz w:val="18"/>
                <w:szCs w:val="18"/>
              </w:rPr>
              <w:t>3256</w:t>
            </w:r>
          </w:p>
        </w:tc>
      </w:tr>
      <w:tr w:rsidR="001C3387" w:rsidRPr="00D70732" w14:paraId="39B8123F" w14:textId="77777777" w:rsidTr="00D70732">
        <w:trPr>
          <w:trHeight w:val="300"/>
        </w:trPr>
        <w:tc>
          <w:tcPr>
            <w:tcW w:w="1135" w:type="dxa"/>
            <w:tcBorders>
              <w:top w:val="nil"/>
              <w:left w:val="nil"/>
              <w:bottom w:val="nil"/>
              <w:right w:val="nil"/>
            </w:tcBorders>
            <w:shd w:val="clear" w:color="auto" w:fill="auto"/>
            <w:noWrap/>
            <w:hideMark/>
          </w:tcPr>
          <w:p w14:paraId="4AD71E74" w14:textId="77777777" w:rsidR="001C3387" w:rsidRPr="00D70732" w:rsidRDefault="001C3387" w:rsidP="001C3387">
            <w:pPr>
              <w:rPr>
                <w:rFonts w:ascii="Arial" w:hAnsi="Arial" w:cs="Arial"/>
                <w:sz w:val="18"/>
                <w:szCs w:val="18"/>
              </w:rPr>
            </w:pPr>
            <w:r w:rsidRPr="00D70732">
              <w:rPr>
                <w:rFonts w:ascii="Arial" w:hAnsi="Arial" w:cs="Arial"/>
                <w:sz w:val="18"/>
                <w:szCs w:val="18"/>
              </w:rPr>
              <w:t>3257</w:t>
            </w:r>
          </w:p>
        </w:tc>
      </w:tr>
      <w:tr w:rsidR="001C3387" w:rsidRPr="00D70732" w14:paraId="63FFACE8" w14:textId="77777777" w:rsidTr="00D70732">
        <w:trPr>
          <w:trHeight w:val="300"/>
        </w:trPr>
        <w:tc>
          <w:tcPr>
            <w:tcW w:w="1135" w:type="dxa"/>
            <w:tcBorders>
              <w:top w:val="nil"/>
              <w:left w:val="nil"/>
              <w:bottom w:val="nil"/>
              <w:right w:val="nil"/>
            </w:tcBorders>
            <w:shd w:val="clear" w:color="auto" w:fill="auto"/>
            <w:noWrap/>
            <w:hideMark/>
          </w:tcPr>
          <w:p w14:paraId="65A0C703" w14:textId="77777777" w:rsidR="001C3387" w:rsidRPr="00D70732" w:rsidRDefault="001C3387" w:rsidP="001C3387">
            <w:pPr>
              <w:rPr>
                <w:rFonts w:ascii="Arial" w:hAnsi="Arial" w:cs="Arial"/>
                <w:sz w:val="18"/>
                <w:szCs w:val="18"/>
              </w:rPr>
            </w:pPr>
            <w:r w:rsidRPr="00D70732">
              <w:rPr>
                <w:rFonts w:ascii="Arial" w:hAnsi="Arial" w:cs="Arial"/>
                <w:sz w:val="18"/>
                <w:szCs w:val="18"/>
              </w:rPr>
              <w:t>3260</w:t>
            </w:r>
          </w:p>
        </w:tc>
      </w:tr>
      <w:tr w:rsidR="001C3387" w:rsidRPr="00D70732" w14:paraId="2A435E21" w14:textId="77777777" w:rsidTr="00D70732">
        <w:trPr>
          <w:trHeight w:val="300"/>
        </w:trPr>
        <w:tc>
          <w:tcPr>
            <w:tcW w:w="1135" w:type="dxa"/>
            <w:tcBorders>
              <w:top w:val="nil"/>
              <w:left w:val="nil"/>
              <w:bottom w:val="nil"/>
              <w:right w:val="nil"/>
            </w:tcBorders>
            <w:shd w:val="clear" w:color="auto" w:fill="auto"/>
            <w:noWrap/>
            <w:hideMark/>
          </w:tcPr>
          <w:p w14:paraId="629932EB" w14:textId="77777777" w:rsidR="001C3387" w:rsidRPr="00D70732" w:rsidRDefault="001C3387" w:rsidP="001C3387">
            <w:pPr>
              <w:rPr>
                <w:rFonts w:ascii="Arial" w:hAnsi="Arial" w:cs="Arial"/>
                <w:sz w:val="18"/>
                <w:szCs w:val="18"/>
              </w:rPr>
            </w:pPr>
            <w:r w:rsidRPr="00D70732">
              <w:rPr>
                <w:rFonts w:ascii="Arial" w:hAnsi="Arial" w:cs="Arial"/>
                <w:sz w:val="18"/>
                <w:szCs w:val="18"/>
              </w:rPr>
              <w:t>3261</w:t>
            </w:r>
          </w:p>
        </w:tc>
      </w:tr>
      <w:tr w:rsidR="001C3387" w:rsidRPr="00D70732" w14:paraId="1ECBA953" w14:textId="77777777" w:rsidTr="00D70732">
        <w:trPr>
          <w:trHeight w:val="300"/>
        </w:trPr>
        <w:tc>
          <w:tcPr>
            <w:tcW w:w="1135" w:type="dxa"/>
            <w:tcBorders>
              <w:top w:val="nil"/>
              <w:left w:val="nil"/>
              <w:bottom w:val="nil"/>
              <w:right w:val="nil"/>
            </w:tcBorders>
            <w:shd w:val="clear" w:color="auto" w:fill="auto"/>
            <w:noWrap/>
            <w:hideMark/>
          </w:tcPr>
          <w:p w14:paraId="757EDC05" w14:textId="77777777" w:rsidR="001C3387" w:rsidRPr="00D70732" w:rsidRDefault="001C3387" w:rsidP="001C3387">
            <w:pPr>
              <w:rPr>
                <w:rFonts w:ascii="Arial" w:hAnsi="Arial" w:cs="Arial"/>
                <w:sz w:val="18"/>
                <w:szCs w:val="18"/>
              </w:rPr>
            </w:pPr>
            <w:r w:rsidRPr="00D70732">
              <w:rPr>
                <w:rFonts w:ascii="Arial" w:hAnsi="Arial" w:cs="Arial"/>
                <w:sz w:val="18"/>
                <w:szCs w:val="18"/>
              </w:rPr>
              <w:t>3262</w:t>
            </w:r>
          </w:p>
        </w:tc>
      </w:tr>
      <w:tr w:rsidR="001C3387" w:rsidRPr="00D70732" w14:paraId="5095499B" w14:textId="77777777" w:rsidTr="00D70732">
        <w:trPr>
          <w:trHeight w:val="300"/>
        </w:trPr>
        <w:tc>
          <w:tcPr>
            <w:tcW w:w="1135" w:type="dxa"/>
            <w:tcBorders>
              <w:top w:val="nil"/>
              <w:left w:val="nil"/>
              <w:bottom w:val="nil"/>
              <w:right w:val="nil"/>
            </w:tcBorders>
            <w:shd w:val="clear" w:color="auto" w:fill="auto"/>
            <w:noWrap/>
            <w:hideMark/>
          </w:tcPr>
          <w:p w14:paraId="062B9239" w14:textId="77777777" w:rsidR="001C3387" w:rsidRPr="00D70732" w:rsidRDefault="001C3387" w:rsidP="001C3387">
            <w:pPr>
              <w:rPr>
                <w:rFonts w:ascii="Arial" w:hAnsi="Arial" w:cs="Arial"/>
                <w:sz w:val="18"/>
                <w:szCs w:val="18"/>
              </w:rPr>
            </w:pPr>
            <w:r w:rsidRPr="00D70732">
              <w:rPr>
                <w:rFonts w:ascii="Arial" w:hAnsi="Arial" w:cs="Arial"/>
                <w:sz w:val="18"/>
                <w:szCs w:val="18"/>
              </w:rPr>
              <w:t>3263</w:t>
            </w:r>
          </w:p>
        </w:tc>
      </w:tr>
      <w:tr w:rsidR="001C3387" w:rsidRPr="00D70732" w14:paraId="469FC8B3" w14:textId="77777777" w:rsidTr="00D70732">
        <w:trPr>
          <w:trHeight w:val="300"/>
        </w:trPr>
        <w:tc>
          <w:tcPr>
            <w:tcW w:w="1135" w:type="dxa"/>
            <w:tcBorders>
              <w:top w:val="nil"/>
              <w:left w:val="nil"/>
              <w:bottom w:val="nil"/>
              <w:right w:val="nil"/>
            </w:tcBorders>
            <w:shd w:val="clear" w:color="auto" w:fill="auto"/>
            <w:noWrap/>
            <w:hideMark/>
          </w:tcPr>
          <w:p w14:paraId="0A35A24B" w14:textId="77777777" w:rsidR="001C3387" w:rsidRPr="00D70732" w:rsidRDefault="001C3387" w:rsidP="001C3387">
            <w:pPr>
              <w:rPr>
                <w:rFonts w:ascii="Arial" w:hAnsi="Arial" w:cs="Arial"/>
                <w:sz w:val="18"/>
                <w:szCs w:val="18"/>
              </w:rPr>
            </w:pPr>
            <w:r w:rsidRPr="00D70732">
              <w:rPr>
                <w:rFonts w:ascii="Arial" w:hAnsi="Arial" w:cs="Arial"/>
                <w:sz w:val="18"/>
                <w:szCs w:val="18"/>
              </w:rPr>
              <w:t>3264</w:t>
            </w:r>
          </w:p>
        </w:tc>
      </w:tr>
      <w:tr w:rsidR="001C3387" w:rsidRPr="00D70732" w14:paraId="7D8F2214" w14:textId="77777777" w:rsidTr="00D70732">
        <w:trPr>
          <w:trHeight w:val="300"/>
        </w:trPr>
        <w:tc>
          <w:tcPr>
            <w:tcW w:w="1135" w:type="dxa"/>
            <w:tcBorders>
              <w:top w:val="nil"/>
              <w:left w:val="nil"/>
              <w:bottom w:val="nil"/>
              <w:right w:val="nil"/>
            </w:tcBorders>
            <w:shd w:val="clear" w:color="auto" w:fill="auto"/>
            <w:noWrap/>
            <w:hideMark/>
          </w:tcPr>
          <w:p w14:paraId="7AE3505E" w14:textId="77777777" w:rsidR="001C3387" w:rsidRPr="00D70732" w:rsidRDefault="001C3387" w:rsidP="001C3387">
            <w:pPr>
              <w:rPr>
                <w:rFonts w:ascii="Arial" w:hAnsi="Arial" w:cs="Arial"/>
                <w:sz w:val="18"/>
                <w:szCs w:val="18"/>
              </w:rPr>
            </w:pPr>
            <w:r w:rsidRPr="00D70732">
              <w:rPr>
                <w:rFonts w:ascii="Arial" w:hAnsi="Arial" w:cs="Arial"/>
                <w:sz w:val="18"/>
                <w:szCs w:val="18"/>
              </w:rPr>
              <w:t>3265</w:t>
            </w:r>
          </w:p>
        </w:tc>
      </w:tr>
      <w:tr w:rsidR="001C3387" w:rsidRPr="00D70732" w14:paraId="6C084796" w14:textId="77777777" w:rsidTr="00D70732">
        <w:trPr>
          <w:trHeight w:val="300"/>
        </w:trPr>
        <w:tc>
          <w:tcPr>
            <w:tcW w:w="1135" w:type="dxa"/>
            <w:tcBorders>
              <w:top w:val="nil"/>
              <w:left w:val="nil"/>
              <w:bottom w:val="nil"/>
              <w:right w:val="nil"/>
            </w:tcBorders>
            <w:shd w:val="clear" w:color="auto" w:fill="auto"/>
            <w:noWrap/>
            <w:hideMark/>
          </w:tcPr>
          <w:p w14:paraId="771B43E3" w14:textId="77777777" w:rsidR="001C3387" w:rsidRPr="00D70732" w:rsidRDefault="001C3387" w:rsidP="001C3387">
            <w:pPr>
              <w:rPr>
                <w:rFonts w:ascii="Arial" w:hAnsi="Arial" w:cs="Arial"/>
                <w:sz w:val="18"/>
                <w:szCs w:val="18"/>
              </w:rPr>
            </w:pPr>
            <w:r w:rsidRPr="00D70732">
              <w:rPr>
                <w:rFonts w:ascii="Arial" w:hAnsi="Arial" w:cs="Arial"/>
                <w:sz w:val="18"/>
                <w:szCs w:val="18"/>
              </w:rPr>
              <w:t>3266</w:t>
            </w:r>
          </w:p>
        </w:tc>
      </w:tr>
      <w:tr w:rsidR="001C3387" w:rsidRPr="00D70732" w14:paraId="1DF2CA63" w14:textId="77777777" w:rsidTr="00D70732">
        <w:trPr>
          <w:trHeight w:val="300"/>
        </w:trPr>
        <w:tc>
          <w:tcPr>
            <w:tcW w:w="1135" w:type="dxa"/>
            <w:tcBorders>
              <w:top w:val="nil"/>
              <w:left w:val="nil"/>
              <w:bottom w:val="nil"/>
              <w:right w:val="nil"/>
            </w:tcBorders>
            <w:shd w:val="clear" w:color="auto" w:fill="auto"/>
            <w:noWrap/>
            <w:hideMark/>
          </w:tcPr>
          <w:p w14:paraId="14AF2388" w14:textId="77777777" w:rsidR="001C3387" w:rsidRPr="00D70732" w:rsidRDefault="001C3387" w:rsidP="001C3387">
            <w:pPr>
              <w:rPr>
                <w:rFonts w:ascii="Arial" w:hAnsi="Arial" w:cs="Arial"/>
                <w:sz w:val="18"/>
                <w:szCs w:val="18"/>
              </w:rPr>
            </w:pPr>
            <w:r w:rsidRPr="00D70732">
              <w:rPr>
                <w:rFonts w:ascii="Arial" w:hAnsi="Arial" w:cs="Arial"/>
                <w:sz w:val="18"/>
                <w:szCs w:val="18"/>
              </w:rPr>
              <w:t>3281</w:t>
            </w:r>
          </w:p>
        </w:tc>
      </w:tr>
      <w:tr w:rsidR="001C3387" w:rsidRPr="00D70732" w14:paraId="041A3583" w14:textId="77777777" w:rsidTr="00D70732">
        <w:trPr>
          <w:trHeight w:val="300"/>
        </w:trPr>
        <w:tc>
          <w:tcPr>
            <w:tcW w:w="1135" w:type="dxa"/>
            <w:tcBorders>
              <w:top w:val="nil"/>
              <w:left w:val="nil"/>
              <w:bottom w:val="nil"/>
              <w:right w:val="nil"/>
            </w:tcBorders>
            <w:shd w:val="clear" w:color="auto" w:fill="auto"/>
            <w:noWrap/>
            <w:hideMark/>
          </w:tcPr>
          <w:p w14:paraId="064AF15D" w14:textId="77777777" w:rsidR="001C3387" w:rsidRPr="00D70732" w:rsidRDefault="001C3387" w:rsidP="001C3387">
            <w:pPr>
              <w:rPr>
                <w:rFonts w:ascii="Arial" w:hAnsi="Arial" w:cs="Arial"/>
                <w:sz w:val="18"/>
                <w:szCs w:val="18"/>
              </w:rPr>
            </w:pPr>
            <w:r w:rsidRPr="00D70732">
              <w:rPr>
                <w:rFonts w:ascii="Arial" w:hAnsi="Arial" w:cs="Arial"/>
                <w:sz w:val="18"/>
                <w:szCs w:val="18"/>
              </w:rPr>
              <w:t>3282</w:t>
            </w:r>
          </w:p>
        </w:tc>
      </w:tr>
      <w:tr w:rsidR="001C3387" w:rsidRPr="00D70732" w14:paraId="5C43DCD3" w14:textId="77777777" w:rsidTr="00D70732">
        <w:trPr>
          <w:trHeight w:val="300"/>
        </w:trPr>
        <w:tc>
          <w:tcPr>
            <w:tcW w:w="1135" w:type="dxa"/>
            <w:tcBorders>
              <w:top w:val="nil"/>
              <w:left w:val="nil"/>
              <w:bottom w:val="nil"/>
              <w:right w:val="nil"/>
            </w:tcBorders>
            <w:shd w:val="clear" w:color="auto" w:fill="auto"/>
            <w:noWrap/>
            <w:hideMark/>
          </w:tcPr>
          <w:p w14:paraId="7C8382F5" w14:textId="77777777" w:rsidR="001C3387" w:rsidRPr="00D70732" w:rsidRDefault="001C3387" w:rsidP="001C3387">
            <w:pPr>
              <w:rPr>
                <w:rFonts w:ascii="Arial" w:hAnsi="Arial" w:cs="Arial"/>
                <w:sz w:val="18"/>
                <w:szCs w:val="18"/>
              </w:rPr>
            </w:pPr>
            <w:r w:rsidRPr="00D70732">
              <w:rPr>
                <w:rFonts w:ascii="Arial" w:hAnsi="Arial" w:cs="Arial"/>
                <w:sz w:val="18"/>
                <w:szCs w:val="18"/>
              </w:rPr>
              <w:t>3283</w:t>
            </w:r>
          </w:p>
        </w:tc>
      </w:tr>
      <w:tr w:rsidR="001C3387" w:rsidRPr="00D70732" w14:paraId="44FE6E19" w14:textId="77777777" w:rsidTr="00D70732">
        <w:trPr>
          <w:trHeight w:val="300"/>
        </w:trPr>
        <w:tc>
          <w:tcPr>
            <w:tcW w:w="1135" w:type="dxa"/>
            <w:tcBorders>
              <w:top w:val="nil"/>
              <w:left w:val="nil"/>
              <w:bottom w:val="nil"/>
              <w:right w:val="nil"/>
            </w:tcBorders>
            <w:shd w:val="clear" w:color="auto" w:fill="auto"/>
            <w:noWrap/>
            <w:hideMark/>
          </w:tcPr>
          <w:p w14:paraId="327B732E" w14:textId="77777777" w:rsidR="001C3387" w:rsidRPr="00D70732" w:rsidRDefault="001C3387" w:rsidP="001C3387">
            <w:pPr>
              <w:rPr>
                <w:rFonts w:ascii="Arial" w:hAnsi="Arial" w:cs="Arial"/>
                <w:sz w:val="18"/>
                <w:szCs w:val="18"/>
              </w:rPr>
            </w:pPr>
            <w:r w:rsidRPr="00D70732">
              <w:rPr>
                <w:rFonts w:ascii="Arial" w:hAnsi="Arial" w:cs="Arial"/>
                <w:sz w:val="18"/>
                <w:szCs w:val="18"/>
              </w:rPr>
              <w:t>3284</w:t>
            </w:r>
          </w:p>
        </w:tc>
      </w:tr>
      <w:tr w:rsidR="001C3387" w:rsidRPr="00D70732" w14:paraId="7B6009CD" w14:textId="77777777" w:rsidTr="00D70732">
        <w:trPr>
          <w:trHeight w:val="300"/>
        </w:trPr>
        <w:tc>
          <w:tcPr>
            <w:tcW w:w="1135" w:type="dxa"/>
            <w:tcBorders>
              <w:top w:val="nil"/>
              <w:left w:val="nil"/>
              <w:bottom w:val="nil"/>
              <w:right w:val="nil"/>
            </w:tcBorders>
            <w:shd w:val="clear" w:color="auto" w:fill="auto"/>
            <w:noWrap/>
            <w:hideMark/>
          </w:tcPr>
          <w:p w14:paraId="6FD28C5F" w14:textId="77777777" w:rsidR="001C3387" w:rsidRPr="00D70732" w:rsidRDefault="001C3387" w:rsidP="001C3387">
            <w:pPr>
              <w:rPr>
                <w:rFonts w:ascii="Arial" w:hAnsi="Arial" w:cs="Arial"/>
                <w:sz w:val="18"/>
                <w:szCs w:val="18"/>
              </w:rPr>
            </w:pPr>
            <w:r w:rsidRPr="00D70732">
              <w:rPr>
                <w:rFonts w:ascii="Arial" w:hAnsi="Arial" w:cs="Arial"/>
                <w:sz w:val="18"/>
                <w:szCs w:val="18"/>
              </w:rPr>
              <w:t>3285</w:t>
            </w:r>
          </w:p>
        </w:tc>
      </w:tr>
      <w:tr w:rsidR="001C3387" w:rsidRPr="00D70732" w14:paraId="7153BF63" w14:textId="77777777" w:rsidTr="00D70732">
        <w:trPr>
          <w:trHeight w:val="300"/>
        </w:trPr>
        <w:tc>
          <w:tcPr>
            <w:tcW w:w="1135" w:type="dxa"/>
            <w:tcBorders>
              <w:top w:val="nil"/>
              <w:left w:val="nil"/>
              <w:bottom w:val="nil"/>
              <w:right w:val="nil"/>
            </w:tcBorders>
            <w:shd w:val="clear" w:color="auto" w:fill="auto"/>
            <w:noWrap/>
            <w:hideMark/>
          </w:tcPr>
          <w:p w14:paraId="2E64EFE4" w14:textId="77777777" w:rsidR="001C3387" w:rsidRPr="00D70732" w:rsidRDefault="001C3387" w:rsidP="001C3387">
            <w:pPr>
              <w:rPr>
                <w:rFonts w:ascii="Arial" w:hAnsi="Arial" w:cs="Arial"/>
                <w:sz w:val="18"/>
                <w:szCs w:val="18"/>
              </w:rPr>
            </w:pPr>
            <w:r w:rsidRPr="00D70732">
              <w:rPr>
                <w:rFonts w:ascii="Arial" w:hAnsi="Arial" w:cs="Arial"/>
                <w:sz w:val="18"/>
                <w:szCs w:val="18"/>
              </w:rPr>
              <w:t>3286</w:t>
            </w:r>
          </w:p>
        </w:tc>
      </w:tr>
      <w:tr w:rsidR="001C3387" w:rsidRPr="00D70732" w14:paraId="65591CB5" w14:textId="77777777" w:rsidTr="00D70732">
        <w:trPr>
          <w:trHeight w:val="300"/>
        </w:trPr>
        <w:tc>
          <w:tcPr>
            <w:tcW w:w="1135" w:type="dxa"/>
            <w:tcBorders>
              <w:top w:val="nil"/>
              <w:left w:val="nil"/>
              <w:bottom w:val="nil"/>
              <w:right w:val="nil"/>
            </w:tcBorders>
            <w:shd w:val="clear" w:color="auto" w:fill="auto"/>
            <w:noWrap/>
            <w:hideMark/>
          </w:tcPr>
          <w:p w14:paraId="34E236B2" w14:textId="77777777" w:rsidR="001C3387" w:rsidRPr="00D70732" w:rsidRDefault="001C3387" w:rsidP="001C3387">
            <w:pPr>
              <w:rPr>
                <w:rFonts w:ascii="Arial" w:hAnsi="Arial" w:cs="Arial"/>
                <w:sz w:val="18"/>
                <w:szCs w:val="18"/>
              </w:rPr>
            </w:pPr>
            <w:r w:rsidRPr="00D70732">
              <w:rPr>
                <w:rFonts w:ascii="Arial" w:hAnsi="Arial" w:cs="Arial"/>
                <w:sz w:val="18"/>
                <w:szCs w:val="18"/>
              </w:rPr>
              <w:t>3287</w:t>
            </w:r>
          </w:p>
        </w:tc>
      </w:tr>
      <w:tr w:rsidR="001C3387" w:rsidRPr="00D70732" w14:paraId="2D696E88" w14:textId="77777777" w:rsidTr="00D70732">
        <w:trPr>
          <w:trHeight w:val="300"/>
        </w:trPr>
        <w:tc>
          <w:tcPr>
            <w:tcW w:w="1135" w:type="dxa"/>
            <w:tcBorders>
              <w:top w:val="nil"/>
              <w:left w:val="nil"/>
              <w:bottom w:val="nil"/>
              <w:right w:val="nil"/>
            </w:tcBorders>
            <w:shd w:val="clear" w:color="auto" w:fill="auto"/>
            <w:noWrap/>
            <w:hideMark/>
          </w:tcPr>
          <w:p w14:paraId="26AF47FD" w14:textId="77777777" w:rsidR="001C3387" w:rsidRPr="00D70732" w:rsidRDefault="001C3387" w:rsidP="001C3387">
            <w:pPr>
              <w:rPr>
                <w:rFonts w:ascii="Arial" w:hAnsi="Arial" w:cs="Arial"/>
                <w:sz w:val="18"/>
                <w:szCs w:val="18"/>
              </w:rPr>
            </w:pPr>
            <w:r w:rsidRPr="00D70732">
              <w:rPr>
                <w:rFonts w:ascii="Arial" w:hAnsi="Arial" w:cs="Arial"/>
                <w:sz w:val="18"/>
                <w:szCs w:val="18"/>
              </w:rPr>
              <w:t>3288</w:t>
            </w:r>
          </w:p>
        </w:tc>
      </w:tr>
      <w:tr w:rsidR="001C3387" w:rsidRPr="00D70732" w14:paraId="731384A3" w14:textId="77777777" w:rsidTr="00D70732">
        <w:trPr>
          <w:trHeight w:val="300"/>
        </w:trPr>
        <w:tc>
          <w:tcPr>
            <w:tcW w:w="1135" w:type="dxa"/>
            <w:tcBorders>
              <w:top w:val="nil"/>
              <w:left w:val="nil"/>
              <w:bottom w:val="nil"/>
              <w:right w:val="nil"/>
            </w:tcBorders>
            <w:shd w:val="clear" w:color="auto" w:fill="auto"/>
            <w:noWrap/>
            <w:hideMark/>
          </w:tcPr>
          <w:p w14:paraId="40C22508" w14:textId="77777777" w:rsidR="001C3387" w:rsidRPr="00D70732" w:rsidRDefault="001C3387" w:rsidP="001C3387">
            <w:pPr>
              <w:rPr>
                <w:rFonts w:ascii="Arial" w:hAnsi="Arial" w:cs="Arial"/>
                <w:sz w:val="18"/>
                <w:szCs w:val="18"/>
              </w:rPr>
            </w:pPr>
            <w:r w:rsidRPr="00D70732">
              <w:rPr>
                <w:rFonts w:ascii="Arial" w:hAnsi="Arial" w:cs="Arial"/>
                <w:sz w:val="18"/>
                <w:szCs w:val="18"/>
              </w:rPr>
              <w:t>3289</w:t>
            </w:r>
          </w:p>
        </w:tc>
      </w:tr>
      <w:tr w:rsidR="001C3387" w:rsidRPr="00D70732" w14:paraId="41C758EE" w14:textId="77777777" w:rsidTr="00D70732">
        <w:trPr>
          <w:trHeight w:val="300"/>
        </w:trPr>
        <w:tc>
          <w:tcPr>
            <w:tcW w:w="1135" w:type="dxa"/>
            <w:tcBorders>
              <w:top w:val="nil"/>
              <w:left w:val="nil"/>
              <w:bottom w:val="nil"/>
              <w:right w:val="nil"/>
            </w:tcBorders>
            <w:shd w:val="clear" w:color="auto" w:fill="auto"/>
            <w:noWrap/>
            <w:hideMark/>
          </w:tcPr>
          <w:p w14:paraId="4ED44E29" w14:textId="77777777" w:rsidR="001C3387" w:rsidRPr="00D70732" w:rsidRDefault="001C3387" w:rsidP="001C3387">
            <w:pPr>
              <w:rPr>
                <w:rFonts w:ascii="Arial" w:hAnsi="Arial" w:cs="Arial"/>
                <w:sz w:val="18"/>
                <w:szCs w:val="18"/>
              </w:rPr>
            </w:pPr>
            <w:r w:rsidRPr="00D70732">
              <w:rPr>
                <w:rFonts w:ascii="Arial" w:hAnsi="Arial" w:cs="Arial"/>
                <w:sz w:val="18"/>
                <w:szCs w:val="18"/>
              </w:rPr>
              <w:t>3290</w:t>
            </w:r>
          </w:p>
        </w:tc>
      </w:tr>
      <w:tr w:rsidR="001C3387" w:rsidRPr="00D70732" w14:paraId="28900A5D" w14:textId="77777777" w:rsidTr="00D70732">
        <w:trPr>
          <w:trHeight w:val="300"/>
        </w:trPr>
        <w:tc>
          <w:tcPr>
            <w:tcW w:w="1135" w:type="dxa"/>
            <w:tcBorders>
              <w:top w:val="nil"/>
              <w:left w:val="nil"/>
              <w:bottom w:val="nil"/>
              <w:right w:val="nil"/>
            </w:tcBorders>
            <w:shd w:val="clear" w:color="auto" w:fill="auto"/>
            <w:noWrap/>
            <w:hideMark/>
          </w:tcPr>
          <w:p w14:paraId="17AB7ABB" w14:textId="77777777" w:rsidR="001C3387" w:rsidRPr="00D70732" w:rsidRDefault="001C3387" w:rsidP="001C3387">
            <w:pPr>
              <w:rPr>
                <w:rFonts w:ascii="Arial" w:hAnsi="Arial" w:cs="Arial"/>
                <w:sz w:val="18"/>
                <w:szCs w:val="18"/>
              </w:rPr>
            </w:pPr>
            <w:r w:rsidRPr="00D70732">
              <w:rPr>
                <w:rFonts w:ascii="Arial" w:hAnsi="Arial" w:cs="Arial"/>
                <w:sz w:val="18"/>
                <w:szCs w:val="18"/>
              </w:rPr>
              <w:t>3293</w:t>
            </w:r>
          </w:p>
        </w:tc>
      </w:tr>
      <w:tr w:rsidR="001C3387" w:rsidRPr="00D70732" w14:paraId="0FD73CD9" w14:textId="77777777" w:rsidTr="00D70732">
        <w:trPr>
          <w:trHeight w:val="300"/>
        </w:trPr>
        <w:tc>
          <w:tcPr>
            <w:tcW w:w="1135" w:type="dxa"/>
            <w:tcBorders>
              <w:top w:val="nil"/>
              <w:left w:val="nil"/>
              <w:bottom w:val="nil"/>
              <w:right w:val="nil"/>
            </w:tcBorders>
            <w:shd w:val="clear" w:color="auto" w:fill="auto"/>
            <w:noWrap/>
            <w:hideMark/>
          </w:tcPr>
          <w:p w14:paraId="38EA4EA1" w14:textId="77777777" w:rsidR="001C3387" w:rsidRPr="00D70732" w:rsidRDefault="001C3387" w:rsidP="001C3387">
            <w:pPr>
              <w:rPr>
                <w:rFonts w:ascii="Arial" w:hAnsi="Arial" w:cs="Arial"/>
                <w:sz w:val="18"/>
                <w:szCs w:val="18"/>
              </w:rPr>
            </w:pPr>
            <w:r w:rsidRPr="00D70732">
              <w:rPr>
                <w:rFonts w:ascii="Arial" w:hAnsi="Arial" w:cs="Arial"/>
                <w:sz w:val="18"/>
                <w:szCs w:val="18"/>
              </w:rPr>
              <w:t>3295</w:t>
            </w:r>
          </w:p>
        </w:tc>
      </w:tr>
      <w:tr w:rsidR="001C3387" w:rsidRPr="00D70732" w14:paraId="4F591741" w14:textId="77777777" w:rsidTr="00D70732">
        <w:trPr>
          <w:trHeight w:val="300"/>
        </w:trPr>
        <w:tc>
          <w:tcPr>
            <w:tcW w:w="1135" w:type="dxa"/>
            <w:tcBorders>
              <w:top w:val="nil"/>
              <w:left w:val="nil"/>
              <w:bottom w:val="nil"/>
              <w:right w:val="nil"/>
            </w:tcBorders>
            <w:shd w:val="clear" w:color="auto" w:fill="auto"/>
            <w:noWrap/>
            <w:hideMark/>
          </w:tcPr>
          <w:p w14:paraId="4F4619D0" w14:textId="77777777" w:rsidR="001C3387" w:rsidRPr="00D70732" w:rsidRDefault="001C3387" w:rsidP="001C3387">
            <w:pPr>
              <w:rPr>
                <w:rFonts w:ascii="Arial" w:hAnsi="Arial" w:cs="Arial"/>
                <w:sz w:val="18"/>
                <w:szCs w:val="18"/>
              </w:rPr>
            </w:pPr>
            <w:r w:rsidRPr="00D70732">
              <w:rPr>
                <w:rFonts w:ascii="Arial" w:hAnsi="Arial" w:cs="Arial"/>
                <w:sz w:val="18"/>
                <w:szCs w:val="18"/>
              </w:rPr>
              <w:t>3296</w:t>
            </w:r>
          </w:p>
        </w:tc>
      </w:tr>
      <w:tr w:rsidR="001C3387" w:rsidRPr="00D70732" w14:paraId="0993F357" w14:textId="77777777" w:rsidTr="00D70732">
        <w:trPr>
          <w:trHeight w:val="300"/>
        </w:trPr>
        <w:tc>
          <w:tcPr>
            <w:tcW w:w="1135" w:type="dxa"/>
            <w:tcBorders>
              <w:top w:val="nil"/>
              <w:left w:val="nil"/>
              <w:bottom w:val="nil"/>
              <w:right w:val="nil"/>
            </w:tcBorders>
            <w:shd w:val="clear" w:color="auto" w:fill="auto"/>
            <w:noWrap/>
            <w:hideMark/>
          </w:tcPr>
          <w:p w14:paraId="27DDF886" w14:textId="77777777" w:rsidR="001C3387" w:rsidRPr="00D70732" w:rsidRDefault="001C3387" w:rsidP="001C3387">
            <w:pPr>
              <w:rPr>
                <w:rFonts w:ascii="Arial" w:hAnsi="Arial" w:cs="Arial"/>
                <w:sz w:val="18"/>
                <w:szCs w:val="18"/>
              </w:rPr>
            </w:pPr>
            <w:r w:rsidRPr="00D70732">
              <w:rPr>
                <w:rFonts w:ascii="Arial" w:hAnsi="Arial" w:cs="Arial"/>
                <w:sz w:val="18"/>
                <w:szCs w:val="18"/>
              </w:rPr>
              <w:t>3297</w:t>
            </w:r>
          </w:p>
        </w:tc>
      </w:tr>
      <w:tr w:rsidR="001C3387" w:rsidRPr="00D70732" w14:paraId="53AEF84A" w14:textId="77777777" w:rsidTr="00D70732">
        <w:trPr>
          <w:trHeight w:val="300"/>
        </w:trPr>
        <w:tc>
          <w:tcPr>
            <w:tcW w:w="1135" w:type="dxa"/>
            <w:tcBorders>
              <w:top w:val="nil"/>
              <w:left w:val="nil"/>
              <w:bottom w:val="nil"/>
              <w:right w:val="nil"/>
            </w:tcBorders>
            <w:shd w:val="clear" w:color="auto" w:fill="auto"/>
            <w:noWrap/>
            <w:hideMark/>
          </w:tcPr>
          <w:p w14:paraId="0BEB0F19" w14:textId="77777777" w:rsidR="001C3387" w:rsidRPr="00D70732" w:rsidRDefault="001C3387" w:rsidP="001C3387">
            <w:pPr>
              <w:rPr>
                <w:rFonts w:ascii="Arial" w:hAnsi="Arial" w:cs="Arial"/>
                <w:sz w:val="18"/>
                <w:szCs w:val="18"/>
              </w:rPr>
            </w:pPr>
            <w:r w:rsidRPr="00D70732">
              <w:rPr>
                <w:rFonts w:ascii="Arial" w:hAnsi="Arial" w:cs="Arial"/>
                <w:sz w:val="18"/>
                <w:szCs w:val="18"/>
              </w:rPr>
              <w:t>3300</w:t>
            </w:r>
          </w:p>
        </w:tc>
      </w:tr>
      <w:tr w:rsidR="001C3387" w:rsidRPr="00D70732" w14:paraId="6B15C5D1" w14:textId="77777777" w:rsidTr="00D70732">
        <w:trPr>
          <w:trHeight w:val="300"/>
        </w:trPr>
        <w:tc>
          <w:tcPr>
            <w:tcW w:w="1135" w:type="dxa"/>
            <w:tcBorders>
              <w:top w:val="nil"/>
              <w:left w:val="nil"/>
              <w:bottom w:val="nil"/>
              <w:right w:val="nil"/>
            </w:tcBorders>
            <w:shd w:val="clear" w:color="auto" w:fill="auto"/>
            <w:noWrap/>
            <w:hideMark/>
          </w:tcPr>
          <w:p w14:paraId="7A781049" w14:textId="77777777" w:rsidR="001C3387" w:rsidRPr="00D70732" w:rsidRDefault="001C3387" w:rsidP="001C3387">
            <w:pPr>
              <w:rPr>
                <w:rFonts w:ascii="Arial" w:hAnsi="Arial" w:cs="Arial"/>
                <w:sz w:val="18"/>
                <w:szCs w:val="18"/>
              </w:rPr>
            </w:pPr>
            <w:r w:rsidRPr="00D70732">
              <w:rPr>
                <w:rFonts w:ascii="Arial" w:hAnsi="Arial" w:cs="Arial"/>
                <w:sz w:val="18"/>
                <w:szCs w:val="18"/>
              </w:rPr>
              <w:t>3310</w:t>
            </w:r>
          </w:p>
        </w:tc>
      </w:tr>
      <w:tr w:rsidR="001C3387" w:rsidRPr="00D70732" w14:paraId="2AEF73A4" w14:textId="77777777" w:rsidTr="00D70732">
        <w:trPr>
          <w:trHeight w:val="300"/>
        </w:trPr>
        <w:tc>
          <w:tcPr>
            <w:tcW w:w="1135" w:type="dxa"/>
            <w:tcBorders>
              <w:top w:val="nil"/>
              <w:left w:val="nil"/>
              <w:bottom w:val="nil"/>
              <w:right w:val="nil"/>
            </w:tcBorders>
            <w:shd w:val="clear" w:color="auto" w:fill="auto"/>
            <w:noWrap/>
            <w:hideMark/>
          </w:tcPr>
          <w:p w14:paraId="3D52C229" w14:textId="77777777" w:rsidR="001C3387" w:rsidRPr="00D70732" w:rsidRDefault="001C3387" w:rsidP="001C3387">
            <w:pPr>
              <w:rPr>
                <w:rFonts w:ascii="Arial" w:hAnsi="Arial" w:cs="Arial"/>
                <w:sz w:val="18"/>
                <w:szCs w:val="18"/>
              </w:rPr>
            </w:pPr>
            <w:r w:rsidRPr="00D70732">
              <w:rPr>
                <w:rFonts w:ascii="Arial" w:hAnsi="Arial" w:cs="Arial"/>
                <w:sz w:val="18"/>
                <w:szCs w:val="18"/>
              </w:rPr>
              <w:t>3320</w:t>
            </w:r>
          </w:p>
        </w:tc>
      </w:tr>
      <w:tr w:rsidR="001C3387" w:rsidRPr="00D70732" w14:paraId="4D8D03EB" w14:textId="77777777" w:rsidTr="00D70732">
        <w:trPr>
          <w:trHeight w:val="300"/>
        </w:trPr>
        <w:tc>
          <w:tcPr>
            <w:tcW w:w="1135" w:type="dxa"/>
            <w:tcBorders>
              <w:top w:val="nil"/>
              <w:left w:val="nil"/>
              <w:bottom w:val="nil"/>
              <w:right w:val="nil"/>
            </w:tcBorders>
            <w:shd w:val="clear" w:color="auto" w:fill="auto"/>
            <w:noWrap/>
            <w:hideMark/>
          </w:tcPr>
          <w:p w14:paraId="3F341EC3" w14:textId="77777777" w:rsidR="001C3387" w:rsidRPr="00D70732" w:rsidRDefault="001C3387" w:rsidP="001C3387">
            <w:pPr>
              <w:rPr>
                <w:rFonts w:ascii="Arial" w:hAnsi="Arial" w:cs="Arial"/>
                <w:sz w:val="18"/>
                <w:szCs w:val="18"/>
              </w:rPr>
            </w:pPr>
            <w:r w:rsidRPr="00D70732">
              <w:rPr>
                <w:rFonts w:ascii="Arial" w:hAnsi="Arial" w:cs="Arial"/>
                <w:sz w:val="18"/>
                <w:szCs w:val="18"/>
              </w:rPr>
              <w:t>3330</w:t>
            </w:r>
          </w:p>
        </w:tc>
      </w:tr>
      <w:tr w:rsidR="001C3387" w:rsidRPr="00D70732" w14:paraId="5A304F17" w14:textId="77777777" w:rsidTr="00D70732">
        <w:trPr>
          <w:trHeight w:val="300"/>
        </w:trPr>
        <w:tc>
          <w:tcPr>
            <w:tcW w:w="1135" w:type="dxa"/>
            <w:tcBorders>
              <w:top w:val="nil"/>
              <w:left w:val="nil"/>
              <w:bottom w:val="nil"/>
              <w:right w:val="nil"/>
            </w:tcBorders>
            <w:shd w:val="clear" w:color="auto" w:fill="auto"/>
            <w:noWrap/>
            <w:hideMark/>
          </w:tcPr>
          <w:p w14:paraId="35DC297C" w14:textId="77777777" w:rsidR="001C3387" w:rsidRPr="00D70732" w:rsidRDefault="001C3387" w:rsidP="001C3387">
            <w:pPr>
              <w:rPr>
                <w:rFonts w:ascii="Arial" w:hAnsi="Arial" w:cs="Arial"/>
                <w:sz w:val="18"/>
                <w:szCs w:val="18"/>
              </w:rPr>
            </w:pPr>
            <w:r w:rsidRPr="00D70732">
              <w:rPr>
                <w:rFonts w:ascii="Arial" w:hAnsi="Arial" w:cs="Arial"/>
                <w:sz w:val="18"/>
                <w:szCs w:val="18"/>
              </w:rPr>
              <w:t>3332</w:t>
            </w:r>
          </w:p>
        </w:tc>
      </w:tr>
      <w:tr w:rsidR="001C3387" w:rsidRPr="00D70732" w14:paraId="4777881A" w14:textId="77777777" w:rsidTr="00D70732">
        <w:trPr>
          <w:trHeight w:val="300"/>
        </w:trPr>
        <w:tc>
          <w:tcPr>
            <w:tcW w:w="1135" w:type="dxa"/>
            <w:tcBorders>
              <w:top w:val="nil"/>
              <w:left w:val="nil"/>
              <w:bottom w:val="nil"/>
              <w:right w:val="nil"/>
            </w:tcBorders>
            <w:shd w:val="clear" w:color="auto" w:fill="auto"/>
            <w:noWrap/>
            <w:hideMark/>
          </w:tcPr>
          <w:p w14:paraId="0A57056B" w14:textId="77777777" w:rsidR="001C3387" w:rsidRPr="00D70732" w:rsidRDefault="001C3387" w:rsidP="001C3387">
            <w:pPr>
              <w:rPr>
                <w:rFonts w:ascii="Arial" w:hAnsi="Arial" w:cs="Arial"/>
                <w:sz w:val="18"/>
                <w:szCs w:val="18"/>
              </w:rPr>
            </w:pPr>
            <w:r w:rsidRPr="00D70732">
              <w:rPr>
                <w:rFonts w:ascii="Arial" w:hAnsi="Arial" w:cs="Arial"/>
                <w:sz w:val="18"/>
                <w:szCs w:val="18"/>
              </w:rPr>
              <w:t>3334</w:t>
            </w:r>
          </w:p>
        </w:tc>
      </w:tr>
      <w:tr w:rsidR="001C3387" w:rsidRPr="00D70732" w14:paraId="41334868" w14:textId="77777777" w:rsidTr="00D70732">
        <w:trPr>
          <w:trHeight w:val="300"/>
        </w:trPr>
        <w:tc>
          <w:tcPr>
            <w:tcW w:w="1135" w:type="dxa"/>
            <w:tcBorders>
              <w:top w:val="nil"/>
              <w:left w:val="nil"/>
              <w:bottom w:val="nil"/>
              <w:right w:val="nil"/>
            </w:tcBorders>
            <w:shd w:val="clear" w:color="auto" w:fill="auto"/>
            <w:noWrap/>
            <w:hideMark/>
          </w:tcPr>
          <w:p w14:paraId="4FAD2A0E" w14:textId="77777777" w:rsidR="001C3387" w:rsidRPr="00D70732" w:rsidRDefault="001C3387" w:rsidP="001C3387">
            <w:pPr>
              <w:rPr>
                <w:rFonts w:ascii="Arial" w:hAnsi="Arial" w:cs="Arial"/>
                <w:sz w:val="18"/>
                <w:szCs w:val="18"/>
              </w:rPr>
            </w:pPr>
            <w:r w:rsidRPr="00D70732">
              <w:rPr>
                <w:rFonts w:ascii="Arial" w:hAnsi="Arial" w:cs="Arial"/>
                <w:sz w:val="18"/>
                <w:szCs w:val="18"/>
              </w:rPr>
              <w:t>3335</w:t>
            </w:r>
          </w:p>
        </w:tc>
      </w:tr>
      <w:tr w:rsidR="001C3387" w:rsidRPr="00D70732" w14:paraId="72729F87" w14:textId="77777777" w:rsidTr="00D70732">
        <w:trPr>
          <w:trHeight w:val="300"/>
        </w:trPr>
        <w:tc>
          <w:tcPr>
            <w:tcW w:w="1135" w:type="dxa"/>
            <w:tcBorders>
              <w:top w:val="nil"/>
              <w:left w:val="nil"/>
              <w:bottom w:val="nil"/>
              <w:right w:val="nil"/>
            </w:tcBorders>
            <w:shd w:val="clear" w:color="auto" w:fill="auto"/>
            <w:noWrap/>
            <w:hideMark/>
          </w:tcPr>
          <w:p w14:paraId="676D9825" w14:textId="77777777" w:rsidR="001C3387" w:rsidRPr="00D70732" w:rsidRDefault="001C3387" w:rsidP="001C3387">
            <w:pPr>
              <w:rPr>
                <w:rFonts w:ascii="Arial" w:hAnsi="Arial" w:cs="Arial"/>
                <w:sz w:val="18"/>
                <w:szCs w:val="18"/>
              </w:rPr>
            </w:pPr>
            <w:r w:rsidRPr="00D70732">
              <w:rPr>
                <w:rFonts w:ascii="Arial" w:hAnsi="Arial" w:cs="Arial"/>
                <w:sz w:val="18"/>
                <w:szCs w:val="18"/>
              </w:rPr>
              <w:t>3336</w:t>
            </w:r>
          </w:p>
        </w:tc>
      </w:tr>
      <w:tr w:rsidR="001C3387" w:rsidRPr="00D70732" w14:paraId="7CE89B1F" w14:textId="77777777" w:rsidTr="00D70732">
        <w:trPr>
          <w:trHeight w:val="300"/>
        </w:trPr>
        <w:tc>
          <w:tcPr>
            <w:tcW w:w="1135" w:type="dxa"/>
            <w:tcBorders>
              <w:top w:val="nil"/>
              <w:left w:val="nil"/>
              <w:bottom w:val="nil"/>
              <w:right w:val="nil"/>
            </w:tcBorders>
            <w:shd w:val="clear" w:color="auto" w:fill="auto"/>
            <w:noWrap/>
            <w:hideMark/>
          </w:tcPr>
          <w:p w14:paraId="325EE0F3" w14:textId="77777777" w:rsidR="001C3387" w:rsidRPr="00D70732" w:rsidRDefault="001C3387" w:rsidP="001C3387">
            <w:pPr>
              <w:rPr>
                <w:rFonts w:ascii="Arial" w:hAnsi="Arial" w:cs="Arial"/>
                <w:sz w:val="18"/>
                <w:szCs w:val="18"/>
              </w:rPr>
            </w:pPr>
            <w:r w:rsidRPr="00D70732">
              <w:rPr>
                <w:rFonts w:ascii="Arial" w:hAnsi="Arial" w:cs="Arial"/>
                <w:sz w:val="18"/>
                <w:szCs w:val="18"/>
              </w:rPr>
              <w:t>3337</w:t>
            </w:r>
          </w:p>
        </w:tc>
      </w:tr>
      <w:tr w:rsidR="001C3387" w:rsidRPr="00D70732" w14:paraId="0107EBB4" w14:textId="77777777" w:rsidTr="00D70732">
        <w:trPr>
          <w:trHeight w:val="300"/>
        </w:trPr>
        <w:tc>
          <w:tcPr>
            <w:tcW w:w="1135" w:type="dxa"/>
            <w:tcBorders>
              <w:top w:val="nil"/>
              <w:left w:val="nil"/>
              <w:bottom w:val="nil"/>
              <w:right w:val="nil"/>
            </w:tcBorders>
            <w:shd w:val="clear" w:color="auto" w:fill="auto"/>
            <w:noWrap/>
            <w:hideMark/>
          </w:tcPr>
          <w:p w14:paraId="0293F418" w14:textId="77777777" w:rsidR="001C3387" w:rsidRPr="00D70732" w:rsidRDefault="001C3387" w:rsidP="001C3387">
            <w:pPr>
              <w:rPr>
                <w:rFonts w:ascii="Arial" w:hAnsi="Arial" w:cs="Arial"/>
                <w:sz w:val="18"/>
                <w:szCs w:val="18"/>
              </w:rPr>
            </w:pPr>
            <w:r w:rsidRPr="00D70732">
              <w:rPr>
                <w:rFonts w:ascii="Arial" w:hAnsi="Arial" w:cs="Arial"/>
                <w:sz w:val="18"/>
                <w:szCs w:val="18"/>
              </w:rPr>
              <w:t>3339</w:t>
            </w:r>
          </w:p>
        </w:tc>
      </w:tr>
      <w:tr w:rsidR="001C3387" w:rsidRPr="00D70732" w14:paraId="583253B0" w14:textId="77777777" w:rsidTr="00D70732">
        <w:trPr>
          <w:trHeight w:val="300"/>
        </w:trPr>
        <w:tc>
          <w:tcPr>
            <w:tcW w:w="1135" w:type="dxa"/>
            <w:tcBorders>
              <w:top w:val="nil"/>
              <w:left w:val="nil"/>
              <w:bottom w:val="nil"/>
              <w:right w:val="nil"/>
            </w:tcBorders>
            <w:shd w:val="clear" w:color="auto" w:fill="auto"/>
            <w:noWrap/>
            <w:hideMark/>
          </w:tcPr>
          <w:p w14:paraId="27EA0799" w14:textId="77777777" w:rsidR="001C3387" w:rsidRPr="00D70732" w:rsidRDefault="001C3387" w:rsidP="001C3387">
            <w:pPr>
              <w:rPr>
                <w:rFonts w:ascii="Arial" w:hAnsi="Arial" w:cs="Arial"/>
                <w:sz w:val="18"/>
                <w:szCs w:val="18"/>
              </w:rPr>
            </w:pPr>
            <w:r w:rsidRPr="00D70732">
              <w:rPr>
                <w:rFonts w:ascii="Arial" w:hAnsi="Arial" w:cs="Arial"/>
                <w:sz w:val="18"/>
                <w:szCs w:val="18"/>
              </w:rPr>
              <w:t>3340</w:t>
            </w:r>
          </w:p>
        </w:tc>
      </w:tr>
      <w:tr w:rsidR="001C3387" w:rsidRPr="00D70732" w14:paraId="20D3DB09" w14:textId="77777777" w:rsidTr="00D70732">
        <w:trPr>
          <w:trHeight w:val="300"/>
        </w:trPr>
        <w:tc>
          <w:tcPr>
            <w:tcW w:w="1135" w:type="dxa"/>
            <w:tcBorders>
              <w:top w:val="nil"/>
              <w:left w:val="nil"/>
              <w:bottom w:val="nil"/>
              <w:right w:val="nil"/>
            </w:tcBorders>
            <w:shd w:val="clear" w:color="auto" w:fill="auto"/>
            <w:noWrap/>
            <w:hideMark/>
          </w:tcPr>
          <w:p w14:paraId="1DC16F34" w14:textId="77777777" w:rsidR="001C3387" w:rsidRPr="00D70732" w:rsidRDefault="001C3387" w:rsidP="001C3387">
            <w:pPr>
              <w:rPr>
                <w:rFonts w:ascii="Arial" w:hAnsi="Arial" w:cs="Arial"/>
                <w:sz w:val="18"/>
                <w:szCs w:val="18"/>
              </w:rPr>
            </w:pPr>
            <w:r w:rsidRPr="00D70732">
              <w:rPr>
                <w:rFonts w:ascii="Arial" w:hAnsi="Arial" w:cs="Arial"/>
                <w:sz w:val="18"/>
                <w:szCs w:val="18"/>
              </w:rPr>
              <w:t>3341</w:t>
            </w:r>
          </w:p>
        </w:tc>
      </w:tr>
      <w:tr w:rsidR="001C3387" w:rsidRPr="00D70732" w14:paraId="1A53B194" w14:textId="77777777" w:rsidTr="00D70732">
        <w:trPr>
          <w:trHeight w:val="300"/>
        </w:trPr>
        <w:tc>
          <w:tcPr>
            <w:tcW w:w="1135" w:type="dxa"/>
            <w:tcBorders>
              <w:top w:val="nil"/>
              <w:left w:val="nil"/>
              <w:bottom w:val="nil"/>
              <w:right w:val="nil"/>
            </w:tcBorders>
            <w:shd w:val="clear" w:color="auto" w:fill="auto"/>
            <w:noWrap/>
            <w:hideMark/>
          </w:tcPr>
          <w:p w14:paraId="7A86A422" w14:textId="77777777" w:rsidR="001C3387" w:rsidRPr="00D70732" w:rsidRDefault="001C3387" w:rsidP="001C3387">
            <w:pPr>
              <w:rPr>
                <w:rFonts w:ascii="Arial" w:hAnsi="Arial" w:cs="Arial"/>
                <w:sz w:val="18"/>
                <w:szCs w:val="18"/>
              </w:rPr>
            </w:pPr>
            <w:r w:rsidRPr="00D70732">
              <w:rPr>
                <w:rFonts w:ascii="Arial" w:hAnsi="Arial" w:cs="Arial"/>
                <w:sz w:val="18"/>
                <w:szCs w:val="18"/>
              </w:rPr>
              <w:t>3342</w:t>
            </w:r>
          </w:p>
        </w:tc>
      </w:tr>
      <w:tr w:rsidR="001C3387" w:rsidRPr="00D70732" w14:paraId="285154C9" w14:textId="77777777" w:rsidTr="00D70732">
        <w:trPr>
          <w:trHeight w:val="300"/>
        </w:trPr>
        <w:tc>
          <w:tcPr>
            <w:tcW w:w="1135" w:type="dxa"/>
            <w:tcBorders>
              <w:top w:val="nil"/>
              <w:left w:val="nil"/>
              <w:bottom w:val="nil"/>
              <w:right w:val="nil"/>
            </w:tcBorders>
            <w:shd w:val="clear" w:color="auto" w:fill="auto"/>
            <w:noWrap/>
            <w:hideMark/>
          </w:tcPr>
          <w:p w14:paraId="17D02CBF" w14:textId="77777777" w:rsidR="001C3387" w:rsidRPr="00D70732" w:rsidRDefault="001C3387" w:rsidP="001C3387">
            <w:pPr>
              <w:rPr>
                <w:rFonts w:ascii="Arial" w:hAnsi="Arial" w:cs="Arial"/>
                <w:sz w:val="18"/>
                <w:szCs w:val="18"/>
              </w:rPr>
            </w:pPr>
            <w:r w:rsidRPr="00D70732">
              <w:rPr>
                <w:rFonts w:ascii="Arial" w:hAnsi="Arial" w:cs="Arial"/>
                <w:sz w:val="18"/>
                <w:szCs w:val="18"/>
              </w:rPr>
              <w:t>3343</w:t>
            </w:r>
          </w:p>
        </w:tc>
      </w:tr>
      <w:tr w:rsidR="001C3387" w:rsidRPr="00D70732" w14:paraId="34824EC2" w14:textId="77777777" w:rsidTr="00D70732">
        <w:trPr>
          <w:trHeight w:val="300"/>
        </w:trPr>
        <w:tc>
          <w:tcPr>
            <w:tcW w:w="1135" w:type="dxa"/>
            <w:tcBorders>
              <w:top w:val="nil"/>
              <w:left w:val="nil"/>
              <w:bottom w:val="nil"/>
              <w:right w:val="nil"/>
            </w:tcBorders>
            <w:shd w:val="clear" w:color="auto" w:fill="auto"/>
            <w:noWrap/>
            <w:hideMark/>
          </w:tcPr>
          <w:p w14:paraId="532E5BBD" w14:textId="77777777" w:rsidR="001C3387" w:rsidRPr="00D70732" w:rsidRDefault="001C3387" w:rsidP="001C3387">
            <w:pPr>
              <w:rPr>
                <w:rFonts w:ascii="Arial" w:hAnsi="Arial" w:cs="Arial"/>
                <w:sz w:val="18"/>
                <w:szCs w:val="18"/>
              </w:rPr>
            </w:pPr>
            <w:r w:rsidRPr="00D70732">
              <w:rPr>
                <w:rFonts w:ascii="Arial" w:hAnsi="Arial" w:cs="Arial"/>
                <w:sz w:val="18"/>
                <w:szCs w:val="18"/>
              </w:rPr>
              <w:t>3350</w:t>
            </w:r>
          </w:p>
        </w:tc>
      </w:tr>
      <w:tr w:rsidR="001C3387" w:rsidRPr="00D70732" w14:paraId="4F331246" w14:textId="77777777" w:rsidTr="00D70732">
        <w:trPr>
          <w:trHeight w:val="300"/>
        </w:trPr>
        <w:tc>
          <w:tcPr>
            <w:tcW w:w="1135" w:type="dxa"/>
            <w:tcBorders>
              <w:top w:val="nil"/>
              <w:left w:val="nil"/>
              <w:bottom w:val="nil"/>
              <w:right w:val="nil"/>
            </w:tcBorders>
            <w:shd w:val="clear" w:color="auto" w:fill="auto"/>
            <w:noWrap/>
            <w:hideMark/>
          </w:tcPr>
          <w:p w14:paraId="06142DF0" w14:textId="77777777" w:rsidR="001C3387" w:rsidRPr="00D70732" w:rsidRDefault="001C3387" w:rsidP="001C3387">
            <w:pPr>
              <w:rPr>
                <w:rFonts w:ascii="Arial" w:hAnsi="Arial" w:cs="Arial"/>
                <w:sz w:val="18"/>
                <w:szCs w:val="18"/>
              </w:rPr>
            </w:pPr>
            <w:r w:rsidRPr="00D70732">
              <w:rPr>
                <w:rFonts w:ascii="Arial" w:hAnsi="Arial" w:cs="Arial"/>
                <w:sz w:val="18"/>
                <w:szCs w:val="18"/>
              </w:rPr>
              <w:t>3351</w:t>
            </w:r>
          </w:p>
        </w:tc>
      </w:tr>
      <w:tr w:rsidR="001C3387" w:rsidRPr="00D70732" w14:paraId="3C0F9808" w14:textId="77777777" w:rsidTr="00D70732">
        <w:trPr>
          <w:trHeight w:val="300"/>
        </w:trPr>
        <w:tc>
          <w:tcPr>
            <w:tcW w:w="1135" w:type="dxa"/>
            <w:tcBorders>
              <w:top w:val="nil"/>
              <w:left w:val="nil"/>
              <w:bottom w:val="nil"/>
              <w:right w:val="nil"/>
            </w:tcBorders>
            <w:shd w:val="clear" w:color="auto" w:fill="auto"/>
            <w:noWrap/>
            <w:hideMark/>
          </w:tcPr>
          <w:p w14:paraId="7550E935" w14:textId="77777777" w:rsidR="001C3387" w:rsidRPr="00D70732" w:rsidRDefault="001C3387" w:rsidP="001C3387">
            <w:pPr>
              <w:rPr>
                <w:rFonts w:ascii="Arial" w:hAnsi="Arial" w:cs="Arial"/>
                <w:sz w:val="18"/>
                <w:szCs w:val="18"/>
              </w:rPr>
            </w:pPr>
            <w:r w:rsidRPr="00D70732">
              <w:rPr>
                <w:rFonts w:ascii="Arial" w:hAnsi="Arial" w:cs="Arial"/>
                <w:sz w:val="18"/>
                <w:szCs w:val="18"/>
              </w:rPr>
              <w:t>3352</w:t>
            </w:r>
          </w:p>
        </w:tc>
      </w:tr>
      <w:tr w:rsidR="001C3387" w:rsidRPr="00D70732" w14:paraId="1637BF72" w14:textId="77777777" w:rsidTr="00D70732">
        <w:trPr>
          <w:trHeight w:val="300"/>
        </w:trPr>
        <w:tc>
          <w:tcPr>
            <w:tcW w:w="1135" w:type="dxa"/>
            <w:tcBorders>
              <w:top w:val="nil"/>
              <w:left w:val="nil"/>
              <w:bottom w:val="nil"/>
              <w:right w:val="nil"/>
            </w:tcBorders>
            <w:shd w:val="clear" w:color="auto" w:fill="auto"/>
            <w:noWrap/>
            <w:hideMark/>
          </w:tcPr>
          <w:p w14:paraId="3D483576" w14:textId="77777777" w:rsidR="001C3387" w:rsidRPr="00D70732" w:rsidRDefault="001C3387" w:rsidP="001C3387">
            <w:pPr>
              <w:rPr>
                <w:rFonts w:ascii="Arial" w:hAnsi="Arial" w:cs="Arial"/>
                <w:sz w:val="18"/>
                <w:szCs w:val="18"/>
              </w:rPr>
            </w:pPr>
            <w:r w:rsidRPr="00D70732">
              <w:rPr>
                <w:rFonts w:ascii="Arial" w:hAnsi="Arial" w:cs="Arial"/>
                <w:sz w:val="18"/>
                <w:szCs w:val="18"/>
              </w:rPr>
              <w:t>3353</w:t>
            </w:r>
          </w:p>
        </w:tc>
      </w:tr>
      <w:tr w:rsidR="001C3387" w:rsidRPr="00D70732" w14:paraId="7AE8E1F7" w14:textId="77777777" w:rsidTr="00D70732">
        <w:trPr>
          <w:trHeight w:val="300"/>
        </w:trPr>
        <w:tc>
          <w:tcPr>
            <w:tcW w:w="1135" w:type="dxa"/>
            <w:tcBorders>
              <w:top w:val="nil"/>
              <w:left w:val="nil"/>
              <w:bottom w:val="nil"/>
              <w:right w:val="nil"/>
            </w:tcBorders>
            <w:shd w:val="clear" w:color="auto" w:fill="auto"/>
            <w:noWrap/>
            <w:hideMark/>
          </w:tcPr>
          <w:p w14:paraId="73B82824" w14:textId="77777777" w:rsidR="001C3387" w:rsidRPr="00D70732" w:rsidRDefault="001C3387" w:rsidP="001C3387">
            <w:pPr>
              <w:rPr>
                <w:rFonts w:ascii="Arial" w:hAnsi="Arial" w:cs="Arial"/>
                <w:sz w:val="18"/>
                <w:szCs w:val="18"/>
              </w:rPr>
            </w:pPr>
            <w:r w:rsidRPr="00D70732">
              <w:rPr>
                <w:rFonts w:ascii="Arial" w:hAnsi="Arial" w:cs="Arial"/>
                <w:sz w:val="18"/>
                <w:szCs w:val="18"/>
              </w:rPr>
              <w:t>3371</w:t>
            </w:r>
          </w:p>
        </w:tc>
      </w:tr>
      <w:tr w:rsidR="001C3387" w:rsidRPr="00D70732" w14:paraId="33148CFE" w14:textId="77777777" w:rsidTr="00D70732">
        <w:trPr>
          <w:trHeight w:val="300"/>
        </w:trPr>
        <w:tc>
          <w:tcPr>
            <w:tcW w:w="1135" w:type="dxa"/>
            <w:tcBorders>
              <w:top w:val="nil"/>
              <w:left w:val="nil"/>
              <w:bottom w:val="nil"/>
              <w:right w:val="nil"/>
            </w:tcBorders>
            <w:shd w:val="clear" w:color="auto" w:fill="auto"/>
            <w:noWrap/>
            <w:hideMark/>
          </w:tcPr>
          <w:p w14:paraId="5331A85B" w14:textId="77777777" w:rsidR="001C3387" w:rsidRPr="00D70732" w:rsidRDefault="001C3387" w:rsidP="001C3387">
            <w:pPr>
              <w:rPr>
                <w:rFonts w:ascii="Arial" w:hAnsi="Arial" w:cs="Arial"/>
                <w:sz w:val="18"/>
                <w:szCs w:val="18"/>
              </w:rPr>
            </w:pPr>
            <w:r w:rsidRPr="00D70732">
              <w:rPr>
                <w:rFonts w:ascii="Arial" w:hAnsi="Arial" w:cs="Arial"/>
                <w:sz w:val="18"/>
                <w:szCs w:val="18"/>
              </w:rPr>
              <w:t>3372</w:t>
            </w:r>
          </w:p>
        </w:tc>
      </w:tr>
      <w:tr w:rsidR="001C3387" w:rsidRPr="00D70732" w14:paraId="425D5FA7" w14:textId="77777777" w:rsidTr="00D70732">
        <w:trPr>
          <w:trHeight w:val="300"/>
        </w:trPr>
        <w:tc>
          <w:tcPr>
            <w:tcW w:w="1135" w:type="dxa"/>
            <w:tcBorders>
              <w:top w:val="nil"/>
              <w:left w:val="nil"/>
              <w:bottom w:val="nil"/>
              <w:right w:val="nil"/>
            </w:tcBorders>
            <w:shd w:val="clear" w:color="auto" w:fill="auto"/>
            <w:noWrap/>
            <w:hideMark/>
          </w:tcPr>
          <w:p w14:paraId="3671AF43" w14:textId="77777777" w:rsidR="001C3387" w:rsidRPr="00D70732" w:rsidRDefault="001C3387" w:rsidP="001C3387">
            <w:pPr>
              <w:rPr>
                <w:rFonts w:ascii="Arial" w:hAnsi="Arial" w:cs="Arial"/>
                <w:sz w:val="18"/>
                <w:szCs w:val="18"/>
              </w:rPr>
            </w:pPr>
            <w:r w:rsidRPr="00D70732">
              <w:rPr>
                <w:rFonts w:ascii="Arial" w:hAnsi="Arial" w:cs="Arial"/>
                <w:sz w:val="18"/>
                <w:szCs w:val="18"/>
              </w:rPr>
              <w:t>3373</w:t>
            </w:r>
          </w:p>
        </w:tc>
      </w:tr>
      <w:tr w:rsidR="001C3387" w:rsidRPr="00D70732" w14:paraId="01283454" w14:textId="77777777" w:rsidTr="00D70732">
        <w:trPr>
          <w:trHeight w:val="300"/>
        </w:trPr>
        <w:tc>
          <w:tcPr>
            <w:tcW w:w="1135" w:type="dxa"/>
            <w:tcBorders>
              <w:top w:val="nil"/>
              <w:left w:val="nil"/>
              <w:bottom w:val="nil"/>
              <w:right w:val="nil"/>
            </w:tcBorders>
            <w:shd w:val="clear" w:color="auto" w:fill="auto"/>
            <w:noWrap/>
            <w:hideMark/>
          </w:tcPr>
          <w:p w14:paraId="132B59FF" w14:textId="77777777" w:rsidR="001C3387" w:rsidRPr="00D70732" w:rsidRDefault="001C3387" w:rsidP="001C3387">
            <w:pPr>
              <w:rPr>
                <w:rFonts w:ascii="Arial" w:hAnsi="Arial" w:cs="Arial"/>
                <w:sz w:val="18"/>
                <w:szCs w:val="18"/>
              </w:rPr>
            </w:pPr>
            <w:r w:rsidRPr="00D70732">
              <w:rPr>
                <w:rFonts w:ascii="Arial" w:hAnsi="Arial" w:cs="Arial"/>
                <w:sz w:val="18"/>
                <w:szCs w:val="18"/>
              </w:rPr>
              <w:t>3374</w:t>
            </w:r>
          </w:p>
        </w:tc>
      </w:tr>
      <w:tr w:rsidR="001C3387" w:rsidRPr="00D70732" w14:paraId="150DF364" w14:textId="77777777" w:rsidTr="00D70732">
        <w:trPr>
          <w:trHeight w:val="300"/>
        </w:trPr>
        <w:tc>
          <w:tcPr>
            <w:tcW w:w="1135" w:type="dxa"/>
            <w:tcBorders>
              <w:top w:val="nil"/>
              <w:left w:val="nil"/>
              <w:bottom w:val="nil"/>
              <w:right w:val="nil"/>
            </w:tcBorders>
            <w:shd w:val="clear" w:color="auto" w:fill="auto"/>
            <w:noWrap/>
            <w:hideMark/>
          </w:tcPr>
          <w:p w14:paraId="7E6C1FD4" w14:textId="77777777" w:rsidR="001C3387" w:rsidRPr="00D70732" w:rsidRDefault="001C3387" w:rsidP="001C3387">
            <w:pPr>
              <w:rPr>
                <w:rFonts w:ascii="Arial" w:hAnsi="Arial" w:cs="Arial"/>
                <w:sz w:val="18"/>
                <w:szCs w:val="18"/>
              </w:rPr>
            </w:pPr>
            <w:r w:rsidRPr="00D70732">
              <w:rPr>
                <w:rFonts w:ascii="Arial" w:hAnsi="Arial" w:cs="Arial"/>
                <w:sz w:val="18"/>
                <w:szCs w:val="18"/>
              </w:rPr>
              <w:t>3375</w:t>
            </w:r>
          </w:p>
        </w:tc>
      </w:tr>
      <w:tr w:rsidR="001C3387" w:rsidRPr="00D70732" w14:paraId="34F8E732" w14:textId="77777777" w:rsidTr="00D70732">
        <w:trPr>
          <w:trHeight w:val="300"/>
        </w:trPr>
        <w:tc>
          <w:tcPr>
            <w:tcW w:w="1135" w:type="dxa"/>
            <w:tcBorders>
              <w:top w:val="nil"/>
              <w:left w:val="nil"/>
              <w:bottom w:val="nil"/>
              <w:right w:val="nil"/>
            </w:tcBorders>
            <w:shd w:val="clear" w:color="auto" w:fill="auto"/>
            <w:noWrap/>
            <w:hideMark/>
          </w:tcPr>
          <w:p w14:paraId="533F0D95" w14:textId="77777777" w:rsidR="001C3387" w:rsidRPr="00D70732" w:rsidRDefault="001C3387" w:rsidP="001C3387">
            <w:pPr>
              <w:rPr>
                <w:rFonts w:ascii="Arial" w:hAnsi="Arial" w:cs="Arial"/>
                <w:sz w:val="18"/>
                <w:szCs w:val="18"/>
              </w:rPr>
            </w:pPr>
            <w:r w:rsidRPr="00D70732">
              <w:rPr>
                <w:rFonts w:ascii="Arial" w:hAnsi="Arial" w:cs="Arial"/>
                <w:sz w:val="18"/>
                <w:szCs w:val="18"/>
              </w:rPr>
              <w:t>3377</w:t>
            </w:r>
          </w:p>
        </w:tc>
      </w:tr>
      <w:tr w:rsidR="001C3387" w:rsidRPr="00D70732" w14:paraId="25A23B44" w14:textId="77777777" w:rsidTr="00D70732">
        <w:trPr>
          <w:trHeight w:val="300"/>
        </w:trPr>
        <w:tc>
          <w:tcPr>
            <w:tcW w:w="1135" w:type="dxa"/>
            <w:tcBorders>
              <w:top w:val="nil"/>
              <w:left w:val="nil"/>
              <w:bottom w:val="nil"/>
              <w:right w:val="nil"/>
            </w:tcBorders>
            <w:shd w:val="clear" w:color="auto" w:fill="auto"/>
            <w:noWrap/>
            <w:hideMark/>
          </w:tcPr>
          <w:p w14:paraId="4BCA2961" w14:textId="77777777" w:rsidR="001C3387" w:rsidRPr="00D70732" w:rsidRDefault="001C3387" w:rsidP="001C3387">
            <w:pPr>
              <w:rPr>
                <w:rFonts w:ascii="Arial" w:hAnsi="Arial" w:cs="Arial"/>
                <w:sz w:val="18"/>
                <w:szCs w:val="18"/>
              </w:rPr>
            </w:pPr>
            <w:r w:rsidRPr="00D70732">
              <w:rPr>
                <w:rFonts w:ascii="Arial" w:hAnsi="Arial" w:cs="Arial"/>
                <w:sz w:val="18"/>
                <w:szCs w:val="18"/>
              </w:rPr>
              <w:t>3378</w:t>
            </w:r>
          </w:p>
        </w:tc>
      </w:tr>
      <w:tr w:rsidR="001C3387" w:rsidRPr="00D70732" w14:paraId="33592D46" w14:textId="77777777" w:rsidTr="00D70732">
        <w:trPr>
          <w:trHeight w:val="300"/>
        </w:trPr>
        <w:tc>
          <w:tcPr>
            <w:tcW w:w="1135" w:type="dxa"/>
            <w:tcBorders>
              <w:top w:val="nil"/>
              <w:left w:val="nil"/>
              <w:bottom w:val="nil"/>
              <w:right w:val="nil"/>
            </w:tcBorders>
            <w:shd w:val="clear" w:color="auto" w:fill="auto"/>
            <w:noWrap/>
            <w:hideMark/>
          </w:tcPr>
          <w:p w14:paraId="5BC86F0D" w14:textId="77777777" w:rsidR="001C3387" w:rsidRPr="00D70732" w:rsidRDefault="001C3387" w:rsidP="001C3387">
            <w:pPr>
              <w:rPr>
                <w:rFonts w:ascii="Arial" w:hAnsi="Arial" w:cs="Arial"/>
                <w:sz w:val="18"/>
                <w:szCs w:val="18"/>
              </w:rPr>
            </w:pPr>
            <w:r w:rsidRPr="00D70732">
              <w:rPr>
                <w:rFonts w:ascii="Arial" w:hAnsi="Arial" w:cs="Arial"/>
                <w:sz w:val="18"/>
                <w:szCs w:val="18"/>
              </w:rPr>
              <w:t>3379</w:t>
            </w:r>
          </w:p>
        </w:tc>
      </w:tr>
      <w:tr w:rsidR="001C3387" w:rsidRPr="00D70732" w14:paraId="23E156EE" w14:textId="77777777" w:rsidTr="00D70732">
        <w:trPr>
          <w:trHeight w:val="300"/>
        </w:trPr>
        <w:tc>
          <w:tcPr>
            <w:tcW w:w="1135" w:type="dxa"/>
            <w:tcBorders>
              <w:top w:val="nil"/>
              <w:left w:val="nil"/>
              <w:bottom w:val="nil"/>
              <w:right w:val="nil"/>
            </w:tcBorders>
            <w:shd w:val="clear" w:color="auto" w:fill="auto"/>
            <w:noWrap/>
            <w:hideMark/>
          </w:tcPr>
          <w:p w14:paraId="7F2AB150" w14:textId="77777777" w:rsidR="001C3387" w:rsidRPr="00D70732" w:rsidRDefault="001C3387" w:rsidP="001C3387">
            <w:pPr>
              <w:rPr>
                <w:rFonts w:ascii="Arial" w:hAnsi="Arial" w:cs="Arial"/>
                <w:sz w:val="18"/>
                <w:szCs w:val="18"/>
              </w:rPr>
            </w:pPr>
            <w:r w:rsidRPr="00D70732">
              <w:rPr>
                <w:rFonts w:ascii="Arial" w:hAnsi="Arial" w:cs="Arial"/>
                <w:sz w:val="18"/>
                <w:szCs w:val="18"/>
              </w:rPr>
              <w:t>3380</w:t>
            </w:r>
          </w:p>
        </w:tc>
      </w:tr>
      <w:tr w:rsidR="001C3387" w:rsidRPr="00D70732" w14:paraId="5EC3F7C9" w14:textId="77777777" w:rsidTr="00D70732">
        <w:trPr>
          <w:trHeight w:val="300"/>
        </w:trPr>
        <w:tc>
          <w:tcPr>
            <w:tcW w:w="1135" w:type="dxa"/>
            <w:tcBorders>
              <w:top w:val="nil"/>
              <w:left w:val="nil"/>
              <w:bottom w:val="nil"/>
              <w:right w:val="nil"/>
            </w:tcBorders>
            <w:shd w:val="clear" w:color="auto" w:fill="auto"/>
            <w:noWrap/>
            <w:hideMark/>
          </w:tcPr>
          <w:p w14:paraId="16D0AE86"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3381</w:t>
            </w:r>
          </w:p>
        </w:tc>
      </w:tr>
      <w:tr w:rsidR="001C3387" w:rsidRPr="00D70732" w14:paraId="3AD17993" w14:textId="77777777" w:rsidTr="00D70732">
        <w:trPr>
          <w:trHeight w:val="300"/>
        </w:trPr>
        <w:tc>
          <w:tcPr>
            <w:tcW w:w="1135" w:type="dxa"/>
            <w:tcBorders>
              <w:top w:val="nil"/>
              <w:left w:val="nil"/>
              <w:bottom w:val="nil"/>
              <w:right w:val="nil"/>
            </w:tcBorders>
            <w:shd w:val="clear" w:color="auto" w:fill="auto"/>
            <w:noWrap/>
            <w:hideMark/>
          </w:tcPr>
          <w:p w14:paraId="1F05C133" w14:textId="77777777" w:rsidR="001C3387" w:rsidRPr="00D70732" w:rsidRDefault="001C3387" w:rsidP="001C3387">
            <w:pPr>
              <w:rPr>
                <w:rFonts w:ascii="Arial" w:hAnsi="Arial" w:cs="Arial"/>
                <w:sz w:val="18"/>
                <w:szCs w:val="18"/>
              </w:rPr>
            </w:pPr>
            <w:r w:rsidRPr="00D70732">
              <w:rPr>
                <w:rFonts w:ascii="Arial" w:hAnsi="Arial" w:cs="Arial"/>
                <w:sz w:val="18"/>
                <w:szCs w:val="18"/>
              </w:rPr>
              <w:t>3382</w:t>
            </w:r>
          </w:p>
        </w:tc>
      </w:tr>
      <w:tr w:rsidR="001C3387" w:rsidRPr="00D70732" w14:paraId="3F3162FD" w14:textId="77777777" w:rsidTr="00D70732">
        <w:trPr>
          <w:trHeight w:val="300"/>
        </w:trPr>
        <w:tc>
          <w:tcPr>
            <w:tcW w:w="1135" w:type="dxa"/>
            <w:tcBorders>
              <w:top w:val="nil"/>
              <w:left w:val="nil"/>
              <w:bottom w:val="nil"/>
              <w:right w:val="nil"/>
            </w:tcBorders>
            <w:shd w:val="clear" w:color="auto" w:fill="auto"/>
            <w:noWrap/>
            <w:hideMark/>
          </w:tcPr>
          <w:p w14:paraId="1131D126" w14:textId="77777777" w:rsidR="001C3387" w:rsidRPr="00D70732" w:rsidRDefault="001C3387" w:rsidP="001C3387">
            <w:pPr>
              <w:rPr>
                <w:rFonts w:ascii="Arial" w:hAnsi="Arial" w:cs="Arial"/>
                <w:sz w:val="18"/>
                <w:szCs w:val="18"/>
              </w:rPr>
            </w:pPr>
            <w:r w:rsidRPr="00D70732">
              <w:rPr>
                <w:rFonts w:ascii="Arial" w:hAnsi="Arial" w:cs="Arial"/>
                <w:sz w:val="18"/>
                <w:szCs w:val="18"/>
              </w:rPr>
              <w:t>3384</w:t>
            </w:r>
          </w:p>
        </w:tc>
      </w:tr>
      <w:tr w:rsidR="001C3387" w:rsidRPr="00D70732" w14:paraId="385B8D06" w14:textId="77777777" w:rsidTr="00D70732">
        <w:trPr>
          <w:trHeight w:val="300"/>
        </w:trPr>
        <w:tc>
          <w:tcPr>
            <w:tcW w:w="1135" w:type="dxa"/>
            <w:tcBorders>
              <w:top w:val="nil"/>
              <w:left w:val="nil"/>
              <w:bottom w:val="nil"/>
              <w:right w:val="nil"/>
            </w:tcBorders>
            <w:shd w:val="clear" w:color="auto" w:fill="auto"/>
            <w:noWrap/>
            <w:hideMark/>
          </w:tcPr>
          <w:p w14:paraId="64AF68FD" w14:textId="77777777" w:rsidR="001C3387" w:rsidRPr="00D70732" w:rsidRDefault="001C3387" w:rsidP="001C3387">
            <w:pPr>
              <w:rPr>
                <w:rFonts w:ascii="Arial" w:hAnsi="Arial" w:cs="Arial"/>
                <w:sz w:val="18"/>
                <w:szCs w:val="18"/>
              </w:rPr>
            </w:pPr>
            <w:r w:rsidRPr="00D70732">
              <w:rPr>
                <w:rFonts w:ascii="Arial" w:hAnsi="Arial" w:cs="Arial"/>
                <w:sz w:val="18"/>
                <w:szCs w:val="18"/>
              </w:rPr>
              <w:t>3385</w:t>
            </w:r>
          </w:p>
        </w:tc>
      </w:tr>
      <w:tr w:rsidR="001C3387" w:rsidRPr="00D70732" w14:paraId="02CF0EC5" w14:textId="77777777" w:rsidTr="00D70732">
        <w:trPr>
          <w:trHeight w:val="300"/>
        </w:trPr>
        <w:tc>
          <w:tcPr>
            <w:tcW w:w="1135" w:type="dxa"/>
            <w:tcBorders>
              <w:top w:val="nil"/>
              <w:left w:val="nil"/>
              <w:bottom w:val="nil"/>
              <w:right w:val="nil"/>
            </w:tcBorders>
            <w:shd w:val="clear" w:color="auto" w:fill="auto"/>
            <w:noWrap/>
            <w:hideMark/>
          </w:tcPr>
          <w:p w14:paraId="2B3DF43A" w14:textId="77777777" w:rsidR="001C3387" w:rsidRPr="00D70732" w:rsidRDefault="001C3387" w:rsidP="001C3387">
            <w:pPr>
              <w:rPr>
                <w:rFonts w:ascii="Arial" w:hAnsi="Arial" w:cs="Arial"/>
                <w:sz w:val="18"/>
                <w:szCs w:val="18"/>
              </w:rPr>
            </w:pPr>
            <w:r w:rsidRPr="00D70732">
              <w:rPr>
                <w:rFonts w:ascii="Arial" w:hAnsi="Arial" w:cs="Arial"/>
                <w:sz w:val="18"/>
                <w:szCs w:val="18"/>
              </w:rPr>
              <w:t>3391</w:t>
            </w:r>
          </w:p>
        </w:tc>
      </w:tr>
      <w:tr w:rsidR="001C3387" w:rsidRPr="00D70732" w14:paraId="40F9F3B9" w14:textId="77777777" w:rsidTr="00D70732">
        <w:trPr>
          <w:trHeight w:val="300"/>
        </w:trPr>
        <w:tc>
          <w:tcPr>
            <w:tcW w:w="1135" w:type="dxa"/>
            <w:tcBorders>
              <w:top w:val="nil"/>
              <w:left w:val="nil"/>
              <w:bottom w:val="nil"/>
              <w:right w:val="nil"/>
            </w:tcBorders>
            <w:shd w:val="clear" w:color="auto" w:fill="auto"/>
            <w:noWrap/>
            <w:hideMark/>
          </w:tcPr>
          <w:p w14:paraId="5C7649CC" w14:textId="77777777" w:rsidR="001C3387" w:rsidRPr="00D70732" w:rsidRDefault="001C3387" w:rsidP="001C3387">
            <w:pPr>
              <w:rPr>
                <w:rFonts w:ascii="Arial" w:hAnsi="Arial" w:cs="Arial"/>
                <w:sz w:val="18"/>
                <w:szCs w:val="18"/>
              </w:rPr>
            </w:pPr>
            <w:r w:rsidRPr="00D70732">
              <w:rPr>
                <w:rFonts w:ascii="Arial" w:hAnsi="Arial" w:cs="Arial"/>
                <w:sz w:val="18"/>
                <w:szCs w:val="18"/>
              </w:rPr>
              <w:t>3392</w:t>
            </w:r>
          </w:p>
        </w:tc>
      </w:tr>
      <w:tr w:rsidR="001C3387" w:rsidRPr="00D70732" w14:paraId="58E2E8EB" w14:textId="77777777" w:rsidTr="00D70732">
        <w:trPr>
          <w:trHeight w:val="300"/>
        </w:trPr>
        <w:tc>
          <w:tcPr>
            <w:tcW w:w="1135" w:type="dxa"/>
            <w:tcBorders>
              <w:top w:val="nil"/>
              <w:left w:val="nil"/>
              <w:bottom w:val="nil"/>
              <w:right w:val="nil"/>
            </w:tcBorders>
            <w:shd w:val="clear" w:color="auto" w:fill="auto"/>
            <w:noWrap/>
            <w:hideMark/>
          </w:tcPr>
          <w:p w14:paraId="5007DE2B" w14:textId="77777777" w:rsidR="001C3387" w:rsidRPr="00D70732" w:rsidRDefault="001C3387" w:rsidP="001C3387">
            <w:pPr>
              <w:rPr>
                <w:rFonts w:ascii="Arial" w:hAnsi="Arial" w:cs="Arial"/>
                <w:sz w:val="18"/>
                <w:szCs w:val="18"/>
              </w:rPr>
            </w:pPr>
            <w:r w:rsidRPr="00D70732">
              <w:rPr>
                <w:rFonts w:ascii="Arial" w:hAnsi="Arial" w:cs="Arial"/>
                <w:sz w:val="18"/>
                <w:szCs w:val="18"/>
              </w:rPr>
              <w:t>3393</w:t>
            </w:r>
          </w:p>
        </w:tc>
      </w:tr>
      <w:tr w:rsidR="001C3387" w:rsidRPr="00D70732" w14:paraId="05F718FE" w14:textId="77777777" w:rsidTr="00D70732">
        <w:trPr>
          <w:trHeight w:val="300"/>
        </w:trPr>
        <w:tc>
          <w:tcPr>
            <w:tcW w:w="1135" w:type="dxa"/>
            <w:tcBorders>
              <w:top w:val="nil"/>
              <w:left w:val="nil"/>
              <w:bottom w:val="nil"/>
              <w:right w:val="nil"/>
            </w:tcBorders>
            <w:shd w:val="clear" w:color="auto" w:fill="auto"/>
            <w:noWrap/>
            <w:hideMark/>
          </w:tcPr>
          <w:p w14:paraId="140E5C49" w14:textId="77777777" w:rsidR="001C3387" w:rsidRPr="00D70732" w:rsidRDefault="001C3387" w:rsidP="001C3387">
            <w:pPr>
              <w:rPr>
                <w:rFonts w:ascii="Arial" w:hAnsi="Arial" w:cs="Arial"/>
                <w:sz w:val="18"/>
                <w:szCs w:val="18"/>
              </w:rPr>
            </w:pPr>
            <w:r w:rsidRPr="00D70732">
              <w:rPr>
                <w:rFonts w:ascii="Arial" w:hAnsi="Arial" w:cs="Arial"/>
                <w:sz w:val="18"/>
                <w:szCs w:val="18"/>
              </w:rPr>
              <w:t>3400</w:t>
            </w:r>
          </w:p>
        </w:tc>
      </w:tr>
      <w:tr w:rsidR="001C3387" w:rsidRPr="00D70732" w14:paraId="06E201F9" w14:textId="77777777" w:rsidTr="00D70732">
        <w:trPr>
          <w:trHeight w:val="300"/>
        </w:trPr>
        <w:tc>
          <w:tcPr>
            <w:tcW w:w="1135" w:type="dxa"/>
            <w:tcBorders>
              <w:top w:val="nil"/>
              <w:left w:val="nil"/>
              <w:bottom w:val="nil"/>
              <w:right w:val="nil"/>
            </w:tcBorders>
            <w:shd w:val="clear" w:color="auto" w:fill="auto"/>
            <w:noWrap/>
            <w:hideMark/>
          </w:tcPr>
          <w:p w14:paraId="73866BC9" w14:textId="77777777" w:rsidR="001C3387" w:rsidRPr="00D70732" w:rsidRDefault="001C3387" w:rsidP="001C3387">
            <w:pPr>
              <w:rPr>
                <w:rFonts w:ascii="Arial" w:hAnsi="Arial" w:cs="Arial"/>
                <w:sz w:val="18"/>
                <w:szCs w:val="18"/>
              </w:rPr>
            </w:pPr>
            <w:r w:rsidRPr="00D70732">
              <w:rPr>
                <w:rFonts w:ascii="Arial" w:hAnsi="Arial" w:cs="Arial"/>
                <w:sz w:val="18"/>
                <w:szCs w:val="18"/>
              </w:rPr>
              <w:t>3401</w:t>
            </w:r>
          </w:p>
        </w:tc>
      </w:tr>
      <w:tr w:rsidR="001C3387" w:rsidRPr="00D70732" w14:paraId="693FCB08" w14:textId="77777777" w:rsidTr="00D70732">
        <w:trPr>
          <w:trHeight w:val="300"/>
        </w:trPr>
        <w:tc>
          <w:tcPr>
            <w:tcW w:w="1135" w:type="dxa"/>
            <w:tcBorders>
              <w:top w:val="nil"/>
              <w:left w:val="nil"/>
              <w:bottom w:val="nil"/>
              <w:right w:val="nil"/>
            </w:tcBorders>
            <w:shd w:val="clear" w:color="auto" w:fill="auto"/>
            <w:noWrap/>
            <w:hideMark/>
          </w:tcPr>
          <w:p w14:paraId="27725BFD" w14:textId="77777777" w:rsidR="001C3387" w:rsidRPr="00D70732" w:rsidRDefault="001C3387" w:rsidP="001C3387">
            <w:pPr>
              <w:rPr>
                <w:rFonts w:ascii="Arial" w:hAnsi="Arial" w:cs="Arial"/>
                <w:sz w:val="18"/>
                <w:szCs w:val="18"/>
              </w:rPr>
            </w:pPr>
            <w:r w:rsidRPr="00D70732">
              <w:rPr>
                <w:rFonts w:ascii="Arial" w:hAnsi="Arial" w:cs="Arial"/>
                <w:sz w:val="18"/>
                <w:szCs w:val="18"/>
              </w:rPr>
              <w:t>3410</w:t>
            </w:r>
          </w:p>
        </w:tc>
      </w:tr>
      <w:tr w:rsidR="001C3387" w:rsidRPr="00D70732" w14:paraId="36742AE3" w14:textId="77777777" w:rsidTr="00D70732">
        <w:trPr>
          <w:trHeight w:val="300"/>
        </w:trPr>
        <w:tc>
          <w:tcPr>
            <w:tcW w:w="1135" w:type="dxa"/>
            <w:tcBorders>
              <w:top w:val="nil"/>
              <w:left w:val="nil"/>
              <w:bottom w:val="nil"/>
              <w:right w:val="nil"/>
            </w:tcBorders>
            <w:shd w:val="clear" w:color="auto" w:fill="auto"/>
            <w:noWrap/>
            <w:hideMark/>
          </w:tcPr>
          <w:p w14:paraId="4F5CCEBE" w14:textId="77777777" w:rsidR="001C3387" w:rsidRPr="00D70732" w:rsidRDefault="001C3387" w:rsidP="001C3387">
            <w:pPr>
              <w:rPr>
                <w:rFonts w:ascii="Arial" w:hAnsi="Arial" w:cs="Arial"/>
                <w:sz w:val="18"/>
                <w:szCs w:val="18"/>
              </w:rPr>
            </w:pPr>
            <w:r w:rsidRPr="00D70732">
              <w:rPr>
                <w:rFonts w:ascii="Arial" w:hAnsi="Arial" w:cs="Arial"/>
                <w:sz w:val="18"/>
                <w:szCs w:val="18"/>
              </w:rPr>
              <w:t>3411</w:t>
            </w:r>
          </w:p>
        </w:tc>
      </w:tr>
      <w:tr w:rsidR="001C3387" w:rsidRPr="00D70732" w14:paraId="4883F671" w14:textId="77777777" w:rsidTr="00D70732">
        <w:trPr>
          <w:trHeight w:val="300"/>
        </w:trPr>
        <w:tc>
          <w:tcPr>
            <w:tcW w:w="1135" w:type="dxa"/>
            <w:tcBorders>
              <w:top w:val="nil"/>
              <w:left w:val="nil"/>
              <w:bottom w:val="nil"/>
              <w:right w:val="nil"/>
            </w:tcBorders>
            <w:shd w:val="clear" w:color="auto" w:fill="auto"/>
            <w:noWrap/>
            <w:hideMark/>
          </w:tcPr>
          <w:p w14:paraId="219E1478" w14:textId="77777777" w:rsidR="001C3387" w:rsidRPr="00D70732" w:rsidRDefault="001C3387" w:rsidP="001C3387">
            <w:pPr>
              <w:rPr>
                <w:rFonts w:ascii="Arial" w:hAnsi="Arial" w:cs="Arial"/>
                <w:sz w:val="18"/>
                <w:szCs w:val="18"/>
              </w:rPr>
            </w:pPr>
            <w:r w:rsidRPr="00D70732">
              <w:rPr>
                <w:rFonts w:ascii="Arial" w:hAnsi="Arial" w:cs="Arial"/>
                <w:sz w:val="18"/>
                <w:szCs w:val="18"/>
              </w:rPr>
              <w:t>3415</w:t>
            </w:r>
          </w:p>
        </w:tc>
      </w:tr>
      <w:tr w:rsidR="001C3387" w:rsidRPr="00D70732" w14:paraId="46B14D16" w14:textId="77777777" w:rsidTr="00D70732">
        <w:trPr>
          <w:trHeight w:val="300"/>
        </w:trPr>
        <w:tc>
          <w:tcPr>
            <w:tcW w:w="1135" w:type="dxa"/>
            <w:tcBorders>
              <w:top w:val="nil"/>
              <w:left w:val="nil"/>
              <w:bottom w:val="nil"/>
              <w:right w:val="nil"/>
            </w:tcBorders>
            <w:shd w:val="clear" w:color="auto" w:fill="auto"/>
            <w:noWrap/>
            <w:hideMark/>
          </w:tcPr>
          <w:p w14:paraId="09922565" w14:textId="77777777" w:rsidR="001C3387" w:rsidRPr="00D70732" w:rsidRDefault="001C3387" w:rsidP="001C3387">
            <w:pPr>
              <w:rPr>
                <w:rFonts w:ascii="Arial" w:hAnsi="Arial" w:cs="Arial"/>
                <w:sz w:val="18"/>
                <w:szCs w:val="18"/>
              </w:rPr>
            </w:pPr>
            <w:r w:rsidRPr="00D70732">
              <w:rPr>
                <w:rFonts w:ascii="Arial" w:hAnsi="Arial" w:cs="Arial"/>
                <w:sz w:val="18"/>
                <w:szCs w:val="18"/>
              </w:rPr>
              <w:t>3420</w:t>
            </w:r>
          </w:p>
        </w:tc>
      </w:tr>
      <w:tr w:rsidR="001C3387" w:rsidRPr="00D70732" w14:paraId="305FDA00" w14:textId="77777777" w:rsidTr="00D70732">
        <w:trPr>
          <w:trHeight w:val="300"/>
        </w:trPr>
        <w:tc>
          <w:tcPr>
            <w:tcW w:w="1135" w:type="dxa"/>
            <w:tcBorders>
              <w:top w:val="nil"/>
              <w:left w:val="nil"/>
              <w:bottom w:val="nil"/>
              <w:right w:val="nil"/>
            </w:tcBorders>
            <w:shd w:val="clear" w:color="auto" w:fill="auto"/>
            <w:noWrap/>
            <w:hideMark/>
          </w:tcPr>
          <w:p w14:paraId="1AE72414" w14:textId="77777777" w:rsidR="001C3387" w:rsidRPr="00D70732" w:rsidRDefault="001C3387" w:rsidP="001C3387">
            <w:pPr>
              <w:rPr>
                <w:rFonts w:ascii="Arial" w:hAnsi="Arial" w:cs="Arial"/>
                <w:sz w:val="18"/>
                <w:szCs w:val="18"/>
              </w:rPr>
            </w:pPr>
            <w:r w:rsidRPr="00D70732">
              <w:rPr>
                <w:rFonts w:ascii="Arial" w:hAnsi="Arial" w:cs="Arial"/>
                <w:sz w:val="18"/>
                <w:szCs w:val="18"/>
              </w:rPr>
              <w:t>3421</w:t>
            </w:r>
          </w:p>
        </w:tc>
      </w:tr>
      <w:tr w:rsidR="001C3387" w:rsidRPr="00D70732" w14:paraId="39342BF4" w14:textId="77777777" w:rsidTr="00D70732">
        <w:trPr>
          <w:trHeight w:val="300"/>
        </w:trPr>
        <w:tc>
          <w:tcPr>
            <w:tcW w:w="1135" w:type="dxa"/>
            <w:tcBorders>
              <w:top w:val="nil"/>
              <w:left w:val="nil"/>
              <w:bottom w:val="nil"/>
              <w:right w:val="nil"/>
            </w:tcBorders>
            <w:shd w:val="clear" w:color="auto" w:fill="auto"/>
            <w:noWrap/>
            <w:hideMark/>
          </w:tcPr>
          <w:p w14:paraId="683AF775" w14:textId="77777777" w:rsidR="001C3387" w:rsidRPr="00D70732" w:rsidRDefault="001C3387" w:rsidP="001C3387">
            <w:pPr>
              <w:rPr>
                <w:rFonts w:ascii="Arial" w:hAnsi="Arial" w:cs="Arial"/>
                <w:sz w:val="18"/>
                <w:szCs w:val="18"/>
              </w:rPr>
            </w:pPr>
            <w:r w:rsidRPr="00D70732">
              <w:rPr>
                <w:rFonts w:ascii="Arial" w:hAnsi="Arial" w:cs="Arial"/>
                <w:sz w:val="18"/>
                <w:szCs w:val="18"/>
              </w:rPr>
              <w:t>3432</w:t>
            </w:r>
          </w:p>
        </w:tc>
      </w:tr>
      <w:tr w:rsidR="001C3387" w:rsidRPr="00D70732" w14:paraId="55B437A5" w14:textId="77777777" w:rsidTr="00D70732">
        <w:trPr>
          <w:trHeight w:val="300"/>
        </w:trPr>
        <w:tc>
          <w:tcPr>
            <w:tcW w:w="1135" w:type="dxa"/>
            <w:tcBorders>
              <w:top w:val="nil"/>
              <w:left w:val="nil"/>
              <w:bottom w:val="nil"/>
              <w:right w:val="nil"/>
            </w:tcBorders>
            <w:shd w:val="clear" w:color="auto" w:fill="auto"/>
            <w:noWrap/>
            <w:hideMark/>
          </w:tcPr>
          <w:p w14:paraId="2187116D" w14:textId="77777777" w:rsidR="001C3387" w:rsidRPr="00D70732" w:rsidRDefault="001C3387" w:rsidP="001C3387">
            <w:pPr>
              <w:rPr>
                <w:rFonts w:ascii="Arial" w:hAnsi="Arial" w:cs="Arial"/>
                <w:sz w:val="18"/>
                <w:szCs w:val="18"/>
              </w:rPr>
            </w:pPr>
            <w:r w:rsidRPr="00D70732">
              <w:rPr>
                <w:rFonts w:ascii="Arial" w:hAnsi="Arial" w:cs="Arial"/>
                <w:sz w:val="18"/>
                <w:szCs w:val="18"/>
              </w:rPr>
              <w:t>3434</w:t>
            </w:r>
          </w:p>
        </w:tc>
      </w:tr>
      <w:tr w:rsidR="001C3387" w:rsidRPr="00D70732" w14:paraId="6F32B87E" w14:textId="77777777" w:rsidTr="00D70732">
        <w:trPr>
          <w:trHeight w:val="300"/>
        </w:trPr>
        <w:tc>
          <w:tcPr>
            <w:tcW w:w="1135" w:type="dxa"/>
            <w:tcBorders>
              <w:top w:val="nil"/>
              <w:left w:val="nil"/>
              <w:bottom w:val="nil"/>
              <w:right w:val="nil"/>
            </w:tcBorders>
            <w:shd w:val="clear" w:color="auto" w:fill="auto"/>
            <w:noWrap/>
            <w:hideMark/>
          </w:tcPr>
          <w:p w14:paraId="7DC7A5DB" w14:textId="77777777" w:rsidR="001C3387" w:rsidRPr="00D70732" w:rsidRDefault="001C3387" w:rsidP="001C3387">
            <w:pPr>
              <w:rPr>
                <w:rFonts w:ascii="Arial" w:hAnsi="Arial" w:cs="Arial"/>
                <w:sz w:val="18"/>
                <w:szCs w:val="18"/>
              </w:rPr>
            </w:pPr>
            <w:r w:rsidRPr="00D70732">
              <w:rPr>
                <w:rFonts w:ascii="Arial" w:hAnsi="Arial" w:cs="Arial"/>
                <w:sz w:val="18"/>
                <w:szCs w:val="18"/>
              </w:rPr>
              <w:t>3440</w:t>
            </w:r>
          </w:p>
        </w:tc>
      </w:tr>
      <w:tr w:rsidR="001C3387" w:rsidRPr="00D70732" w14:paraId="394D83C7" w14:textId="77777777" w:rsidTr="00D70732">
        <w:trPr>
          <w:trHeight w:val="300"/>
        </w:trPr>
        <w:tc>
          <w:tcPr>
            <w:tcW w:w="1135" w:type="dxa"/>
            <w:tcBorders>
              <w:top w:val="nil"/>
              <w:left w:val="nil"/>
              <w:bottom w:val="nil"/>
              <w:right w:val="nil"/>
            </w:tcBorders>
            <w:shd w:val="clear" w:color="auto" w:fill="auto"/>
            <w:noWrap/>
            <w:hideMark/>
          </w:tcPr>
          <w:p w14:paraId="07DCB662" w14:textId="77777777" w:rsidR="001C3387" w:rsidRPr="00D70732" w:rsidRDefault="001C3387" w:rsidP="001C3387">
            <w:pPr>
              <w:rPr>
                <w:rFonts w:ascii="Arial" w:hAnsi="Arial" w:cs="Arial"/>
                <w:sz w:val="18"/>
                <w:szCs w:val="18"/>
              </w:rPr>
            </w:pPr>
            <w:r w:rsidRPr="00D70732">
              <w:rPr>
                <w:rFonts w:ascii="Arial" w:hAnsi="Arial" w:cs="Arial"/>
                <w:sz w:val="18"/>
                <w:szCs w:val="18"/>
              </w:rPr>
              <w:t>3441</w:t>
            </w:r>
          </w:p>
        </w:tc>
      </w:tr>
      <w:tr w:rsidR="001C3387" w:rsidRPr="00D70732" w14:paraId="3FCD8DA4" w14:textId="77777777" w:rsidTr="00D70732">
        <w:trPr>
          <w:trHeight w:val="300"/>
        </w:trPr>
        <w:tc>
          <w:tcPr>
            <w:tcW w:w="1135" w:type="dxa"/>
            <w:tcBorders>
              <w:top w:val="nil"/>
              <w:left w:val="nil"/>
              <w:bottom w:val="nil"/>
              <w:right w:val="nil"/>
            </w:tcBorders>
            <w:shd w:val="clear" w:color="auto" w:fill="auto"/>
            <w:noWrap/>
            <w:hideMark/>
          </w:tcPr>
          <w:p w14:paraId="6DC52947" w14:textId="77777777" w:rsidR="001C3387" w:rsidRPr="00D70732" w:rsidRDefault="001C3387" w:rsidP="001C3387">
            <w:pPr>
              <w:rPr>
                <w:rFonts w:ascii="Arial" w:hAnsi="Arial" w:cs="Arial"/>
                <w:sz w:val="18"/>
                <w:szCs w:val="18"/>
              </w:rPr>
            </w:pPr>
            <w:r w:rsidRPr="00D70732">
              <w:rPr>
                <w:rFonts w:ascii="Arial" w:hAnsi="Arial" w:cs="Arial"/>
                <w:sz w:val="18"/>
                <w:szCs w:val="18"/>
              </w:rPr>
              <w:t>3442</w:t>
            </w:r>
          </w:p>
        </w:tc>
      </w:tr>
      <w:tr w:rsidR="001C3387" w:rsidRPr="00D70732" w14:paraId="12AAE52F" w14:textId="77777777" w:rsidTr="00D70732">
        <w:trPr>
          <w:trHeight w:val="300"/>
        </w:trPr>
        <w:tc>
          <w:tcPr>
            <w:tcW w:w="1135" w:type="dxa"/>
            <w:tcBorders>
              <w:top w:val="nil"/>
              <w:left w:val="nil"/>
              <w:bottom w:val="nil"/>
              <w:right w:val="nil"/>
            </w:tcBorders>
            <w:shd w:val="clear" w:color="auto" w:fill="auto"/>
            <w:noWrap/>
            <w:hideMark/>
          </w:tcPr>
          <w:p w14:paraId="4BBFA85D" w14:textId="77777777" w:rsidR="001C3387" w:rsidRPr="00D70732" w:rsidRDefault="001C3387" w:rsidP="001C3387">
            <w:pPr>
              <w:rPr>
                <w:rFonts w:ascii="Arial" w:hAnsi="Arial" w:cs="Arial"/>
                <w:sz w:val="18"/>
                <w:szCs w:val="18"/>
              </w:rPr>
            </w:pPr>
            <w:r w:rsidRPr="00D70732">
              <w:rPr>
                <w:rFonts w:ascii="Arial" w:hAnsi="Arial" w:cs="Arial"/>
                <w:sz w:val="18"/>
                <w:szCs w:val="18"/>
              </w:rPr>
              <w:t>3443</w:t>
            </w:r>
          </w:p>
        </w:tc>
      </w:tr>
      <w:tr w:rsidR="001C3387" w:rsidRPr="00D70732" w14:paraId="0EE038F7" w14:textId="77777777" w:rsidTr="00D70732">
        <w:trPr>
          <w:trHeight w:val="300"/>
        </w:trPr>
        <w:tc>
          <w:tcPr>
            <w:tcW w:w="1135" w:type="dxa"/>
            <w:tcBorders>
              <w:top w:val="nil"/>
              <w:left w:val="nil"/>
              <w:bottom w:val="nil"/>
              <w:right w:val="nil"/>
            </w:tcBorders>
            <w:shd w:val="clear" w:color="auto" w:fill="auto"/>
            <w:noWrap/>
            <w:hideMark/>
          </w:tcPr>
          <w:p w14:paraId="4126F70B" w14:textId="77777777" w:rsidR="001C3387" w:rsidRPr="00D70732" w:rsidRDefault="001C3387" w:rsidP="001C3387">
            <w:pPr>
              <w:rPr>
                <w:rFonts w:ascii="Arial" w:hAnsi="Arial" w:cs="Arial"/>
                <w:sz w:val="18"/>
                <w:szCs w:val="18"/>
              </w:rPr>
            </w:pPr>
            <w:r w:rsidRPr="00D70732">
              <w:rPr>
                <w:rFonts w:ascii="Arial" w:hAnsi="Arial" w:cs="Arial"/>
                <w:sz w:val="18"/>
                <w:szCs w:val="18"/>
              </w:rPr>
              <w:t>3444</w:t>
            </w:r>
          </w:p>
        </w:tc>
      </w:tr>
      <w:tr w:rsidR="001C3387" w:rsidRPr="00D70732" w14:paraId="5E1C65A1" w14:textId="77777777" w:rsidTr="00D70732">
        <w:trPr>
          <w:trHeight w:val="300"/>
        </w:trPr>
        <w:tc>
          <w:tcPr>
            <w:tcW w:w="1135" w:type="dxa"/>
            <w:tcBorders>
              <w:top w:val="nil"/>
              <w:left w:val="nil"/>
              <w:bottom w:val="nil"/>
              <w:right w:val="nil"/>
            </w:tcBorders>
            <w:shd w:val="clear" w:color="auto" w:fill="auto"/>
            <w:noWrap/>
            <w:hideMark/>
          </w:tcPr>
          <w:p w14:paraId="4AF618A6" w14:textId="77777777" w:rsidR="001C3387" w:rsidRPr="00D70732" w:rsidRDefault="001C3387" w:rsidP="001C3387">
            <w:pPr>
              <w:rPr>
                <w:rFonts w:ascii="Arial" w:hAnsi="Arial" w:cs="Arial"/>
                <w:sz w:val="18"/>
                <w:szCs w:val="18"/>
              </w:rPr>
            </w:pPr>
            <w:r w:rsidRPr="00D70732">
              <w:rPr>
                <w:rFonts w:ascii="Arial" w:hAnsi="Arial" w:cs="Arial"/>
                <w:sz w:val="18"/>
                <w:szCs w:val="18"/>
              </w:rPr>
              <w:t>3445</w:t>
            </w:r>
          </w:p>
        </w:tc>
      </w:tr>
      <w:tr w:rsidR="001C3387" w:rsidRPr="00D70732" w14:paraId="2D1B692F" w14:textId="77777777" w:rsidTr="00D70732">
        <w:trPr>
          <w:trHeight w:val="300"/>
        </w:trPr>
        <w:tc>
          <w:tcPr>
            <w:tcW w:w="1135" w:type="dxa"/>
            <w:tcBorders>
              <w:top w:val="nil"/>
              <w:left w:val="nil"/>
              <w:bottom w:val="nil"/>
              <w:right w:val="nil"/>
            </w:tcBorders>
            <w:shd w:val="clear" w:color="auto" w:fill="auto"/>
            <w:noWrap/>
            <w:hideMark/>
          </w:tcPr>
          <w:p w14:paraId="0273BCB7" w14:textId="77777777" w:rsidR="001C3387" w:rsidRPr="00D70732" w:rsidRDefault="001C3387" w:rsidP="001C3387">
            <w:pPr>
              <w:rPr>
                <w:rFonts w:ascii="Arial" w:hAnsi="Arial" w:cs="Arial"/>
                <w:sz w:val="18"/>
                <w:szCs w:val="18"/>
              </w:rPr>
            </w:pPr>
            <w:r w:rsidRPr="00D70732">
              <w:rPr>
                <w:rFonts w:ascii="Arial" w:hAnsi="Arial" w:cs="Arial"/>
                <w:sz w:val="18"/>
                <w:szCs w:val="18"/>
              </w:rPr>
              <w:t>3450</w:t>
            </w:r>
          </w:p>
        </w:tc>
      </w:tr>
      <w:tr w:rsidR="001C3387" w:rsidRPr="00D70732" w14:paraId="63ADFA49" w14:textId="77777777" w:rsidTr="00D70732">
        <w:trPr>
          <w:trHeight w:val="300"/>
        </w:trPr>
        <w:tc>
          <w:tcPr>
            <w:tcW w:w="1135" w:type="dxa"/>
            <w:tcBorders>
              <w:top w:val="nil"/>
              <w:left w:val="nil"/>
              <w:bottom w:val="nil"/>
              <w:right w:val="nil"/>
            </w:tcBorders>
            <w:shd w:val="clear" w:color="auto" w:fill="auto"/>
            <w:noWrap/>
            <w:hideMark/>
          </w:tcPr>
          <w:p w14:paraId="0F9F0C77" w14:textId="77777777" w:rsidR="001C3387" w:rsidRPr="00D70732" w:rsidRDefault="001C3387" w:rsidP="001C3387">
            <w:pPr>
              <w:rPr>
                <w:rFonts w:ascii="Arial" w:hAnsi="Arial" w:cs="Arial"/>
                <w:sz w:val="18"/>
                <w:szCs w:val="18"/>
              </w:rPr>
            </w:pPr>
            <w:r w:rsidRPr="00D70732">
              <w:rPr>
                <w:rFonts w:ascii="Arial" w:hAnsi="Arial" w:cs="Arial"/>
                <w:sz w:val="18"/>
                <w:szCs w:val="18"/>
              </w:rPr>
              <w:t>3451</w:t>
            </w:r>
          </w:p>
        </w:tc>
      </w:tr>
      <w:tr w:rsidR="001C3387" w:rsidRPr="00D70732" w14:paraId="3678E080" w14:textId="77777777" w:rsidTr="00D70732">
        <w:trPr>
          <w:trHeight w:val="300"/>
        </w:trPr>
        <w:tc>
          <w:tcPr>
            <w:tcW w:w="1135" w:type="dxa"/>
            <w:tcBorders>
              <w:top w:val="nil"/>
              <w:left w:val="nil"/>
              <w:bottom w:val="nil"/>
              <w:right w:val="nil"/>
            </w:tcBorders>
            <w:shd w:val="clear" w:color="auto" w:fill="auto"/>
            <w:noWrap/>
            <w:hideMark/>
          </w:tcPr>
          <w:p w14:paraId="2467A02F" w14:textId="77777777" w:rsidR="001C3387" w:rsidRPr="00D70732" w:rsidRDefault="001C3387" w:rsidP="001C3387">
            <w:pPr>
              <w:rPr>
                <w:rFonts w:ascii="Arial" w:hAnsi="Arial" w:cs="Arial"/>
                <w:sz w:val="18"/>
                <w:szCs w:val="18"/>
              </w:rPr>
            </w:pPr>
            <w:r w:rsidRPr="00D70732">
              <w:rPr>
                <w:rFonts w:ascii="Arial" w:hAnsi="Arial" w:cs="Arial"/>
                <w:sz w:val="18"/>
                <w:szCs w:val="18"/>
              </w:rPr>
              <w:t>3471</w:t>
            </w:r>
          </w:p>
        </w:tc>
      </w:tr>
      <w:tr w:rsidR="001C3387" w:rsidRPr="00D70732" w14:paraId="566323BD" w14:textId="77777777" w:rsidTr="00D70732">
        <w:trPr>
          <w:trHeight w:val="300"/>
        </w:trPr>
        <w:tc>
          <w:tcPr>
            <w:tcW w:w="1135" w:type="dxa"/>
            <w:tcBorders>
              <w:top w:val="nil"/>
              <w:left w:val="nil"/>
              <w:bottom w:val="nil"/>
              <w:right w:val="nil"/>
            </w:tcBorders>
            <w:shd w:val="clear" w:color="auto" w:fill="auto"/>
            <w:noWrap/>
            <w:hideMark/>
          </w:tcPr>
          <w:p w14:paraId="56495588" w14:textId="77777777" w:rsidR="001C3387" w:rsidRPr="00D70732" w:rsidRDefault="001C3387" w:rsidP="001C3387">
            <w:pPr>
              <w:rPr>
                <w:rFonts w:ascii="Arial" w:hAnsi="Arial" w:cs="Arial"/>
                <w:sz w:val="18"/>
                <w:szCs w:val="18"/>
              </w:rPr>
            </w:pPr>
            <w:r w:rsidRPr="00D70732">
              <w:rPr>
                <w:rFonts w:ascii="Arial" w:hAnsi="Arial" w:cs="Arial"/>
                <w:sz w:val="18"/>
                <w:szCs w:val="18"/>
              </w:rPr>
              <w:t>3472</w:t>
            </w:r>
          </w:p>
        </w:tc>
      </w:tr>
      <w:tr w:rsidR="001C3387" w:rsidRPr="00D70732" w14:paraId="37029A68" w14:textId="77777777" w:rsidTr="00D70732">
        <w:trPr>
          <w:trHeight w:val="300"/>
        </w:trPr>
        <w:tc>
          <w:tcPr>
            <w:tcW w:w="1135" w:type="dxa"/>
            <w:tcBorders>
              <w:top w:val="nil"/>
              <w:left w:val="nil"/>
              <w:bottom w:val="nil"/>
              <w:right w:val="nil"/>
            </w:tcBorders>
            <w:shd w:val="clear" w:color="auto" w:fill="auto"/>
            <w:noWrap/>
            <w:hideMark/>
          </w:tcPr>
          <w:p w14:paraId="345EE1A1" w14:textId="77777777" w:rsidR="001C3387" w:rsidRPr="00D70732" w:rsidRDefault="001C3387" w:rsidP="001C3387">
            <w:pPr>
              <w:rPr>
                <w:rFonts w:ascii="Arial" w:hAnsi="Arial" w:cs="Arial"/>
                <w:sz w:val="18"/>
                <w:szCs w:val="18"/>
              </w:rPr>
            </w:pPr>
            <w:r w:rsidRPr="00D70732">
              <w:rPr>
                <w:rFonts w:ascii="Arial" w:hAnsi="Arial" w:cs="Arial"/>
                <w:sz w:val="18"/>
                <w:szCs w:val="18"/>
              </w:rPr>
              <w:t>3473</w:t>
            </w:r>
          </w:p>
        </w:tc>
      </w:tr>
      <w:tr w:rsidR="001C3387" w:rsidRPr="00D70732" w14:paraId="2DCFD808" w14:textId="77777777" w:rsidTr="00D70732">
        <w:trPr>
          <w:trHeight w:val="300"/>
        </w:trPr>
        <w:tc>
          <w:tcPr>
            <w:tcW w:w="1135" w:type="dxa"/>
            <w:tcBorders>
              <w:top w:val="nil"/>
              <w:left w:val="nil"/>
              <w:bottom w:val="nil"/>
              <w:right w:val="nil"/>
            </w:tcBorders>
            <w:shd w:val="clear" w:color="auto" w:fill="auto"/>
            <w:noWrap/>
            <w:hideMark/>
          </w:tcPr>
          <w:p w14:paraId="79EA551B" w14:textId="77777777" w:rsidR="001C3387" w:rsidRPr="00D70732" w:rsidRDefault="001C3387" w:rsidP="001C3387">
            <w:pPr>
              <w:rPr>
                <w:rFonts w:ascii="Arial" w:hAnsi="Arial" w:cs="Arial"/>
                <w:sz w:val="18"/>
                <w:szCs w:val="18"/>
              </w:rPr>
            </w:pPr>
            <w:r w:rsidRPr="00D70732">
              <w:rPr>
                <w:rFonts w:ascii="Arial" w:hAnsi="Arial" w:cs="Arial"/>
                <w:sz w:val="18"/>
                <w:szCs w:val="18"/>
              </w:rPr>
              <w:t>3474</w:t>
            </w:r>
          </w:p>
        </w:tc>
      </w:tr>
      <w:tr w:rsidR="001C3387" w:rsidRPr="00D70732" w14:paraId="174CE9B8" w14:textId="77777777" w:rsidTr="00D70732">
        <w:trPr>
          <w:trHeight w:val="300"/>
        </w:trPr>
        <w:tc>
          <w:tcPr>
            <w:tcW w:w="1135" w:type="dxa"/>
            <w:tcBorders>
              <w:top w:val="nil"/>
              <w:left w:val="nil"/>
              <w:bottom w:val="nil"/>
              <w:right w:val="nil"/>
            </w:tcBorders>
            <w:shd w:val="clear" w:color="auto" w:fill="auto"/>
            <w:noWrap/>
            <w:hideMark/>
          </w:tcPr>
          <w:p w14:paraId="199F820D" w14:textId="77777777" w:rsidR="001C3387" w:rsidRPr="00D70732" w:rsidRDefault="001C3387" w:rsidP="001C3387">
            <w:pPr>
              <w:rPr>
                <w:rFonts w:ascii="Arial" w:hAnsi="Arial" w:cs="Arial"/>
                <w:sz w:val="18"/>
                <w:szCs w:val="18"/>
              </w:rPr>
            </w:pPr>
            <w:r w:rsidRPr="00D70732">
              <w:rPr>
                <w:rFonts w:ascii="Arial" w:hAnsi="Arial" w:cs="Arial"/>
                <w:sz w:val="18"/>
                <w:szCs w:val="18"/>
              </w:rPr>
              <w:t>3475</w:t>
            </w:r>
          </w:p>
        </w:tc>
      </w:tr>
      <w:tr w:rsidR="001C3387" w:rsidRPr="00D70732" w14:paraId="5CB1C408" w14:textId="77777777" w:rsidTr="00D70732">
        <w:trPr>
          <w:trHeight w:val="300"/>
        </w:trPr>
        <w:tc>
          <w:tcPr>
            <w:tcW w:w="1135" w:type="dxa"/>
            <w:tcBorders>
              <w:top w:val="nil"/>
              <w:left w:val="nil"/>
              <w:bottom w:val="nil"/>
              <w:right w:val="nil"/>
            </w:tcBorders>
            <w:shd w:val="clear" w:color="auto" w:fill="auto"/>
            <w:noWrap/>
            <w:hideMark/>
          </w:tcPr>
          <w:p w14:paraId="7CAEE5C5" w14:textId="77777777" w:rsidR="001C3387" w:rsidRPr="00D70732" w:rsidRDefault="001C3387" w:rsidP="001C3387">
            <w:pPr>
              <w:rPr>
                <w:rFonts w:ascii="Arial" w:hAnsi="Arial" w:cs="Arial"/>
                <w:sz w:val="18"/>
                <w:szCs w:val="18"/>
              </w:rPr>
            </w:pPr>
            <w:r w:rsidRPr="00D70732">
              <w:rPr>
                <w:rFonts w:ascii="Arial" w:hAnsi="Arial" w:cs="Arial"/>
                <w:sz w:val="18"/>
                <w:szCs w:val="18"/>
              </w:rPr>
              <w:t>3481</w:t>
            </w:r>
          </w:p>
        </w:tc>
      </w:tr>
      <w:tr w:rsidR="001C3387" w:rsidRPr="00D70732" w14:paraId="45F6B532" w14:textId="77777777" w:rsidTr="00D70732">
        <w:trPr>
          <w:trHeight w:val="300"/>
        </w:trPr>
        <w:tc>
          <w:tcPr>
            <w:tcW w:w="1135" w:type="dxa"/>
            <w:tcBorders>
              <w:top w:val="nil"/>
              <w:left w:val="nil"/>
              <w:bottom w:val="nil"/>
              <w:right w:val="nil"/>
            </w:tcBorders>
            <w:shd w:val="clear" w:color="auto" w:fill="auto"/>
            <w:noWrap/>
            <w:hideMark/>
          </w:tcPr>
          <w:p w14:paraId="2ABA3E59" w14:textId="77777777" w:rsidR="001C3387" w:rsidRPr="00D70732" w:rsidRDefault="001C3387" w:rsidP="001C3387">
            <w:pPr>
              <w:rPr>
                <w:rFonts w:ascii="Arial" w:hAnsi="Arial" w:cs="Arial"/>
                <w:sz w:val="18"/>
                <w:szCs w:val="18"/>
              </w:rPr>
            </w:pPr>
            <w:r w:rsidRPr="00D70732">
              <w:rPr>
                <w:rFonts w:ascii="Arial" w:hAnsi="Arial" w:cs="Arial"/>
                <w:sz w:val="18"/>
                <w:szCs w:val="18"/>
              </w:rPr>
              <w:t>3482</w:t>
            </w:r>
          </w:p>
        </w:tc>
      </w:tr>
      <w:tr w:rsidR="001C3387" w:rsidRPr="00D70732" w14:paraId="1648B0D8" w14:textId="77777777" w:rsidTr="00D70732">
        <w:trPr>
          <w:trHeight w:val="300"/>
        </w:trPr>
        <w:tc>
          <w:tcPr>
            <w:tcW w:w="1135" w:type="dxa"/>
            <w:tcBorders>
              <w:top w:val="nil"/>
              <w:left w:val="nil"/>
              <w:bottom w:val="nil"/>
              <w:right w:val="nil"/>
            </w:tcBorders>
            <w:shd w:val="clear" w:color="auto" w:fill="auto"/>
            <w:noWrap/>
            <w:hideMark/>
          </w:tcPr>
          <w:p w14:paraId="24922957" w14:textId="77777777" w:rsidR="001C3387" w:rsidRPr="00D70732" w:rsidRDefault="001C3387" w:rsidP="001C3387">
            <w:pPr>
              <w:rPr>
                <w:rFonts w:ascii="Arial" w:hAnsi="Arial" w:cs="Arial"/>
                <w:sz w:val="18"/>
                <w:szCs w:val="18"/>
              </w:rPr>
            </w:pPr>
            <w:r w:rsidRPr="00D70732">
              <w:rPr>
                <w:rFonts w:ascii="Arial" w:hAnsi="Arial" w:cs="Arial"/>
                <w:sz w:val="18"/>
                <w:szCs w:val="18"/>
              </w:rPr>
              <w:t>3483</w:t>
            </w:r>
          </w:p>
        </w:tc>
      </w:tr>
      <w:tr w:rsidR="001C3387" w:rsidRPr="00D70732" w14:paraId="275FCCD3" w14:textId="77777777" w:rsidTr="00D70732">
        <w:trPr>
          <w:trHeight w:val="300"/>
        </w:trPr>
        <w:tc>
          <w:tcPr>
            <w:tcW w:w="1135" w:type="dxa"/>
            <w:tcBorders>
              <w:top w:val="nil"/>
              <w:left w:val="nil"/>
              <w:bottom w:val="nil"/>
              <w:right w:val="nil"/>
            </w:tcBorders>
            <w:shd w:val="clear" w:color="auto" w:fill="auto"/>
            <w:noWrap/>
            <w:hideMark/>
          </w:tcPr>
          <w:p w14:paraId="7DB517D2" w14:textId="77777777" w:rsidR="001C3387" w:rsidRPr="00D70732" w:rsidRDefault="001C3387" w:rsidP="001C3387">
            <w:pPr>
              <w:rPr>
                <w:rFonts w:ascii="Arial" w:hAnsi="Arial" w:cs="Arial"/>
                <w:sz w:val="18"/>
                <w:szCs w:val="18"/>
              </w:rPr>
            </w:pPr>
            <w:r w:rsidRPr="00D70732">
              <w:rPr>
                <w:rFonts w:ascii="Arial" w:hAnsi="Arial" w:cs="Arial"/>
                <w:sz w:val="18"/>
                <w:szCs w:val="18"/>
              </w:rPr>
              <w:t>3484</w:t>
            </w:r>
          </w:p>
        </w:tc>
      </w:tr>
      <w:tr w:rsidR="001C3387" w:rsidRPr="00D70732" w14:paraId="69C29046" w14:textId="77777777" w:rsidTr="00D70732">
        <w:trPr>
          <w:trHeight w:val="300"/>
        </w:trPr>
        <w:tc>
          <w:tcPr>
            <w:tcW w:w="1135" w:type="dxa"/>
            <w:tcBorders>
              <w:top w:val="nil"/>
              <w:left w:val="nil"/>
              <w:bottom w:val="nil"/>
              <w:right w:val="nil"/>
            </w:tcBorders>
            <w:shd w:val="clear" w:color="auto" w:fill="auto"/>
            <w:noWrap/>
            <w:hideMark/>
          </w:tcPr>
          <w:p w14:paraId="2141861B" w14:textId="77777777" w:rsidR="001C3387" w:rsidRPr="00D70732" w:rsidRDefault="001C3387" w:rsidP="001C3387">
            <w:pPr>
              <w:rPr>
                <w:rFonts w:ascii="Arial" w:hAnsi="Arial" w:cs="Arial"/>
                <w:sz w:val="18"/>
                <w:szCs w:val="18"/>
              </w:rPr>
            </w:pPr>
            <w:r w:rsidRPr="00D70732">
              <w:rPr>
                <w:rFonts w:ascii="Arial" w:hAnsi="Arial" w:cs="Arial"/>
                <w:sz w:val="18"/>
                <w:szCs w:val="18"/>
              </w:rPr>
              <w:t>3485</w:t>
            </w:r>
          </w:p>
        </w:tc>
      </w:tr>
      <w:tr w:rsidR="001C3387" w:rsidRPr="00D70732" w14:paraId="0B156B22" w14:textId="77777777" w:rsidTr="00D70732">
        <w:trPr>
          <w:trHeight w:val="300"/>
        </w:trPr>
        <w:tc>
          <w:tcPr>
            <w:tcW w:w="1135" w:type="dxa"/>
            <w:tcBorders>
              <w:top w:val="nil"/>
              <w:left w:val="nil"/>
              <w:bottom w:val="nil"/>
              <w:right w:val="nil"/>
            </w:tcBorders>
            <w:shd w:val="clear" w:color="auto" w:fill="auto"/>
            <w:noWrap/>
            <w:hideMark/>
          </w:tcPr>
          <w:p w14:paraId="6825BECB" w14:textId="77777777" w:rsidR="001C3387" w:rsidRPr="00D70732" w:rsidRDefault="001C3387" w:rsidP="001C3387">
            <w:pPr>
              <w:rPr>
                <w:rFonts w:ascii="Arial" w:hAnsi="Arial" w:cs="Arial"/>
                <w:sz w:val="18"/>
                <w:szCs w:val="18"/>
              </w:rPr>
            </w:pPr>
            <w:r w:rsidRPr="00D70732">
              <w:rPr>
                <w:rFonts w:ascii="Arial" w:hAnsi="Arial" w:cs="Arial"/>
                <w:sz w:val="18"/>
                <w:szCs w:val="18"/>
              </w:rPr>
              <w:t>3491</w:t>
            </w:r>
          </w:p>
        </w:tc>
      </w:tr>
      <w:tr w:rsidR="001C3387" w:rsidRPr="00D70732" w14:paraId="6F10C79D" w14:textId="77777777" w:rsidTr="00D70732">
        <w:trPr>
          <w:trHeight w:val="300"/>
        </w:trPr>
        <w:tc>
          <w:tcPr>
            <w:tcW w:w="1135" w:type="dxa"/>
            <w:tcBorders>
              <w:top w:val="nil"/>
              <w:left w:val="nil"/>
              <w:bottom w:val="nil"/>
              <w:right w:val="nil"/>
            </w:tcBorders>
            <w:shd w:val="clear" w:color="auto" w:fill="auto"/>
            <w:noWrap/>
            <w:hideMark/>
          </w:tcPr>
          <w:p w14:paraId="4FBBB4B8" w14:textId="77777777" w:rsidR="001C3387" w:rsidRPr="00D70732" w:rsidRDefault="001C3387" w:rsidP="001C3387">
            <w:pPr>
              <w:rPr>
                <w:rFonts w:ascii="Arial" w:hAnsi="Arial" w:cs="Arial"/>
                <w:sz w:val="18"/>
                <w:szCs w:val="18"/>
              </w:rPr>
            </w:pPr>
            <w:r w:rsidRPr="00D70732">
              <w:rPr>
                <w:rFonts w:ascii="Arial" w:hAnsi="Arial" w:cs="Arial"/>
                <w:sz w:val="18"/>
                <w:szCs w:val="18"/>
              </w:rPr>
              <w:t>3492</w:t>
            </w:r>
          </w:p>
        </w:tc>
      </w:tr>
      <w:tr w:rsidR="001C3387" w:rsidRPr="00D70732" w14:paraId="72628C94" w14:textId="77777777" w:rsidTr="00D70732">
        <w:trPr>
          <w:trHeight w:val="300"/>
        </w:trPr>
        <w:tc>
          <w:tcPr>
            <w:tcW w:w="1135" w:type="dxa"/>
            <w:tcBorders>
              <w:top w:val="nil"/>
              <w:left w:val="nil"/>
              <w:bottom w:val="nil"/>
              <w:right w:val="nil"/>
            </w:tcBorders>
            <w:shd w:val="clear" w:color="auto" w:fill="auto"/>
            <w:noWrap/>
            <w:hideMark/>
          </w:tcPr>
          <w:p w14:paraId="71C6CAE4" w14:textId="77777777" w:rsidR="001C3387" w:rsidRPr="00D70732" w:rsidRDefault="001C3387" w:rsidP="001C3387">
            <w:pPr>
              <w:rPr>
                <w:rFonts w:ascii="Arial" w:hAnsi="Arial" w:cs="Arial"/>
                <w:sz w:val="18"/>
                <w:szCs w:val="18"/>
              </w:rPr>
            </w:pPr>
            <w:r w:rsidRPr="00D70732">
              <w:rPr>
                <w:rFonts w:ascii="Arial" w:hAnsi="Arial" w:cs="Arial"/>
                <w:sz w:val="18"/>
                <w:szCs w:val="18"/>
              </w:rPr>
              <w:t>3493</w:t>
            </w:r>
          </w:p>
        </w:tc>
      </w:tr>
      <w:tr w:rsidR="001C3387" w:rsidRPr="00D70732" w14:paraId="32A894C2" w14:textId="77777777" w:rsidTr="00D70732">
        <w:trPr>
          <w:trHeight w:val="300"/>
        </w:trPr>
        <w:tc>
          <w:tcPr>
            <w:tcW w:w="1135" w:type="dxa"/>
            <w:tcBorders>
              <w:top w:val="nil"/>
              <w:left w:val="nil"/>
              <w:bottom w:val="nil"/>
              <w:right w:val="nil"/>
            </w:tcBorders>
            <w:shd w:val="clear" w:color="auto" w:fill="auto"/>
            <w:noWrap/>
            <w:hideMark/>
          </w:tcPr>
          <w:p w14:paraId="49B7FE6E" w14:textId="77777777" w:rsidR="001C3387" w:rsidRPr="00D70732" w:rsidRDefault="001C3387" w:rsidP="001C3387">
            <w:pPr>
              <w:rPr>
                <w:rFonts w:ascii="Arial" w:hAnsi="Arial" w:cs="Arial"/>
                <w:sz w:val="18"/>
                <w:szCs w:val="18"/>
              </w:rPr>
            </w:pPr>
            <w:r w:rsidRPr="00D70732">
              <w:rPr>
                <w:rFonts w:ascii="Arial" w:hAnsi="Arial" w:cs="Arial"/>
                <w:sz w:val="18"/>
                <w:szCs w:val="18"/>
              </w:rPr>
              <w:t>3494</w:t>
            </w:r>
          </w:p>
        </w:tc>
      </w:tr>
      <w:tr w:rsidR="001C3387" w:rsidRPr="00D70732" w14:paraId="5855581B" w14:textId="77777777" w:rsidTr="00D70732">
        <w:trPr>
          <w:trHeight w:val="300"/>
        </w:trPr>
        <w:tc>
          <w:tcPr>
            <w:tcW w:w="1135" w:type="dxa"/>
            <w:tcBorders>
              <w:top w:val="nil"/>
              <w:left w:val="nil"/>
              <w:bottom w:val="nil"/>
              <w:right w:val="nil"/>
            </w:tcBorders>
            <w:shd w:val="clear" w:color="auto" w:fill="auto"/>
            <w:noWrap/>
            <w:hideMark/>
          </w:tcPr>
          <w:p w14:paraId="085FA54E" w14:textId="77777777" w:rsidR="001C3387" w:rsidRPr="00D70732" w:rsidRDefault="001C3387" w:rsidP="001C3387">
            <w:pPr>
              <w:rPr>
                <w:rFonts w:ascii="Arial" w:hAnsi="Arial" w:cs="Arial"/>
                <w:sz w:val="18"/>
                <w:szCs w:val="18"/>
              </w:rPr>
            </w:pPr>
            <w:r w:rsidRPr="00D70732">
              <w:rPr>
                <w:rFonts w:ascii="Arial" w:hAnsi="Arial" w:cs="Arial"/>
                <w:sz w:val="18"/>
                <w:szCs w:val="18"/>
              </w:rPr>
              <w:t>3495</w:t>
            </w:r>
          </w:p>
        </w:tc>
      </w:tr>
      <w:tr w:rsidR="001C3387" w:rsidRPr="00D70732" w14:paraId="7BBBE75F" w14:textId="77777777" w:rsidTr="00D70732">
        <w:trPr>
          <w:trHeight w:val="300"/>
        </w:trPr>
        <w:tc>
          <w:tcPr>
            <w:tcW w:w="1135" w:type="dxa"/>
            <w:tcBorders>
              <w:top w:val="nil"/>
              <w:left w:val="nil"/>
              <w:bottom w:val="nil"/>
              <w:right w:val="nil"/>
            </w:tcBorders>
            <w:shd w:val="clear" w:color="auto" w:fill="auto"/>
            <w:noWrap/>
            <w:hideMark/>
          </w:tcPr>
          <w:p w14:paraId="5D21FB8B" w14:textId="77777777" w:rsidR="001C3387" w:rsidRPr="00D70732" w:rsidRDefault="001C3387" w:rsidP="001C3387">
            <w:pPr>
              <w:rPr>
                <w:rFonts w:ascii="Arial" w:hAnsi="Arial" w:cs="Arial"/>
                <w:sz w:val="18"/>
                <w:szCs w:val="18"/>
              </w:rPr>
            </w:pPr>
            <w:r w:rsidRPr="00D70732">
              <w:rPr>
                <w:rFonts w:ascii="Arial" w:hAnsi="Arial" w:cs="Arial"/>
                <w:sz w:val="18"/>
                <w:szCs w:val="18"/>
              </w:rPr>
              <w:t>3496</w:t>
            </w:r>
          </w:p>
        </w:tc>
      </w:tr>
      <w:tr w:rsidR="001C3387" w:rsidRPr="00D70732" w14:paraId="38C340BF" w14:textId="77777777" w:rsidTr="00D70732">
        <w:trPr>
          <w:trHeight w:val="300"/>
        </w:trPr>
        <w:tc>
          <w:tcPr>
            <w:tcW w:w="1135" w:type="dxa"/>
            <w:tcBorders>
              <w:top w:val="nil"/>
              <w:left w:val="nil"/>
              <w:bottom w:val="nil"/>
              <w:right w:val="nil"/>
            </w:tcBorders>
            <w:shd w:val="clear" w:color="auto" w:fill="auto"/>
            <w:noWrap/>
            <w:hideMark/>
          </w:tcPr>
          <w:p w14:paraId="72A82C95" w14:textId="77777777" w:rsidR="001C3387" w:rsidRPr="00D70732" w:rsidRDefault="001C3387" w:rsidP="001C3387">
            <w:pPr>
              <w:rPr>
                <w:rFonts w:ascii="Arial" w:hAnsi="Arial" w:cs="Arial"/>
                <w:sz w:val="18"/>
                <w:szCs w:val="18"/>
              </w:rPr>
            </w:pPr>
            <w:r w:rsidRPr="00D70732">
              <w:rPr>
                <w:rFonts w:ascii="Arial" w:hAnsi="Arial" w:cs="Arial"/>
                <w:sz w:val="18"/>
                <w:szCs w:val="18"/>
              </w:rPr>
              <w:t>3500</w:t>
            </w:r>
          </w:p>
        </w:tc>
      </w:tr>
      <w:tr w:rsidR="001C3387" w:rsidRPr="00D70732" w14:paraId="18B5373A" w14:textId="77777777" w:rsidTr="00D70732">
        <w:trPr>
          <w:trHeight w:val="300"/>
        </w:trPr>
        <w:tc>
          <w:tcPr>
            <w:tcW w:w="1135" w:type="dxa"/>
            <w:tcBorders>
              <w:top w:val="nil"/>
              <w:left w:val="nil"/>
              <w:bottom w:val="nil"/>
              <w:right w:val="nil"/>
            </w:tcBorders>
            <w:shd w:val="clear" w:color="auto" w:fill="auto"/>
            <w:noWrap/>
            <w:hideMark/>
          </w:tcPr>
          <w:p w14:paraId="3597B987" w14:textId="77777777" w:rsidR="001C3387" w:rsidRPr="00D70732" w:rsidRDefault="001C3387" w:rsidP="001C3387">
            <w:pPr>
              <w:rPr>
                <w:rFonts w:ascii="Arial" w:hAnsi="Arial" w:cs="Arial"/>
                <w:sz w:val="18"/>
                <w:szCs w:val="18"/>
              </w:rPr>
            </w:pPr>
            <w:r w:rsidRPr="00D70732">
              <w:rPr>
                <w:rFonts w:ascii="Arial" w:hAnsi="Arial" w:cs="Arial"/>
                <w:sz w:val="18"/>
                <w:szCs w:val="18"/>
              </w:rPr>
              <w:t>3503</w:t>
            </w:r>
          </w:p>
        </w:tc>
      </w:tr>
      <w:tr w:rsidR="001C3387" w:rsidRPr="00D70732" w14:paraId="5AD86A8B" w14:textId="77777777" w:rsidTr="00D70732">
        <w:trPr>
          <w:trHeight w:val="300"/>
        </w:trPr>
        <w:tc>
          <w:tcPr>
            <w:tcW w:w="1135" w:type="dxa"/>
            <w:tcBorders>
              <w:top w:val="nil"/>
              <w:left w:val="nil"/>
              <w:bottom w:val="nil"/>
              <w:right w:val="nil"/>
            </w:tcBorders>
            <w:shd w:val="clear" w:color="auto" w:fill="auto"/>
            <w:noWrap/>
            <w:hideMark/>
          </w:tcPr>
          <w:p w14:paraId="7B1474F9" w14:textId="77777777" w:rsidR="001C3387" w:rsidRPr="00D70732" w:rsidRDefault="001C3387" w:rsidP="001C3387">
            <w:pPr>
              <w:rPr>
                <w:rFonts w:ascii="Arial" w:hAnsi="Arial" w:cs="Arial"/>
                <w:sz w:val="18"/>
                <w:szCs w:val="18"/>
              </w:rPr>
            </w:pPr>
            <w:r w:rsidRPr="00D70732">
              <w:rPr>
                <w:rFonts w:ascii="Arial" w:hAnsi="Arial" w:cs="Arial"/>
                <w:sz w:val="18"/>
                <w:szCs w:val="18"/>
              </w:rPr>
              <w:t>3506</w:t>
            </w:r>
          </w:p>
        </w:tc>
      </w:tr>
      <w:tr w:rsidR="001C3387" w:rsidRPr="00D70732" w14:paraId="27DE1354" w14:textId="77777777" w:rsidTr="00D70732">
        <w:trPr>
          <w:trHeight w:val="300"/>
        </w:trPr>
        <w:tc>
          <w:tcPr>
            <w:tcW w:w="1135" w:type="dxa"/>
            <w:tcBorders>
              <w:top w:val="nil"/>
              <w:left w:val="nil"/>
              <w:bottom w:val="nil"/>
              <w:right w:val="nil"/>
            </w:tcBorders>
            <w:shd w:val="clear" w:color="auto" w:fill="auto"/>
            <w:noWrap/>
            <w:hideMark/>
          </w:tcPr>
          <w:p w14:paraId="3B7C3A87" w14:textId="77777777" w:rsidR="001C3387" w:rsidRPr="00D70732" w:rsidRDefault="001C3387" w:rsidP="001C3387">
            <w:pPr>
              <w:rPr>
                <w:rFonts w:ascii="Arial" w:hAnsi="Arial" w:cs="Arial"/>
                <w:sz w:val="18"/>
                <w:szCs w:val="18"/>
              </w:rPr>
            </w:pPr>
            <w:r w:rsidRPr="00D70732">
              <w:rPr>
                <w:rFonts w:ascii="Arial" w:hAnsi="Arial" w:cs="Arial"/>
                <w:sz w:val="18"/>
                <w:szCs w:val="18"/>
              </w:rPr>
              <w:t>3508</w:t>
            </w:r>
          </w:p>
        </w:tc>
      </w:tr>
      <w:tr w:rsidR="001C3387" w:rsidRPr="00D70732" w14:paraId="24C9F8DC" w14:textId="77777777" w:rsidTr="00D70732">
        <w:trPr>
          <w:trHeight w:val="300"/>
        </w:trPr>
        <w:tc>
          <w:tcPr>
            <w:tcW w:w="1135" w:type="dxa"/>
            <w:tcBorders>
              <w:top w:val="nil"/>
              <w:left w:val="nil"/>
              <w:bottom w:val="nil"/>
              <w:right w:val="nil"/>
            </w:tcBorders>
            <w:shd w:val="clear" w:color="auto" w:fill="auto"/>
            <w:noWrap/>
            <w:hideMark/>
          </w:tcPr>
          <w:p w14:paraId="0D983F88" w14:textId="77777777" w:rsidR="001C3387" w:rsidRPr="00D70732" w:rsidRDefault="001C3387" w:rsidP="001C3387">
            <w:pPr>
              <w:rPr>
                <w:rFonts w:ascii="Arial" w:hAnsi="Arial" w:cs="Arial"/>
                <w:sz w:val="18"/>
                <w:szCs w:val="18"/>
              </w:rPr>
            </w:pPr>
            <w:r w:rsidRPr="00D70732">
              <w:rPr>
                <w:rFonts w:ascii="Arial" w:hAnsi="Arial" w:cs="Arial"/>
                <w:sz w:val="18"/>
                <w:szCs w:val="18"/>
              </w:rPr>
              <w:t>3510</w:t>
            </w:r>
          </w:p>
        </w:tc>
      </w:tr>
      <w:tr w:rsidR="001C3387" w:rsidRPr="00D70732" w14:paraId="499B67E6" w14:textId="77777777" w:rsidTr="00D70732">
        <w:trPr>
          <w:trHeight w:val="300"/>
        </w:trPr>
        <w:tc>
          <w:tcPr>
            <w:tcW w:w="1135" w:type="dxa"/>
            <w:tcBorders>
              <w:top w:val="nil"/>
              <w:left w:val="nil"/>
              <w:bottom w:val="nil"/>
              <w:right w:val="nil"/>
            </w:tcBorders>
            <w:shd w:val="clear" w:color="auto" w:fill="auto"/>
            <w:noWrap/>
            <w:hideMark/>
          </w:tcPr>
          <w:p w14:paraId="735CC917" w14:textId="77777777" w:rsidR="001C3387" w:rsidRPr="00D70732" w:rsidRDefault="001C3387" w:rsidP="001C3387">
            <w:pPr>
              <w:rPr>
                <w:rFonts w:ascii="Arial" w:hAnsi="Arial" w:cs="Arial"/>
                <w:sz w:val="18"/>
                <w:szCs w:val="18"/>
              </w:rPr>
            </w:pPr>
            <w:r w:rsidRPr="00D70732">
              <w:rPr>
                <w:rFonts w:ascii="Arial" w:hAnsi="Arial" w:cs="Arial"/>
                <w:sz w:val="18"/>
                <w:szCs w:val="18"/>
              </w:rPr>
              <w:t>3532</w:t>
            </w:r>
          </w:p>
        </w:tc>
      </w:tr>
      <w:tr w:rsidR="001C3387" w:rsidRPr="00D70732" w14:paraId="5F644BBE" w14:textId="77777777" w:rsidTr="00D70732">
        <w:trPr>
          <w:trHeight w:val="300"/>
        </w:trPr>
        <w:tc>
          <w:tcPr>
            <w:tcW w:w="1135" w:type="dxa"/>
            <w:tcBorders>
              <w:top w:val="nil"/>
              <w:left w:val="nil"/>
              <w:bottom w:val="nil"/>
              <w:right w:val="nil"/>
            </w:tcBorders>
            <w:shd w:val="clear" w:color="auto" w:fill="auto"/>
            <w:noWrap/>
            <w:hideMark/>
          </w:tcPr>
          <w:p w14:paraId="69EDB5CC" w14:textId="77777777" w:rsidR="001C3387" w:rsidRPr="00D70732" w:rsidRDefault="001C3387" w:rsidP="001C3387">
            <w:pPr>
              <w:rPr>
                <w:rFonts w:ascii="Arial" w:hAnsi="Arial" w:cs="Arial"/>
                <w:sz w:val="18"/>
                <w:szCs w:val="18"/>
              </w:rPr>
            </w:pPr>
            <w:r w:rsidRPr="00D70732">
              <w:rPr>
                <w:rFonts w:ascii="Arial" w:hAnsi="Arial" w:cs="Arial"/>
                <w:sz w:val="18"/>
                <w:szCs w:val="18"/>
              </w:rPr>
              <w:t>3534</w:t>
            </w:r>
          </w:p>
        </w:tc>
      </w:tr>
      <w:tr w:rsidR="001C3387" w:rsidRPr="00D70732" w14:paraId="04043FBC" w14:textId="77777777" w:rsidTr="00D70732">
        <w:trPr>
          <w:trHeight w:val="300"/>
        </w:trPr>
        <w:tc>
          <w:tcPr>
            <w:tcW w:w="1135" w:type="dxa"/>
            <w:tcBorders>
              <w:top w:val="nil"/>
              <w:left w:val="nil"/>
              <w:bottom w:val="nil"/>
              <w:right w:val="nil"/>
            </w:tcBorders>
            <w:shd w:val="clear" w:color="auto" w:fill="auto"/>
            <w:noWrap/>
            <w:hideMark/>
          </w:tcPr>
          <w:p w14:paraId="25BAA2CC" w14:textId="77777777" w:rsidR="001C3387" w:rsidRPr="00D70732" w:rsidRDefault="001C3387" w:rsidP="001C3387">
            <w:pPr>
              <w:rPr>
                <w:rFonts w:ascii="Arial" w:hAnsi="Arial" w:cs="Arial"/>
                <w:sz w:val="18"/>
                <w:szCs w:val="18"/>
              </w:rPr>
            </w:pPr>
            <w:r w:rsidRPr="00D70732">
              <w:rPr>
                <w:rFonts w:ascii="Arial" w:hAnsi="Arial" w:cs="Arial"/>
                <w:sz w:val="18"/>
                <w:szCs w:val="18"/>
              </w:rPr>
              <w:t>3535</w:t>
            </w:r>
          </w:p>
        </w:tc>
      </w:tr>
      <w:tr w:rsidR="001C3387" w:rsidRPr="00D70732" w14:paraId="534C8ABE" w14:textId="77777777" w:rsidTr="00D70732">
        <w:trPr>
          <w:trHeight w:val="300"/>
        </w:trPr>
        <w:tc>
          <w:tcPr>
            <w:tcW w:w="1135" w:type="dxa"/>
            <w:tcBorders>
              <w:top w:val="nil"/>
              <w:left w:val="nil"/>
              <w:bottom w:val="nil"/>
              <w:right w:val="nil"/>
            </w:tcBorders>
            <w:shd w:val="clear" w:color="auto" w:fill="auto"/>
            <w:noWrap/>
            <w:hideMark/>
          </w:tcPr>
          <w:p w14:paraId="320DB7AF" w14:textId="77777777" w:rsidR="001C3387" w:rsidRPr="00D70732" w:rsidRDefault="001C3387" w:rsidP="001C3387">
            <w:pPr>
              <w:rPr>
                <w:rFonts w:ascii="Arial" w:hAnsi="Arial" w:cs="Arial"/>
                <w:sz w:val="18"/>
                <w:szCs w:val="18"/>
              </w:rPr>
            </w:pPr>
            <w:r w:rsidRPr="00D70732">
              <w:rPr>
                <w:rFonts w:ascii="Arial" w:hAnsi="Arial" w:cs="Arial"/>
                <w:sz w:val="18"/>
                <w:szCs w:val="18"/>
              </w:rPr>
              <w:t>3536</w:t>
            </w:r>
          </w:p>
        </w:tc>
      </w:tr>
      <w:tr w:rsidR="001C3387" w:rsidRPr="00D70732" w14:paraId="79B05B74" w14:textId="77777777" w:rsidTr="00D70732">
        <w:trPr>
          <w:trHeight w:val="300"/>
        </w:trPr>
        <w:tc>
          <w:tcPr>
            <w:tcW w:w="1135" w:type="dxa"/>
            <w:tcBorders>
              <w:top w:val="nil"/>
              <w:left w:val="nil"/>
              <w:bottom w:val="nil"/>
              <w:right w:val="nil"/>
            </w:tcBorders>
            <w:shd w:val="clear" w:color="auto" w:fill="auto"/>
            <w:noWrap/>
            <w:hideMark/>
          </w:tcPr>
          <w:p w14:paraId="3A737084" w14:textId="77777777" w:rsidR="001C3387" w:rsidRPr="00D70732" w:rsidRDefault="001C3387" w:rsidP="001C3387">
            <w:pPr>
              <w:rPr>
                <w:rFonts w:ascii="Arial" w:hAnsi="Arial" w:cs="Arial"/>
                <w:sz w:val="18"/>
                <w:szCs w:val="18"/>
              </w:rPr>
            </w:pPr>
            <w:r w:rsidRPr="00D70732">
              <w:rPr>
                <w:rFonts w:ascii="Arial" w:hAnsi="Arial" w:cs="Arial"/>
                <w:sz w:val="18"/>
                <w:szCs w:val="18"/>
              </w:rPr>
              <w:t>3540</w:t>
            </w:r>
          </w:p>
        </w:tc>
      </w:tr>
      <w:tr w:rsidR="001C3387" w:rsidRPr="00D70732" w14:paraId="1C98003C" w14:textId="77777777" w:rsidTr="00D70732">
        <w:trPr>
          <w:trHeight w:val="300"/>
        </w:trPr>
        <w:tc>
          <w:tcPr>
            <w:tcW w:w="1135" w:type="dxa"/>
            <w:tcBorders>
              <w:top w:val="nil"/>
              <w:left w:val="nil"/>
              <w:bottom w:val="nil"/>
              <w:right w:val="nil"/>
            </w:tcBorders>
            <w:shd w:val="clear" w:color="auto" w:fill="auto"/>
            <w:noWrap/>
            <w:hideMark/>
          </w:tcPr>
          <w:p w14:paraId="7DB179BB" w14:textId="77777777" w:rsidR="001C3387" w:rsidRPr="00D70732" w:rsidRDefault="001C3387" w:rsidP="001C3387">
            <w:pPr>
              <w:rPr>
                <w:rFonts w:ascii="Arial" w:hAnsi="Arial" w:cs="Arial"/>
                <w:sz w:val="18"/>
                <w:szCs w:val="18"/>
              </w:rPr>
            </w:pPr>
            <w:r w:rsidRPr="00D70732">
              <w:rPr>
                <w:rFonts w:ascii="Arial" w:hAnsi="Arial" w:cs="Arial"/>
                <w:sz w:val="18"/>
                <w:szCs w:val="18"/>
              </w:rPr>
              <w:t>3541</w:t>
            </w:r>
          </w:p>
        </w:tc>
      </w:tr>
      <w:tr w:rsidR="001C3387" w:rsidRPr="00D70732" w14:paraId="566592CA" w14:textId="77777777" w:rsidTr="00D70732">
        <w:trPr>
          <w:trHeight w:val="300"/>
        </w:trPr>
        <w:tc>
          <w:tcPr>
            <w:tcW w:w="1135" w:type="dxa"/>
            <w:tcBorders>
              <w:top w:val="nil"/>
              <w:left w:val="nil"/>
              <w:bottom w:val="nil"/>
              <w:right w:val="nil"/>
            </w:tcBorders>
            <w:shd w:val="clear" w:color="auto" w:fill="auto"/>
            <w:noWrap/>
            <w:hideMark/>
          </w:tcPr>
          <w:p w14:paraId="0E4DB6AC" w14:textId="77777777" w:rsidR="001C3387" w:rsidRPr="00D70732" w:rsidRDefault="001C3387" w:rsidP="001C3387">
            <w:pPr>
              <w:rPr>
                <w:rFonts w:ascii="Arial" w:hAnsi="Arial" w:cs="Arial"/>
                <w:sz w:val="18"/>
                <w:szCs w:val="18"/>
              </w:rPr>
            </w:pPr>
            <w:r w:rsidRPr="00D70732">
              <w:rPr>
                <w:rFonts w:ascii="Arial" w:hAnsi="Arial" w:cs="Arial"/>
                <w:sz w:val="18"/>
                <w:szCs w:val="18"/>
              </w:rPr>
              <w:t>3542</w:t>
            </w:r>
          </w:p>
        </w:tc>
      </w:tr>
      <w:tr w:rsidR="001C3387" w:rsidRPr="00D70732" w14:paraId="2258F092" w14:textId="77777777" w:rsidTr="00D70732">
        <w:trPr>
          <w:trHeight w:val="300"/>
        </w:trPr>
        <w:tc>
          <w:tcPr>
            <w:tcW w:w="1135" w:type="dxa"/>
            <w:tcBorders>
              <w:top w:val="nil"/>
              <w:left w:val="nil"/>
              <w:bottom w:val="nil"/>
              <w:right w:val="nil"/>
            </w:tcBorders>
            <w:shd w:val="clear" w:color="auto" w:fill="auto"/>
            <w:noWrap/>
            <w:hideMark/>
          </w:tcPr>
          <w:p w14:paraId="11BD32F7" w14:textId="77777777" w:rsidR="001C3387" w:rsidRPr="00D70732" w:rsidRDefault="001C3387" w:rsidP="001C3387">
            <w:pPr>
              <w:rPr>
                <w:rFonts w:ascii="Arial" w:hAnsi="Arial" w:cs="Arial"/>
                <w:sz w:val="18"/>
                <w:szCs w:val="18"/>
              </w:rPr>
            </w:pPr>
            <w:r w:rsidRPr="00D70732">
              <w:rPr>
                <w:rFonts w:ascii="Arial" w:hAnsi="Arial" w:cs="Arial"/>
                <w:sz w:val="18"/>
                <w:szCs w:val="18"/>
              </w:rPr>
              <w:t>3543</w:t>
            </w:r>
          </w:p>
        </w:tc>
      </w:tr>
      <w:tr w:rsidR="001C3387" w:rsidRPr="00D70732" w14:paraId="49CF4C13" w14:textId="77777777" w:rsidTr="00D70732">
        <w:trPr>
          <w:trHeight w:val="300"/>
        </w:trPr>
        <w:tc>
          <w:tcPr>
            <w:tcW w:w="1135" w:type="dxa"/>
            <w:tcBorders>
              <w:top w:val="nil"/>
              <w:left w:val="nil"/>
              <w:bottom w:val="nil"/>
              <w:right w:val="nil"/>
            </w:tcBorders>
            <w:shd w:val="clear" w:color="auto" w:fill="auto"/>
            <w:noWrap/>
            <w:hideMark/>
          </w:tcPr>
          <w:p w14:paraId="4911C56A" w14:textId="77777777" w:rsidR="001C3387" w:rsidRPr="00D70732" w:rsidRDefault="001C3387" w:rsidP="001C3387">
            <w:pPr>
              <w:rPr>
                <w:rFonts w:ascii="Arial" w:hAnsi="Arial" w:cs="Arial"/>
                <w:sz w:val="18"/>
                <w:szCs w:val="18"/>
              </w:rPr>
            </w:pPr>
            <w:r w:rsidRPr="00D70732">
              <w:rPr>
                <w:rFonts w:ascii="Arial" w:hAnsi="Arial" w:cs="Arial"/>
                <w:sz w:val="18"/>
                <w:szCs w:val="18"/>
              </w:rPr>
              <w:t>3544</w:t>
            </w:r>
          </w:p>
        </w:tc>
      </w:tr>
      <w:tr w:rsidR="001C3387" w:rsidRPr="00D70732" w14:paraId="756CF49C" w14:textId="77777777" w:rsidTr="00D70732">
        <w:trPr>
          <w:trHeight w:val="300"/>
        </w:trPr>
        <w:tc>
          <w:tcPr>
            <w:tcW w:w="1135" w:type="dxa"/>
            <w:tcBorders>
              <w:top w:val="nil"/>
              <w:left w:val="nil"/>
              <w:bottom w:val="nil"/>
              <w:right w:val="nil"/>
            </w:tcBorders>
            <w:shd w:val="clear" w:color="auto" w:fill="auto"/>
            <w:noWrap/>
            <w:hideMark/>
          </w:tcPr>
          <w:p w14:paraId="30A64334" w14:textId="77777777" w:rsidR="001C3387" w:rsidRPr="00D70732" w:rsidRDefault="001C3387" w:rsidP="001C3387">
            <w:pPr>
              <w:rPr>
                <w:rFonts w:ascii="Arial" w:hAnsi="Arial" w:cs="Arial"/>
                <w:sz w:val="18"/>
                <w:szCs w:val="18"/>
              </w:rPr>
            </w:pPr>
            <w:r w:rsidRPr="00D70732">
              <w:rPr>
                <w:rFonts w:ascii="Arial" w:hAnsi="Arial" w:cs="Arial"/>
                <w:sz w:val="18"/>
                <w:szCs w:val="18"/>
              </w:rPr>
              <w:t>3545</w:t>
            </w:r>
          </w:p>
        </w:tc>
      </w:tr>
      <w:tr w:rsidR="001C3387" w:rsidRPr="00D70732" w14:paraId="09A2F62A" w14:textId="77777777" w:rsidTr="00D70732">
        <w:trPr>
          <w:trHeight w:val="300"/>
        </w:trPr>
        <w:tc>
          <w:tcPr>
            <w:tcW w:w="1135" w:type="dxa"/>
            <w:tcBorders>
              <w:top w:val="nil"/>
              <w:left w:val="nil"/>
              <w:bottom w:val="nil"/>
              <w:right w:val="nil"/>
            </w:tcBorders>
            <w:shd w:val="clear" w:color="auto" w:fill="auto"/>
            <w:noWrap/>
            <w:hideMark/>
          </w:tcPr>
          <w:p w14:paraId="6FF0F2E4" w14:textId="77777777" w:rsidR="001C3387" w:rsidRPr="00D70732" w:rsidRDefault="001C3387" w:rsidP="001C3387">
            <w:pPr>
              <w:rPr>
                <w:rFonts w:ascii="Arial" w:hAnsi="Arial" w:cs="Arial"/>
                <w:sz w:val="18"/>
                <w:szCs w:val="18"/>
              </w:rPr>
            </w:pPr>
            <w:r w:rsidRPr="00D70732">
              <w:rPr>
                <w:rFonts w:ascii="Arial" w:hAnsi="Arial" w:cs="Arial"/>
                <w:sz w:val="18"/>
                <w:szCs w:val="18"/>
              </w:rPr>
              <w:t>3546</w:t>
            </w:r>
          </w:p>
        </w:tc>
      </w:tr>
      <w:tr w:rsidR="001C3387" w:rsidRPr="00D70732" w14:paraId="2D0F6D13" w14:textId="77777777" w:rsidTr="00D70732">
        <w:trPr>
          <w:trHeight w:val="300"/>
        </w:trPr>
        <w:tc>
          <w:tcPr>
            <w:tcW w:w="1135" w:type="dxa"/>
            <w:tcBorders>
              <w:top w:val="nil"/>
              <w:left w:val="nil"/>
              <w:bottom w:val="nil"/>
              <w:right w:val="nil"/>
            </w:tcBorders>
            <w:shd w:val="clear" w:color="auto" w:fill="auto"/>
            <w:noWrap/>
            <w:hideMark/>
          </w:tcPr>
          <w:p w14:paraId="4BCA5AEF" w14:textId="77777777" w:rsidR="001C3387" w:rsidRPr="00D70732" w:rsidRDefault="001C3387" w:rsidP="001C3387">
            <w:pPr>
              <w:rPr>
                <w:rFonts w:ascii="Arial" w:hAnsi="Arial" w:cs="Arial"/>
                <w:sz w:val="18"/>
                <w:szCs w:val="18"/>
              </w:rPr>
            </w:pPr>
            <w:r w:rsidRPr="00D70732">
              <w:rPr>
                <w:rFonts w:ascii="Arial" w:hAnsi="Arial" w:cs="Arial"/>
                <w:sz w:val="18"/>
                <w:szCs w:val="18"/>
              </w:rPr>
              <w:t>3547</w:t>
            </w:r>
          </w:p>
        </w:tc>
      </w:tr>
      <w:tr w:rsidR="001C3387" w:rsidRPr="00D70732" w14:paraId="59606668" w14:textId="77777777" w:rsidTr="00D70732">
        <w:trPr>
          <w:trHeight w:val="300"/>
        </w:trPr>
        <w:tc>
          <w:tcPr>
            <w:tcW w:w="1135" w:type="dxa"/>
            <w:tcBorders>
              <w:top w:val="nil"/>
              <w:left w:val="nil"/>
              <w:bottom w:val="nil"/>
              <w:right w:val="nil"/>
            </w:tcBorders>
            <w:shd w:val="clear" w:color="auto" w:fill="auto"/>
            <w:noWrap/>
            <w:hideMark/>
          </w:tcPr>
          <w:p w14:paraId="43D83B1B" w14:textId="77777777" w:rsidR="001C3387" w:rsidRPr="00D70732" w:rsidRDefault="001C3387" w:rsidP="001C3387">
            <w:pPr>
              <w:rPr>
                <w:rFonts w:ascii="Arial" w:hAnsi="Arial" w:cs="Arial"/>
                <w:sz w:val="18"/>
                <w:szCs w:val="18"/>
              </w:rPr>
            </w:pPr>
            <w:r w:rsidRPr="00D70732">
              <w:rPr>
                <w:rFonts w:ascii="Arial" w:hAnsi="Arial" w:cs="Arial"/>
                <w:sz w:val="18"/>
                <w:szCs w:val="18"/>
              </w:rPr>
              <w:t>3574</w:t>
            </w:r>
          </w:p>
        </w:tc>
      </w:tr>
      <w:tr w:rsidR="001C3387" w:rsidRPr="00D70732" w14:paraId="1DFF994D" w14:textId="77777777" w:rsidTr="00D70732">
        <w:trPr>
          <w:trHeight w:val="300"/>
        </w:trPr>
        <w:tc>
          <w:tcPr>
            <w:tcW w:w="1135" w:type="dxa"/>
            <w:tcBorders>
              <w:top w:val="nil"/>
              <w:left w:val="nil"/>
              <w:bottom w:val="nil"/>
              <w:right w:val="nil"/>
            </w:tcBorders>
            <w:shd w:val="clear" w:color="auto" w:fill="auto"/>
            <w:noWrap/>
            <w:hideMark/>
          </w:tcPr>
          <w:p w14:paraId="62457753" w14:textId="77777777" w:rsidR="001C3387" w:rsidRPr="00D70732" w:rsidRDefault="001C3387" w:rsidP="001C3387">
            <w:pPr>
              <w:rPr>
                <w:rFonts w:ascii="Arial" w:hAnsi="Arial" w:cs="Arial"/>
                <w:sz w:val="18"/>
                <w:szCs w:val="18"/>
              </w:rPr>
            </w:pPr>
            <w:r w:rsidRPr="00D70732">
              <w:rPr>
                <w:rFonts w:ascii="Arial" w:hAnsi="Arial" w:cs="Arial"/>
                <w:sz w:val="18"/>
                <w:szCs w:val="18"/>
              </w:rPr>
              <w:t>3575</w:t>
            </w:r>
          </w:p>
        </w:tc>
      </w:tr>
      <w:tr w:rsidR="001C3387" w:rsidRPr="00D70732" w14:paraId="74AF96AC" w14:textId="77777777" w:rsidTr="00D70732">
        <w:trPr>
          <w:trHeight w:val="300"/>
        </w:trPr>
        <w:tc>
          <w:tcPr>
            <w:tcW w:w="1135" w:type="dxa"/>
            <w:tcBorders>
              <w:top w:val="nil"/>
              <w:left w:val="nil"/>
              <w:bottom w:val="nil"/>
              <w:right w:val="nil"/>
            </w:tcBorders>
            <w:shd w:val="clear" w:color="auto" w:fill="auto"/>
            <w:noWrap/>
            <w:hideMark/>
          </w:tcPr>
          <w:p w14:paraId="71A8D2E5" w14:textId="77777777" w:rsidR="001C3387" w:rsidRPr="00D70732" w:rsidRDefault="001C3387" w:rsidP="001C3387">
            <w:pPr>
              <w:rPr>
                <w:rFonts w:ascii="Arial" w:hAnsi="Arial" w:cs="Arial"/>
                <w:sz w:val="18"/>
                <w:szCs w:val="18"/>
              </w:rPr>
            </w:pPr>
            <w:r w:rsidRPr="00D70732">
              <w:rPr>
                <w:rFonts w:ascii="Arial" w:hAnsi="Arial" w:cs="Arial"/>
                <w:sz w:val="18"/>
                <w:szCs w:val="18"/>
              </w:rPr>
              <w:t>3576</w:t>
            </w:r>
          </w:p>
        </w:tc>
      </w:tr>
      <w:tr w:rsidR="001C3387" w:rsidRPr="00D70732" w14:paraId="5F761123" w14:textId="77777777" w:rsidTr="00D70732">
        <w:trPr>
          <w:trHeight w:val="300"/>
        </w:trPr>
        <w:tc>
          <w:tcPr>
            <w:tcW w:w="1135" w:type="dxa"/>
            <w:tcBorders>
              <w:top w:val="nil"/>
              <w:left w:val="nil"/>
              <w:bottom w:val="nil"/>
              <w:right w:val="nil"/>
            </w:tcBorders>
            <w:shd w:val="clear" w:color="auto" w:fill="auto"/>
            <w:noWrap/>
            <w:hideMark/>
          </w:tcPr>
          <w:p w14:paraId="0F342B84" w14:textId="77777777" w:rsidR="001C3387" w:rsidRPr="00D70732" w:rsidRDefault="001C3387" w:rsidP="001C3387">
            <w:pPr>
              <w:rPr>
                <w:rFonts w:ascii="Arial" w:hAnsi="Arial" w:cs="Arial"/>
                <w:sz w:val="18"/>
                <w:szCs w:val="18"/>
              </w:rPr>
            </w:pPr>
            <w:r w:rsidRPr="00D70732">
              <w:rPr>
                <w:rFonts w:ascii="Arial" w:hAnsi="Arial" w:cs="Arial"/>
                <w:sz w:val="18"/>
                <w:szCs w:val="18"/>
              </w:rPr>
              <w:t>3577</w:t>
            </w:r>
          </w:p>
        </w:tc>
      </w:tr>
      <w:tr w:rsidR="001C3387" w:rsidRPr="00D70732" w14:paraId="6F0938CC" w14:textId="77777777" w:rsidTr="00D70732">
        <w:trPr>
          <w:trHeight w:val="300"/>
        </w:trPr>
        <w:tc>
          <w:tcPr>
            <w:tcW w:w="1135" w:type="dxa"/>
            <w:tcBorders>
              <w:top w:val="nil"/>
              <w:left w:val="nil"/>
              <w:bottom w:val="nil"/>
              <w:right w:val="nil"/>
            </w:tcBorders>
            <w:shd w:val="clear" w:color="auto" w:fill="auto"/>
            <w:noWrap/>
            <w:hideMark/>
          </w:tcPr>
          <w:p w14:paraId="4F7C4FAB" w14:textId="77777777" w:rsidR="001C3387" w:rsidRPr="00D70732" w:rsidRDefault="001C3387" w:rsidP="001C3387">
            <w:pPr>
              <w:rPr>
                <w:rFonts w:ascii="Arial" w:hAnsi="Arial" w:cs="Arial"/>
                <w:sz w:val="18"/>
                <w:szCs w:val="18"/>
              </w:rPr>
            </w:pPr>
            <w:r w:rsidRPr="00D70732">
              <w:rPr>
                <w:rFonts w:ascii="Arial" w:hAnsi="Arial" w:cs="Arial"/>
                <w:sz w:val="18"/>
                <w:szCs w:val="18"/>
              </w:rPr>
              <w:t>3578</w:t>
            </w:r>
          </w:p>
        </w:tc>
      </w:tr>
      <w:tr w:rsidR="001C3387" w:rsidRPr="00D70732" w14:paraId="3339D2C0" w14:textId="77777777" w:rsidTr="00D70732">
        <w:trPr>
          <w:trHeight w:val="300"/>
        </w:trPr>
        <w:tc>
          <w:tcPr>
            <w:tcW w:w="1135" w:type="dxa"/>
            <w:tcBorders>
              <w:top w:val="nil"/>
              <w:left w:val="nil"/>
              <w:bottom w:val="nil"/>
              <w:right w:val="nil"/>
            </w:tcBorders>
            <w:shd w:val="clear" w:color="auto" w:fill="auto"/>
            <w:noWrap/>
            <w:hideMark/>
          </w:tcPr>
          <w:p w14:paraId="4FD4D69B" w14:textId="77777777" w:rsidR="001C3387" w:rsidRPr="00D70732" w:rsidRDefault="001C3387" w:rsidP="001C3387">
            <w:pPr>
              <w:rPr>
                <w:rFonts w:ascii="Arial" w:hAnsi="Arial" w:cs="Arial"/>
                <w:sz w:val="18"/>
                <w:szCs w:val="18"/>
              </w:rPr>
            </w:pPr>
            <w:r w:rsidRPr="00D70732">
              <w:rPr>
                <w:rFonts w:ascii="Arial" w:hAnsi="Arial" w:cs="Arial"/>
                <w:sz w:val="18"/>
                <w:szCs w:val="18"/>
              </w:rPr>
              <w:t>3579</w:t>
            </w:r>
          </w:p>
        </w:tc>
      </w:tr>
      <w:tr w:rsidR="001C3387" w:rsidRPr="00D70732" w14:paraId="38EDE9D6" w14:textId="77777777" w:rsidTr="00D70732">
        <w:trPr>
          <w:trHeight w:val="300"/>
        </w:trPr>
        <w:tc>
          <w:tcPr>
            <w:tcW w:w="1135" w:type="dxa"/>
            <w:tcBorders>
              <w:top w:val="nil"/>
              <w:left w:val="nil"/>
              <w:bottom w:val="nil"/>
              <w:right w:val="nil"/>
            </w:tcBorders>
            <w:shd w:val="clear" w:color="auto" w:fill="auto"/>
            <w:noWrap/>
            <w:hideMark/>
          </w:tcPr>
          <w:p w14:paraId="4C56CC71" w14:textId="77777777" w:rsidR="001C3387" w:rsidRPr="00D70732" w:rsidRDefault="001C3387" w:rsidP="001C3387">
            <w:pPr>
              <w:rPr>
                <w:rFonts w:ascii="Arial" w:hAnsi="Arial" w:cs="Arial"/>
                <w:sz w:val="18"/>
                <w:szCs w:val="18"/>
              </w:rPr>
            </w:pPr>
            <w:r w:rsidRPr="00D70732">
              <w:rPr>
                <w:rFonts w:ascii="Arial" w:hAnsi="Arial" w:cs="Arial"/>
                <w:sz w:val="18"/>
                <w:szCs w:val="18"/>
              </w:rPr>
              <w:t>3581</w:t>
            </w:r>
          </w:p>
        </w:tc>
      </w:tr>
      <w:tr w:rsidR="001C3387" w:rsidRPr="00D70732" w14:paraId="52DCE4AC" w14:textId="77777777" w:rsidTr="00D70732">
        <w:trPr>
          <w:trHeight w:val="300"/>
        </w:trPr>
        <w:tc>
          <w:tcPr>
            <w:tcW w:w="1135" w:type="dxa"/>
            <w:tcBorders>
              <w:top w:val="nil"/>
              <w:left w:val="nil"/>
              <w:bottom w:val="nil"/>
              <w:right w:val="nil"/>
            </w:tcBorders>
            <w:shd w:val="clear" w:color="auto" w:fill="auto"/>
            <w:noWrap/>
            <w:hideMark/>
          </w:tcPr>
          <w:p w14:paraId="1A3087F8" w14:textId="77777777" w:rsidR="001C3387" w:rsidRPr="00D70732" w:rsidRDefault="001C3387" w:rsidP="001C3387">
            <w:pPr>
              <w:rPr>
                <w:rFonts w:ascii="Arial" w:hAnsi="Arial" w:cs="Arial"/>
                <w:sz w:val="18"/>
                <w:szCs w:val="18"/>
              </w:rPr>
            </w:pPr>
            <w:r w:rsidRPr="00D70732">
              <w:rPr>
                <w:rFonts w:ascii="Arial" w:hAnsi="Arial" w:cs="Arial"/>
                <w:sz w:val="18"/>
                <w:szCs w:val="18"/>
              </w:rPr>
              <w:t>3582</w:t>
            </w:r>
          </w:p>
        </w:tc>
      </w:tr>
      <w:tr w:rsidR="001C3387" w:rsidRPr="00D70732" w14:paraId="759B6F30" w14:textId="77777777" w:rsidTr="00D70732">
        <w:trPr>
          <w:trHeight w:val="300"/>
        </w:trPr>
        <w:tc>
          <w:tcPr>
            <w:tcW w:w="1135" w:type="dxa"/>
            <w:tcBorders>
              <w:top w:val="nil"/>
              <w:left w:val="nil"/>
              <w:bottom w:val="nil"/>
              <w:right w:val="nil"/>
            </w:tcBorders>
            <w:shd w:val="clear" w:color="auto" w:fill="auto"/>
            <w:noWrap/>
            <w:hideMark/>
          </w:tcPr>
          <w:p w14:paraId="7F3D816F" w14:textId="77777777" w:rsidR="001C3387" w:rsidRPr="00D70732" w:rsidRDefault="001C3387" w:rsidP="001C3387">
            <w:pPr>
              <w:rPr>
                <w:rFonts w:ascii="Arial" w:hAnsi="Arial" w:cs="Arial"/>
                <w:sz w:val="18"/>
                <w:szCs w:val="18"/>
              </w:rPr>
            </w:pPr>
            <w:r w:rsidRPr="00D70732">
              <w:rPr>
                <w:rFonts w:ascii="Arial" w:hAnsi="Arial" w:cs="Arial"/>
                <w:sz w:val="18"/>
                <w:szCs w:val="18"/>
              </w:rPr>
              <w:t>3583</w:t>
            </w:r>
          </w:p>
        </w:tc>
      </w:tr>
      <w:tr w:rsidR="001C3387" w:rsidRPr="00D70732" w14:paraId="5AD80CA6" w14:textId="77777777" w:rsidTr="00D70732">
        <w:trPr>
          <w:trHeight w:val="300"/>
        </w:trPr>
        <w:tc>
          <w:tcPr>
            <w:tcW w:w="1135" w:type="dxa"/>
            <w:tcBorders>
              <w:top w:val="nil"/>
              <w:left w:val="nil"/>
              <w:bottom w:val="nil"/>
              <w:right w:val="nil"/>
            </w:tcBorders>
            <w:shd w:val="clear" w:color="auto" w:fill="auto"/>
            <w:noWrap/>
            <w:hideMark/>
          </w:tcPr>
          <w:p w14:paraId="67058BFB" w14:textId="77777777" w:rsidR="001C3387" w:rsidRPr="00D70732" w:rsidRDefault="001C3387" w:rsidP="001C3387">
            <w:pPr>
              <w:rPr>
                <w:rFonts w:ascii="Arial" w:hAnsi="Arial" w:cs="Arial"/>
                <w:sz w:val="18"/>
                <w:szCs w:val="18"/>
              </w:rPr>
            </w:pPr>
            <w:r w:rsidRPr="00D70732">
              <w:rPr>
                <w:rFonts w:ascii="Arial" w:hAnsi="Arial" w:cs="Arial"/>
                <w:sz w:val="18"/>
                <w:szCs w:val="18"/>
              </w:rPr>
              <w:t>3584</w:t>
            </w:r>
          </w:p>
        </w:tc>
      </w:tr>
      <w:tr w:rsidR="001C3387" w:rsidRPr="00D70732" w14:paraId="5D921090" w14:textId="77777777" w:rsidTr="00D70732">
        <w:trPr>
          <w:trHeight w:val="300"/>
        </w:trPr>
        <w:tc>
          <w:tcPr>
            <w:tcW w:w="1135" w:type="dxa"/>
            <w:tcBorders>
              <w:top w:val="nil"/>
              <w:left w:val="nil"/>
              <w:bottom w:val="nil"/>
              <w:right w:val="nil"/>
            </w:tcBorders>
            <w:shd w:val="clear" w:color="auto" w:fill="auto"/>
            <w:noWrap/>
            <w:hideMark/>
          </w:tcPr>
          <w:p w14:paraId="2D6A2ECC" w14:textId="77777777" w:rsidR="001C3387" w:rsidRPr="00D70732" w:rsidRDefault="001C3387" w:rsidP="001C3387">
            <w:pPr>
              <w:rPr>
                <w:rFonts w:ascii="Arial" w:hAnsi="Arial" w:cs="Arial"/>
                <w:sz w:val="18"/>
                <w:szCs w:val="18"/>
              </w:rPr>
            </w:pPr>
            <w:r w:rsidRPr="00D70732">
              <w:rPr>
                <w:rFonts w:ascii="Arial" w:hAnsi="Arial" w:cs="Arial"/>
                <w:sz w:val="18"/>
                <w:szCs w:val="18"/>
              </w:rPr>
              <w:t>3591</w:t>
            </w:r>
          </w:p>
        </w:tc>
      </w:tr>
      <w:tr w:rsidR="001C3387" w:rsidRPr="00D70732" w14:paraId="541EA508" w14:textId="77777777" w:rsidTr="00D70732">
        <w:trPr>
          <w:trHeight w:val="300"/>
        </w:trPr>
        <w:tc>
          <w:tcPr>
            <w:tcW w:w="1135" w:type="dxa"/>
            <w:tcBorders>
              <w:top w:val="nil"/>
              <w:left w:val="nil"/>
              <w:bottom w:val="nil"/>
              <w:right w:val="nil"/>
            </w:tcBorders>
            <w:shd w:val="clear" w:color="auto" w:fill="auto"/>
            <w:noWrap/>
            <w:hideMark/>
          </w:tcPr>
          <w:p w14:paraId="479256F4" w14:textId="77777777" w:rsidR="001C3387" w:rsidRPr="00D70732" w:rsidRDefault="001C3387" w:rsidP="001C3387">
            <w:pPr>
              <w:rPr>
                <w:rFonts w:ascii="Arial" w:hAnsi="Arial" w:cs="Arial"/>
                <w:sz w:val="18"/>
                <w:szCs w:val="18"/>
              </w:rPr>
            </w:pPr>
            <w:r w:rsidRPr="00D70732">
              <w:rPr>
                <w:rFonts w:ascii="Arial" w:hAnsi="Arial" w:cs="Arial"/>
                <w:sz w:val="18"/>
                <w:szCs w:val="18"/>
              </w:rPr>
              <w:t>3592</w:t>
            </w:r>
          </w:p>
        </w:tc>
      </w:tr>
      <w:tr w:rsidR="001C3387" w:rsidRPr="00D70732" w14:paraId="4E679D7A" w14:textId="77777777" w:rsidTr="00D70732">
        <w:trPr>
          <w:trHeight w:val="300"/>
        </w:trPr>
        <w:tc>
          <w:tcPr>
            <w:tcW w:w="1135" w:type="dxa"/>
            <w:tcBorders>
              <w:top w:val="nil"/>
              <w:left w:val="nil"/>
              <w:bottom w:val="nil"/>
              <w:right w:val="nil"/>
            </w:tcBorders>
            <w:shd w:val="clear" w:color="auto" w:fill="auto"/>
            <w:noWrap/>
            <w:hideMark/>
          </w:tcPr>
          <w:p w14:paraId="36AE0E4E" w14:textId="77777777" w:rsidR="001C3387" w:rsidRPr="00D70732" w:rsidRDefault="001C3387" w:rsidP="001C3387">
            <w:pPr>
              <w:rPr>
                <w:rFonts w:ascii="Arial" w:hAnsi="Arial" w:cs="Arial"/>
                <w:sz w:val="18"/>
                <w:szCs w:val="18"/>
              </w:rPr>
            </w:pPr>
            <w:r w:rsidRPr="00D70732">
              <w:rPr>
                <w:rFonts w:ascii="Arial" w:hAnsi="Arial" w:cs="Arial"/>
                <w:sz w:val="18"/>
                <w:szCs w:val="18"/>
              </w:rPr>
              <w:t>3597</w:t>
            </w:r>
          </w:p>
        </w:tc>
      </w:tr>
      <w:tr w:rsidR="001C3387" w:rsidRPr="00D70732" w14:paraId="471EA524" w14:textId="77777777" w:rsidTr="00D70732">
        <w:trPr>
          <w:trHeight w:val="300"/>
        </w:trPr>
        <w:tc>
          <w:tcPr>
            <w:tcW w:w="1135" w:type="dxa"/>
            <w:tcBorders>
              <w:top w:val="nil"/>
              <w:left w:val="nil"/>
              <w:bottom w:val="nil"/>
              <w:right w:val="nil"/>
            </w:tcBorders>
            <w:shd w:val="clear" w:color="auto" w:fill="auto"/>
            <w:noWrap/>
            <w:hideMark/>
          </w:tcPr>
          <w:p w14:paraId="781134AC" w14:textId="77777777" w:rsidR="001C3387" w:rsidRPr="00D70732" w:rsidRDefault="001C3387" w:rsidP="001C3387">
            <w:pPr>
              <w:rPr>
                <w:rFonts w:ascii="Arial" w:hAnsi="Arial" w:cs="Arial"/>
                <w:sz w:val="18"/>
                <w:szCs w:val="18"/>
              </w:rPr>
            </w:pPr>
            <w:r w:rsidRPr="00D70732">
              <w:rPr>
                <w:rFonts w:ascii="Arial" w:hAnsi="Arial" w:cs="Arial"/>
                <w:sz w:val="18"/>
                <w:szCs w:val="18"/>
              </w:rPr>
              <w:t>3600</w:t>
            </w:r>
          </w:p>
        </w:tc>
      </w:tr>
      <w:tr w:rsidR="001C3387" w:rsidRPr="00D70732" w14:paraId="39E4C506" w14:textId="77777777" w:rsidTr="00D70732">
        <w:trPr>
          <w:trHeight w:val="300"/>
        </w:trPr>
        <w:tc>
          <w:tcPr>
            <w:tcW w:w="1135" w:type="dxa"/>
            <w:tcBorders>
              <w:top w:val="nil"/>
              <w:left w:val="nil"/>
              <w:bottom w:val="nil"/>
              <w:right w:val="nil"/>
            </w:tcBorders>
            <w:shd w:val="clear" w:color="auto" w:fill="auto"/>
            <w:noWrap/>
            <w:hideMark/>
          </w:tcPr>
          <w:p w14:paraId="7DB23D40" w14:textId="77777777" w:rsidR="001C3387" w:rsidRPr="00D70732" w:rsidRDefault="001C3387" w:rsidP="001C3387">
            <w:pPr>
              <w:rPr>
                <w:rFonts w:ascii="Arial" w:hAnsi="Arial" w:cs="Arial"/>
                <w:sz w:val="18"/>
                <w:szCs w:val="18"/>
              </w:rPr>
            </w:pPr>
            <w:r w:rsidRPr="00D70732">
              <w:rPr>
                <w:rFonts w:ascii="Arial" w:hAnsi="Arial" w:cs="Arial"/>
                <w:sz w:val="18"/>
                <w:szCs w:val="18"/>
              </w:rPr>
              <w:t>3610</w:t>
            </w:r>
          </w:p>
        </w:tc>
      </w:tr>
      <w:tr w:rsidR="001C3387" w:rsidRPr="00D70732" w14:paraId="4DD88748" w14:textId="77777777" w:rsidTr="00D70732">
        <w:trPr>
          <w:trHeight w:val="300"/>
        </w:trPr>
        <w:tc>
          <w:tcPr>
            <w:tcW w:w="1135" w:type="dxa"/>
            <w:tcBorders>
              <w:top w:val="nil"/>
              <w:left w:val="nil"/>
              <w:bottom w:val="nil"/>
              <w:right w:val="nil"/>
            </w:tcBorders>
            <w:shd w:val="clear" w:color="auto" w:fill="auto"/>
            <w:noWrap/>
            <w:hideMark/>
          </w:tcPr>
          <w:p w14:paraId="18674BED" w14:textId="77777777" w:rsidR="001C3387" w:rsidRPr="00D70732" w:rsidRDefault="001C3387" w:rsidP="001C3387">
            <w:pPr>
              <w:rPr>
                <w:rFonts w:ascii="Arial" w:hAnsi="Arial" w:cs="Arial"/>
                <w:sz w:val="18"/>
                <w:szCs w:val="18"/>
              </w:rPr>
            </w:pPr>
            <w:r w:rsidRPr="00D70732">
              <w:rPr>
                <w:rFonts w:ascii="Arial" w:hAnsi="Arial" w:cs="Arial"/>
                <w:sz w:val="18"/>
                <w:szCs w:val="18"/>
              </w:rPr>
              <w:t>3611</w:t>
            </w:r>
          </w:p>
        </w:tc>
      </w:tr>
      <w:tr w:rsidR="001C3387" w:rsidRPr="00D70732" w14:paraId="2A576AE9" w14:textId="77777777" w:rsidTr="00D70732">
        <w:trPr>
          <w:trHeight w:val="300"/>
        </w:trPr>
        <w:tc>
          <w:tcPr>
            <w:tcW w:w="1135" w:type="dxa"/>
            <w:tcBorders>
              <w:top w:val="nil"/>
              <w:left w:val="nil"/>
              <w:bottom w:val="nil"/>
              <w:right w:val="nil"/>
            </w:tcBorders>
            <w:shd w:val="clear" w:color="auto" w:fill="auto"/>
            <w:noWrap/>
            <w:hideMark/>
          </w:tcPr>
          <w:p w14:paraId="06CABA3D" w14:textId="77777777" w:rsidR="001C3387" w:rsidRPr="00D70732" w:rsidRDefault="001C3387" w:rsidP="001C3387">
            <w:pPr>
              <w:rPr>
                <w:rFonts w:ascii="Arial" w:hAnsi="Arial" w:cs="Arial"/>
                <w:sz w:val="18"/>
                <w:szCs w:val="18"/>
              </w:rPr>
            </w:pPr>
            <w:r w:rsidRPr="00D70732">
              <w:rPr>
                <w:rFonts w:ascii="Arial" w:hAnsi="Arial" w:cs="Arial"/>
                <w:sz w:val="18"/>
                <w:szCs w:val="18"/>
              </w:rPr>
              <w:t>3620</w:t>
            </w:r>
          </w:p>
        </w:tc>
      </w:tr>
      <w:tr w:rsidR="001C3387" w:rsidRPr="00D70732" w14:paraId="6FBDDCFE" w14:textId="77777777" w:rsidTr="00D70732">
        <w:trPr>
          <w:trHeight w:val="300"/>
        </w:trPr>
        <w:tc>
          <w:tcPr>
            <w:tcW w:w="1135" w:type="dxa"/>
            <w:tcBorders>
              <w:top w:val="nil"/>
              <w:left w:val="nil"/>
              <w:bottom w:val="nil"/>
              <w:right w:val="nil"/>
            </w:tcBorders>
            <w:shd w:val="clear" w:color="auto" w:fill="auto"/>
            <w:noWrap/>
            <w:hideMark/>
          </w:tcPr>
          <w:p w14:paraId="76AD41AF" w14:textId="77777777" w:rsidR="001C3387" w:rsidRPr="00D70732" w:rsidRDefault="001C3387" w:rsidP="001C3387">
            <w:pPr>
              <w:rPr>
                <w:rFonts w:ascii="Arial" w:hAnsi="Arial" w:cs="Arial"/>
                <w:sz w:val="18"/>
                <w:szCs w:val="18"/>
              </w:rPr>
            </w:pPr>
            <w:r w:rsidRPr="00D70732">
              <w:rPr>
                <w:rFonts w:ascii="Arial" w:hAnsi="Arial" w:cs="Arial"/>
                <w:sz w:val="18"/>
                <w:szCs w:val="18"/>
              </w:rPr>
              <w:t>3636</w:t>
            </w:r>
          </w:p>
        </w:tc>
      </w:tr>
      <w:tr w:rsidR="001C3387" w:rsidRPr="00D70732" w14:paraId="1BC62EDD" w14:textId="77777777" w:rsidTr="00D70732">
        <w:trPr>
          <w:trHeight w:val="300"/>
        </w:trPr>
        <w:tc>
          <w:tcPr>
            <w:tcW w:w="1135" w:type="dxa"/>
            <w:tcBorders>
              <w:top w:val="nil"/>
              <w:left w:val="nil"/>
              <w:bottom w:val="nil"/>
              <w:right w:val="nil"/>
            </w:tcBorders>
            <w:shd w:val="clear" w:color="auto" w:fill="auto"/>
            <w:noWrap/>
            <w:hideMark/>
          </w:tcPr>
          <w:p w14:paraId="61D3F761" w14:textId="77777777" w:rsidR="001C3387" w:rsidRPr="00D70732" w:rsidRDefault="001C3387" w:rsidP="001C3387">
            <w:pPr>
              <w:rPr>
                <w:rFonts w:ascii="Arial" w:hAnsi="Arial" w:cs="Arial"/>
                <w:sz w:val="18"/>
                <w:szCs w:val="18"/>
              </w:rPr>
            </w:pPr>
            <w:r w:rsidRPr="00D70732">
              <w:rPr>
                <w:rFonts w:ascii="Arial" w:hAnsi="Arial" w:cs="Arial"/>
                <w:sz w:val="18"/>
                <w:szCs w:val="18"/>
              </w:rPr>
              <w:t>3637</w:t>
            </w:r>
          </w:p>
        </w:tc>
      </w:tr>
      <w:tr w:rsidR="001C3387" w:rsidRPr="00D70732" w14:paraId="3B1F9616" w14:textId="77777777" w:rsidTr="00D70732">
        <w:trPr>
          <w:trHeight w:val="300"/>
        </w:trPr>
        <w:tc>
          <w:tcPr>
            <w:tcW w:w="1135" w:type="dxa"/>
            <w:tcBorders>
              <w:top w:val="nil"/>
              <w:left w:val="nil"/>
              <w:bottom w:val="nil"/>
              <w:right w:val="nil"/>
            </w:tcBorders>
            <w:shd w:val="clear" w:color="auto" w:fill="auto"/>
            <w:noWrap/>
            <w:hideMark/>
          </w:tcPr>
          <w:p w14:paraId="1D0099F9" w14:textId="77777777" w:rsidR="001C3387" w:rsidRPr="00D70732" w:rsidRDefault="001C3387" w:rsidP="001C3387">
            <w:pPr>
              <w:rPr>
                <w:rFonts w:ascii="Arial" w:hAnsi="Arial" w:cs="Arial"/>
                <w:sz w:val="18"/>
                <w:szCs w:val="18"/>
              </w:rPr>
            </w:pPr>
            <w:r w:rsidRPr="00D70732">
              <w:rPr>
                <w:rFonts w:ascii="Arial" w:hAnsi="Arial" w:cs="Arial"/>
                <w:sz w:val="18"/>
                <w:szCs w:val="18"/>
              </w:rPr>
              <w:t>3638</w:t>
            </w:r>
          </w:p>
        </w:tc>
      </w:tr>
      <w:tr w:rsidR="001C3387" w:rsidRPr="00D70732" w14:paraId="7C695BAD" w14:textId="77777777" w:rsidTr="00D70732">
        <w:trPr>
          <w:trHeight w:val="300"/>
        </w:trPr>
        <w:tc>
          <w:tcPr>
            <w:tcW w:w="1135" w:type="dxa"/>
            <w:tcBorders>
              <w:top w:val="nil"/>
              <w:left w:val="nil"/>
              <w:bottom w:val="nil"/>
              <w:right w:val="nil"/>
            </w:tcBorders>
            <w:shd w:val="clear" w:color="auto" w:fill="auto"/>
            <w:noWrap/>
            <w:hideMark/>
          </w:tcPr>
          <w:p w14:paraId="45CD9F69" w14:textId="77777777" w:rsidR="001C3387" w:rsidRPr="00D70732" w:rsidRDefault="001C3387" w:rsidP="001C3387">
            <w:pPr>
              <w:rPr>
                <w:rFonts w:ascii="Arial" w:hAnsi="Arial" w:cs="Arial"/>
                <w:sz w:val="18"/>
                <w:szCs w:val="18"/>
              </w:rPr>
            </w:pPr>
            <w:r w:rsidRPr="00D70732">
              <w:rPr>
                <w:rFonts w:ascii="Arial" w:hAnsi="Arial" w:cs="Arial"/>
                <w:sz w:val="18"/>
                <w:szCs w:val="18"/>
              </w:rPr>
              <w:t>3640</w:t>
            </w:r>
          </w:p>
        </w:tc>
      </w:tr>
      <w:tr w:rsidR="001C3387" w:rsidRPr="00D70732" w14:paraId="1D285AF3" w14:textId="77777777" w:rsidTr="00D70732">
        <w:trPr>
          <w:trHeight w:val="300"/>
        </w:trPr>
        <w:tc>
          <w:tcPr>
            <w:tcW w:w="1135" w:type="dxa"/>
            <w:tcBorders>
              <w:top w:val="nil"/>
              <w:left w:val="nil"/>
              <w:bottom w:val="nil"/>
              <w:right w:val="nil"/>
            </w:tcBorders>
            <w:shd w:val="clear" w:color="auto" w:fill="auto"/>
            <w:noWrap/>
            <w:hideMark/>
          </w:tcPr>
          <w:p w14:paraId="70EF088F" w14:textId="77777777" w:rsidR="001C3387" w:rsidRPr="00D70732" w:rsidRDefault="001C3387" w:rsidP="001C3387">
            <w:pPr>
              <w:rPr>
                <w:rFonts w:ascii="Arial" w:hAnsi="Arial" w:cs="Arial"/>
                <w:sz w:val="18"/>
                <w:szCs w:val="18"/>
              </w:rPr>
            </w:pPr>
            <w:r w:rsidRPr="00D70732">
              <w:rPr>
                <w:rFonts w:ascii="Arial" w:hAnsi="Arial" w:cs="Arial"/>
                <w:sz w:val="18"/>
                <w:szCs w:val="18"/>
              </w:rPr>
              <w:t>3641</w:t>
            </w:r>
          </w:p>
        </w:tc>
      </w:tr>
      <w:tr w:rsidR="001C3387" w:rsidRPr="00D70732" w14:paraId="1DD1555F" w14:textId="77777777" w:rsidTr="00D70732">
        <w:trPr>
          <w:trHeight w:val="300"/>
        </w:trPr>
        <w:tc>
          <w:tcPr>
            <w:tcW w:w="1135" w:type="dxa"/>
            <w:tcBorders>
              <w:top w:val="nil"/>
              <w:left w:val="nil"/>
              <w:bottom w:val="nil"/>
              <w:right w:val="nil"/>
            </w:tcBorders>
            <w:shd w:val="clear" w:color="auto" w:fill="auto"/>
            <w:noWrap/>
            <w:hideMark/>
          </w:tcPr>
          <w:p w14:paraId="3035DFA4" w14:textId="77777777" w:rsidR="001C3387" w:rsidRPr="00D70732" w:rsidRDefault="001C3387" w:rsidP="001C3387">
            <w:pPr>
              <w:rPr>
                <w:rFonts w:ascii="Arial" w:hAnsi="Arial" w:cs="Arial"/>
                <w:sz w:val="18"/>
                <w:szCs w:val="18"/>
              </w:rPr>
            </w:pPr>
            <w:r w:rsidRPr="00D70732">
              <w:rPr>
                <w:rFonts w:ascii="Arial" w:hAnsi="Arial" w:cs="Arial"/>
                <w:sz w:val="18"/>
                <w:szCs w:val="18"/>
              </w:rPr>
              <w:t>3642</w:t>
            </w:r>
          </w:p>
        </w:tc>
      </w:tr>
      <w:tr w:rsidR="001C3387" w:rsidRPr="00D70732" w14:paraId="54CE7D5B" w14:textId="77777777" w:rsidTr="00D70732">
        <w:trPr>
          <w:trHeight w:val="300"/>
        </w:trPr>
        <w:tc>
          <w:tcPr>
            <w:tcW w:w="1135" w:type="dxa"/>
            <w:tcBorders>
              <w:top w:val="nil"/>
              <w:left w:val="nil"/>
              <w:bottom w:val="nil"/>
              <w:right w:val="nil"/>
            </w:tcBorders>
            <w:shd w:val="clear" w:color="auto" w:fill="auto"/>
            <w:noWrap/>
            <w:hideMark/>
          </w:tcPr>
          <w:p w14:paraId="02C4D93C" w14:textId="77777777" w:rsidR="001C3387" w:rsidRPr="00D70732" w:rsidRDefault="001C3387" w:rsidP="001C3387">
            <w:pPr>
              <w:rPr>
                <w:rFonts w:ascii="Arial" w:hAnsi="Arial" w:cs="Arial"/>
                <w:sz w:val="18"/>
                <w:szCs w:val="18"/>
              </w:rPr>
            </w:pPr>
            <w:r w:rsidRPr="00D70732">
              <w:rPr>
                <w:rFonts w:ascii="Arial" w:hAnsi="Arial" w:cs="Arial"/>
                <w:sz w:val="18"/>
                <w:szCs w:val="18"/>
              </w:rPr>
              <w:t>3643</w:t>
            </w:r>
          </w:p>
        </w:tc>
      </w:tr>
      <w:tr w:rsidR="001C3387" w:rsidRPr="00D70732" w14:paraId="2E9C85DA" w14:textId="77777777" w:rsidTr="00D70732">
        <w:trPr>
          <w:trHeight w:val="300"/>
        </w:trPr>
        <w:tc>
          <w:tcPr>
            <w:tcW w:w="1135" w:type="dxa"/>
            <w:tcBorders>
              <w:top w:val="nil"/>
              <w:left w:val="nil"/>
              <w:bottom w:val="nil"/>
              <w:right w:val="nil"/>
            </w:tcBorders>
            <w:shd w:val="clear" w:color="auto" w:fill="auto"/>
            <w:noWrap/>
            <w:hideMark/>
          </w:tcPr>
          <w:p w14:paraId="10ABEC7F" w14:textId="77777777" w:rsidR="001C3387" w:rsidRPr="00D70732" w:rsidRDefault="001C3387" w:rsidP="001C3387">
            <w:pPr>
              <w:rPr>
                <w:rFonts w:ascii="Arial" w:hAnsi="Arial" w:cs="Arial"/>
                <w:sz w:val="18"/>
                <w:szCs w:val="18"/>
              </w:rPr>
            </w:pPr>
            <w:r w:rsidRPr="00D70732">
              <w:rPr>
                <w:rFonts w:ascii="Arial" w:hAnsi="Arial" w:cs="Arial"/>
                <w:sz w:val="18"/>
                <w:szCs w:val="18"/>
              </w:rPr>
              <w:t>3646</w:t>
            </w:r>
          </w:p>
        </w:tc>
      </w:tr>
      <w:tr w:rsidR="001C3387" w:rsidRPr="00D70732" w14:paraId="1A62F75F" w14:textId="77777777" w:rsidTr="00D70732">
        <w:trPr>
          <w:trHeight w:val="300"/>
        </w:trPr>
        <w:tc>
          <w:tcPr>
            <w:tcW w:w="1135" w:type="dxa"/>
            <w:tcBorders>
              <w:top w:val="nil"/>
              <w:left w:val="nil"/>
              <w:bottom w:val="nil"/>
              <w:right w:val="nil"/>
            </w:tcBorders>
            <w:shd w:val="clear" w:color="auto" w:fill="auto"/>
            <w:noWrap/>
            <w:hideMark/>
          </w:tcPr>
          <w:p w14:paraId="45C7BB23" w14:textId="77777777" w:rsidR="001C3387" w:rsidRPr="00D70732" w:rsidRDefault="001C3387" w:rsidP="001C3387">
            <w:pPr>
              <w:rPr>
                <w:rFonts w:ascii="Arial" w:hAnsi="Arial" w:cs="Arial"/>
                <w:sz w:val="18"/>
                <w:szCs w:val="18"/>
              </w:rPr>
            </w:pPr>
            <w:r w:rsidRPr="00D70732">
              <w:rPr>
                <w:rFonts w:ascii="Arial" w:hAnsi="Arial" w:cs="Arial"/>
                <w:sz w:val="18"/>
                <w:szCs w:val="18"/>
              </w:rPr>
              <w:t>3671</w:t>
            </w:r>
          </w:p>
        </w:tc>
      </w:tr>
      <w:tr w:rsidR="001C3387" w:rsidRPr="00D70732" w14:paraId="07B1F8FD" w14:textId="77777777" w:rsidTr="00D70732">
        <w:trPr>
          <w:trHeight w:val="300"/>
        </w:trPr>
        <w:tc>
          <w:tcPr>
            <w:tcW w:w="1135" w:type="dxa"/>
            <w:tcBorders>
              <w:top w:val="nil"/>
              <w:left w:val="nil"/>
              <w:bottom w:val="nil"/>
              <w:right w:val="nil"/>
            </w:tcBorders>
            <w:shd w:val="clear" w:color="auto" w:fill="auto"/>
            <w:noWrap/>
            <w:hideMark/>
          </w:tcPr>
          <w:p w14:paraId="61B8C031" w14:textId="77777777" w:rsidR="001C3387" w:rsidRPr="00D70732" w:rsidRDefault="001C3387" w:rsidP="001C3387">
            <w:pPr>
              <w:rPr>
                <w:rFonts w:ascii="Arial" w:hAnsi="Arial" w:cs="Arial"/>
                <w:sz w:val="18"/>
                <w:szCs w:val="18"/>
              </w:rPr>
            </w:pPr>
            <w:r w:rsidRPr="00D70732">
              <w:rPr>
                <w:rFonts w:ascii="Arial" w:hAnsi="Arial" w:cs="Arial"/>
                <w:sz w:val="18"/>
                <w:szCs w:val="18"/>
              </w:rPr>
              <w:t>3672</w:t>
            </w:r>
          </w:p>
        </w:tc>
      </w:tr>
      <w:tr w:rsidR="001C3387" w:rsidRPr="00D70732" w14:paraId="7441E3EC" w14:textId="77777777" w:rsidTr="00D70732">
        <w:trPr>
          <w:trHeight w:val="300"/>
        </w:trPr>
        <w:tc>
          <w:tcPr>
            <w:tcW w:w="1135" w:type="dxa"/>
            <w:tcBorders>
              <w:top w:val="nil"/>
              <w:left w:val="nil"/>
              <w:bottom w:val="nil"/>
              <w:right w:val="nil"/>
            </w:tcBorders>
            <w:shd w:val="clear" w:color="auto" w:fill="auto"/>
            <w:noWrap/>
            <w:hideMark/>
          </w:tcPr>
          <w:p w14:paraId="51A9A593" w14:textId="77777777" w:rsidR="001C3387" w:rsidRPr="00D70732" w:rsidRDefault="001C3387" w:rsidP="001C3387">
            <w:pPr>
              <w:rPr>
                <w:rFonts w:ascii="Arial" w:hAnsi="Arial" w:cs="Arial"/>
                <w:sz w:val="18"/>
                <w:szCs w:val="18"/>
              </w:rPr>
            </w:pPr>
            <w:r w:rsidRPr="00D70732">
              <w:rPr>
                <w:rFonts w:ascii="Arial" w:hAnsi="Arial" w:cs="Arial"/>
                <w:sz w:val="18"/>
                <w:szCs w:val="18"/>
              </w:rPr>
              <w:t>3673</w:t>
            </w:r>
          </w:p>
        </w:tc>
      </w:tr>
      <w:tr w:rsidR="001C3387" w:rsidRPr="00D70732" w14:paraId="70E603E6" w14:textId="77777777" w:rsidTr="00D70732">
        <w:trPr>
          <w:trHeight w:val="300"/>
        </w:trPr>
        <w:tc>
          <w:tcPr>
            <w:tcW w:w="1135" w:type="dxa"/>
            <w:tcBorders>
              <w:top w:val="nil"/>
              <w:left w:val="nil"/>
              <w:bottom w:val="nil"/>
              <w:right w:val="nil"/>
            </w:tcBorders>
            <w:shd w:val="clear" w:color="auto" w:fill="auto"/>
            <w:noWrap/>
            <w:hideMark/>
          </w:tcPr>
          <w:p w14:paraId="1ED1C7AD" w14:textId="77777777" w:rsidR="001C3387" w:rsidRPr="00D70732" w:rsidRDefault="001C3387" w:rsidP="001C3387">
            <w:pPr>
              <w:rPr>
                <w:rFonts w:ascii="Arial" w:hAnsi="Arial" w:cs="Arial"/>
                <w:sz w:val="18"/>
                <w:szCs w:val="18"/>
              </w:rPr>
            </w:pPr>
            <w:r w:rsidRPr="00D70732">
              <w:rPr>
                <w:rFonts w:ascii="Arial" w:hAnsi="Arial" w:cs="Arial"/>
                <w:sz w:val="18"/>
                <w:szCs w:val="18"/>
              </w:rPr>
              <w:t>3674</w:t>
            </w:r>
          </w:p>
        </w:tc>
      </w:tr>
      <w:tr w:rsidR="001C3387" w:rsidRPr="00D70732" w14:paraId="353B4455" w14:textId="77777777" w:rsidTr="00D70732">
        <w:trPr>
          <w:trHeight w:val="300"/>
        </w:trPr>
        <w:tc>
          <w:tcPr>
            <w:tcW w:w="1135" w:type="dxa"/>
            <w:tcBorders>
              <w:top w:val="nil"/>
              <w:left w:val="nil"/>
              <w:bottom w:val="nil"/>
              <w:right w:val="nil"/>
            </w:tcBorders>
            <w:shd w:val="clear" w:color="auto" w:fill="auto"/>
            <w:noWrap/>
            <w:hideMark/>
          </w:tcPr>
          <w:p w14:paraId="43307668" w14:textId="77777777" w:rsidR="001C3387" w:rsidRPr="00D70732" w:rsidRDefault="001C3387" w:rsidP="001C3387">
            <w:pPr>
              <w:rPr>
                <w:rFonts w:ascii="Arial" w:hAnsi="Arial" w:cs="Arial"/>
                <w:sz w:val="18"/>
                <w:szCs w:val="18"/>
              </w:rPr>
            </w:pPr>
            <w:r w:rsidRPr="00D70732">
              <w:rPr>
                <w:rFonts w:ascii="Arial" w:hAnsi="Arial" w:cs="Arial"/>
                <w:sz w:val="18"/>
                <w:szCs w:val="18"/>
              </w:rPr>
              <w:t>3681</w:t>
            </w:r>
          </w:p>
        </w:tc>
      </w:tr>
      <w:tr w:rsidR="001C3387" w:rsidRPr="00D70732" w14:paraId="04389747" w14:textId="77777777" w:rsidTr="00D70732">
        <w:trPr>
          <w:trHeight w:val="300"/>
        </w:trPr>
        <w:tc>
          <w:tcPr>
            <w:tcW w:w="1135" w:type="dxa"/>
            <w:tcBorders>
              <w:top w:val="nil"/>
              <w:left w:val="nil"/>
              <w:bottom w:val="nil"/>
              <w:right w:val="nil"/>
            </w:tcBorders>
            <w:shd w:val="clear" w:color="auto" w:fill="auto"/>
            <w:noWrap/>
            <w:hideMark/>
          </w:tcPr>
          <w:p w14:paraId="3DB92E78" w14:textId="77777777" w:rsidR="001C3387" w:rsidRPr="00D70732" w:rsidRDefault="001C3387" w:rsidP="001C3387">
            <w:pPr>
              <w:rPr>
                <w:rFonts w:ascii="Arial" w:hAnsi="Arial" w:cs="Arial"/>
                <w:sz w:val="18"/>
                <w:szCs w:val="18"/>
              </w:rPr>
            </w:pPr>
            <w:r w:rsidRPr="00D70732">
              <w:rPr>
                <w:rFonts w:ascii="Arial" w:hAnsi="Arial" w:cs="Arial"/>
                <w:sz w:val="18"/>
                <w:szCs w:val="18"/>
              </w:rPr>
              <w:t>3682</w:t>
            </w:r>
          </w:p>
        </w:tc>
      </w:tr>
      <w:tr w:rsidR="001C3387" w:rsidRPr="00D70732" w14:paraId="277154C1" w14:textId="77777777" w:rsidTr="00D70732">
        <w:trPr>
          <w:trHeight w:val="300"/>
        </w:trPr>
        <w:tc>
          <w:tcPr>
            <w:tcW w:w="1135" w:type="dxa"/>
            <w:tcBorders>
              <w:top w:val="nil"/>
              <w:left w:val="nil"/>
              <w:bottom w:val="nil"/>
              <w:right w:val="nil"/>
            </w:tcBorders>
            <w:shd w:val="clear" w:color="auto" w:fill="auto"/>
            <w:noWrap/>
            <w:hideMark/>
          </w:tcPr>
          <w:p w14:paraId="0A101E91" w14:textId="77777777" w:rsidR="001C3387" w:rsidRPr="00D70732" w:rsidRDefault="001C3387" w:rsidP="001C3387">
            <w:pPr>
              <w:rPr>
                <w:rFonts w:ascii="Arial" w:hAnsi="Arial" w:cs="Arial"/>
                <w:sz w:val="18"/>
                <w:szCs w:val="18"/>
              </w:rPr>
            </w:pPr>
            <w:r w:rsidRPr="00D70732">
              <w:rPr>
                <w:rFonts w:ascii="Arial" w:hAnsi="Arial" w:cs="Arial"/>
                <w:sz w:val="18"/>
                <w:szCs w:val="18"/>
              </w:rPr>
              <w:t>3691</w:t>
            </w:r>
          </w:p>
        </w:tc>
      </w:tr>
      <w:tr w:rsidR="001C3387" w:rsidRPr="00D70732" w14:paraId="773CB99E" w14:textId="77777777" w:rsidTr="00D70732">
        <w:trPr>
          <w:trHeight w:val="300"/>
        </w:trPr>
        <w:tc>
          <w:tcPr>
            <w:tcW w:w="1135" w:type="dxa"/>
            <w:tcBorders>
              <w:top w:val="nil"/>
              <w:left w:val="nil"/>
              <w:bottom w:val="nil"/>
              <w:right w:val="nil"/>
            </w:tcBorders>
            <w:shd w:val="clear" w:color="auto" w:fill="auto"/>
            <w:noWrap/>
            <w:hideMark/>
          </w:tcPr>
          <w:p w14:paraId="41CD2CCE" w14:textId="77777777" w:rsidR="001C3387" w:rsidRPr="00D70732" w:rsidRDefault="001C3387" w:rsidP="001C3387">
            <w:pPr>
              <w:rPr>
                <w:rFonts w:ascii="Arial" w:hAnsi="Arial" w:cs="Arial"/>
                <w:sz w:val="18"/>
                <w:szCs w:val="18"/>
              </w:rPr>
            </w:pPr>
            <w:r w:rsidRPr="00D70732">
              <w:rPr>
                <w:rFonts w:ascii="Arial" w:hAnsi="Arial" w:cs="Arial"/>
                <w:sz w:val="18"/>
                <w:szCs w:val="18"/>
              </w:rPr>
              <w:t>3700</w:t>
            </w:r>
          </w:p>
        </w:tc>
      </w:tr>
      <w:tr w:rsidR="001C3387" w:rsidRPr="00D70732" w14:paraId="621C6E7D" w14:textId="77777777" w:rsidTr="00D70732">
        <w:trPr>
          <w:trHeight w:val="300"/>
        </w:trPr>
        <w:tc>
          <w:tcPr>
            <w:tcW w:w="1135" w:type="dxa"/>
            <w:tcBorders>
              <w:top w:val="nil"/>
              <w:left w:val="nil"/>
              <w:bottom w:val="nil"/>
              <w:right w:val="nil"/>
            </w:tcBorders>
            <w:shd w:val="clear" w:color="auto" w:fill="auto"/>
            <w:noWrap/>
            <w:hideMark/>
          </w:tcPr>
          <w:p w14:paraId="6FA9D9FB" w14:textId="77777777" w:rsidR="001C3387" w:rsidRPr="00D70732" w:rsidRDefault="001C3387" w:rsidP="001C3387">
            <w:pPr>
              <w:rPr>
                <w:rFonts w:ascii="Arial" w:hAnsi="Arial" w:cs="Arial"/>
                <w:sz w:val="18"/>
                <w:szCs w:val="18"/>
              </w:rPr>
            </w:pPr>
            <w:r w:rsidRPr="00D70732">
              <w:rPr>
                <w:rFonts w:ascii="Arial" w:hAnsi="Arial" w:cs="Arial"/>
                <w:sz w:val="18"/>
                <w:szCs w:val="18"/>
              </w:rPr>
              <w:t>3710</w:t>
            </w:r>
          </w:p>
        </w:tc>
      </w:tr>
      <w:tr w:rsidR="001C3387" w:rsidRPr="00D70732" w14:paraId="3F2FD129" w14:textId="77777777" w:rsidTr="00D70732">
        <w:trPr>
          <w:trHeight w:val="300"/>
        </w:trPr>
        <w:tc>
          <w:tcPr>
            <w:tcW w:w="1135" w:type="dxa"/>
            <w:tcBorders>
              <w:top w:val="nil"/>
              <w:left w:val="nil"/>
              <w:bottom w:val="nil"/>
              <w:right w:val="nil"/>
            </w:tcBorders>
            <w:shd w:val="clear" w:color="auto" w:fill="auto"/>
            <w:noWrap/>
            <w:hideMark/>
          </w:tcPr>
          <w:p w14:paraId="77C7986F" w14:textId="77777777" w:rsidR="001C3387" w:rsidRPr="00D70732" w:rsidRDefault="001C3387" w:rsidP="001C3387">
            <w:pPr>
              <w:rPr>
                <w:rFonts w:ascii="Arial" w:hAnsi="Arial" w:cs="Arial"/>
                <w:sz w:val="18"/>
                <w:szCs w:val="18"/>
              </w:rPr>
            </w:pPr>
            <w:r w:rsidRPr="00D70732">
              <w:rPr>
                <w:rFonts w:ascii="Arial" w:hAnsi="Arial" w:cs="Arial"/>
                <w:sz w:val="18"/>
                <w:szCs w:val="18"/>
              </w:rPr>
              <w:t>3720</w:t>
            </w:r>
          </w:p>
        </w:tc>
      </w:tr>
      <w:tr w:rsidR="001C3387" w:rsidRPr="00D70732" w14:paraId="1C19D748" w14:textId="77777777" w:rsidTr="00D70732">
        <w:trPr>
          <w:trHeight w:val="300"/>
        </w:trPr>
        <w:tc>
          <w:tcPr>
            <w:tcW w:w="1135" w:type="dxa"/>
            <w:tcBorders>
              <w:top w:val="nil"/>
              <w:left w:val="nil"/>
              <w:bottom w:val="nil"/>
              <w:right w:val="nil"/>
            </w:tcBorders>
            <w:shd w:val="clear" w:color="auto" w:fill="auto"/>
            <w:noWrap/>
            <w:hideMark/>
          </w:tcPr>
          <w:p w14:paraId="2877EF08" w14:textId="77777777" w:rsidR="001C3387" w:rsidRPr="00D70732" w:rsidRDefault="001C3387" w:rsidP="001C3387">
            <w:pPr>
              <w:rPr>
                <w:rFonts w:ascii="Arial" w:hAnsi="Arial" w:cs="Arial"/>
                <w:sz w:val="18"/>
                <w:szCs w:val="18"/>
              </w:rPr>
            </w:pPr>
            <w:r w:rsidRPr="00D70732">
              <w:rPr>
                <w:rFonts w:ascii="Arial" w:hAnsi="Arial" w:cs="Arial"/>
                <w:sz w:val="18"/>
                <w:szCs w:val="18"/>
              </w:rPr>
              <w:t>3721</w:t>
            </w:r>
          </w:p>
        </w:tc>
      </w:tr>
      <w:tr w:rsidR="001C3387" w:rsidRPr="00D70732" w14:paraId="7DC17F31" w14:textId="77777777" w:rsidTr="00D70732">
        <w:trPr>
          <w:trHeight w:val="300"/>
        </w:trPr>
        <w:tc>
          <w:tcPr>
            <w:tcW w:w="1135" w:type="dxa"/>
            <w:tcBorders>
              <w:top w:val="nil"/>
              <w:left w:val="nil"/>
              <w:bottom w:val="nil"/>
              <w:right w:val="nil"/>
            </w:tcBorders>
            <w:shd w:val="clear" w:color="auto" w:fill="auto"/>
            <w:noWrap/>
            <w:hideMark/>
          </w:tcPr>
          <w:p w14:paraId="2664A2AD" w14:textId="77777777" w:rsidR="001C3387" w:rsidRPr="00D70732" w:rsidRDefault="001C3387" w:rsidP="001C3387">
            <w:pPr>
              <w:rPr>
                <w:rFonts w:ascii="Arial" w:hAnsi="Arial" w:cs="Arial"/>
                <w:sz w:val="18"/>
                <w:szCs w:val="18"/>
              </w:rPr>
            </w:pPr>
            <w:r w:rsidRPr="00D70732">
              <w:rPr>
                <w:rFonts w:ascii="Arial" w:hAnsi="Arial" w:cs="Arial"/>
                <w:sz w:val="18"/>
                <w:szCs w:val="18"/>
              </w:rPr>
              <w:t>3738</w:t>
            </w:r>
          </w:p>
        </w:tc>
      </w:tr>
      <w:tr w:rsidR="001C3387" w:rsidRPr="00D70732" w14:paraId="4CDAC202" w14:textId="77777777" w:rsidTr="00D70732">
        <w:trPr>
          <w:trHeight w:val="300"/>
        </w:trPr>
        <w:tc>
          <w:tcPr>
            <w:tcW w:w="1135" w:type="dxa"/>
            <w:tcBorders>
              <w:top w:val="nil"/>
              <w:left w:val="nil"/>
              <w:bottom w:val="nil"/>
              <w:right w:val="nil"/>
            </w:tcBorders>
            <w:shd w:val="clear" w:color="auto" w:fill="auto"/>
            <w:noWrap/>
            <w:hideMark/>
          </w:tcPr>
          <w:p w14:paraId="03396B6C" w14:textId="77777777" w:rsidR="001C3387" w:rsidRPr="00D70732" w:rsidRDefault="001C3387" w:rsidP="001C3387">
            <w:pPr>
              <w:rPr>
                <w:rFonts w:ascii="Arial" w:hAnsi="Arial" w:cs="Arial"/>
                <w:sz w:val="18"/>
                <w:szCs w:val="18"/>
              </w:rPr>
            </w:pPr>
            <w:r w:rsidRPr="00D70732">
              <w:rPr>
                <w:rFonts w:ascii="Arial" w:hAnsi="Arial" w:cs="Arial"/>
                <w:sz w:val="18"/>
                <w:szCs w:val="18"/>
              </w:rPr>
              <w:t>3740</w:t>
            </w:r>
          </w:p>
        </w:tc>
      </w:tr>
      <w:tr w:rsidR="001C3387" w:rsidRPr="00D70732" w14:paraId="7C7DC156" w14:textId="77777777" w:rsidTr="00D70732">
        <w:trPr>
          <w:trHeight w:val="300"/>
        </w:trPr>
        <w:tc>
          <w:tcPr>
            <w:tcW w:w="1135" w:type="dxa"/>
            <w:tcBorders>
              <w:top w:val="nil"/>
              <w:left w:val="nil"/>
              <w:bottom w:val="nil"/>
              <w:right w:val="nil"/>
            </w:tcBorders>
            <w:shd w:val="clear" w:color="auto" w:fill="auto"/>
            <w:noWrap/>
            <w:hideMark/>
          </w:tcPr>
          <w:p w14:paraId="7F51B445" w14:textId="77777777" w:rsidR="001C3387" w:rsidRPr="00D70732" w:rsidRDefault="001C3387" w:rsidP="001C3387">
            <w:pPr>
              <w:rPr>
                <w:rFonts w:ascii="Arial" w:hAnsi="Arial" w:cs="Arial"/>
                <w:sz w:val="18"/>
                <w:szCs w:val="18"/>
              </w:rPr>
            </w:pPr>
            <w:r w:rsidRPr="00D70732">
              <w:rPr>
                <w:rFonts w:ascii="Arial" w:hAnsi="Arial" w:cs="Arial"/>
                <w:sz w:val="18"/>
                <w:szCs w:val="18"/>
              </w:rPr>
              <w:t>3741</w:t>
            </w:r>
          </w:p>
        </w:tc>
      </w:tr>
      <w:tr w:rsidR="001C3387" w:rsidRPr="00D70732" w14:paraId="5D910844" w14:textId="77777777" w:rsidTr="00D70732">
        <w:trPr>
          <w:trHeight w:val="300"/>
        </w:trPr>
        <w:tc>
          <w:tcPr>
            <w:tcW w:w="1135" w:type="dxa"/>
            <w:tcBorders>
              <w:top w:val="nil"/>
              <w:left w:val="nil"/>
              <w:bottom w:val="nil"/>
              <w:right w:val="nil"/>
            </w:tcBorders>
            <w:shd w:val="clear" w:color="auto" w:fill="auto"/>
            <w:noWrap/>
            <w:hideMark/>
          </w:tcPr>
          <w:p w14:paraId="7F6EED42" w14:textId="77777777" w:rsidR="001C3387" w:rsidRPr="00D70732" w:rsidRDefault="001C3387" w:rsidP="001C3387">
            <w:pPr>
              <w:rPr>
                <w:rFonts w:ascii="Arial" w:hAnsi="Arial" w:cs="Arial"/>
                <w:sz w:val="18"/>
                <w:szCs w:val="18"/>
              </w:rPr>
            </w:pPr>
            <w:r w:rsidRPr="00D70732">
              <w:rPr>
                <w:rFonts w:ascii="Arial" w:hAnsi="Arial" w:cs="Arial"/>
                <w:sz w:val="18"/>
                <w:szCs w:val="18"/>
              </w:rPr>
              <w:t>3742</w:t>
            </w:r>
          </w:p>
        </w:tc>
      </w:tr>
      <w:tr w:rsidR="001C3387" w:rsidRPr="00D70732" w14:paraId="63A063AE" w14:textId="77777777" w:rsidTr="00D70732">
        <w:trPr>
          <w:trHeight w:val="300"/>
        </w:trPr>
        <w:tc>
          <w:tcPr>
            <w:tcW w:w="1135" w:type="dxa"/>
            <w:tcBorders>
              <w:top w:val="nil"/>
              <w:left w:val="nil"/>
              <w:bottom w:val="nil"/>
              <w:right w:val="nil"/>
            </w:tcBorders>
            <w:shd w:val="clear" w:color="auto" w:fill="auto"/>
            <w:noWrap/>
            <w:hideMark/>
          </w:tcPr>
          <w:p w14:paraId="1FF70C52" w14:textId="77777777" w:rsidR="001C3387" w:rsidRPr="00D70732" w:rsidRDefault="001C3387" w:rsidP="001C3387">
            <w:pPr>
              <w:rPr>
                <w:rFonts w:ascii="Arial" w:hAnsi="Arial" w:cs="Arial"/>
                <w:sz w:val="18"/>
                <w:szCs w:val="18"/>
              </w:rPr>
            </w:pPr>
            <w:r w:rsidRPr="00D70732">
              <w:rPr>
                <w:rFonts w:ascii="Arial" w:hAnsi="Arial" w:cs="Arial"/>
                <w:sz w:val="18"/>
                <w:szCs w:val="18"/>
              </w:rPr>
              <w:t>3771</w:t>
            </w:r>
          </w:p>
        </w:tc>
      </w:tr>
      <w:tr w:rsidR="001C3387" w:rsidRPr="00D70732" w14:paraId="3E995611" w14:textId="77777777" w:rsidTr="00D70732">
        <w:trPr>
          <w:trHeight w:val="300"/>
        </w:trPr>
        <w:tc>
          <w:tcPr>
            <w:tcW w:w="1135" w:type="dxa"/>
            <w:tcBorders>
              <w:top w:val="nil"/>
              <w:left w:val="nil"/>
              <w:bottom w:val="nil"/>
              <w:right w:val="nil"/>
            </w:tcBorders>
            <w:shd w:val="clear" w:color="auto" w:fill="auto"/>
            <w:noWrap/>
            <w:hideMark/>
          </w:tcPr>
          <w:p w14:paraId="1B1CE567" w14:textId="77777777" w:rsidR="001C3387" w:rsidRPr="00D70732" w:rsidRDefault="001C3387" w:rsidP="001C3387">
            <w:pPr>
              <w:rPr>
                <w:rFonts w:ascii="Arial" w:hAnsi="Arial" w:cs="Arial"/>
                <w:sz w:val="18"/>
                <w:szCs w:val="18"/>
              </w:rPr>
            </w:pPr>
            <w:r w:rsidRPr="00D70732">
              <w:rPr>
                <w:rFonts w:ascii="Arial" w:hAnsi="Arial" w:cs="Arial"/>
                <w:sz w:val="18"/>
                <w:szCs w:val="18"/>
              </w:rPr>
              <w:t>3772</w:t>
            </w:r>
          </w:p>
        </w:tc>
      </w:tr>
      <w:tr w:rsidR="001C3387" w:rsidRPr="00D70732" w14:paraId="3DFC7B81" w14:textId="77777777" w:rsidTr="00D70732">
        <w:trPr>
          <w:trHeight w:val="300"/>
        </w:trPr>
        <w:tc>
          <w:tcPr>
            <w:tcW w:w="1135" w:type="dxa"/>
            <w:tcBorders>
              <w:top w:val="nil"/>
              <w:left w:val="nil"/>
              <w:bottom w:val="nil"/>
              <w:right w:val="nil"/>
            </w:tcBorders>
            <w:shd w:val="clear" w:color="auto" w:fill="auto"/>
            <w:noWrap/>
            <w:hideMark/>
          </w:tcPr>
          <w:p w14:paraId="1B87A61E" w14:textId="77777777" w:rsidR="001C3387" w:rsidRPr="00D70732" w:rsidRDefault="001C3387" w:rsidP="001C3387">
            <w:pPr>
              <w:rPr>
                <w:rFonts w:ascii="Arial" w:hAnsi="Arial" w:cs="Arial"/>
                <w:sz w:val="18"/>
                <w:szCs w:val="18"/>
              </w:rPr>
            </w:pPr>
            <w:r w:rsidRPr="00D70732">
              <w:rPr>
                <w:rFonts w:ascii="Arial" w:hAnsi="Arial" w:cs="Arial"/>
                <w:sz w:val="18"/>
                <w:szCs w:val="18"/>
              </w:rPr>
              <w:t>3781</w:t>
            </w:r>
          </w:p>
        </w:tc>
      </w:tr>
      <w:tr w:rsidR="001C3387" w:rsidRPr="00D70732" w14:paraId="139B555C" w14:textId="77777777" w:rsidTr="00D70732">
        <w:trPr>
          <w:trHeight w:val="300"/>
        </w:trPr>
        <w:tc>
          <w:tcPr>
            <w:tcW w:w="1135" w:type="dxa"/>
            <w:tcBorders>
              <w:top w:val="nil"/>
              <w:left w:val="nil"/>
              <w:bottom w:val="nil"/>
              <w:right w:val="nil"/>
            </w:tcBorders>
            <w:shd w:val="clear" w:color="auto" w:fill="auto"/>
            <w:noWrap/>
            <w:hideMark/>
          </w:tcPr>
          <w:p w14:paraId="1A1ADCF5" w14:textId="77777777" w:rsidR="001C3387" w:rsidRPr="00D70732" w:rsidRDefault="001C3387" w:rsidP="001C3387">
            <w:pPr>
              <w:rPr>
                <w:rFonts w:ascii="Arial" w:hAnsi="Arial" w:cs="Arial"/>
                <w:sz w:val="18"/>
                <w:szCs w:val="18"/>
              </w:rPr>
            </w:pPr>
            <w:r w:rsidRPr="00D70732">
              <w:rPr>
                <w:rFonts w:ascii="Arial" w:hAnsi="Arial" w:cs="Arial"/>
                <w:sz w:val="18"/>
                <w:szCs w:val="18"/>
              </w:rPr>
              <w:t>3782</w:t>
            </w:r>
          </w:p>
        </w:tc>
      </w:tr>
      <w:tr w:rsidR="001C3387" w:rsidRPr="00D70732" w14:paraId="60490E16" w14:textId="77777777" w:rsidTr="00D70732">
        <w:trPr>
          <w:trHeight w:val="300"/>
        </w:trPr>
        <w:tc>
          <w:tcPr>
            <w:tcW w:w="1135" w:type="dxa"/>
            <w:tcBorders>
              <w:top w:val="nil"/>
              <w:left w:val="nil"/>
              <w:bottom w:val="nil"/>
              <w:right w:val="nil"/>
            </w:tcBorders>
            <w:shd w:val="clear" w:color="auto" w:fill="auto"/>
            <w:noWrap/>
            <w:hideMark/>
          </w:tcPr>
          <w:p w14:paraId="4926604C" w14:textId="77777777" w:rsidR="001C3387" w:rsidRPr="00D70732" w:rsidRDefault="001C3387" w:rsidP="001C3387">
            <w:pPr>
              <w:rPr>
                <w:rFonts w:ascii="Arial" w:hAnsi="Arial" w:cs="Arial"/>
                <w:sz w:val="18"/>
                <w:szCs w:val="18"/>
              </w:rPr>
            </w:pPr>
            <w:r w:rsidRPr="00D70732">
              <w:rPr>
                <w:rFonts w:ascii="Arial" w:hAnsi="Arial" w:cs="Arial"/>
                <w:sz w:val="18"/>
                <w:szCs w:val="18"/>
              </w:rPr>
              <w:t>3784</w:t>
            </w:r>
          </w:p>
        </w:tc>
      </w:tr>
      <w:tr w:rsidR="001C3387" w:rsidRPr="00D70732" w14:paraId="5364C794" w14:textId="77777777" w:rsidTr="00D70732">
        <w:trPr>
          <w:trHeight w:val="300"/>
        </w:trPr>
        <w:tc>
          <w:tcPr>
            <w:tcW w:w="1135" w:type="dxa"/>
            <w:tcBorders>
              <w:top w:val="nil"/>
              <w:left w:val="nil"/>
              <w:bottom w:val="nil"/>
              <w:right w:val="nil"/>
            </w:tcBorders>
            <w:shd w:val="clear" w:color="auto" w:fill="auto"/>
            <w:noWrap/>
            <w:hideMark/>
          </w:tcPr>
          <w:p w14:paraId="6DAE50F5" w14:textId="77777777" w:rsidR="001C3387" w:rsidRPr="00D70732" w:rsidRDefault="001C3387" w:rsidP="001C3387">
            <w:pPr>
              <w:rPr>
                <w:rFonts w:ascii="Arial" w:hAnsi="Arial" w:cs="Arial"/>
                <w:sz w:val="18"/>
                <w:szCs w:val="18"/>
              </w:rPr>
            </w:pPr>
            <w:r w:rsidRPr="00D70732">
              <w:rPr>
                <w:rFonts w:ascii="Arial" w:hAnsi="Arial" w:cs="Arial"/>
                <w:sz w:val="18"/>
                <w:szCs w:val="18"/>
              </w:rPr>
              <w:t>3791</w:t>
            </w:r>
          </w:p>
        </w:tc>
      </w:tr>
      <w:tr w:rsidR="001C3387" w:rsidRPr="00D70732" w14:paraId="07F227F2" w14:textId="77777777" w:rsidTr="00D70732">
        <w:trPr>
          <w:trHeight w:val="300"/>
        </w:trPr>
        <w:tc>
          <w:tcPr>
            <w:tcW w:w="1135" w:type="dxa"/>
            <w:tcBorders>
              <w:top w:val="nil"/>
              <w:left w:val="nil"/>
              <w:bottom w:val="nil"/>
              <w:right w:val="nil"/>
            </w:tcBorders>
            <w:shd w:val="clear" w:color="auto" w:fill="auto"/>
            <w:noWrap/>
            <w:hideMark/>
          </w:tcPr>
          <w:p w14:paraId="5C496D47" w14:textId="77777777" w:rsidR="001C3387" w:rsidRPr="00D70732" w:rsidRDefault="001C3387" w:rsidP="001C3387">
            <w:pPr>
              <w:rPr>
                <w:rFonts w:ascii="Arial" w:hAnsi="Arial" w:cs="Arial"/>
                <w:sz w:val="18"/>
                <w:szCs w:val="18"/>
              </w:rPr>
            </w:pPr>
            <w:r w:rsidRPr="00D70732">
              <w:rPr>
                <w:rFonts w:ascii="Arial" w:hAnsi="Arial" w:cs="Arial"/>
                <w:sz w:val="18"/>
                <w:szCs w:val="18"/>
              </w:rPr>
              <w:t>3792</w:t>
            </w:r>
          </w:p>
        </w:tc>
      </w:tr>
      <w:tr w:rsidR="001C3387" w:rsidRPr="00D70732" w14:paraId="5C0578D0" w14:textId="77777777" w:rsidTr="00D70732">
        <w:trPr>
          <w:trHeight w:val="300"/>
        </w:trPr>
        <w:tc>
          <w:tcPr>
            <w:tcW w:w="1135" w:type="dxa"/>
            <w:tcBorders>
              <w:top w:val="nil"/>
              <w:left w:val="nil"/>
              <w:bottom w:val="nil"/>
              <w:right w:val="nil"/>
            </w:tcBorders>
            <w:shd w:val="clear" w:color="auto" w:fill="auto"/>
            <w:noWrap/>
            <w:hideMark/>
          </w:tcPr>
          <w:p w14:paraId="6FF318A6" w14:textId="77777777" w:rsidR="001C3387" w:rsidRPr="00D70732" w:rsidRDefault="001C3387" w:rsidP="001C3387">
            <w:pPr>
              <w:rPr>
                <w:rFonts w:ascii="Arial" w:hAnsi="Arial" w:cs="Arial"/>
                <w:sz w:val="18"/>
                <w:szCs w:val="18"/>
              </w:rPr>
            </w:pPr>
            <w:r w:rsidRPr="00D70732">
              <w:rPr>
                <w:rFonts w:ascii="Arial" w:hAnsi="Arial" w:cs="Arial"/>
                <w:sz w:val="18"/>
                <w:szCs w:val="18"/>
              </w:rPr>
              <w:t>3793</w:t>
            </w:r>
          </w:p>
        </w:tc>
      </w:tr>
      <w:tr w:rsidR="001C3387" w:rsidRPr="00D70732" w14:paraId="54764D31" w14:textId="77777777" w:rsidTr="00D70732">
        <w:trPr>
          <w:trHeight w:val="300"/>
        </w:trPr>
        <w:tc>
          <w:tcPr>
            <w:tcW w:w="1135" w:type="dxa"/>
            <w:tcBorders>
              <w:top w:val="nil"/>
              <w:left w:val="nil"/>
              <w:bottom w:val="nil"/>
              <w:right w:val="nil"/>
            </w:tcBorders>
            <w:shd w:val="clear" w:color="auto" w:fill="auto"/>
            <w:noWrap/>
            <w:hideMark/>
          </w:tcPr>
          <w:p w14:paraId="58F89B9A" w14:textId="77777777" w:rsidR="001C3387" w:rsidRPr="00D70732" w:rsidRDefault="001C3387" w:rsidP="001C3387">
            <w:pPr>
              <w:rPr>
                <w:rFonts w:ascii="Arial" w:hAnsi="Arial" w:cs="Arial"/>
                <w:sz w:val="18"/>
                <w:szCs w:val="18"/>
              </w:rPr>
            </w:pPr>
            <w:r w:rsidRPr="00D70732">
              <w:rPr>
                <w:rFonts w:ascii="Arial" w:hAnsi="Arial" w:cs="Arial"/>
                <w:sz w:val="18"/>
                <w:szCs w:val="18"/>
              </w:rPr>
              <w:t>3794</w:t>
            </w:r>
          </w:p>
        </w:tc>
      </w:tr>
      <w:tr w:rsidR="001C3387" w:rsidRPr="00D70732" w14:paraId="0EBE41C0" w14:textId="77777777" w:rsidTr="00D70732">
        <w:trPr>
          <w:trHeight w:val="300"/>
        </w:trPr>
        <w:tc>
          <w:tcPr>
            <w:tcW w:w="1135" w:type="dxa"/>
            <w:tcBorders>
              <w:top w:val="nil"/>
              <w:left w:val="nil"/>
              <w:bottom w:val="nil"/>
              <w:right w:val="nil"/>
            </w:tcBorders>
            <w:shd w:val="clear" w:color="auto" w:fill="auto"/>
            <w:noWrap/>
            <w:hideMark/>
          </w:tcPr>
          <w:p w14:paraId="597C405E" w14:textId="77777777" w:rsidR="001C3387" w:rsidRPr="00D70732" w:rsidRDefault="001C3387" w:rsidP="001C3387">
            <w:pPr>
              <w:rPr>
                <w:rFonts w:ascii="Arial" w:hAnsi="Arial" w:cs="Arial"/>
                <w:sz w:val="18"/>
                <w:szCs w:val="18"/>
              </w:rPr>
            </w:pPr>
            <w:r w:rsidRPr="00D70732">
              <w:rPr>
                <w:rFonts w:ascii="Arial" w:hAnsi="Arial" w:cs="Arial"/>
                <w:sz w:val="18"/>
                <w:szCs w:val="18"/>
              </w:rPr>
              <w:t>3800</w:t>
            </w:r>
          </w:p>
        </w:tc>
      </w:tr>
      <w:tr w:rsidR="001C3387" w:rsidRPr="00D70732" w14:paraId="28890B9B" w14:textId="77777777" w:rsidTr="00D70732">
        <w:trPr>
          <w:trHeight w:val="300"/>
        </w:trPr>
        <w:tc>
          <w:tcPr>
            <w:tcW w:w="1135" w:type="dxa"/>
            <w:tcBorders>
              <w:top w:val="nil"/>
              <w:left w:val="nil"/>
              <w:bottom w:val="nil"/>
              <w:right w:val="nil"/>
            </w:tcBorders>
            <w:shd w:val="clear" w:color="auto" w:fill="auto"/>
            <w:noWrap/>
            <w:hideMark/>
          </w:tcPr>
          <w:p w14:paraId="33ED0FEF" w14:textId="77777777" w:rsidR="001C3387" w:rsidRPr="00D70732" w:rsidRDefault="001C3387" w:rsidP="001C3387">
            <w:pPr>
              <w:rPr>
                <w:rFonts w:ascii="Arial" w:hAnsi="Arial" w:cs="Arial"/>
                <w:sz w:val="18"/>
                <w:szCs w:val="18"/>
              </w:rPr>
            </w:pPr>
            <w:r w:rsidRPr="00D70732">
              <w:rPr>
                <w:rFonts w:ascii="Arial" w:hAnsi="Arial" w:cs="Arial"/>
                <w:sz w:val="18"/>
                <w:szCs w:val="18"/>
              </w:rPr>
              <w:t>3802</w:t>
            </w:r>
          </w:p>
        </w:tc>
      </w:tr>
      <w:tr w:rsidR="001C3387" w:rsidRPr="00D70732" w14:paraId="07EFA9B4" w14:textId="77777777" w:rsidTr="00D70732">
        <w:trPr>
          <w:trHeight w:val="300"/>
        </w:trPr>
        <w:tc>
          <w:tcPr>
            <w:tcW w:w="1135" w:type="dxa"/>
            <w:tcBorders>
              <w:top w:val="nil"/>
              <w:left w:val="nil"/>
              <w:bottom w:val="nil"/>
              <w:right w:val="nil"/>
            </w:tcBorders>
            <w:shd w:val="clear" w:color="auto" w:fill="auto"/>
            <w:noWrap/>
            <w:hideMark/>
          </w:tcPr>
          <w:p w14:paraId="2C8F1399" w14:textId="77777777" w:rsidR="001C3387" w:rsidRPr="00D70732" w:rsidRDefault="001C3387" w:rsidP="001C3387">
            <w:pPr>
              <w:rPr>
                <w:rFonts w:ascii="Arial" w:hAnsi="Arial" w:cs="Arial"/>
                <w:sz w:val="18"/>
                <w:szCs w:val="18"/>
              </w:rPr>
            </w:pPr>
            <w:r w:rsidRPr="00D70732">
              <w:rPr>
                <w:rFonts w:ascii="Arial" w:hAnsi="Arial" w:cs="Arial"/>
                <w:sz w:val="18"/>
                <w:szCs w:val="18"/>
              </w:rPr>
              <w:t>3803</w:t>
            </w:r>
          </w:p>
        </w:tc>
      </w:tr>
      <w:tr w:rsidR="001C3387" w:rsidRPr="00D70732" w14:paraId="200A2C90" w14:textId="77777777" w:rsidTr="00D70732">
        <w:trPr>
          <w:trHeight w:val="300"/>
        </w:trPr>
        <w:tc>
          <w:tcPr>
            <w:tcW w:w="1135" w:type="dxa"/>
            <w:tcBorders>
              <w:top w:val="nil"/>
              <w:left w:val="nil"/>
              <w:bottom w:val="nil"/>
              <w:right w:val="nil"/>
            </w:tcBorders>
            <w:shd w:val="clear" w:color="auto" w:fill="auto"/>
            <w:noWrap/>
            <w:hideMark/>
          </w:tcPr>
          <w:p w14:paraId="104E1F0F" w14:textId="77777777" w:rsidR="001C3387" w:rsidRPr="00D70732" w:rsidRDefault="001C3387" w:rsidP="001C3387">
            <w:pPr>
              <w:rPr>
                <w:rFonts w:ascii="Arial" w:hAnsi="Arial" w:cs="Arial"/>
                <w:sz w:val="18"/>
                <w:szCs w:val="18"/>
              </w:rPr>
            </w:pPr>
            <w:r w:rsidRPr="00D70732">
              <w:rPr>
                <w:rFonts w:ascii="Arial" w:hAnsi="Arial" w:cs="Arial"/>
                <w:sz w:val="18"/>
                <w:szCs w:val="18"/>
              </w:rPr>
              <w:t>3837</w:t>
            </w:r>
          </w:p>
        </w:tc>
      </w:tr>
      <w:tr w:rsidR="001C3387" w:rsidRPr="00D70732" w14:paraId="0C1A28A0" w14:textId="77777777" w:rsidTr="00D70732">
        <w:trPr>
          <w:trHeight w:val="300"/>
        </w:trPr>
        <w:tc>
          <w:tcPr>
            <w:tcW w:w="1135" w:type="dxa"/>
            <w:tcBorders>
              <w:top w:val="nil"/>
              <w:left w:val="nil"/>
              <w:bottom w:val="nil"/>
              <w:right w:val="nil"/>
            </w:tcBorders>
            <w:shd w:val="clear" w:color="auto" w:fill="auto"/>
            <w:noWrap/>
            <w:hideMark/>
          </w:tcPr>
          <w:p w14:paraId="415C46EF" w14:textId="77777777" w:rsidR="001C3387" w:rsidRPr="00D70732" w:rsidRDefault="001C3387" w:rsidP="001C3387">
            <w:pPr>
              <w:rPr>
                <w:rFonts w:ascii="Arial" w:hAnsi="Arial" w:cs="Arial"/>
                <w:sz w:val="18"/>
                <w:szCs w:val="18"/>
              </w:rPr>
            </w:pPr>
            <w:r w:rsidRPr="00D70732">
              <w:rPr>
                <w:rFonts w:ascii="Arial" w:hAnsi="Arial" w:cs="Arial"/>
                <w:sz w:val="18"/>
                <w:szCs w:val="18"/>
              </w:rPr>
              <w:t>3838</w:t>
            </w:r>
          </w:p>
        </w:tc>
      </w:tr>
      <w:tr w:rsidR="001C3387" w:rsidRPr="00D70732" w14:paraId="13F38711" w14:textId="77777777" w:rsidTr="00D70732">
        <w:trPr>
          <w:trHeight w:val="300"/>
        </w:trPr>
        <w:tc>
          <w:tcPr>
            <w:tcW w:w="1135" w:type="dxa"/>
            <w:tcBorders>
              <w:top w:val="nil"/>
              <w:left w:val="nil"/>
              <w:bottom w:val="nil"/>
              <w:right w:val="nil"/>
            </w:tcBorders>
            <w:shd w:val="clear" w:color="auto" w:fill="auto"/>
            <w:noWrap/>
            <w:hideMark/>
          </w:tcPr>
          <w:p w14:paraId="629547E2" w14:textId="77777777" w:rsidR="001C3387" w:rsidRPr="00D70732" w:rsidRDefault="001C3387" w:rsidP="001C3387">
            <w:pPr>
              <w:rPr>
                <w:rFonts w:ascii="Arial" w:hAnsi="Arial" w:cs="Arial"/>
                <w:sz w:val="18"/>
                <w:szCs w:val="18"/>
              </w:rPr>
            </w:pPr>
            <w:r w:rsidRPr="00D70732">
              <w:rPr>
                <w:rFonts w:ascii="Arial" w:hAnsi="Arial" w:cs="Arial"/>
                <w:sz w:val="18"/>
                <w:szCs w:val="18"/>
              </w:rPr>
              <w:t>3840</w:t>
            </w:r>
          </w:p>
        </w:tc>
      </w:tr>
      <w:tr w:rsidR="001C3387" w:rsidRPr="00D70732" w14:paraId="5FA20915" w14:textId="77777777" w:rsidTr="00D70732">
        <w:trPr>
          <w:trHeight w:val="300"/>
        </w:trPr>
        <w:tc>
          <w:tcPr>
            <w:tcW w:w="1135" w:type="dxa"/>
            <w:tcBorders>
              <w:top w:val="nil"/>
              <w:left w:val="nil"/>
              <w:bottom w:val="nil"/>
              <w:right w:val="nil"/>
            </w:tcBorders>
            <w:shd w:val="clear" w:color="auto" w:fill="auto"/>
            <w:noWrap/>
            <w:hideMark/>
          </w:tcPr>
          <w:p w14:paraId="0091421D" w14:textId="77777777" w:rsidR="001C3387" w:rsidRPr="00D70732" w:rsidRDefault="001C3387" w:rsidP="001C3387">
            <w:pPr>
              <w:rPr>
                <w:rFonts w:ascii="Arial" w:hAnsi="Arial" w:cs="Arial"/>
                <w:sz w:val="18"/>
                <w:szCs w:val="18"/>
              </w:rPr>
            </w:pPr>
            <w:r w:rsidRPr="00D70732">
              <w:rPr>
                <w:rFonts w:ascii="Arial" w:hAnsi="Arial" w:cs="Arial"/>
                <w:sz w:val="18"/>
                <w:szCs w:val="18"/>
              </w:rPr>
              <w:t>3841</w:t>
            </w:r>
          </w:p>
        </w:tc>
      </w:tr>
      <w:tr w:rsidR="001C3387" w:rsidRPr="00D70732" w14:paraId="3EFF7D36" w14:textId="77777777" w:rsidTr="00D70732">
        <w:trPr>
          <w:trHeight w:val="300"/>
        </w:trPr>
        <w:tc>
          <w:tcPr>
            <w:tcW w:w="1135" w:type="dxa"/>
            <w:tcBorders>
              <w:top w:val="nil"/>
              <w:left w:val="nil"/>
              <w:bottom w:val="nil"/>
              <w:right w:val="nil"/>
            </w:tcBorders>
            <w:shd w:val="clear" w:color="auto" w:fill="auto"/>
            <w:noWrap/>
            <w:hideMark/>
          </w:tcPr>
          <w:p w14:paraId="66434D75" w14:textId="77777777" w:rsidR="001C3387" w:rsidRPr="00D70732" w:rsidRDefault="001C3387" w:rsidP="001C3387">
            <w:pPr>
              <w:rPr>
                <w:rFonts w:ascii="Arial" w:hAnsi="Arial" w:cs="Arial"/>
                <w:sz w:val="18"/>
                <w:szCs w:val="18"/>
              </w:rPr>
            </w:pPr>
            <w:r w:rsidRPr="00D70732">
              <w:rPr>
                <w:rFonts w:ascii="Arial" w:hAnsi="Arial" w:cs="Arial"/>
                <w:sz w:val="18"/>
                <w:szCs w:val="18"/>
              </w:rPr>
              <w:t>3843</w:t>
            </w:r>
          </w:p>
        </w:tc>
      </w:tr>
      <w:tr w:rsidR="001C3387" w:rsidRPr="00D70732" w14:paraId="65BE338C" w14:textId="77777777" w:rsidTr="00D70732">
        <w:trPr>
          <w:trHeight w:val="300"/>
        </w:trPr>
        <w:tc>
          <w:tcPr>
            <w:tcW w:w="1135" w:type="dxa"/>
            <w:tcBorders>
              <w:top w:val="nil"/>
              <w:left w:val="nil"/>
              <w:bottom w:val="nil"/>
              <w:right w:val="nil"/>
            </w:tcBorders>
            <w:shd w:val="clear" w:color="auto" w:fill="auto"/>
            <w:noWrap/>
            <w:hideMark/>
          </w:tcPr>
          <w:p w14:paraId="6A73562F" w14:textId="77777777" w:rsidR="001C3387" w:rsidRPr="00D70732" w:rsidRDefault="001C3387" w:rsidP="001C3387">
            <w:pPr>
              <w:rPr>
                <w:rFonts w:ascii="Arial" w:hAnsi="Arial" w:cs="Arial"/>
                <w:sz w:val="18"/>
                <w:szCs w:val="18"/>
              </w:rPr>
            </w:pPr>
            <w:r w:rsidRPr="00D70732">
              <w:rPr>
                <w:rFonts w:ascii="Arial" w:hAnsi="Arial" w:cs="Arial"/>
                <w:sz w:val="18"/>
                <w:szCs w:val="18"/>
              </w:rPr>
              <w:t>3844</w:t>
            </w:r>
          </w:p>
        </w:tc>
      </w:tr>
      <w:tr w:rsidR="001C3387" w:rsidRPr="00D70732" w14:paraId="578A8C54" w14:textId="77777777" w:rsidTr="00D70732">
        <w:trPr>
          <w:trHeight w:val="300"/>
        </w:trPr>
        <w:tc>
          <w:tcPr>
            <w:tcW w:w="1135" w:type="dxa"/>
            <w:tcBorders>
              <w:top w:val="nil"/>
              <w:left w:val="nil"/>
              <w:bottom w:val="nil"/>
              <w:right w:val="nil"/>
            </w:tcBorders>
            <w:shd w:val="clear" w:color="auto" w:fill="auto"/>
            <w:noWrap/>
            <w:hideMark/>
          </w:tcPr>
          <w:p w14:paraId="4CCC5FF8" w14:textId="77777777" w:rsidR="001C3387" w:rsidRPr="00D70732" w:rsidRDefault="001C3387" w:rsidP="001C3387">
            <w:pPr>
              <w:rPr>
                <w:rFonts w:ascii="Arial" w:hAnsi="Arial" w:cs="Arial"/>
                <w:sz w:val="18"/>
                <w:szCs w:val="18"/>
              </w:rPr>
            </w:pPr>
            <w:r w:rsidRPr="00D70732">
              <w:rPr>
                <w:rFonts w:ascii="Arial" w:hAnsi="Arial" w:cs="Arial"/>
                <w:sz w:val="18"/>
                <w:szCs w:val="18"/>
              </w:rPr>
              <w:t>3872</w:t>
            </w:r>
          </w:p>
        </w:tc>
      </w:tr>
      <w:tr w:rsidR="001C3387" w:rsidRPr="00D70732" w14:paraId="3255B9A8" w14:textId="77777777" w:rsidTr="00D70732">
        <w:trPr>
          <w:trHeight w:val="300"/>
        </w:trPr>
        <w:tc>
          <w:tcPr>
            <w:tcW w:w="1135" w:type="dxa"/>
            <w:tcBorders>
              <w:top w:val="nil"/>
              <w:left w:val="nil"/>
              <w:bottom w:val="nil"/>
              <w:right w:val="nil"/>
            </w:tcBorders>
            <w:shd w:val="clear" w:color="auto" w:fill="auto"/>
            <w:noWrap/>
            <w:hideMark/>
          </w:tcPr>
          <w:p w14:paraId="7936472E" w14:textId="77777777" w:rsidR="001C3387" w:rsidRPr="00D70732" w:rsidRDefault="001C3387" w:rsidP="001C3387">
            <w:pPr>
              <w:rPr>
                <w:rFonts w:ascii="Arial" w:hAnsi="Arial" w:cs="Arial"/>
                <w:sz w:val="18"/>
                <w:szCs w:val="18"/>
              </w:rPr>
            </w:pPr>
            <w:r w:rsidRPr="00D70732">
              <w:rPr>
                <w:rFonts w:ascii="Arial" w:hAnsi="Arial" w:cs="Arial"/>
                <w:sz w:val="18"/>
                <w:szCs w:val="18"/>
              </w:rPr>
              <w:t>3873</w:t>
            </w:r>
          </w:p>
        </w:tc>
      </w:tr>
      <w:tr w:rsidR="001C3387" w:rsidRPr="00D70732" w14:paraId="6F561341" w14:textId="77777777" w:rsidTr="00D70732">
        <w:trPr>
          <w:trHeight w:val="300"/>
        </w:trPr>
        <w:tc>
          <w:tcPr>
            <w:tcW w:w="1135" w:type="dxa"/>
            <w:tcBorders>
              <w:top w:val="nil"/>
              <w:left w:val="nil"/>
              <w:bottom w:val="nil"/>
              <w:right w:val="nil"/>
            </w:tcBorders>
            <w:shd w:val="clear" w:color="auto" w:fill="auto"/>
            <w:noWrap/>
            <w:hideMark/>
          </w:tcPr>
          <w:p w14:paraId="1DC024F2" w14:textId="77777777" w:rsidR="001C3387" w:rsidRPr="00D70732" w:rsidRDefault="001C3387" w:rsidP="001C3387">
            <w:pPr>
              <w:rPr>
                <w:rFonts w:ascii="Arial" w:hAnsi="Arial" w:cs="Arial"/>
                <w:sz w:val="18"/>
                <w:szCs w:val="18"/>
              </w:rPr>
            </w:pPr>
            <w:r w:rsidRPr="00D70732">
              <w:rPr>
                <w:rFonts w:ascii="Arial" w:hAnsi="Arial" w:cs="Arial"/>
                <w:sz w:val="18"/>
                <w:szCs w:val="18"/>
              </w:rPr>
              <w:t>3874</w:t>
            </w:r>
          </w:p>
        </w:tc>
      </w:tr>
      <w:tr w:rsidR="001C3387" w:rsidRPr="00D70732" w14:paraId="7549C0FB" w14:textId="77777777" w:rsidTr="00D70732">
        <w:trPr>
          <w:trHeight w:val="300"/>
        </w:trPr>
        <w:tc>
          <w:tcPr>
            <w:tcW w:w="1135" w:type="dxa"/>
            <w:tcBorders>
              <w:top w:val="nil"/>
              <w:left w:val="nil"/>
              <w:bottom w:val="nil"/>
              <w:right w:val="nil"/>
            </w:tcBorders>
            <w:shd w:val="clear" w:color="auto" w:fill="auto"/>
            <w:noWrap/>
            <w:hideMark/>
          </w:tcPr>
          <w:p w14:paraId="542D9F6B" w14:textId="77777777" w:rsidR="001C3387" w:rsidRPr="00D70732" w:rsidRDefault="001C3387" w:rsidP="001C3387">
            <w:pPr>
              <w:rPr>
                <w:rFonts w:ascii="Arial" w:hAnsi="Arial" w:cs="Arial"/>
                <w:sz w:val="18"/>
                <w:szCs w:val="18"/>
              </w:rPr>
            </w:pPr>
            <w:r w:rsidRPr="00D70732">
              <w:rPr>
                <w:rFonts w:ascii="Arial" w:hAnsi="Arial" w:cs="Arial"/>
                <w:sz w:val="18"/>
                <w:szCs w:val="18"/>
              </w:rPr>
              <w:t>3875</w:t>
            </w:r>
          </w:p>
        </w:tc>
      </w:tr>
      <w:tr w:rsidR="001C3387" w:rsidRPr="00D70732" w14:paraId="48E79720" w14:textId="77777777" w:rsidTr="00D70732">
        <w:trPr>
          <w:trHeight w:val="300"/>
        </w:trPr>
        <w:tc>
          <w:tcPr>
            <w:tcW w:w="1135" w:type="dxa"/>
            <w:tcBorders>
              <w:top w:val="nil"/>
              <w:left w:val="nil"/>
              <w:bottom w:val="nil"/>
              <w:right w:val="nil"/>
            </w:tcBorders>
            <w:shd w:val="clear" w:color="auto" w:fill="auto"/>
            <w:noWrap/>
            <w:hideMark/>
          </w:tcPr>
          <w:p w14:paraId="297D59B7" w14:textId="77777777" w:rsidR="001C3387" w:rsidRPr="00D70732" w:rsidRDefault="001C3387" w:rsidP="001C3387">
            <w:pPr>
              <w:rPr>
                <w:rFonts w:ascii="Arial" w:hAnsi="Arial" w:cs="Arial"/>
                <w:sz w:val="18"/>
                <w:szCs w:val="18"/>
              </w:rPr>
            </w:pPr>
            <w:r w:rsidRPr="00D70732">
              <w:rPr>
                <w:rFonts w:ascii="Arial" w:hAnsi="Arial" w:cs="Arial"/>
                <w:sz w:val="18"/>
                <w:szCs w:val="18"/>
              </w:rPr>
              <w:t>3876</w:t>
            </w:r>
          </w:p>
        </w:tc>
      </w:tr>
      <w:tr w:rsidR="001C3387" w:rsidRPr="00D70732" w14:paraId="6E1FE061" w14:textId="77777777" w:rsidTr="00D70732">
        <w:trPr>
          <w:trHeight w:val="300"/>
        </w:trPr>
        <w:tc>
          <w:tcPr>
            <w:tcW w:w="1135" w:type="dxa"/>
            <w:tcBorders>
              <w:top w:val="nil"/>
              <w:left w:val="nil"/>
              <w:bottom w:val="nil"/>
              <w:right w:val="nil"/>
            </w:tcBorders>
            <w:shd w:val="clear" w:color="auto" w:fill="auto"/>
            <w:noWrap/>
            <w:hideMark/>
          </w:tcPr>
          <w:p w14:paraId="779D71B3" w14:textId="77777777" w:rsidR="001C3387" w:rsidRPr="00D70732" w:rsidRDefault="001C3387" w:rsidP="001C3387">
            <w:pPr>
              <w:rPr>
                <w:rFonts w:ascii="Arial" w:hAnsi="Arial" w:cs="Arial"/>
                <w:sz w:val="18"/>
                <w:szCs w:val="18"/>
              </w:rPr>
            </w:pPr>
            <w:r w:rsidRPr="00D70732">
              <w:rPr>
                <w:rFonts w:ascii="Arial" w:hAnsi="Arial" w:cs="Arial"/>
                <w:sz w:val="18"/>
                <w:szCs w:val="18"/>
              </w:rPr>
              <w:t>3877</w:t>
            </w:r>
          </w:p>
        </w:tc>
      </w:tr>
      <w:tr w:rsidR="001C3387" w:rsidRPr="00D70732" w14:paraId="24FBDDED" w14:textId="77777777" w:rsidTr="00D70732">
        <w:trPr>
          <w:trHeight w:val="300"/>
        </w:trPr>
        <w:tc>
          <w:tcPr>
            <w:tcW w:w="1135" w:type="dxa"/>
            <w:tcBorders>
              <w:top w:val="nil"/>
              <w:left w:val="nil"/>
              <w:bottom w:val="nil"/>
              <w:right w:val="nil"/>
            </w:tcBorders>
            <w:shd w:val="clear" w:color="auto" w:fill="auto"/>
            <w:noWrap/>
            <w:hideMark/>
          </w:tcPr>
          <w:p w14:paraId="57EFC8EC" w14:textId="77777777" w:rsidR="001C3387" w:rsidRPr="00D70732" w:rsidRDefault="001C3387" w:rsidP="001C3387">
            <w:pPr>
              <w:rPr>
                <w:rFonts w:ascii="Arial" w:hAnsi="Arial" w:cs="Arial"/>
                <w:sz w:val="18"/>
                <w:szCs w:val="18"/>
              </w:rPr>
            </w:pPr>
            <w:r w:rsidRPr="00D70732">
              <w:rPr>
                <w:rFonts w:ascii="Arial" w:hAnsi="Arial" w:cs="Arial"/>
                <w:sz w:val="18"/>
                <w:szCs w:val="18"/>
              </w:rPr>
              <w:t>3878</w:t>
            </w:r>
          </w:p>
        </w:tc>
      </w:tr>
      <w:tr w:rsidR="001C3387" w:rsidRPr="00D70732" w14:paraId="074684B3" w14:textId="77777777" w:rsidTr="00D70732">
        <w:trPr>
          <w:trHeight w:val="300"/>
        </w:trPr>
        <w:tc>
          <w:tcPr>
            <w:tcW w:w="1135" w:type="dxa"/>
            <w:tcBorders>
              <w:top w:val="nil"/>
              <w:left w:val="nil"/>
              <w:bottom w:val="nil"/>
              <w:right w:val="nil"/>
            </w:tcBorders>
            <w:shd w:val="clear" w:color="auto" w:fill="auto"/>
            <w:noWrap/>
            <w:hideMark/>
          </w:tcPr>
          <w:p w14:paraId="6D7D9EEB" w14:textId="77777777" w:rsidR="001C3387" w:rsidRPr="00D70732" w:rsidRDefault="001C3387" w:rsidP="001C3387">
            <w:pPr>
              <w:rPr>
                <w:rFonts w:ascii="Arial" w:hAnsi="Arial" w:cs="Arial"/>
                <w:sz w:val="18"/>
                <w:szCs w:val="18"/>
              </w:rPr>
            </w:pPr>
            <w:r w:rsidRPr="00D70732">
              <w:rPr>
                <w:rFonts w:ascii="Arial" w:hAnsi="Arial" w:cs="Arial"/>
                <w:sz w:val="18"/>
                <w:szCs w:val="18"/>
              </w:rPr>
              <w:t>3879</w:t>
            </w:r>
          </w:p>
        </w:tc>
      </w:tr>
      <w:tr w:rsidR="001C3387" w:rsidRPr="00D70732" w14:paraId="1AFA5877" w14:textId="77777777" w:rsidTr="00D70732">
        <w:trPr>
          <w:trHeight w:val="300"/>
        </w:trPr>
        <w:tc>
          <w:tcPr>
            <w:tcW w:w="1135" w:type="dxa"/>
            <w:tcBorders>
              <w:top w:val="nil"/>
              <w:left w:val="nil"/>
              <w:bottom w:val="nil"/>
              <w:right w:val="nil"/>
            </w:tcBorders>
            <w:shd w:val="clear" w:color="auto" w:fill="auto"/>
            <w:noWrap/>
            <w:hideMark/>
          </w:tcPr>
          <w:p w14:paraId="375D8D16" w14:textId="77777777" w:rsidR="001C3387" w:rsidRPr="00D70732" w:rsidRDefault="001C3387" w:rsidP="001C3387">
            <w:pPr>
              <w:rPr>
                <w:rFonts w:ascii="Arial" w:hAnsi="Arial" w:cs="Arial"/>
                <w:sz w:val="18"/>
                <w:szCs w:val="18"/>
              </w:rPr>
            </w:pPr>
            <w:r w:rsidRPr="00D70732">
              <w:rPr>
                <w:rFonts w:ascii="Arial" w:hAnsi="Arial" w:cs="Arial"/>
                <w:sz w:val="18"/>
                <w:szCs w:val="18"/>
              </w:rPr>
              <w:t>3880</w:t>
            </w:r>
          </w:p>
        </w:tc>
      </w:tr>
      <w:tr w:rsidR="001C3387" w:rsidRPr="00D70732" w14:paraId="28F61A68" w14:textId="77777777" w:rsidTr="00D70732">
        <w:trPr>
          <w:trHeight w:val="300"/>
        </w:trPr>
        <w:tc>
          <w:tcPr>
            <w:tcW w:w="1135" w:type="dxa"/>
            <w:tcBorders>
              <w:top w:val="nil"/>
              <w:left w:val="nil"/>
              <w:bottom w:val="nil"/>
              <w:right w:val="nil"/>
            </w:tcBorders>
            <w:shd w:val="clear" w:color="auto" w:fill="auto"/>
            <w:noWrap/>
            <w:hideMark/>
          </w:tcPr>
          <w:p w14:paraId="11208E0C" w14:textId="77777777" w:rsidR="001C3387" w:rsidRPr="00D70732" w:rsidRDefault="001C3387" w:rsidP="001C3387">
            <w:pPr>
              <w:rPr>
                <w:rFonts w:ascii="Arial" w:hAnsi="Arial" w:cs="Arial"/>
                <w:sz w:val="18"/>
                <w:szCs w:val="18"/>
              </w:rPr>
            </w:pPr>
            <w:r w:rsidRPr="00D70732">
              <w:rPr>
                <w:rFonts w:ascii="Arial" w:hAnsi="Arial" w:cs="Arial"/>
                <w:sz w:val="18"/>
                <w:szCs w:val="18"/>
              </w:rPr>
              <w:t>3881</w:t>
            </w:r>
          </w:p>
        </w:tc>
      </w:tr>
      <w:tr w:rsidR="001C3387" w:rsidRPr="00D70732" w14:paraId="6C9BEB3A" w14:textId="77777777" w:rsidTr="00D70732">
        <w:trPr>
          <w:trHeight w:val="300"/>
        </w:trPr>
        <w:tc>
          <w:tcPr>
            <w:tcW w:w="1135" w:type="dxa"/>
            <w:tcBorders>
              <w:top w:val="nil"/>
              <w:left w:val="nil"/>
              <w:bottom w:val="nil"/>
              <w:right w:val="nil"/>
            </w:tcBorders>
            <w:shd w:val="clear" w:color="auto" w:fill="auto"/>
            <w:noWrap/>
            <w:hideMark/>
          </w:tcPr>
          <w:p w14:paraId="045FDC87" w14:textId="77777777" w:rsidR="001C3387" w:rsidRPr="00D70732" w:rsidRDefault="001C3387" w:rsidP="001C3387">
            <w:pPr>
              <w:rPr>
                <w:rFonts w:ascii="Arial" w:hAnsi="Arial" w:cs="Arial"/>
                <w:sz w:val="18"/>
                <w:szCs w:val="18"/>
              </w:rPr>
            </w:pPr>
            <w:r w:rsidRPr="00D70732">
              <w:rPr>
                <w:rFonts w:ascii="Arial" w:hAnsi="Arial" w:cs="Arial"/>
                <w:sz w:val="18"/>
                <w:szCs w:val="18"/>
              </w:rPr>
              <w:t>3882</w:t>
            </w:r>
          </w:p>
        </w:tc>
      </w:tr>
      <w:tr w:rsidR="001C3387" w:rsidRPr="00D70732" w14:paraId="5E188DFE" w14:textId="77777777" w:rsidTr="00D70732">
        <w:trPr>
          <w:trHeight w:val="300"/>
        </w:trPr>
        <w:tc>
          <w:tcPr>
            <w:tcW w:w="1135" w:type="dxa"/>
            <w:tcBorders>
              <w:top w:val="nil"/>
              <w:left w:val="nil"/>
              <w:bottom w:val="nil"/>
              <w:right w:val="nil"/>
            </w:tcBorders>
            <w:shd w:val="clear" w:color="auto" w:fill="auto"/>
            <w:noWrap/>
            <w:hideMark/>
          </w:tcPr>
          <w:p w14:paraId="349BF526" w14:textId="77777777" w:rsidR="001C3387" w:rsidRPr="00D70732" w:rsidRDefault="001C3387" w:rsidP="001C3387">
            <w:pPr>
              <w:rPr>
                <w:rFonts w:ascii="Arial" w:hAnsi="Arial" w:cs="Arial"/>
                <w:sz w:val="18"/>
                <w:szCs w:val="18"/>
              </w:rPr>
            </w:pPr>
            <w:r w:rsidRPr="00D70732">
              <w:rPr>
                <w:rFonts w:ascii="Arial" w:hAnsi="Arial" w:cs="Arial"/>
                <w:sz w:val="18"/>
                <w:szCs w:val="18"/>
              </w:rPr>
              <w:t>3883</w:t>
            </w:r>
          </w:p>
        </w:tc>
      </w:tr>
      <w:tr w:rsidR="001C3387" w:rsidRPr="00D70732" w14:paraId="3FFF3D75" w14:textId="77777777" w:rsidTr="00D70732">
        <w:trPr>
          <w:trHeight w:val="300"/>
        </w:trPr>
        <w:tc>
          <w:tcPr>
            <w:tcW w:w="1135" w:type="dxa"/>
            <w:tcBorders>
              <w:top w:val="nil"/>
              <w:left w:val="nil"/>
              <w:bottom w:val="nil"/>
              <w:right w:val="nil"/>
            </w:tcBorders>
            <w:shd w:val="clear" w:color="auto" w:fill="auto"/>
            <w:noWrap/>
            <w:hideMark/>
          </w:tcPr>
          <w:p w14:paraId="6F0C2548" w14:textId="77777777" w:rsidR="001C3387" w:rsidRPr="00D70732" w:rsidRDefault="001C3387" w:rsidP="001C3387">
            <w:pPr>
              <w:rPr>
                <w:rFonts w:ascii="Arial" w:hAnsi="Arial" w:cs="Arial"/>
                <w:sz w:val="18"/>
                <w:szCs w:val="18"/>
              </w:rPr>
            </w:pPr>
            <w:r w:rsidRPr="00D70732">
              <w:rPr>
                <w:rFonts w:ascii="Arial" w:hAnsi="Arial" w:cs="Arial"/>
                <w:sz w:val="18"/>
                <w:szCs w:val="18"/>
              </w:rPr>
              <w:t>3885</w:t>
            </w:r>
          </w:p>
        </w:tc>
      </w:tr>
      <w:tr w:rsidR="001C3387" w:rsidRPr="00D70732" w14:paraId="296788EB" w14:textId="77777777" w:rsidTr="00D70732">
        <w:trPr>
          <w:trHeight w:val="300"/>
        </w:trPr>
        <w:tc>
          <w:tcPr>
            <w:tcW w:w="1135" w:type="dxa"/>
            <w:tcBorders>
              <w:top w:val="nil"/>
              <w:left w:val="nil"/>
              <w:bottom w:val="nil"/>
              <w:right w:val="nil"/>
            </w:tcBorders>
            <w:shd w:val="clear" w:color="auto" w:fill="auto"/>
            <w:noWrap/>
            <w:hideMark/>
          </w:tcPr>
          <w:p w14:paraId="3DE5868C" w14:textId="77777777" w:rsidR="001C3387" w:rsidRPr="00D70732" w:rsidRDefault="001C3387" w:rsidP="001C3387">
            <w:pPr>
              <w:rPr>
                <w:rFonts w:ascii="Arial" w:hAnsi="Arial" w:cs="Arial"/>
                <w:sz w:val="18"/>
                <w:szCs w:val="18"/>
              </w:rPr>
            </w:pPr>
            <w:r w:rsidRPr="00D70732">
              <w:rPr>
                <w:rFonts w:ascii="Arial" w:hAnsi="Arial" w:cs="Arial"/>
                <w:sz w:val="18"/>
                <w:szCs w:val="18"/>
              </w:rPr>
              <w:t>3886</w:t>
            </w:r>
          </w:p>
        </w:tc>
      </w:tr>
      <w:tr w:rsidR="001C3387" w:rsidRPr="00D70732" w14:paraId="06F9A758" w14:textId="77777777" w:rsidTr="00D70732">
        <w:trPr>
          <w:trHeight w:val="300"/>
        </w:trPr>
        <w:tc>
          <w:tcPr>
            <w:tcW w:w="1135" w:type="dxa"/>
            <w:tcBorders>
              <w:top w:val="nil"/>
              <w:left w:val="nil"/>
              <w:bottom w:val="nil"/>
              <w:right w:val="nil"/>
            </w:tcBorders>
            <w:shd w:val="clear" w:color="auto" w:fill="auto"/>
            <w:noWrap/>
            <w:hideMark/>
          </w:tcPr>
          <w:p w14:paraId="03FC73F8" w14:textId="77777777" w:rsidR="001C3387" w:rsidRPr="00D70732" w:rsidRDefault="001C3387" w:rsidP="001C3387">
            <w:pPr>
              <w:rPr>
                <w:rFonts w:ascii="Arial" w:hAnsi="Arial" w:cs="Arial"/>
                <w:sz w:val="18"/>
                <w:szCs w:val="18"/>
              </w:rPr>
            </w:pPr>
            <w:r w:rsidRPr="00D70732">
              <w:rPr>
                <w:rFonts w:ascii="Arial" w:hAnsi="Arial" w:cs="Arial"/>
                <w:sz w:val="18"/>
                <w:szCs w:val="18"/>
              </w:rPr>
              <w:t>3889</w:t>
            </w:r>
          </w:p>
        </w:tc>
      </w:tr>
      <w:tr w:rsidR="001C3387" w:rsidRPr="00D70732" w14:paraId="3171DB76" w14:textId="77777777" w:rsidTr="00D70732">
        <w:trPr>
          <w:trHeight w:val="300"/>
        </w:trPr>
        <w:tc>
          <w:tcPr>
            <w:tcW w:w="1135" w:type="dxa"/>
            <w:tcBorders>
              <w:top w:val="nil"/>
              <w:left w:val="nil"/>
              <w:bottom w:val="nil"/>
              <w:right w:val="nil"/>
            </w:tcBorders>
            <w:shd w:val="clear" w:color="auto" w:fill="auto"/>
            <w:noWrap/>
            <w:hideMark/>
          </w:tcPr>
          <w:p w14:paraId="3295A1ED" w14:textId="77777777" w:rsidR="001C3387" w:rsidRPr="00D70732" w:rsidRDefault="001C3387" w:rsidP="001C3387">
            <w:pPr>
              <w:rPr>
                <w:rFonts w:ascii="Arial" w:hAnsi="Arial" w:cs="Arial"/>
                <w:sz w:val="18"/>
                <w:szCs w:val="18"/>
              </w:rPr>
            </w:pPr>
            <w:r w:rsidRPr="00D70732">
              <w:rPr>
                <w:rFonts w:ascii="Arial" w:hAnsi="Arial" w:cs="Arial"/>
                <w:sz w:val="18"/>
                <w:szCs w:val="18"/>
              </w:rPr>
              <w:t>3894</w:t>
            </w:r>
          </w:p>
        </w:tc>
      </w:tr>
      <w:tr w:rsidR="001C3387" w:rsidRPr="00D70732" w14:paraId="43D9888C" w14:textId="77777777" w:rsidTr="00D70732">
        <w:trPr>
          <w:trHeight w:val="300"/>
        </w:trPr>
        <w:tc>
          <w:tcPr>
            <w:tcW w:w="1135" w:type="dxa"/>
            <w:tcBorders>
              <w:top w:val="nil"/>
              <w:left w:val="nil"/>
              <w:bottom w:val="nil"/>
              <w:right w:val="nil"/>
            </w:tcBorders>
            <w:shd w:val="clear" w:color="auto" w:fill="auto"/>
            <w:noWrap/>
            <w:hideMark/>
          </w:tcPr>
          <w:p w14:paraId="77FD19F3" w14:textId="77777777" w:rsidR="001C3387" w:rsidRPr="00D70732" w:rsidRDefault="001C3387" w:rsidP="001C3387">
            <w:pPr>
              <w:rPr>
                <w:rFonts w:ascii="Arial" w:hAnsi="Arial" w:cs="Arial"/>
                <w:sz w:val="18"/>
                <w:szCs w:val="18"/>
              </w:rPr>
            </w:pPr>
            <w:r w:rsidRPr="00D70732">
              <w:rPr>
                <w:rFonts w:ascii="Arial" w:hAnsi="Arial" w:cs="Arial"/>
                <w:sz w:val="18"/>
                <w:szCs w:val="18"/>
              </w:rPr>
              <w:t>3895</w:t>
            </w:r>
          </w:p>
        </w:tc>
      </w:tr>
      <w:tr w:rsidR="001C3387" w:rsidRPr="00D70732" w14:paraId="51C48038" w14:textId="77777777" w:rsidTr="00D70732">
        <w:trPr>
          <w:trHeight w:val="300"/>
        </w:trPr>
        <w:tc>
          <w:tcPr>
            <w:tcW w:w="1135" w:type="dxa"/>
            <w:tcBorders>
              <w:top w:val="nil"/>
              <w:left w:val="nil"/>
              <w:bottom w:val="nil"/>
              <w:right w:val="nil"/>
            </w:tcBorders>
            <w:shd w:val="clear" w:color="auto" w:fill="auto"/>
            <w:noWrap/>
            <w:hideMark/>
          </w:tcPr>
          <w:p w14:paraId="0B5833B6" w14:textId="77777777" w:rsidR="001C3387" w:rsidRPr="00D70732" w:rsidRDefault="001C3387" w:rsidP="001C3387">
            <w:pPr>
              <w:rPr>
                <w:rFonts w:ascii="Arial" w:hAnsi="Arial" w:cs="Arial"/>
                <w:sz w:val="18"/>
                <w:szCs w:val="18"/>
              </w:rPr>
            </w:pPr>
            <w:r w:rsidRPr="00D70732">
              <w:rPr>
                <w:rFonts w:ascii="Arial" w:hAnsi="Arial" w:cs="Arial"/>
                <w:sz w:val="18"/>
                <w:szCs w:val="18"/>
              </w:rPr>
              <w:t>3900</w:t>
            </w:r>
          </w:p>
        </w:tc>
      </w:tr>
      <w:tr w:rsidR="001C3387" w:rsidRPr="00D70732" w14:paraId="5E15AAC3" w14:textId="77777777" w:rsidTr="00D70732">
        <w:trPr>
          <w:trHeight w:val="300"/>
        </w:trPr>
        <w:tc>
          <w:tcPr>
            <w:tcW w:w="1135" w:type="dxa"/>
            <w:tcBorders>
              <w:top w:val="nil"/>
              <w:left w:val="nil"/>
              <w:bottom w:val="nil"/>
              <w:right w:val="nil"/>
            </w:tcBorders>
            <w:shd w:val="clear" w:color="auto" w:fill="auto"/>
            <w:noWrap/>
            <w:hideMark/>
          </w:tcPr>
          <w:p w14:paraId="7A77B989" w14:textId="77777777" w:rsidR="001C3387" w:rsidRPr="00D70732" w:rsidRDefault="001C3387" w:rsidP="001C3387">
            <w:pPr>
              <w:rPr>
                <w:rFonts w:ascii="Arial" w:hAnsi="Arial" w:cs="Arial"/>
                <w:sz w:val="18"/>
                <w:szCs w:val="18"/>
              </w:rPr>
            </w:pPr>
            <w:r w:rsidRPr="00D70732">
              <w:rPr>
                <w:rFonts w:ascii="Arial" w:hAnsi="Arial" w:cs="Arial"/>
                <w:sz w:val="18"/>
                <w:szCs w:val="18"/>
              </w:rPr>
              <w:t>3910</w:t>
            </w:r>
          </w:p>
        </w:tc>
      </w:tr>
      <w:tr w:rsidR="001C3387" w:rsidRPr="00D70732" w14:paraId="6F5A3DF2" w14:textId="77777777" w:rsidTr="00D70732">
        <w:trPr>
          <w:trHeight w:val="300"/>
        </w:trPr>
        <w:tc>
          <w:tcPr>
            <w:tcW w:w="1135" w:type="dxa"/>
            <w:tcBorders>
              <w:top w:val="nil"/>
              <w:left w:val="nil"/>
              <w:bottom w:val="nil"/>
              <w:right w:val="nil"/>
            </w:tcBorders>
            <w:shd w:val="clear" w:color="auto" w:fill="auto"/>
            <w:noWrap/>
            <w:hideMark/>
          </w:tcPr>
          <w:p w14:paraId="0044ED8F" w14:textId="77777777" w:rsidR="001C3387" w:rsidRPr="00D70732" w:rsidRDefault="001C3387" w:rsidP="001C3387">
            <w:pPr>
              <w:rPr>
                <w:rFonts w:ascii="Arial" w:hAnsi="Arial" w:cs="Arial"/>
                <w:sz w:val="18"/>
                <w:szCs w:val="18"/>
              </w:rPr>
            </w:pPr>
            <w:r w:rsidRPr="00D70732">
              <w:rPr>
                <w:rFonts w:ascii="Arial" w:hAnsi="Arial" w:cs="Arial"/>
                <w:sz w:val="18"/>
                <w:szCs w:val="18"/>
              </w:rPr>
              <w:t>3912</w:t>
            </w:r>
          </w:p>
        </w:tc>
      </w:tr>
      <w:tr w:rsidR="001C3387" w:rsidRPr="00D70732" w14:paraId="580F64C7" w14:textId="77777777" w:rsidTr="00D70732">
        <w:trPr>
          <w:trHeight w:val="300"/>
        </w:trPr>
        <w:tc>
          <w:tcPr>
            <w:tcW w:w="1135" w:type="dxa"/>
            <w:tcBorders>
              <w:top w:val="nil"/>
              <w:left w:val="nil"/>
              <w:bottom w:val="nil"/>
              <w:right w:val="nil"/>
            </w:tcBorders>
            <w:shd w:val="clear" w:color="auto" w:fill="auto"/>
            <w:noWrap/>
            <w:hideMark/>
          </w:tcPr>
          <w:p w14:paraId="74075331" w14:textId="77777777" w:rsidR="001C3387" w:rsidRPr="00D70732" w:rsidRDefault="001C3387" w:rsidP="001C3387">
            <w:pPr>
              <w:rPr>
                <w:rFonts w:ascii="Arial" w:hAnsi="Arial" w:cs="Arial"/>
                <w:sz w:val="18"/>
                <w:szCs w:val="18"/>
              </w:rPr>
            </w:pPr>
            <w:r w:rsidRPr="00D70732">
              <w:rPr>
                <w:rFonts w:ascii="Arial" w:hAnsi="Arial" w:cs="Arial"/>
                <w:sz w:val="18"/>
                <w:szCs w:val="18"/>
              </w:rPr>
              <w:t>3920</w:t>
            </w:r>
          </w:p>
        </w:tc>
      </w:tr>
      <w:tr w:rsidR="001C3387" w:rsidRPr="00D70732" w14:paraId="6D401BCC" w14:textId="77777777" w:rsidTr="00D70732">
        <w:trPr>
          <w:trHeight w:val="300"/>
        </w:trPr>
        <w:tc>
          <w:tcPr>
            <w:tcW w:w="1135" w:type="dxa"/>
            <w:tcBorders>
              <w:top w:val="nil"/>
              <w:left w:val="nil"/>
              <w:bottom w:val="nil"/>
              <w:right w:val="nil"/>
            </w:tcBorders>
            <w:shd w:val="clear" w:color="auto" w:fill="auto"/>
            <w:noWrap/>
            <w:hideMark/>
          </w:tcPr>
          <w:p w14:paraId="619A085F" w14:textId="77777777" w:rsidR="001C3387" w:rsidRPr="00D70732" w:rsidRDefault="001C3387" w:rsidP="001C3387">
            <w:pPr>
              <w:rPr>
                <w:rFonts w:ascii="Arial" w:hAnsi="Arial" w:cs="Arial"/>
                <w:sz w:val="18"/>
                <w:szCs w:val="18"/>
              </w:rPr>
            </w:pPr>
            <w:r w:rsidRPr="00D70732">
              <w:rPr>
                <w:rFonts w:ascii="Arial" w:hAnsi="Arial" w:cs="Arial"/>
                <w:sz w:val="18"/>
                <w:szCs w:val="18"/>
              </w:rPr>
              <w:t>3924</w:t>
            </w:r>
          </w:p>
        </w:tc>
      </w:tr>
      <w:tr w:rsidR="001C3387" w:rsidRPr="00D70732" w14:paraId="2D1A42A5" w14:textId="77777777" w:rsidTr="00D70732">
        <w:trPr>
          <w:trHeight w:val="300"/>
        </w:trPr>
        <w:tc>
          <w:tcPr>
            <w:tcW w:w="1135" w:type="dxa"/>
            <w:tcBorders>
              <w:top w:val="nil"/>
              <w:left w:val="nil"/>
              <w:bottom w:val="nil"/>
              <w:right w:val="nil"/>
            </w:tcBorders>
            <w:shd w:val="clear" w:color="auto" w:fill="auto"/>
            <w:noWrap/>
            <w:hideMark/>
          </w:tcPr>
          <w:p w14:paraId="4F77418B" w14:textId="77777777" w:rsidR="001C3387" w:rsidRPr="00D70732" w:rsidRDefault="001C3387" w:rsidP="001C3387">
            <w:pPr>
              <w:rPr>
                <w:rFonts w:ascii="Arial" w:hAnsi="Arial" w:cs="Arial"/>
                <w:sz w:val="18"/>
                <w:szCs w:val="18"/>
              </w:rPr>
            </w:pPr>
            <w:r w:rsidRPr="00D70732">
              <w:rPr>
                <w:rFonts w:ascii="Arial" w:hAnsi="Arial" w:cs="Arial"/>
                <w:sz w:val="18"/>
                <w:szCs w:val="18"/>
              </w:rPr>
              <w:t>3926</w:t>
            </w:r>
          </w:p>
        </w:tc>
      </w:tr>
      <w:tr w:rsidR="001C3387" w:rsidRPr="00D70732" w14:paraId="145A3615" w14:textId="77777777" w:rsidTr="00D70732">
        <w:trPr>
          <w:trHeight w:val="300"/>
        </w:trPr>
        <w:tc>
          <w:tcPr>
            <w:tcW w:w="1135" w:type="dxa"/>
            <w:tcBorders>
              <w:top w:val="nil"/>
              <w:left w:val="nil"/>
              <w:bottom w:val="nil"/>
              <w:right w:val="nil"/>
            </w:tcBorders>
            <w:shd w:val="clear" w:color="auto" w:fill="auto"/>
            <w:noWrap/>
            <w:hideMark/>
          </w:tcPr>
          <w:p w14:paraId="637B82EA" w14:textId="77777777" w:rsidR="001C3387" w:rsidRPr="00D70732" w:rsidRDefault="001C3387" w:rsidP="001C3387">
            <w:pPr>
              <w:rPr>
                <w:rFonts w:ascii="Arial" w:hAnsi="Arial" w:cs="Arial"/>
                <w:sz w:val="18"/>
                <w:szCs w:val="18"/>
              </w:rPr>
            </w:pPr>
            <w:r w:rsidRPr="00D70732">
              <w:rPr>
                <w:rFonts w:ascii="Arial" w:hAnsi="Arial" w:cs="Arial"/>
                <w:sz w:val="18"/>
                <w:szCs w:val="18"/>
              </w:rPr>
              <w:t>3937</w:t>
            </w:r>
          </w:p>
        </w:tc>
      </w:tr>
      <w:tr w:rsidR="001C3387" w:rsidRPr="00D70732" w14:paraId="2BF9D31B" w14:textId="77777777" w:rsidTr="00D70732">
        <w:trPr>
          <w:trHeight w:val="300"/>
        </w:trPr>
        <w:tc>
          <w:tcPr>
            <w:tcW w:w="1135" w:type="dxa"/>
            <w:tcBorders>
              <w:top w:val="nil"/>
              <w:left w:val="nil"/>
              <w:bottom w:val="nil"/>
              <w:right w:val="nil"/>
            </w:tcBorders>
            <w:shd w:val="clear" w:color="auto" w:fill="auto"/>
            <w:noWrap/>
            <w:hideMark/>
          </w:tcPr>
          <w:p w14:paraId="63D98CC2" w14:textId="77777777" w:rsidR="001C3387" w:rsidRPr="00D70732" w:rsidRDefault="001C3387" w:rsidP="001C3387">
            <w:pPr>
              <w:rPr>
                <w:rFonts w:ascii="Arial" w:hAnsi="Arial" w:cs="Arial"/>
                <w:sz w:val="18"/>
                <w:szCs w:val="18"/>
              </w:rPr>
            </w:pPr>
            <w:r w:rsidRPr="00D70732">
              <w:rPr>
                <w:rFonts w:ascii="Arial" w:hAnsi="Arial" w:cs="Arial"/>
                <w:sz w:val="18"/>
                <w:szCs w:val="18"/>
              </w:rPr>
              <w:t>3938</w:t>
            </w:r>
          </w:p>
        </w:tc>
      </w:tr>
      <w:tr w:rsidR="001C3387" w:rsidRPr="00D70732" w14:paraId="56E131BA" w14:textId="77777777" w:rsidTr="00D70732">
        <w:trPr>
          <w:trHeight w:val="300"/>
        </w:trPr>
        <w:tc>
          <w:tcPr>
            <w:tcW w:w="1135" w:type="dxa"/>
            <w:tcBorders>
              <w:top w:val="nil"/>
              <w:left w:val="nil"/>
              <w:bottom w:val="nil"/>
              <w:right w:val="nil"/>
            </w:tcBorders>
            <w:shd w:val="clear" w:color="auto" w:fill="auto"/>
            <w:noWrap/>
            <w:hideMark/>
          </w:tcPr>
          <w:p w14:paraId="2A248A7A" w14:textId="77777777" w:rsidR="001C3387" w:rsidRPr="00D70732" w:rsidRDefault="001C3387" w:rsidP="001C3387">
            <w:pPr>
              <w:rPr>
                <w:rFonts w:ascii="Arial" w:hAnsi="Arial" w:cs="Arial"/>
                <w:sz w:val="18"/>
                <w:szCs w:val="18"/>
              </w:rPr>
            </w:pPr>
            <w:r w:rsidRPr="00D70732">
              <w:rPr>
                <w:rFonts w:ascii="Arial" w:hAnsi="Arial" w:cs="Arial"/>
                <w:sz w:val="18"/>
                <w:szCs w:val="18"/>
              </w:rPr>
              <w:t>3940</w:t>
            </w:r>
          </w:p>
        </w:tc>
      </w:tr>
      <w:tr w:rsidR="001C3387" w:rsidRPr="00D70732" w14:paraId="0BF294F7" w14:textId="77777777" w:rsidTr="00D70732">
        <w:trPr>
          <w:trHeight w:val="300"/>
        </w:trPr>
        <w:tc>
          <w:tcPr>
            <w:tcW w:w="1135" w:type="dxa"/>
            <w:tcBorders>
              <w:top w:val="nil"/>
              <w:left w:val="nil"/>
              <w:bottom w:val="nil"/>
              <w:right w:val="nil"/>
            </w:tcBorders>
            <w:shd w:val="clear" w:color="auto" w:fill="auto"/>
            <w:noWrap/>
            <w:hideMark/>
          </w:tcPr>
          <w:p w14:paraId="183D8A62" w14:textId="77777777" w:rsidR="001C3387" w:rsidRPr="00D70732" w:rsidRDefault="001C3387" w:rsidP="001C3387">
            <w:pPr>
              <w:rPr>
                <w:rFonts w:ascii="Arial" w:hAnsi="Arial" w:cs="Arial"/>
                <w:sz w:val="18"/>
                <w:szCs w:val="18"/>
              </w:rPr>
            </w:pPr>
            <w:r w:rsidRPr="00D70732">
              <w:rPr>
                <w:rFonts w:ascii="Arial" w:hAnsi="Arial" w:cs="Arial"/>
                <w:sz w:val="18"/>
                <w:szCs w:val="18"/>
              </w:rPr>
              <w:t>3941</w:t>
            </w:r>
          </w:p>
        </w:tc>
      </w:tr>
      <w:tr w:rsidR="001C3387" w:rsidRPr="00D70732" w14:paraId="43BA7E66" w14:textId="77777777" w:rsidTr="00D70732">
        <w:trPr>
          <w:trHeight w:val="300"/>
        </w:trPr>
        <w:tc>
          <w:tcPr>
            <w:tcW w:w="1135" w:type="dxa"/>
            <w:tcBorders>
              <w:top w:val="nil"/>
              <w:left w:val="nil"/>
              <w:bottom w:val="nil"/>
              <w:right w:val="nil"/>
            </w:tcBorders>
            <w:shd w:val="clear" w:color="auto" w:fill="auto"/>
            <w:noWrap/>
            <w:hideMark/>
          </w:tcPr>
          <w:p w14:paraId="74498684" w14:textId="77777777" w:rsidR="001C3387" w:rsidRPr="00D70732" w:rsidRDefault="001C3387" w:rsidP="001C3387">
            <w:pPr>
              <w:rPr>
                <w:rFonts w:ascii="Arial" w:hAnsi="Arial" w:cs="Arial"/>
                <w:sz w:val="18"/>
                <w:szCs w:val="18"/>
              </w:rPr>
            </w:pPr>
            <w:r w:rsidRPr="00D70732">
              <w:rPr>
                <w:rFonts w:ascii="Arial" w:hAnsi="Arial" w:cs="Arial"/>
                <w:sz w:val="18"/>
                <w:szCs w:val="18"/>
              </w:rPr>
              <w:t>3942</w:t>
            </w:r>
          </w:p>
        </w:tc>
      </w:tr>
      <w:tr w:rsidR="001C3387" w:rsidRPr="00D70732" w14:paraId="7E933A1F" w14:textId="77777777" w:rsidTr="00D70732">
        <w:trPr>
          <w:trHeight w:val="300"/>
        </w:trPr>
        <w:tc>
          <w:tcPr>
            <w:tcW w:w="1135" w:type="dxa"/>
            <w:tcBorders>
              <w:top w:val="nil"/>
              <w:left w:val="nil"/>
              <w:bottom w:val="nil"/>
              <w:right w:val="nil"/>
            </w:tcBorders>
            <w:shd w:val="clear" w:color="auto" w:fill="auto"/>
            <w:noWrap/>
            <w:hideMark/>
          </w:tcPr>
          <w:p w14:paraId="648FE00D" w14:textId="77777777" w:rsidR="001C3387" w:rsidRPr="00D70732" w:rsidRDefault="001C3387" w:rsidP="001C3387">
            <w:pPr>
              <w:rPr>
                <w:rFonts w:ascii="Arial" w:hAnsi="Arial" w:cs="Arial"/>
                <w:sz w:val="18"/>
                <w:szCs w:val="18"/>
              </w:rPr>
            </w:pPr>
            <w:r w:rsidRPr="00D70732">
              <w:rPr>
                <w:rFonts w:ascii="Arial" w:hAnsi="Arial" w:cs="Arial"/>
                <w:sz w:val="18"/>
                <w:szCs w:val="18"/>
              </w:rPr>
              <w:t>3943</w:t>
            </w:r>
          </w:p>
        </w:tc>
      </w:tr>
      <w:tr w:rsidR="001C3387" w:rsidRPr="00D70732" w14:paraId="6681B838" w14:textId="77777777" w:rsidTr="00D70732">
        <w:trPr>
          <w:trHeight w:val="300"/>
        </w:trPr>
        <w:tc>
          <w:tcPr>
            <w:tcW w:w="1135" w:type="dxa"/>
            <w:tcBorders>
              <w:top w:val="nil"/>
              <w:left w:val="nil"/>
              <w:bottom w:val="nil"/>
              <w:right w:val="nil"/>
            </w:tcBorders>
            <w:shd w:val="clear" w:color="auto" w:fill="auto"/>
            <w:noWrap/>
            <w:hideMark/>
          </w:tcPr>
          <w:p w14:paraId="7129AA93" w14:textId="77777777" w:rsidR="001C3387" w:rsidRPr="00D70732" w:rsidRDefault="001C3387" w:rsidP="001C3387">
            <w:pPr>
              <w:rPr>
                <w:rFonts w:ascii="Arial" w:hAnsi="Arial" w:cs="Arial"/>
                <w:sz w:val="18"/>
                <w:szCs w:val="18"/>
              </w:rPr>
            </w:pPr>
            <w:r w:rsidRPr="00D70732">
              <w:rPr>
                <w:rFonts w:ascii="Arial" w:hAnsi="Arial" w:cs="Arial"/>
                <w:sz w:val="18"/>
                <w:szCs w:val="18"/>
              </w:rPr>
              <w:t>3944</w:t>
            </w:r>
          </w:p>
        </w:tc>
      </w:tr>
      <w:tr w:rsidR="001C3387" w:rsidRPr="00D70732" w14:paraId="256B2FD0" w14:textId="77777777" w:rsidTr="00D70732">
        <w:trPr>
          <w:trHeight w:val="300"/>
        </w:trPr>
        <w:tc>
          <w:tcPr>
            <w:tcW w:w="1135" w:type="dxa"/>
            <w:tcBorders>
              <w:top w:val="nil"/>
              <w:left w:val="nil"/>
              <w:bottom w:val="nil"/>
              <w:right w:val="nil"/>
            </w:tcBorders>
            <w:shd w:val="clear" w:color="auto" w:fill="auto"/>
            <w:noWrap/>
            <w:hideMark/>
          </w:tcPr>
          <w:p w14:paraId="19852F10" w14:textId="77777777" w:rsidR="001C3387" w:rsidRPr="00D70732" w:rsidRDefault="001C3387" w:rsidP="001C3387">
            <w:pPr>
              <w:rPr>
                <w:rFonts w:ascii="Arial" w:hAnsi="Arial" w:cs="Arial"/>
                <w:sz w:val="18"/>
                <w:szCs w:val="18"/>
              </w:rPr>
            </w:pPr>
            <w:r w:rsidRPr="00D70732">
              <w:rPr>
                <w:rFonts w:ascii="Arial" w:hAnsi="Arial" w:cs="Arial"/>
                <w:sz w:val="18"/>
                <w:szCs w:val="18"/>
              </w:rPr>
              <w:t>3945</w:t>
            </w:r>
          </w:p>
        </w:tc>
      </w:tr>
      <w:tr w:rsidR="001C3387" w:rsidRPr="00D70732" w14:paraId="12D065D7" w14:textId="77777777" w:rsidTr="00D70732">
        <w:trPr>
          <w:trHeight w:val="300"/>
        </w:trPr>
        <w:tc>
          <w:tcPr>
            <w:tcW w:w="1135" w:type="dxa"/>
            <w:tcBorders>
              <w:top w:val="nil"/>
              <w:left w:val="nil"/>
              <w:bottom w:val="nil"/>
              <w:right w:val="nil"/>
            </w:tcBorders>
            <w:shd w:val="clear" w:color="auto" w:fill="auto"/>
            <w:noWrap/>
            <w:hideMark/>
          </w:tcPr>
          <w:p w14:paraId="1C15FE7B" w14:textId="77777777" w:rsidR="001C3387" w:rsidRPr="00D70732" w:rsidRDefault="001C3387" w:rsidP="001C3387">
            <w:pPr>
              <w:rPr>
                <w:rFonts w:ascii="Arial" w:hAnsi="Arial" w:cs="Arial"/>
                <w:sz w:val="18"/>
                <w:szCs w:val="18"/>
              </w:rPr>
            </w:pPr>
            <w:r w:rsidRPr="00D70732">
              <w:rPr>
                <w:rFonts w:ascii="Arial" w:hAnsi="Arial" w:cs="Arial"/>
                <w:sz w:val="18"/>
                <w:szCs w:val="18"/>
              </w:rPr>
              <w:t>3946</w:t>
            </w:r>
          </w:p>
        </w:tc>
      </w:tr>
      <w:tr w:rsidR="001C3387" w:rsidRPr="00D70732" w14:paraId="216CC775" w14:textId="77777777" w:rsidTr="00D70732">
        <w:trPr>
          <w:trHeight w:val="300"/>
        </w:trPr>
        <w:tc>
          <w:tcPr>
            <w:tcW w:w="1135" w:type="dxa"/>
            <w:tcBorders>
              <w:top w:val="nil"/>
              <w:left w:val="nil"/>
              <w:bottom w:val="nil"/>
              <w:right w:val="nil"/>
            </w:tcBorders>
            <w:shd w:val="clear" w:color="auto" w:fill="auto"/>
            <w:noWrap/>
            <w:hideMark/>
          </w:tcPr>
          <w:p w14:paraId="5FDFA293" w14:textId="77777777" w:rsidR="001C3387" w:rsidRPr="00D70732" w:rsidRDefault="001C3387" w:rsidP="001C3387">
            <w:pPr>
              <w:rPr>
                <w:rFonts w:ascii="Arial" w:hAnsi="Arial" w:cs="Arial"/>
                <w:sz w:val="18"/>
                <w:szCs w:val="18"/>
              </w:rPr>
            </w:pPr>
            <w:r w:rsidRPr="00D70732">
              <w:rPr>
                <w:rFonts w:ascii="Arial" w:hAnsi="Arial" w:cs="Arial"/>
                <w:sz w:val="18"/>
                <w:szCs w:val="18"/>
              </w:rPr>
              <w:t>3947</w:t>
            </w:r>
          </w:p>
        </w:tc>
      </w:tr>
      <w:tr w:rsidR="001C3387" w:rsidRPr="00D70732" w14:paraId="7A87C2BA" w14:textId="77777777" w:rsidTr="00D70732">
        <w:trPr>
          <w:trHeight w:val="300"/>
        </w:trPr>
        <w:tc>
          <w:tcPr>
            <w:tcW w:w="1135" w:type="dxa"/>
            <w:tcBorders>
              <w:top w:val="nil"/>
              <w:left w:val="nil"/>
              <w:bottom w:val="nil"/>
              <w:right w:val="nil"/>
            </w:tcBorders>
            <w:shd w:val="clear" w:color="auto" w:fill="auto"/>
            <w:noWrap/>
            <w:hideMark/>
          </w:tcPr>
          <w:p w14:paraId="652C961D" w14:textId="77777777" w:rsidR="001C3387" w:rsidRPr="00D70732" w:rsidRDefault="001C3387" w:rsidP="001C3387">
            <w:pPr>
              <w:rPr>
                <w:rFonts w:ascii="Arial" w:hAnsi="Arial" w:cs="Arial"/>
                <w:sz w:val="18"/>
                <w:szCs w:val="18"/>
              </w:rPr>
            </w:pPr>
            <w:r w:rsidRPr="00D70732">
              <w:rPr>
                <w:rFonts w:ascii="Arial" w:hAnsi="Arial" w:cs="Arial"/>
                <w:sz w:val="18"/>
                <w:szCs w:val="18"/>
              </w:rPr>
              <w:t>3948</w:t>
            </w:r>
          </w:p>
        </w:tc>
      </w:tr>
      <w:tr w:rsidR="001C3387" w:rsidRPr="00D70732" w14:paraId="38983F89" w14:textId="77777777" w:rsidTr="00D70732">
        <w:trPr>
          <w:trHeight w:val="300"/>
        </w:trPr>
        <w:tc>
          <w:tcPr>
            <w:tcW w:w="1135" w:type="dxa"/>
            <w:tcBorders>
              <w:top w:val="nil"/>
              <w:left w:val="nil"/>
              <w:bottom w:val="nil"/>
              <w:right w:val="nil"/>
            </w:tcBorders>
            <w:shd w:val="clear" w:color="auto" w:fill="auto"/>
            <w:noWrap/>
            <w:hideMark/>
          </w:tcPr>
          <w:p w14:paraId="454664DD" w14:textId="77777777" w:rsidR="001C3387" w:rsidRPr="00D70732" w:rsidRDefault="001C3387" w:rsidP="001C3387">
            <w:pPr>
              <w:rPr>
                <w:rFonts w:ascii="Arial" w:hAnsi="Arial" w:cs="Arial"/>
                <w:sz w:val="18"/>
                <w:szCs w:val="18"/>
              </w:rPr>
            </w:pPr>
            <w:r w:rsidRPr="00D70732">
              <w:rPr>
                <w:rFonts w:ascii="Arial" w:hAnsi="Arial" w:cs="Arial"/>
                <w:sz w:val="18"/>
                <w:szCs w:val="18"/>
              </w:rPr>
              <w:t>3949</w:t>
            </w:r>
          </w:p>
        </w:tc>
      </w:tr>
      <w:tr w:rsidR="001C3387" w:rsidRPr="00D70732" w14:paraId="4346745E" w14:textId="77777777" w:rsidTr="00D70732">
        <w:trPr>
          <w:trHeight w:val="300"/>
        </w:trPr>
        <w:tc>
          <w:tcPr>
            <w:tcW w:w="1135" w:type="dxa"/>
            <w:tcBorders>
              <w:top w:val="nil"/>
              <w:left w:val="nil"/>
              <w:bottom w:val="nil"/>
              <w:right w:val="nil"/>
            </w:tcBorders>
            <w:shd w:val="clear" w:color="auto" w:fill="auto"/>
            <w:noWrap/>
            <w:hideMark/>
          </w:tcPr>
          <w:p w14:paraId="43CA4F06" w14:textId="77777777" w:rsidR="001C3387" w:rsidRPr="00D70732" w:rsidRDefault="001C3387" w:rsidP="001C3387">
            <w:pPr>
              <w:rPr>
                <w:rFonts w:ascii="Arial" w:hAnsi="Arial" w:cs="Arial"/>
                <w:sz w:val="18"/>
                <w:szCs w:val="18"/>
              </w:rPr>
            </w:pPr>
            <w:r w:rsidRPr="00D70732">
              <w:rPr>
                <w:rFonts w:ascii="Arial" w:hAnsi="Arial" w:cs="Arial"/>
                <w:sz w:val="18"/>
                <w:szCs w:val="18"/>
              </w:rPr>
              <w:t>3951</w:t>
            </w:r>
          </w:p>
        </w:tc>
      </w:tr>
      <w:tr w:rsidR="001C3387" w:rsidRPr="00D70732" w14:paraId="55BDFED5" w14:textId="77777777" w:rsidTr="00D70732">
        <w:trPr>
          <w:trHeight w:val="300"/>
        </w:trPr>
        <w:tc>
          <w:tcPr>
            <w:tcW w:w="1135" w:type="dxa"/>
            <w:tcBorders>
              <w:top w:val="nil"/>
              <w:left w:val="nil"/>
              <w:bottom w:val="nil"/>
              <w:right w:val="nil"/>
            </w:tcBorders>
            <w:shd w:val="clear" w:color="auto" w:fill="auto"/>
            <w:noWrap/>
            <w:hideMark/>
          </w:tcPr>
          <w:p w14:paraId="00EB162A" w14:textId="77777777" w:rsidR="001C3387" w:rsidRPr="00D70732" w:rsidRDefault="001C3387" w:rsidP="001C3387">
            <w:pPr>
              <w:rPr>
                <w:rFonts w:ascii="Arial" w:hAnsi="Arial" w:cs="Arial"/>
                <w:sz w:val="18"/>
                <w:szCs w:val="18"/>
              </w:rPr>
            </w:pPr>
            <w:r w:rsidRPr="00D70732">
              <w:rPr>
                <w:rFonts w:ascii="Arial" w:hAnsi="Arial" w:cs="Arial"/>
                <w:sz w:val="18"/>
                <w:szCs w:val="18"/>
              </w:rPr>
              <w:t>3970</w:t>
            </w:r>
          </w:p>
        </w:tc>
      </w:tr>
      <w:tr w:rsidR="001C3387" w:rsidRPr="00D70732" w14:paraId="378E68E3" w14:textId="77777777" w:rsidTr="00D70732">
        <w:trPr>
          <w:trHeight w:val="300"/>
        </w:trPr>
        <w:tc>
          <w:tcPr>
            <w:tcW w:w="1135" w:type="dxa"/>
            <w:tcBorders>
              <w:top w:val="nil"/>
              <w:left w:val="nil"/>
              <w:bottom w:val="nil"/>
              <w:right w:val="nil"/>
            </w:tcBorders>
            <w:shd w:val="clear" w:color="auto" w:fill="auto"/>
            <w:noWrap/>
            <w:hideMark/>
          </w:tcPr>
          <w:p w14:paraId="74E60659" w14:textId="77777777" w:rsidR="001C3387" w:rsidRPr="00D70732" w:rsidRDefault="001C3387" w:rsidP="001C3387">
            <w:pPr>
              <w:rPr>
                <w:rFonts w:ascii="Arial" w:hAnsi="Arial" w:cs="Arial"/>
                <w:sz w:val="18"/>
                <w:szCs w:val="18"/>
              </w:rPr>
            </w:pPr>
            <w:r w:rsidRPr="00D70732">
              <w:rPr>
                <w:rFonts w:ascii="Arial" w:hAnsi="Arial" w:cs="Arial"/>
                <w:sz w:val="18"/>
                <w:szCs w:val="18"/>
              </w:rPr>
              <w:t>3971</w:t>
            </w:r>
          </w:p>
        </w:tc>
      </w:tr>
      <w:tr w:rsidR="001C3387" w:rsidRPr="00D70732" w14:paraId="4851DF87" w14:textId="77777777" w:rsidTr="00D70732">
        <w:trPr>
          <w:trHeight w:val="300"/>
        </w:trPr>
        <w:tc>
          <w:tcPr>
            <w:tcW w:w="1135" w:type="dxa"/>
            <w:tcBorders>
              <w:top w:val="nil"/>
              <w:left w:val="nil"/>
              <w:bottom w:val="nil"/>
              <w:right w:val="nil"/>
            </w:tcBorders>
            <w:shd w:val="clear" w:color="auto" w:fill="auto"/>
            <w:noWrap/>
            <w:hideMark/>
          </w:tcPr>
          <w:p w14:paraId="6D5A9D4F" w14:textId="77777777" w:rsidR="001C3387" w:rsidRPr="00D70732" w:rsidRDefault="001C3387" w:rsidP="001C3387">
            <w:pPr>
              <w:rPr>
                <w:rFonts w:ascii="Arial" w:hAnsi="Arial" w:cs="Arial"/>
                <w:sz w:val="18"/>
                <w:szCs w:val="18"/>
              </w:rPr>
            </w:pPr>
            <w:r w:rsidRPr="00D70732">
              <w:rPr>
                <w:rFonts w:ascii="Arial" w:hAnsi="Arial" w:cs="Arial"/>
                <w:sz w:val="18"/>
                <w:szCs w:val="18"/>
              </w:rPr>
              <w:t>3972</w:t>
            </w:r>
          </w:p>
        </w:tc>
      </w:tr>
      <w:tr w:rsidR="001C3387" w:rsidRPr="00D70732" w14:paraId="79699288" w14:textId="77777777" w:rsidTr="00D70732">
        <w:trPr>
          <w:trHeight w:val="300"/>
        </w:trPr>
        <w:tc>
          <w:tcPr>
            <w:tcW w:w="1135" w:type="dxa"/>
            <w:tcBorders>
              <w:top w:val="nil"/>
              <w:left w:val="nil"/>
              <w:bottom w:val="nil"/>
              <w:right w:val="nil"/>
            </w:tcBorders>
            <w:shd w:val="clear" w:color="auto" w:fill="auto"/>
            <w:noWrap/>
            <w:hideMark/>
          </w:tcPr>
          <w:p w14:paraId="07F91364" w14:textId="77777777" w:rsidR="001C3387" w:rsidRPr="00D70732" w:rsidRDefault="001C3387" w:rsidP="001C3387">
            <w:pPr>
              <w:rPr>
                <w:rFonts w:ascii="Arial" w:hAnsi="Arial" w:cs="Arial"/>
                <w:sz w:val="18"/>
                <w:szCs w:val="18"/>
              </w:rPr>
            </w:pPr>
            <w:r w:rsidRPr="00D70732">
              <w:rPr>
                <w:rFonts w:ascii="Arial" w:hAnsi="Arial" w:cs="Arial"/>
                <w:sz w:val="18"/>
                <w:szCs w:val="18"/>
              </w:rPr>
              <w:t>3973</w:t>
            </w:r>
          </w:p>
        </w:tc>
      </w:tr>
      <w:tr w:rsidR="001C3387" w:rsidRPr="00D70732" w14:paraId="1A1676ED" w14:textId="77777777" w:rsidTr="00D70732">
        <w:trPr>
          <w:trHeight w:val="300"/>
        </w:trPr>
        <w:tc>
          <w:tcPr>
            <w:tcW w:w="1135" w:type="dxa"/>
            <w:tcBorders>
              <w:top w:val="nil"/>
              <w:left w:val="nil"/>
              <w:bottom w:val="nil"/>
              <w:right w:val="nil"/>
            </w:tcBorders>
            <w:shd w:val="clear" w:color="auto" w:fill="auto"/>
            <w:noWrap/>
            <w:hideMark/>
          </w:tcPr>
          <w:p w14:paraId="622755E1" w14:textId="77777777" w:rsidR="001C3387" w:rsidRPr="00D70732" w:rsidRDefault="001C3387" w:rsidP="001C3387">
            <w:pPr>
              <w:rPr>
                <w:rFonts w:ascii="Arial" w:hAnsi="Arial" w:cs="Arial"/>
                <w:sz w:val="18"/>
                <w:szCs w:val="18"/>
              </w:rPr>
            </w:pPr>
            <w:r w:rsidRPr="00D70732">
              <w:rPr>
                <w:rFonts w:ascii="Arial" w:hAnsi="Arial" w:cs="Arial"/>
                <w:sz w:val="18"/>
                <w:szCs w:val="18"/>
              </w:rPr>
              <w:t>3974</w:t>
            </w:r>
          </w:p>
        </w:tc>
      </w:tr>
      <w:tr w:rsidR="001C3387" w:rsidRPr="00D70732" w14:paraId="406BC4BC" w14:textId="77777777" w:rsidTr="00D70732">
        <w:trPr>
          <w:trHeight w:val="300"/>
        </w:trPr>
        <w:tc>
          <w:tcPr>
            <w:tcW w:w="1135" w:type="dxa"/>
            <w:tcBorders>
              <w:top w:val="nil"/>
              <w:left w:val="nil"/>
              <w:bottom w:val="nil"/>
              <w:right w:val="nil"/>
            </w:tcBorders>
            <w:shd w:val="clear" w:color="auto" w:fill="auto"/>
            <w:noWrap/>
            <w:hideMark/>
          </w:tcPr>
          <w:p w14:paraId="6ADD21EF" w14:textId="77777777" w:rsidR="001C3387" w:rsidRPr="00D70732" w:rsidRDefault="001C3387" w:rsidP="001C3387">
            <w:pPr>
              <w:rPr>
                <w:rFonts w:ascii="Arial" w:hAnsi="Arial" w:cs="Arial"/>
                <w:sz w:val="18"/>
                <w:szCs w:val="18"/>
              </w:rPr>
            </w:pPr>
            <w:r w:rsidRPr="00D70732">
              <w:rPr>
                <w:rFonts w:ascii="Arial" w:hAnsi="Arial" w:cs="Arial"/>
                <w:sz w:val="18"/>
                <w:szCs w:val="18"/>
              </w:rPr>
              <w:t>3975</w:t>
            </w:r>
          </w:p>
        </w:tc>
      </w:tr>
      <w:tr w:rsidR="001C3387" w:rsidRPr="00D70732" w14:paraId="71B510CC" w14:textId="77777777" w:rsidTr="00D70732">
        <w:trPr>
          <w:trHeight w:val="300"/>
        </w:trPr>
        <w:tc>
          <w:tcPr>
            <w:tcW w:w="1135" w:type="dxa"/>
            <w:tcBorders>
              <w:top w:val="nil"/>
              <w:left w:val="nil"/>
              <w:bottom w:val="nil"/>
              <w:right w:val="nil"/>
            </w:tcBorders>
            <w:shd w:val="clear" w:color="auto" w:fill="auto"/>
            <w:noWrap/>
            <w:hideMark/>
          </w:tcPr>
          <w:p w14:paraId="01674455" w14:textId="77777777" w:rsidR="001C3387" w:rsidRPr="00D70732" w:rsidRDefault="001C3387" w:rsidP="001C3387">
            <w:pPr>
              <w:rPr>
                <w:rFonts w:ascii="Arial" w:hAnsi="Arial" w:cs="Arial"/>
                <w:sz w:val="18"/>
                <w:szCs w:val="18"/>
              </w:rPr>
            </w:pPr>
            <w:r w:rsidRPr="00D70732">
              <w:rPr>
                <w:rFonts w:ascii="Arial" w:hAnsi="Arial" w:cs="Arial"/>
                <w:sz w:val="18"/>
                <w:szCs w:val="18"/>
              </w:rPr>
              <w:t>3976</w:t>
            </w:r>
          </w:p>
        </w:tc>
      </w:tr>
      <w:tr w:rsidR="001C3387" w:rsidRPr="00D70732" w14:paraId="52005D79" w14:textId="77777777" w:rsidTr="00D70732">
        <w:trPr>
          <w:trHeight w:val="300"/>
        </w:trPr>
        <w:tc>
          <w:tcPr>
            <w:tcW w:w="1135" w:type="dxa"/>
            <w:tcBorders>
              <w:top w:val="nil"/>
              <w:left w:val="nil"/>
              <w:bottom w:val="nil"/>
              <w:right w:val="nil"/>
            </w:tcBorders>
            <w:shd w:val="clear" w:color="auto" w:fill="auto"/>
            <w:noWrap/>
            <w:hideMark/>
          </w:tcPr>
          <w:p w14:paraId="4A524A7C" w14:textId="77777777" w:rsidR="001C3387" w:rsidRPr="00D70732" w:rsidRDefault="001C3387" w:rsidP="001C3387">
            <w:pPr>
              <w:rPr>
                <w:rFonts w:ascii="Arial" w:hAnsi="Arial" w:cs="Arial"/>
                <w:sz w:val="18"/>
                <w:szCs w:val="18"/>
              </w:rPr>
            </w:pPr>
            <w:r w:rsidRPr="00D70732">
              <w:rPr>
                <w:rFonts w:ascii="Arial" w:hAnsi="Arial" w:cs="Arial"/>
                <w:sz w:val="18"/>
                <w:szCs w:val="18"/>
              </w:rPr>
              <w:t>3977</w:t>
            </w:r>
          </w:p>
        </w:tc>
      </w:tr>
      <w:tr w:rsidR="001C3387" w:rsidRPr="00D70732" w14:paraId="1A5E23BD" w14:textId="77777777" w:rsidTr="00D70732">
        <w:trPr>
          <w:trHeight w:val="300"/>
        </w:trPr>
        <w:tc>
          <w:tcPr>
            <w:tcW w:w="1135" w:type="dxa"/>
            <w:tcBorders>
              <w:top w:val="nil"/>
              <w:left w:val="nil"/>
              <w:bottom w:val="nil"/>
              <w:right w:val="nil"/>
            </w:tcBorders>
            <w:shd w:val="clear" w:color="auto" w:fill="auto"/>
            <w:noWrap/>
            <w:hideMark/>
          </w:tcPr>
          <w:p w14:paraId="730ED068" w14:textId="77777777" w:rsidR="001C3387" w:rsidRPr="00D70732" w:rsidRDefault="001C3387" w:rsidP="001C3387">
            <w:pPr>
              <w:rPr>
                <w:rFonts w:ascii="Arial" w:hAnsi="Arial" w:cs="Arial"/>
                <w:sz w:val="18"/>
                <w:szCs w:val="18"/>
              </w:rPr>
            </w:pPr>
            <w:r w:rsidRPr="00D70732">
              <w:rPr>
                <w:rFonts w:ascii="Arial" w:hAnsi="Arial" w:cs="Arial"/>
                <w:sz w:val="18"/>
                <w:szCs w:val="18"/>
              </w:rPr>
              <w:t>3978</w:t>
            </w:r>
          </w:p>
        </w:tc>
      </w:tr>
      <w:tr w:rsidR="001C3387" w:rsidRPr="00D70732" w14:paraId="6291E2E2" w14:textId="77777777" w:rsidTr="00D70732">
        <w:trPr>
          <w:trHeight w:val="300"/>
        </w:trPr>
        <w:tc>
          <w:tcPr>
            <w:tcW w:w="1135" w:type="dxa"/>
            <w:tcBorders>
              <w:top w:val="nil"/>
              <w:left w:val="nil"/>
              <w:bottom w:val="nil"/>
              <w:right w:val="nil"/>
            </w:tcBorders>
            <w:shd w:val="clear" w:color="auto" w:fill="auto"/>
            <w:noWrap/>
            <w:hideMark/>
          </w:tcPr>
          <w:p w14:paraId="288DCA2D" w14:textId="77777777" w:rsidR="001C3387" w:rsidRPr="00D70732" w:rsidRDefault="001C3387" w:rsidP="001C3387">
            <w:pPr>
              <w:rPr>
                <w:rFonts w:ascii="Arial" w:hAnsi="Arial" w:cs="Arial"/>
                <w:sz w:val="18"/>
                <w:szCs w:val="18"/>
              </w:rPr>
            </w:pPr>
            <w:r w:rsidRPr="00D70732">
              <w:rPr>
                <w:rFonts w:ascii="Arial" w:hAnsi="Arial" w:cs="Arial"/>
                <w:sz w:val="18"/>
                <w:szCs w:val="18"/>
              </w:rPr>
              <w:t>3979</w:t>
            </w:r>
          </w:p>
        </w:tc>
      </w:tr>
      <w:tr w:rsidR="001C3387" w:rsidRPr="00D70732" w14:paraId="226CC891" w14:textId="77777777" w:rsidTr="00D70732">
        <w:trPr>
          <w:trHeight w:val="300"/>
        </w:trPr>
        <w:tc>
          <w:tcPr>
            <w:tcW w:w="1135" w:type="dxa"/>
            <w:tcBorders>
              <w:top w:val="nil"/>
              <w:left w:val="nil"/>
              <w:bottom w:val="nil"/>
              <w:right w:val="nil"/>
            </w:tcBorders>
            <w:shd w:val="clear" w:color="auto" w:fill="auto"/>
            <w:noWrap/>
            <w:hideMark/>
          </w:tcPr>
          <w:p w14:paraId="11B9DD55" w14:textId="77777777" w:rsidR="001C3387" w:rsidRPr="00D70732" w:rsidRDefault="001C3387" w:rsidP="001C3387">
            <w:pPr>
              <w:rPr>
                <w:rFonts w:ascii="Arial" w:hAnsi="Arial" w:cs="Arial"/>
                <w:sz w:val="18"/>
                <w:szCs w:val="18"/>
              </w:rPr>
            </w:pPr>
            <w:r w:rsidRPr="00D70732">
              <w:rPr>
                <w:rFonts w:ascii="Arial" w:hAnsi="Arial" w:cs="Arial"/>
                <w:sz w:val="18"/>
                <w:szCs w:val="18"/>
              </w:rPr>
              <w:t>3980</w:t>
            </w:r>
          </w:p>
        </w:tc>
      </w:tr>
      <w:tr w:rsidR="001C3387" w:rsidRPr="00D70732" w14:paraId="25C53C21" w14:textId="77777777" w:rsidTr="00D70732">
        <w:trPr>
          <w:trHeight w:val="300"/>
        </w:trPr>
        <w:tc>
          <w:tcPr>
            <w:tcW w:w="1135" w:type="dxa"/>
            <w:tcBorders>
              <w:top w:val="nil"/>
              <w:left w:val="nil"/>
              <w:bottom w:val="nil"/>
              <w:right w:val="nil"/>
            </w:tcBorders>
            <w:shd w:val="clear" w:color="auto" w:fill="auto"/>
            <w:noWrap/>
            <w:hideMark/>
          </w:tcPr>
          <w:p w14:paraId="42572F7A" w14:textId="77777777" w:rsidR="001C3387" w:rsidRPr="00D70732" w:rsidRDefault="001C3387" w:rsidP="001C3387">
            <w:pPr>
              <w:rPr>
                <w:rFonts w:ascii="Arial" w:hAnsi="Arial" w:cs="Arial"/>
                <w:sz w:val="18"/>
                <w:szCs w:val="18"/>
              </w:rPr>
            </w:pPr>
            <w:r w:rsidRPr="00D70732">
              <w:rPr>
                <w:rFonts w:ascii="Arial" w:hAnsi="Arial" w:cs="Arial"/>
                <w:sz w:val="18"/>
                <w:szCs w:val="18"/>
              </w:rPr>
              <w:t>3981</w:t>
            </w:r>
          </w:p>
        </w:tc>
      </w:tr>
      <w:tr w:rsidR="001C3387" w:rsidRPr="00D70732" w14:paraId="1C1606E6" w14:textId="77777777" w:rsidTr="00D70732">
        <w:trPr>
          <w:trHeight w:val="300"/>
        </w:trPr>
        <w:tc>
          <w:tcPr>
            <w:tcW w:w="1135" w:type="dxa"/>
            <w:tcBorders>
              <w:top w:val="nil"/>
              <w:left w:val="nil"/>
              <w:bottom w:val="nil"/>
              <w:right w:val="nil"/>
            </w:tcBorders>
            <w:shd w:val="clear" w:color="auto" w:fill="auto"/>
            <w:noWrap/>
            <w:hideMark/>
          </w:tcPr>
          <w:p w14:paraId="1AA08B8B" w14:textId="77777777" w:rsidR="001C3387" w:rsidRPr="00D70732" w:rsidRDefault="001C3387" w:rsidP="001C3387">
            <w:pPr>
              <w:rPr>
                <w:rFonts w:ascii="Arial" w:hAnsi="Arial" w:cs="Arial"/>
                <w:sz w:val="18"/>
                <w:szCs w:val="18"/>
              </w:rPr>
            </w:pPr>
            <w:r w:rsidRPr="00D70732">
              <w:rPr>
                <w:rFonts w:ascii="Arial" w:hAnsi="Arial" w:cs="Arial"/>
                <w:sz w:val="18"/>
                <w:szCs w:val="18"/>
              </w:rPr>
              <w:t>3982</w:t>
            </w:r>
          </w:p>
        </w:tc>
      </w:tr>
      <w:tr w:rsidR="001C3387" w:rsidRPr="00D70732" w14:paraId="48C6717D" w14:textId="77777777" w:rsidTr="00D70732">
        <w:trPr>
          <w:trHeight w:val="300"/>
        </w:trPr>
        <w:tc>
          <w:tcPr>
            <w:tcW w:w="1135" w:type="dxa"/>
            <w:tcBorders>
              <w:top w:val="nil"/>
              <w:left w:val="nil"/>
              <w:bottom w:val="nil"/>
              <w:right w:val="nil"/>
            </w:tcBorders>
            <w:shd w:val="clear" w:color="auto" w:fill="auto"/>
            <w:noWrap/>
            <w:hideMark/>
          </w:tcPr>
          <w:p w14:paraId="14137043" w14:textId="77777777" w:rsidR="001C3387" w:rsidRPr="00D70732" w:rsidRDefault="001C3387" w:rsidP="001C3387">
            <w:pPr>
              <w:rPr>
                <w:rFonts w:ascii="Arial" w:hAnsi="Arial" w:cs="Arial"/>
                <w:sz w:val="18"/>
                <w:szCs w:val="18"/>
              </w:rPr>
            </w:pPr>
            <w:r w:rsidRPr="00D70732">
              <w:rPr>
                <w:rFonts w:ascii="Arial" w:hAnsi="Arial" w:cs="Arial"/>
                <w:sz w:val="18"/>
                <w:szCs w:val="18"/>
              </w:rPr>
              <w:t>3983</w:t>
            </w:r>
          </w:p>
        </w:tc>
      </w:tr>
      <w:tr w:rsidR="001C3387" w:rsidRPr="00D70732" w14:paraId="181D579E" w14:textId="77777777" w:rsidTr="00D70732">
        <w:trPr>
          <w:trHeight w:val="300"/>
        </w:trPr>
        <w:tc>
          <w:tcPr>
            <w:tcW w:w="1135" w:type="dxa"/>
            <w:tcBorders>
              <w:top w:val="nil"/>
              <w:left w:val="nil"/>
              <w:bottom w:val="nil"/>
              <w:right w:val="nil"/>
            </w:tcBorders>
            <w:shd w:val="clear" w:color="auto" w:fill="auto"/>
            <w:noWrap/>
            <w:hideMark/>
          </w:tcPr>
          <w:p w14:paraId="7FFC9642" w14:textId="77777777" w:rsidR="001C3387" w:rsidRPr="00D70732" w:rsidRDefault="001C3387" w:rsidP="001C3387">
            <w:pPr>
              <w:rPr>
                <w:rFonts w:ascii="Arial" w:hAnsi="Arial" w:cs="Arial"/>
                <w:sz w:val="18"/>
                <w:szCs w:val="18"/>
              </w:rPr>
            </w:pPr>
            <w:r w:rsidRPr="00D70732">
              <w:rPr>
                <w:rFonts w:ascii="Arial" w:hAnsi="Arial" w:cs="Arial"/>
                <w:sz w:val="18"/>
                <w:szCs w:val="18"/>
              </w:rPr>
              <w:t>3985</w:t>
            </w:r>
          </w:p>
        </w:tc>
      </w:tr>
      <w:tr w:rsidR="001C3387" w:rsidRPr="00D70732" w14:paraId="5FF20626" w14:textId="77777777" w:rsidTr="00D70732">
        <w:trPr>
          <w:trHeight w:val="300"/>
        </w:trPr>
        <w:tc>
          <w:tcPr>
            <w:tcW w:w="1135" w:type="dxa"/>
            <w:tcBorders>
              <w:top w:val="nil"/>
              <w:left w:val="nil"/>
              <w:bottom w:val="nil"/>
              <w:right w:val="nil"/>
            </w:tcBorders>
            <w:shd w:val="clear" w:color="auto" w:fill="auto"/>
            <w:noWrap/>
            <w:hideMark/>
          </w:tcPr>
          <w:p w14:paraId="38B702C5" w14:textId="77777777" w:rsidR="001C3387" w:rsidRPr="00D70732" w:rsidRDefault="001C3387" w:rsidP="001C3387">
            <w:pPr>
              <w:rPr>
                <w:rFonts w:ascii="Arial" w:hAnsi="Arial" w:cs="Arial"/>
                <w:sz w:val="18"/>
                <w:szCs w:val="18"/>
              </w:rPr>
            </w:pPr>
            <w:r w:rsidRPr="00D70732">
              <w:rPr>
                <w:rFonts w:ascii="Arial" w:hAnsi="Arial" w:cs="Arial"/>
                <w:sz w:val="18"/>
                <w:szCs w:val="18"/>
              </w:rPr>
              <w:t>3986</w:t>
            </w:r>
          </w:p>
        </w:tc>
      </w:tr>
      <w:tr w:rsidR="001C3387" w:rsidRPr="00D70732" w14:paraId="2F93F9A2" w14:textId="77777777" w:rsidTr="00D70732">
        <w:trPr>
          <w:trHeight w:val="300"/>
        </w:trPr>
        <w:tc>
          <w:tcPr>
            <w:tcW w:w="1135" w:type="dxa"/>
            <w:tcBorders>
              <w:top w:val="nil"/>
              <w:left w:val="nil"/>
              <w:bottom w:val="nil"/>
              <w:right w:val="nil"/>
            </w:tcBorders>
            <w:shd w:val="clear" w:color="auto" w:fill="auto"/>
            <w:noWrap/>
            <w:hideMark/>
          </w:tcPr>
          <w:p w14:paraId="62E2BDB0" w14:textId="77777777" w:rsidR="001C3387" w:rsidRPr="00D70732" w:rsidRDefault="001C3387" w:rsidP="001C3387">
            <w:pPr>
              <w:rPr>
                <w:rFonts w:ascii="Arial" w:hAnsi="Arial" w:cs="Arial"/>
                <w:sz w:val="18"/>
                <w:szCs w:val="18"/>
              </w:rPr>
            </w:pPr>
            <w:r w:rsidRPr="00D70732">
              <w:rPr>
                <w:rFonts w:ascii="Arial" w:hAnsi="Arial" w:cs="Arial"/>
                <w:sz w:val="18"/>
                <w:szCs w:val="18"/>
              </w:rPr>
              <w:t>3987</w:t>
            </w:r>
          </w:p>
        </w:tc>
      </w:tr>
      <w:tr w:rsidR="001C3387" w:rsidRPr="00D70732" w14:paraId="56BBAEC5" w14:textId="77777777" w:rsidTr="00D70732">
        <w:trPr>
          <w:trHeight w:val="300"/>
        </w:trPr>
        <w:tc>
          <w:tcPr>
            <w:tcW w:w="1135" w:type="dxa"/>
            <w:tcBorders>
              <w:top w:val="nil"/>
              <w:left w:val="nil"/>
              <w:bottom w:val="nil"/>
              <w:right w:val="nil"/>
            </w:tcBorders>
            <w:shd w:val="clear" w:color="auto" w:fill="auto"/>
            <w:noWrap/>
            <w:hideMark/>
          </w:tcPr>
          <w:p w14:paraId="5ADC7685" w14:textId="77777777" w:rsidR="001C3387" w:rsidRPr="00D70732" w:rsidRDefault="001C3387" w:rsidP="001C3387">
            <w:pPr>
              <w:rPr>
                <w:rFonts w:ascii="Arial" w:hAnsi="Arial" w:cs="Arial"/>
                <w:sz w:val="18"/>
                <w:szCs w:val="18"/>
              </w:rPr>
            </w:pPr>
            <w:r w:rsidRPr="00D70732">
              <w:rPr>
                <w:rFonts w:ascii="Arial" w:hAnsi="Arial" w:cs="Arial"/>
                <w:sz w:val="18"/>
                <w:szCs w:val="18"/>
              </w:rPr>
              <w:t>3988</w:t>
            </w:r>
          </w:p>
        </w:tc>
      </w:tr>
      <w:tr w:rsidR="001C3387" w:rsidRPr="00D70732" w14:paraId="424F1BB5" w14:textId="77777777" w:rsidTr="00D70732">
        <w:trPr>
          <w:trHeight w:val="300"/>
        </w:trPr>
        <w:tc>
          <w:tcPr>
            <w:tcW w:w="1135" w:type="dxa"/>
            <w:tcBorders>
              <w:top w:val="nil"/>
              <w:left w:val="nil"/>
              <w:bottom w:val="nil"/>
              <w:right w:val="nil"/>
            </w:tcBorders>
            <w:shd w:val="clear" w:color="auto" w:fill="auto"/>
            <w:noWrap/>
            <w:hideMark/>
          </w:tcPr>
          <w:p w14:paraId="792CAF54" w14:textId="77777777" w:rsidR="001C3387" w:rsidRPr="00D70732" w:rsidRDefault="001C3387" w:rsidP="001C3387">
            <w:pPr>
              <w:rPr>
                <w:rFonts w:ascii="Arial" w:hAnsi="Arial" w:cs="Arial"/>
                <w:sz w:val="18"/>
                <w:szCs w:val="18"/>
              </w:rPr>
            </w:pPr>
            <w:r w:rsidRPr="00D70732">
              <w:rPr>
                <w:rFonts w:ascii="Arial" w:hAnsi="Arial" w:cs="Arial"/>
                <w:sz w:val="18"/>
                <w:szCs w:val="18"/>
              </w:rPr>
              <w:t>3989</w:t>
            </w:r>
          </w:p>
        </w:tc>
      </w:tr>
      <w:tr w:rsidR="001C3387" w:rsidRPr="00D70732" w14:paraId="02A1CCCB" w14:textId="77777777" w:rsidTr="00D70732">
        <w:trPr>
          <w:trHeight w:val="300"/>
        </w:trPr>
        <w:tc>
          <w:tcPr>
            <w:tcW w:w="1135" w:type="dxa"/>
            <w:tcBorders>
              <w:top w:val="nil"/>
              <w:left w:val="nil"/>
              <w:bottom w:val="nil"/>
              <w:right w:val="nil"/>
            </w:tcBorders>
            <w:shd w:val="clear" w:color="auto" w:fill="auto"/>
            <w:noWrap/>
            <w:hideMark/>
          </w:tcPr>
          <w:p w14:paraId="6FE6C1B2" w14:textId="77777777" w:rsidR="001C3387" w:rsidRPr="00D70732" w:rsidRDefault="001C3387" w:rsidP="001C3387">
            <w:pPr>
              <w:rPr>
                <w:rFonts w:ascii="Arial" w:hAnsi="Arial" w:cs="Arial"/>
                <w:sz w:val="18"/>
                <w:szCs w:val="18"/>
              </w:rPr>
            </w:pPr>
            <w:r w:rsidRPr="00D70732">
              <w:rPr>
                <w:rFonts w:ascii="Arial" w:hAnsi="Arial" w:cs="Arial"/>
                <w:sz w:val="18"/>
                <w:szCs w:val="18"/>
              </w:rPr>
              <w:t>3990</w:t>
            </w:r>
          </w:p>
        </w:tc>
      </w:tr>
      <w:tr w:rsidR="001C3387" w:rsidRPr="00D70732" w14:paraId="1846D3A9" w14:textId="77777777" w:rsidTr="00D70732">
        <w:trPr>
          <w:trHeight w:val="300"/>
        </w:trPr>
        <w:tc>
          <w:tcPr>
            <w:tcW w:w="1135" w:type="dxa"/>
            <w:tcBorders>
              <w:top w:val="nil"/>
              <w:left w:val="nil"/>
              <w:bottom w:val="nil"/>
              <w:right w:val="nil"/>
            </w:tcBorders>
            <w:shd w:val="clear" w:color="auto" w:fill="auto"/>
            <w:noWrap/>
            <w:hideMark/>
          </w:tcPr>
          <w:p w14:paraId="143A366E" w14:textId="77777777" w:rsidR="001C3387" w:rsidRPr="00D70732" w:rsidRDefault="001C3387" w:rsidP="001C3387">
            <w:pPr>
              <w:rPr>
                <w:rFonts w:ascii="Arial" w:hAnsi="Arial" w:cs="Arial"/>
                <w:sz w:val="18"/>
                <w:szCs w:val="18"/>
              </w:rPr>
            </w:pPr>
            <w:r w:rsidRPr="00D70732">
              <w:rPr>
                <w:rFonts w:ascii="Arial" w:hAnsi="Arial" w:cs="Arial"/>
                <w:sz w:val="18"/>
                <w:szCs w:val="18"/>
              </w:rPr>
              <w:t>3991</w:t>
            </w:r>
          </w:p>
        </w:tc>
      </w:tr>
      <w:tr w:rsidR="001C3387" w:rsidRPr="00D70732" w14:paraId="65EE5708" w14:textId="77777777" w:rsidTr="00D70732">
        <w:trPr>
          <w:trHeight w:val="300"/>
        </w:trPr>
        <w:tc>
          <w:tcPr>
            <w:tcW w:w="1135" w:type="dxa"/>
            <w:tcBorders>
              <w:top w:val="nil"/>
              <w:left w:val="nil"/>
              <w:bottom w:val="nil"/>
              <w:right w:val="nil"/>
            </w:tcBorders>
            <w:shd w:val="clear" w:color="auto" w:fill="auto"/>
            <w:noWrap/>
            <w:hideMark/>
          </w:tcPr>
          <w:p w14:paraId="7032BFA0" w14:textId="77777777" w:rsidR="001C3387" w:rsidRPr="00D70732" w:rsidRDefault="001C3387" w:rsidP="001C3387">
            <w:pPr>
              <w:rPr>
                <w:rFonts w:ascii="Arial" w:hAnsi="Arial" w:cs="Arial"/>
                <w:sz w:val="18"/>
                <w:szCs w:val="18"/>
              </w:rPr>
            </w:pPr>
            <w:r w:rsidRPr="00D70732">
              <w:rPr>
                <w:rFonts w:ascii="Arial" w:hAnsi="Arial" w:cs="Arial"/>
                <w:sz w:val="18"/>
                <w:szCs w:val="18"/>
              </w:rPr>
              <w:t>3992</w:t>
            </w:r>
          </w:p>
        </w:tc>
      </w:tr>
      <w:tr w:rsidR="001C3387" w:rsidRPr="00D70732" w14:paraId="6F76F8E1" w14:textId="77777777" w:rsidTr="00D70732">
        <w:trPr>
          <w:trHeight w:val="300"/>
        </w:trPr>
        <w:tc>
          <w:tcPr>
            <w:tcW w:w="1135" w:type="dxa"/>
            <w:tcBorders>
              <w:top w:val="nil"/>
              <w:left w:val="nil"/>
              <w:bottom w:val="nil"/>
              <w:right w:val="nil"/>
            </w:tcBorders>
            <w:shd w:val="clear" w:color="auto" w:fill="auto"/>
            <w:noWrap/>
            <w:hideMark/>
          </w:tcPr>
          <w:p w14:paraId="038DBC21" w14:textId="77777777" w:rsidR="001C3387" w:rsidRPr="00D70732" w:rsidRDefault="001C3387" w:rsidP="001C3387">
            <w:pPr>
              <w:rPr>
                <w:rFonts w:ascii="Arial" w:hAnsi="Arial" w:cs="Arial"/>
                <w:sz w:val="18"/>
                <w:szCs w:val="18"/>
              </w:rPr>
            </w:pPr>
            <w:r w:rsidRPr="00D70732">
              <w:rPr>
                <w:rFonts w:ascii="Arial" w:hAnsi="Arial" w:cs="Arial"/>
                <w:sz w:val="18"/>
                <w:szCs w:val="18"/>
              </w:rPr>
              <w:t>3993</w:t>
            </w:r>
          </w:p>
        </w:tc>
      </w:tr>
      <w:tr w:rsidR="001C3387" w:rsidRPr="00D70732" w14:paraId="4A80F18F" w14:textId="77777777" w:rsidTr="00D70732">
        <w:trPr>
          <w:trHeight w:val="300"/>
        </w:trPr>
        <w:tc>
          <w:tcPr>
            <w:tcW w:w="1135" w:type="dxa"/>
            <w:tcBorders>
              <w:top w:val="nil"/>
              <w:left w:val="nil"/>
              <w:bottom w:val="nil"/>
              <w:right w:val="nil"/>
            </w:tcBorders>
            <w:shd w:val="clear" w:color="auto" w:fill="auto"/>
            <w:noWrap/>
            <w:hideMark/>
          </w:tcPr>
          <w:p w14:paraId="4236C719" w14:textId="77777777" w:rsidR="001C3387" w:rsidRPr="00D70732" w:rsidRDefault="001C3387" w:rsidP="001C3387">
            <w:pPr>
              <w:rPr>
                <w:rFonts w:ascii="Arial" w:hAnsi="Arial" w:cs="Arial"/>
                <w:sz w:val="18"/>
                <w:szCs w:val="18"/>
              </w:rPr>
            </w:pPr>
            <w:r w:rsidRPr="00D70732">
              <w:rPr>
                <w:rFonts w:ascii="Arial" w:hAnsi="Arial" w:cs="Arial"/>
                <w:sz w:val="18"/>
                <w:szCs w:val="18"/>
              </w:rPr>
              <w:t>3994</w:t>
            </w:r>
          </w:p>
        </w:tc>
      </w:tr>
      <w:tr w:rsidR="001C3387" w:rsidRPr="00D70732" w14:paraId="0C700546" w14:textId="77777777" w:rsidTr="00D70732">
        <w:trPr>
          <w:trHeight w:val="300"/>
        </w:trPr>
        <w:tc>
          <w:tcPr>
            <w:tcW w:w="1135" w:type="dxa"/>
            <w:tcBorders>
              <w:top w:val="nil"/>
              <w:left w:val="nil"/>
              <w:bottom w:val="nil"/>
              <w:right w:val="nil"/>
            </w:tcBorders>
            <w:shd w:val="clear" w:color="auto" w:fill="auto"/>
            <w:noWrap/>
            <w:hideMark/>
          </w:tcPr>
          <w:p w14:paraId="4FBFCEDE" w14:textId="77777777" w:rsidR="001C3387" w:rsidRPr="00D70732" w:rsidRDefault="001C3387" w:rsidP="001C3387">
            <w:pPr>
              <w:rPr>
                <w:rFonts w:ascii="Arial" w:hAnsi="Arial" w:cs="Arial"/>
                <w:sz w:val="18"/>
                <w:szCs w:val="18"/>
              </w:rPr>
            </w:pPr>
            <w:r w:rsidRPr="00D70732">
              <w:rPr>
                <w:rFonts w:ascii="Arial" w:hAnsi="Arial" w:cs="Arial"/>
                <w:sz w:val="18"/>
                <w:szCs w:val="18"/>
              </w:rPr>
              <w:t>3995</w:t>
            </w:r>
          </w:p>
        </w:tc>
      </w:tr>
      <w:tr w:rsidR="001C3387" w:rsidRPr="00D70732" w14:paraId="191B7388" w14:textId="77777777" w:rsidTr="00D70732">
        <w:trPr>
          <w:trHeight w:val="300"/>
        </w:trPr>
        <w:tc>
          <w:tcPr>
            <w:tcW w:w="1135" w:type="dxa"/>
            <w:tcBorders>
              <w:top w:val="nil"/>
              <w:left w:val="nil"/>
              <w:bottom w:val="nil"/>
              <w:right w:val="nil"/>
            </w:tcBorders>
            <w:shd w:val="clear" w:color="auto" w:fill="auto"/>
            <w:noWrap/>
            <w:hideMark/>
          </w:tcPr>
          <w:p w14:paraId="4087141D" w14:textId="77777777" w:rsidR="001C3387" w:rsidRPr="00D70732" w:rsidRDefault="001C3387" w:rsidP="001C3387">
            <w:pPr>
              <w:rPr>
                <w:rFonts w:ascii="Arial" w:hAnsi="Arial" w:cs="Arial"/>
                <w:sz w:val="18"/>
                <w:szCs w:val="18"/>
              </w:rPr>
            </w:pPr>
            <w:r w:rsidRPr="00D70732">
              <w:rPr>
                <w:rFonts w:ascii="Arial" w:hAnsi="Arial" w:cs="Arial"/>
                <w:sz w:val="18"/>
                <w:szCs w:val="18"/>
              </w:rPr>
              <w:t>3996</w:t>
            </w:r>
          </w:p>
        </w:tc>
      </w:tr>
      <w:tr w:rsidR="001C3387" w:rsidRPr="00D70732" w14:paraId="25F5A668" w14:textId="77777777" w:rsidTr="00D70732">
        <w:trPr>
          <w:trHeight w:val="300"/>
        </w:trPr>
        <w:tc>
          <w:tcPr>
            <w:tcW w:w="1135" w:type="dxa"/>
            <w:tcBorders>
              <w:top w:val="nil"/>
              <w:left w:val="nil"/>
              <w:bottom w:val="nil"/>
              <w:right w:val="nil"/>
            </w:tcBorders>
            <w:shd w:val="clear" w:color="auto" w:fill="auto"/>
            <w:noWrap/>
            <w:hideMark/>
          </w:tcPr>
          <w:p w14:paraId="4D2BD776" w14:textId="77777777" w:rsidR="001C3387" w:rsidRPr="00D70732" w:rsidRDefault="001C3387" w:rsidP="001C3387">
            <w:pPr>
              <w:rPr>
                <w:rFonts w:ascii="Arial" w:hAnsi="Arial" w:cs="Arial"/>
                <w:sz w:val="18"/>
                <w:szCs w:val="18"/>
              </w:rPr>
            </w:pPr>
            <w:r w:rsidRPr="00D70732">
              <w:rPr>
                <w:rFonts w:ascii="Arial" w:hAnsi="Arial" w:cs="Arial"/>
                <w:sz w:val="18"/>
                <w:szCs w:val="18"/>
              </w:rPr>
              <w:t>3997</w:t>
            </w:r>
          </w:p>
        </w:tc>
      </w:tr>
      <w:tr w:rsidR="001C3387" w:rsidRPr="00D70732" w14:paraId="2C809B0D" w14:textId="77777777" w:rsidTr="00D70732">
        <w:trPr>
          <w:trHeight w:val="300"/>
        </w:trPr>
        <w:tc>
          <w:tcPr>
            <w:tcW w:w="1135" w:type="dxa"/>
            <w:tcBorders>
              <w:top w:val="nil"/>
              <w:left w:val="nil"/>
              <w:bottom w:val="nil"/>
              <w:right w:val="nil"/>
            </w:tcBorders>
            <w:shd w:val="clear" w:color="auto" w:fill="auto"/>
            <w:noWrap/>
            <w:hideMark/>
          </w:tcPr>
          <w:p w14:paraId="5BFDA3C5" w14:textId="77777777" w:rsidR="001C3387" w:rsidRPr="00D70732" w:rsidRDefault="001C3387" w:rsidP="001C3387">
            <w:pPr>
              <w:rPr>
                <w:rFonts w:ascii="Arial" w:hAnsi="Arial" w:cs="Arial"/>
                <w:sz w:val="18"/>
                <w:szCs w:val="18"/>
              </w:rPr>
            </w:pPr>
            <w:r w:rsidRPr="00D70732">
              <w:rPr>
                <w:rFonts w:ascii="Arial" w:hAnsi="Arial" w:cs="Arial"/>
                <w:sz w:val="18"/>
                <w:szCs w:val="18"/>
              </w:rPr>
              <w:t>3998</w:t>
            </w:r>
          </w:p>
        </w:tc>
      </w:tr>
      <w:tr w:rsidR="001C3387" w:rsidRPr="00D70732" w14:paraId="2A7B11C1" w14:textId="77777777" w:rsidTr="00D70732">
        <w:trPr>
          <w:trHeight w:val="300"/>
        </w:trPr>
        <w:tc>
          <w:tcPr>
            <w:tcW w:w="1135" w:type="dxa"/>
            <w:tcBorders>
              <w:top w:val="nil"/>
              <w:left w:val="nil"/>
              <w:bottom w:val="nil"/>
              <w:right w:val="nil"/>
            </w:tcBorders>
            <w:shd w:val="clear" w:color="auto" w:fill="auto"/>
            <w:noWrap/>
            <w:hideMark/>
          </w:tcPr>
          <w:p w14:paraId="5CC91D6F" w14:textId="77777777" w:rsidR="001C3387" w:rsidRPr="00D70732" w:rsidRDefault="001C3387" w:rsidP="001C3387">
            <w:pPr>
              <w:rPr>
                <w:rFonts w:ascii="Arial" w:hAnsi="Arial" w:cs="Arial"/>
                <w:sz w:val="18"/>
                <w:szCs w:val="18"/>
              </w:rPr>
            </w:pPr>
            <w:r w:rsidRPr="00D70732">
              <w:rPr>
                <w:rFonts w:ascii="Arial" w:hAnsi="Arial" w:cs="Arial"/>
                <w:sz w:val="18"/>
                <w:szCs w:val="18"/>
              </w:rPr>
              <w:t>4010</w:t>
            </w:r>
          </w:p>
        </w:tc>
      </w:tr>
      <w:tr w:rsidR="001C3387" w:rsidRPr="00D70732" w14:paraId="0DC71A7C" w14:textId="77777777" w:rsidTr="00D70732">
        <w:trPr>
          <w:trHeight w:val="300"/>
        </w:trPr>
        <w:tc>
          <w:tcPr>
            <w:tcW w:w="1135" w:type="dxa"/>
            <w:tcBorders>
              <w:top w:val="nil"/>
              <w:left w:val="nil"/>
              <w:bottom w:val="nil"/>
              <w:right w:val="nil"/>
            </w:tcBorders>
            <w:shd w:val="clear" w:color="auto" w:fill="auto"/>
            <w:noWrap/>
            <w:hideMark/>
          </w:tcPr>
          <w:p w14:paraId="4E64D834" w14:textId="77777777" w:rsidR="001C3387" w:rsidRPr="00D70732" w:rsidRDefault="001C3387" w:rsidP="001C3387">
            <w:pPr>
              <w:rPr>
                <w:rFonts w:ascii="Arial" w:hAnsi="Arial" w:cs="Arial"/>
                <w:sz w:val="18"/>
                <w:szCs w:val="18"/>
              </w:rPr>
            </w:pPr>
            <w:r w:rsidRPr="00D70732">
              <w:rPr>
                <w:rFonts w:ascii="Arial" w:hAnsi="Arial" w:cs="Arial"/>
                <w:sz w:val="18"/>
                <w:szCs w:val="18"/>
              </w:rPr>
              <w:t>4022</w:t>
            </w:r>
          </w:p>
        </w:tc>
      </w:tr>
      <w:tr w:rsidR="001C3387" w:rsidRPr="00D70732" w14:paraId="51A4C1FA" w14:textId="77777777" w:rsidTr="00D70732">
        <w:trPr>
          <w:trHeight w:val="300"/>
        </w:trPr>
        <w:tc>
          <w:tcPr>
            <w:tcW w:w="1135" w:type="dxa"/>
            <w:tcBorders>
              <w:top w:val="nil"/>
              <w:left w:val="nil"/>
              <w:bottom w:val="nil"/>
              <w:right w:val="nil"/>
            </w:tcBorders>
            <w:shd w:val="clear" w:color="auto" w:fill="auto"/>
            <w:noWrap/>
            <w:hideMark/>
          </w:tcPr>
          <w:p w14:paraId="2A4FC77D" w14:textId="77777777" w:rsidR="001C3387" w:rsidRPr="00D70732" w:rsidRDefault="001C3387" w:rsidP="001C3387">
            <w:pPr>
              <w:rPr>
                <w:rFonts w:ascii="Arial" w:hAnsi="Arial" w:cs="Arial"/>
                <w:sz w:val="18"/>
                <w:szCs w:val="18"/>
              </w:rPr>
            </w:pPr>
            <w:r w:rsidRPr="00D70732">
              <w:rPr>
                <w:rFonts w:ascii="Arial" w:hAnsi="Arial" w:cs="Arial"/>
                <w:sz w:val="18"/>
                <w:szCs w:val="18"/>
              </w:rPr>
              <w:t>4032</w:t>
            </w:r>
          </w:p>
        </w:tc>
      </w:tr>
      <w:tr w:rsidR="001C3387" w:rsidRPr="00D70732" w14:paraId="3278C34C" w14:textId="77777777" w:rsidTr="00D70732">
        <w:trPr>
          <w:trHeight w:val="300"/>
        </w:trPr>
        <w:tc>
          <w:tcPr>
            <w:tcW w:w="1135" w:type="dxa"/>
            <w:tcBorders>
              <w:top w:val="nil"/>
              <w:left w:val="nil"/>
              <w:bottom w:val="nil"/>
              <w:right w:val="nil"/>
            </w:tcBorders>
            <w:shd w:val="clear" w:color="auto" w:fill="auto"/>
            <w:noWrap/>
            <w:hideMark/>
          </w:tcPr>
          <w:p w14:paraId="38B27D2C" w14:textId="77777777" w:rsidR="001C3387" w:rsidRPr="00D70732" w:rsidRDefault="001C3387" w:rsidP="001C3387">
            <w:pPr>
              <w:rPr>
                <w:rFonts w:ascii="Arial" w:hAnsi="Arial" w:cs="Arial"/>
                <w:sz w:val="18"/>
                <w:szCs w:val="18"/>
              </w:rPr>
            </w:pPr>
            <w:r w:rsidRPr="00D70732">
              <w:rPr>
                <w:rFonts w:ascii="Arial" w:hAnsi="Arial" w:cs="Arial"/>
                <w:sz w:val="18"/>
                <w:szCs w:val="18"/>
              </w:rPr>
              <w:t>4034</w:t>
            </w:r>
          </w:p>
        </w:tc>
      </w:tr>
      <w:tr w:rsidR="001C3387" w:rsidRPr="00D70732" w14:paraId="505541DF" w14:textId="77777777" w:rsidTr="00D70732">
        <w:trPr>
          <w:trHeight w:val="300"/>
        </w:trPr>
        <w:tc>
          <w:tcPr>
            <w:tcW w:w="1135" w:type="dxa"/>
            <w:tcBorders>
              <w:top w:val="nil"/>
              <w:left w:val="nil"/>
              <w:bottom w:val="nil"/>
              <w:right w:val="nil"/>
            </w:tcBorders>
            <w:shd w:val="clear" w:color="auto" w:fill="auto"/>
            <w:noWrap/>
            <w:hideMark/>
          </w:tcPr>
          <w:p w14:paraId="5DE90AEE" w14:textId="77777777" w:rsidR="001C3387" w:rsidRPr="00D70732" w:rsidRDefault="001C3387" w:rsidP="001C3387">
            <w:pPr>
              <w:rPr>
                <w:rFonts w:ascii="Arial" w:hAnsi="Arial" w:cs="Arial"/>
                <w:sz w:val="18"/>
                <w:szCs w:val="18"/>
              </w:rPr>
            </w:pPr>
            <w:r w:rsidRPr="00D70732">
              <w:rPr>
                <w:rFonts w:ascii="Arial" w:hAnsi="Arial" w:cs="Arial"/>
                <w:sz w:val="18"/>
                <w:szCs w:val="18"/>
              </w:rPr>
              <w:t>4035</w:t>
            </w:r>
          </w:p>
        </w:tc>
      </w:tr>
      <w:tr w:rsidR="001C3387" w:rsidRPr="00D70732" w14:paraId="5FA1B018" w14:textId="77777777" w:rsidTr="00D70732">
        <w:trPr>
          <w:trHeight w:val="300"/>
        </w:trPr>
        <w:tc>
          <w:tcPr>
            <w:tcW w:w="1135" w:type="dxa"/>
            <w:tcBorders>
              <w:top w:val="nil"/>
              <w:left w:val="nil"/>
              <w:bottom w:val="nil"/>
              <w:right w:val="nil"/>
            </w:tcBorders>
            <w:shd w:val="clear" w:color="auto" w:fill="auto"/>
            <w:noWrap/>
            <w:hideMark/>
          </w:tcPr>
          <w:p w14:paraId="71CCFA0D" w14:textId="77777777" w:rsidR="001C3387" w:rsidRPr="00D70732" w:rsidRDefault="001C3387" w:rsidP="001C3387">
            <w:pPr>
              <w:rPr>
                <w:rFonts w:ascii="Arial" w:hAnsi="Arial" w:cs="Arial"/>
                <w:sz w:val="18"/>
                <w:szCs w:val="18"/>
              </w:rPr>
            </w:pPr>
            <w:r w:rsidRPr="00D70732">
              <w:rPr>
                <w:rFonts w:ascii="Arial" w:hAnsi="Arial" w:cs="Arial"/>
                <w:sz w:val="18"/>
                <w:szCs w:val="18"/>
              </w:rPr>
              <w:t>4038</w:t>
            </w:r>
          </w:p>
        </w:tc>
      </w:tr>
      <w:tr w:rsidR="001C3387" w:rsidRPr="00D70732" w14:paraId="279A0639" w14:textId="77777777" w:rsidTr="00D70732">
        <w:trPr>
          <w:trHeight w:val="300"/>
        </w:trPr>
        <w:tc>
          <w:tcPr>
            <w:tcW w:w="1135" w:type="dxa"/>
            <w:tcBorders>
              <w:top w:val="nil"/>
              <w:left w:val="nil"/>
              <w:bottom w:val="nil"/>
              <w:right w:val="nil"/>
            </w:tcBorders>
            <w:shd w:val="clear" w:color="auto" w:fill="auto"/>
            <w:noWrap/>
            <w:hideMark/>
          </w:tcPr>
          <w:p w14:paraId="58ED6DCC" w14:textId="77777777" w:rsidR="001C3387" w:rsidRPr="00D70732" w:rsidRDefault="001C3387" w:rsidP="001C3387">
            <w:pPr>
              <w:rPr>
                <w:rFonts w:ascii="Arial" w:hAnsi="Arial" w:cs="Arial"/>
                <w:sz w:val="18"/>
                <w:szCs w:val="18"/>
              </w:rPr>
            </w:pPr>
            <w:r w:rsidRPr="00D70732">
              <w:rPr>
                <w:rFonts w:ascii="Arial" w:hAnsi="Arial" w:cs="Arial"/>
                <w:sz w:val="18"/>
                <w:szCs w:val="18"/>
              </w:rPr>
              <w:t>4040</w:t>
            </w:r>
          </w:p>
        </w:tc>
      </w:tr>
      <w:tr w:rsidR="001C3387" w:rsidRPr="00D70732" w14:paraId="6663DECE" w14:textId="77777777" w:rsidTr="00D70732">
        <w:trPr>
          <w:trHeight w:val="300"/>
        </w:trPr>
        <w:tc>
          <w:tcPr>
            <w:tcW w:w="1135" w:type="dxa"/>
            <w:tcBorders>
              <w:top w:val="nil"/>
              <w:left w:val="nil"/>
              <w:bottom w:val="nil"/>
              <w:right w:val="nil"/>
            </w:tcBorders>
            <w:shd w:val="clear" w:color="auto" w:fill="auto"/>
            <w:noWrap/>
            <w:hideMark/>
          </w:tcPr>
          <w:p w14:paraId="5AED8DC0" w14:textId="77777777" w:rsidR="001C3387" w:rsidRPr="00D70732" w:rsidRDefault="001C3387" w:rsidP="001C3387">
            <w:pPr>
              <w:rPr>
                <w:rFonts w:ascii="Arial" w:hAnsi="Arial" w:cs="Arial"/>
                <w:sz w:val="18"/>
                <w:szCs w:val="18"/>
              </w:rPr>
            </w:pPr>
            <w:r w:rsidRPr="00D70732">
              <w:rPr>
                <w:rFonts w:ascii="Arial" w:hAnsi="Arial" w:cs="Arial"/>
                <w:sz w:val="18"/>
                <w:szCs w:val="18"/>
              </w:rPr>
              <w:t>4041</w:t>
            </w:r>
          </w:p>
        </w:tc>
      </w:tr>
      <w:tr w:rsidR="001C3387" w:rsidRPr="00D70732" w14:paraId="3D9E6B5C" w14:textId="77777777" w:rsidTr="00D70732">
        <w:trPr>
          <w:trHeight w:val="300"/>
        </w:trPr>
        <w:tc>
          <w:tcPr>
            <w:tcW w:w="1135" w:type="dxa"/>
            <w:tcBorders>
              <w:top w:val="nil"/>
              <w:left w:val="nil"/>
              <w:bottom w:val="nil"/>
              <w:right w:val="nil"/>
            </w:tcBorders>
            <w:shd w:val="clear" w:color="auto" w:fill="auto"/>
            <w:noWrap/>
            <w:hideMark/>
          </w:tcPr>
          <w:p w14:paraId="20677FCC" w14:textId="77777777" w:rsidR="001C3387" w:rsidRPr="00D70732" w:rsidRDefault="001C3387" w:rsidP="001C3387">
            <w:pPr>
              <w:rPr>
                <w:rFonts w:ascii="Arial" w:hAnsi="Arial" w:cs="Arial"/>
                <w:sz w:val="18"/>
                <w:szCs w:val="18"/>
              </w:rPr>
            </w:pPr>
            <w:r w:rsidRPr="00D70732">
              <w:rPr>
                <w:rFonts w:ascii="Arial" w:hAnsi="Arial" w:cs="Arial"/>
                <w:sz w:val="18"/>
                <w:szCs w:val="18"/>
              </w:rPr>
              <w:t>4042</w:t>
            </w:r>
          </w:p>
        </w:tc>
      </w:tr>
      <w:tr w:rsidR="001C3387" w:rsidRPr="00D70732" w14:paraId="1082B69B" w14:textId="77777777" w:rsidTr="00D70732">
        <w:trPr>
          <w:trHeight w:val="300"/>
        </w:trPr>
        <w:tc>
          <w:tcPr>
            <w:tcW w:w="1135" w:type="dxa"/>
            <w:tcBorders>
              <w:top w:val="nil"/>
              <w:left w:val="nil"/>
              <w:bottom w:val="nil"/>
              <w:right w:val="nil"/>
            </w:tcBorders>
            <w:shd w:val="clear" w:color="auto" w:fill="auto"/>
            <w:noWrap/>
            <w:hideMark/>
          </w:tcPr>
          <w:p w14:paraId="01896F62" w14:textId="77777777" w:rsidR="001C3387" w:rsidRPr="00D70732" w:rsidRDefault="001C3387" w:rsidP="001C3387">
            <w:pPr>
              <w:rPr>
                <w:rFonts w:ascii="Arial" w:hAnsi="Arial" w:cs="Arial"/>
                <w:sz w:val="18"/>
                <w:szCs w:val="18"/>
              </w:rPr>
            </w:pPr>
            <w:r w:rsidRPr="00D70732">
              <w:rPr>
                <w:rFonts w:ascii="Arial" w:hAnsi="Arial" w:cs="Arial"/>
                <w:sz w:val="18"/>
                <w:szCs w:val="18"/>
              </w:rPr>
              <w:t>4043</w:t>
            </w:r>
          </w:p>
        </w:tc>
      </w:tr>
      <w:tr w:rsidR="001C3387" w:rsidRPr="00D70732" w14:paraId="0DBB3751" w14:textId="77777777" w:rsidTr="00D70732">
        <w:trPr>
          <w:trHeight w:val="300"/>
        </w:trPr>
        <w:tc>
          <w:tcPr>
            <w:tcW w:w="1135" w:type="dxa"/>
            <w:tcBorders>
              <w:top w:val="nil"/>
              <w:left w:val="nil"/>
              <w:bottom w:val="nil"/>
              <w:right w:val="nil"/>
            </w:tcBorders>
            <w:shd w:val="clear" w:color="auto" w:fill="auto"/>
            <w:noWrap/>
            <w:hideMark/>
          </w:tcPr>
          <w:p w14:paraId="01A40E0A" w14:textId="77777777" w:rsidR="001C3387" w:rsidRPr="00D70732" w:rsidRDefault="001C3387" w:rsidP="001C3387">
            <w:pPr>
              <w:rPr>
                <w:rFonts w:ascii="Arial" w:hAnsi="Arial" w:cs="Arial"/>
                <w:sz w:val="18"/>
                <w:szCs w:val="18"/>
              </w:rPr>
            </w:pPr>
            <w:r w:rsidRPr="00D70732">
              <w:rPr>
                <w:rFonts w:ascii="Arial" w:hAnsi="Arial" w:cs="Arial"/>
                <w:sz w:val="18"/>
                <w:szCs w:val="18"/>
              </w:rPr>
              <w:t>4044</w:t>
            </w:r>
          </w:p>
        </w:tc>
      </w:tr>
      <w:tr w:rsidR="001C3387" w:rsidRPr="00D70732" w14:paraId="2C6B6E54" w14:textId="77777777" w:rsidTr="00D70732">
        <w:trPr>
          <w:trHeight w:val="300"/>
        </w:trPr>
        <w:tc>
          <w:tcPr>
            <w:tcW w:w="1135" w:type="dxa"/>
            <w:tcBorders>
              <w:top w:val="nil"/>
              <w:left w:val="nil"/>
              <w:bottom w:val="nil"/>
              <w:right w:val="nil"/>
            </w:tcBorders>
            <w:shd w:val="clear" w:color="auto" w:fill="auto"/>
            <w:noWrap/>
            <w:hideMark/>
          </w:tcPr>
          <w:p w14:paraId="6245D78F" w14:textId="77777777" w:rsidR="001C3387" w:rsidRPr="00D70732" w:rsidRDefault="001C3387" w:rsidP="001C3387">
            <w:pPr>
              <w:rPr>
                <w:rFonts w:ascii="Arial" w:hAnsi="Arial" w:cs="Arial"/>
                <w:sz w:val="18"/>
                <w:szCs w:val="18"/>
              </w:rPr>
            </w:pPr>
            <w:r w:rsidRPr="00D70732">
              <w:rPr>
                <w:rFonts w:ascii="Arial" w:hAnsi="Arial" w:cs="Arial"/>
                <w:sz w:val="18"/>
                <w:szCs w:val="18"/>
              </w:rPr>
              <w:t>4045</w:t>
            </w:r>
          </w:p>
        </w:tc>
      </w:tr>
      <w:tr w:rsidR="001C3387" w:rsidRPr="00D70732" w14:paraId="7B25F2A2" w14:textId="77777777" w:rsidTr="00D70732">
        <w:trPr>
          <w:trHeight w:val="300"/>
        </w:trPr>
        <w:tc>
          <w:tcPr>
            <w:tcW w:w="1135" w:type="dxa"/>
            <w:tcBorders>
              <w:top w:val="nil"/>
              <w:left w:val="nil"/>
              <w:bottom w:val="nil"/>
              <w:right w:val="nil"/>
            </w:tcBorders>
            <w:shd w:val="clear" w:color="auto" w:fill="auto"/>
            <w:noWrap/>
            <w:hideMark/>
          </w:tcPr>
          <w:p w14:paraId="30745D24" w14:textId="77777777" w:rsidR="001C3387" w:rsidRPr="00D70732" w:rsidRDefault="001C3387" w:rsidP="001C3387">
            <w:pPr>
              <w:rPr>
                <w:rFonts w:ascii="Arial" w:hAnsi="Arial" w:cs="Arial"/>
                <w:sz w:val="18"/>
                <w:szCs w:val="18"/>
              </w:rPr>
            </w:pPr>
            <w:r w:rsidRPr="00D70732">
              <w:rPr>
                <w:rFonts w:ascii="Arial" w:hAnsi="Arial" w:cs="Arial"/>
                <w:sz w:val="18"/>
                <w:szCs w:val="18"/>
              </w:rPr>
              <w:t>4046</w:t>
            </w:r>
          </w:p>
        </w:tc>
      </w:tr>
      <w:tr w:rsidR="001C3387" w:rsidRPr="00D70732" w14:paraId="43C0CA96" w14:textId="77777777" w:rsidTr="00D70732">
        <w:trPr>
          <w:trHeight w:val="300"/>
        </w:trPr>
        <w:tc>
          <w:tcPr>
            <w:tcW w:w="1135" w:type="dxa"/>
            <w:tcBorders>
              <w:top w:val="nil"/>
              <w:left w:val="nil"/>
              <w:bottom w:val="nil"/>
              <w:right w:val="nil"/>
            </w:tcBorders>
            <w:shd w:val="clear" w:color="auto" w:fill="auto"/>
            <w:noWrap/>
            <w:hideMark/>
          </w:tcPr>
          <w:p w14:paraId="79DA38C5" w14:textId="77777777" w:rsidR="001C3387" w:rsidRPr="00D70732" w:rsidRDefault="001C3387" w:rsidP="001C3387">
            <w:pPr>
              <w:rPr>
                <w:rFonts w:ascii="Arial" w:hAnsi="Arial" w:cs="Arial"/>
                <w:sz w:val="18"/>
                <w:szCs w:val="18"/>
              </w:rPr>
            </w:pPr>
            <w:r w:rsidRPr="00D70732">
              <w:rPr>
                <w:rFonts w:ascii="Arial" w:hAnsi="Arial" w:cs="Arial"/>
                <w:sz w:val="18"/>
                <w:szCs w:val="18"/>
              </w:rPr>
              <w:t>4047</w:t>
            </w:r>
          </w:p>
        </w:tc>
      </w:tr>
      <w:tr w:rsidR="001C3387" w:rsidRPr="00D70732" w14:paraId="74911968" w14:textId="77777777" w:rsidTr="00D70732">
        <w:trPr>
          <w:trHeight w:val="300"/>
        </w:trPr>
        <w:tc>
          <w:tcPr>
            <w:tcW w:w="1135" w:type="dxa"/>
            <w:tcBorders>
              <w:top w:val="nil"/>
              <w:left w:val="nil"/>
              <w:bottom w:val="nil"/>
              <w:right w:val="nil"/>
            </w:tcBorders>
            <w:shd w:val="clear" w:color="auto" w:fill="auto"/>
            <w:noWrap/>
            <w:hideMark/>
          </w:tcPr>
          <w:p w14:paraId="5628C16B" w14:textId="77777777" w:rsidR="001C3387" w:rsidRPr="00D70732" w:rsidRDefault="001C3387" w:rsidP="001C3387">
            <w:pPr>
              <w:rPr>
                <w:rFonts w:ascii="Arial" w:hAnsi="Arial" w:cs="Arial"/>
                <w:sz w:val="18"/>
                <w:szCs w:val="18"/>
              </w:rPr>
            </w:pPr>
            <w:r w:rsidRPr="00D70732">
              <w:rPr>
                <w:rFonts w:ascii="Arial" w:hAnsi="Arial" w:cs="Arial"/>
                <w:sz w:val="18"/>
                <w:szCs w:val="18"/>
              </w:rPr>
              <w:t>4048</w:t>
            </w:r>
          </w:p>
        </w:tc>
      </w:tr>
      <w:tr w:rsidR="001C3387" w:rsidRPr="00D70732" w14:paraId="7F989157" w14:textId="77777777" w:rsidTr="00D70732">
        <w:trPr>
          <w:trHeight w:val="300"/>
        </w:trPr>
        <w:tc>
          <w:tcPr>
            <w:tcW w:w="1135" w:type="dxa"/>
            <w:tcBorders>
              <w:top w:val="nil"/>
              <w:left w:val="nil"/>
              <w:bottom w:val="nil"/>
              <w:right w:val="nil"/>
            </w:tcBorders>
            <w:shd w:val="clear" w:color="auto" w:fill="auto"/>
            <w:noWrap/>
            <w:hideMark/>
          </w:tcPr>
          <w:p w14:paraId="7D88AE6D" w14:textId="77777777" w:rsidR="001C3387" w:rsidRPr="00D70732" w:rsidRDefault="001C3387" w:rsidP="001C3387">
            <w:pPr>
              <w:rPr>
                <w:rFonts w:ascii="Arial" w:hAnsi="Arial" w:cs="Arial"/>
                <w:sz w:val="18"/>
                <w:szCs w:val="18"/>
              </w:rPr>
            </w:pPr>
            <w:r w:rsidRPr="00D70732">
              <w:rPr>
                <w:rFonts w:ascii="Arial" w:hAnsi="Arial" w:cs="Arial"/>
                <w:sz w:val="18"/>
                <w:szCs w:val="18"/>
              </w:rPr>
              <w:t>4049</w:t>
            </w:r>
          </w:p>
        </w:tc>
      </w:tr>
      <w:tr w:rsidR="001C3387" w:rsidRPr="00D70732" w14:paraId="532125AF" w14:textId="77777777" w:rsidTr="00D70732">
        <w:trPr>
          <w:trHeight w:val="300"/>
        </w:trPr>
        <w:tc>
          <w:tcPr>
            <w:tcW w:w="1135" w:type="dxa"/>
            <w:tcBorders>
              <w:top w:val="nil"/>
              <w:left w:val="nil"/>
              <w:bottom w:val="nil"/>
              <w:right w:val="nil"/>
            </w:tcBorders>
            <w:shd w:val="clear" w:color="auto" w:fill="auto"/>
            <w:noWrap/>
            <w:hideMark/>
          </w:tcPr>
          <w:p w14:paraId="1B0CBFA7" w14:textId="77777777" w:rsidR="001C3387" w:rsidRPr="00D70732" w:rsidRDefault="001C3387" w:rsidP="001C3387">
            <w:pPr>
              <w:rPr>
                <w:rFonts w:ascii="Arial" w:hAnsi="Arial" w:cs="Arial"/>
                <w:sz w:val="18"/>
                <w:szCs w:val="18"/>
              </w:rPr>
            </w:pPr>
            <w:r w:rsidRPr="00D70732">
              <w:rPr>
                <w:rFonts w:ascii="Arial" w:hAnsi="Arial" w:cs="Arial"/>
                <w:sz w:val="18"/>
                <w:szCs w:val="18"/>
              </w:rPr>
              <w:t>4050</w:t>
            </w:r>
          </w:p>
        </w:tc>
      </w:tr>
      <w:tr w:rsidR="001C3387" w:rsidRPr="00D70732" w14:paraId="204EE776" w14:textId="77777777" w:rsidTr="00D70732">
        <w:trPr>
          <w:trHeight w:val="300"/>
        </w:trPr>
        <w:tc>
          <w:tcPr>
            <w:tcW w:w="1135" w:type="dxa"/>
            <w:tcBorders>
              <w:top w:val="nil"/>
              <w:left w:val="nil"/>
              <w:bottom w:val="nil"/>
              <w:right w:val="nil"/>
            </w:tcBorders>
            <w:shd w:val="clear" w:color="auto" w:fill="auto"/>
            <w:noWrap/>
            <w:hideMark/>
          </w:tcPr>
          <w:p w14:paraId="39AF975F" w14:textId="77777777" w:rsidR="001C3387" w:rsidRPr="00D70732" w:rsidRDefault="001C3387" w:rsidP="001C3387">
            <w:pPr>
              <w:rPr>
                <w:rFonts w:ascii="Arial" w:hAnsi="Arial" w:cs="Arial"/>
                <w:sz w:val="18"/>
                <w:szCs w:val="18"/>
              </w:rPr>
            </w:pPr>
            <w:r w:rsidRPr="00D70732">
              <w:rPr>
                <w:rFonts w:ascii="Arial" w:hAnsi="Arial" w:cs="Arial"/>
                <w:sz w:val="18"/>
                <w:szCs w:val="18"/>
              </w:rPr>
              <w:t>4051</w:t>
            </w:r>
          </w:p>
        </w:tc>
      </w:tr>
      <w:tr w:rsidR="001C3387" w:rsidRPr="00D70732" w14:paraId="73D6E4F8" w14:textId="77777777" w:rsidTr="00D70732">
        <w:trPr>
          <w:trHeight w:val="300"/>
        </w:trPr>
        <w:tc>
          <w:tcPr>
            <w:tcW w:w="1135" w:type="dxa"/>
            <w:tcBorders>
              <w:top w:val="nil"/>
              <w:left w:val="nil"/>
              <w:bottom w:val="nil"/>
              <w:right w:val="nil"/>
            </w:tcBorders>
            <w:shd w:val="clear" w:color="auto" w:fill="auto"/>
            <w:noWrap/>
            <w:hideMark/>
          </w:tcPr>
          <w:p w14:paraId="0E126C71" w14:textId="77777777" w:rsidR="001C3387" w:rsidRPr="00D70732" w:rsidRDefault="001C3387" w:rsidP="001C3387">
            <w:pPr>
              <w:rPr>
                <w:rFonts w:ascii="Arial" w:hAnsi="Arial" w:cs="Arial"/>
                <w:sz w:val="18"/>
                <w:szCs w:val="18"/>
              </w:rPr>
            </w:pPr>
            <w:r w:rsidRPr="00D70732">
              <w:rPr>
                <w:rFonts w:ascii="Arial" w:hAnsi="Arial" w:cs="Arial"/>
                <w:sz w:val="18"/>
                <w:szCs w:val="18"/>
              </w:rPr>
              <w:t>4052</w:t>
            </w:r>
          </w:p>
        </w:tc>
      </w:tr>
      <w:tr w:rsidR="001C3387" w:rsidRPr="00D70732" w14:paraId="21338278" w14:textId="77777777" w:rsidTr="00D70732">
        <w:trPr>
          <w:trHeight w:val="300"/>
        </w:trPr>
        <w:tc>
          <w:tcPr>
            <w:tcW w:w="1135" w:type="dxa"/>
            <w:tcBorders>
              <w:top w:val="nil"/>
              <w:left w:val="nil"/>
              <w:bottom w:val="nil"/>
              <w:right w:val="nil"/>
            </w:tcBorders>
            <w:shd w:val="clear" w:color="auto" w:fill="auto"/>
            <w:noWrap/>
            <w:hideMark/>
          </w:tcPr>
          <w:p w14:paraId="161AE798" w14:textId="77777777" w:rsidR="001C3387" w:rsidRPr="00D70732" w:rsidRDefault="001C3387" w:rsidP="001C3387">
            <w:pPr>
              <w:rPr>
                <w:rFonts w:ascii="Arial" w:hAnsi="Arial" w:cs="Arial"/>
                <w:sz w:val="18"/>
                <w:szCs w:val="18"/>
              </w:rPr>
            </w:pPr>
            <w:r w:rsidRPr="00D70732">
              <w:rPr>
                <w:rFonts w:ascii="Arial" w:hAnsi="Arial" w:cs="Arial"/>
                <w:sz w:val="18"/>
                <w:szCs w:val="18"/>
              </w:rPr>
              <w:t>4053</w:t>
            </w:r>
          </w:p>
        </w:tc>
      </w:tr>
      <w:tr w:rsidR="001C3387" w:rsidRPr="00D70732" w14:paraId="1CB0A5A6" w14:textId="77777777" w:rsidTr="00D70732">
        <w:trPr>
          <w:trHeight w:val="300"/>
        </w:trPr>
        <w:tc>
          <w:tcPr>
            <w:tcW w:w="1135" w:type="dxa"/>
            <w:tcBorders>
              <w:top w:val="nil"/>
              <w:left w:val="nil"/>
              <w:bottom w:val="nil"/>
              <w:right w:val="nil"/>
            </w:tcBorders>
            <w:shd w:val="clear" w:color="auto" w:fill="auto"/>
            <w:noWrap/>
            <w:hideMark/>
          </w:tcPr>
          <w:p w14:paraId="5020FDAD" w14:textId="77777777" w:rsidR="001C3387" w:rsidRPr="00D70732" w:rsidRDefault="001C3387" w:rsidP="001C3387">
            <w:pPr>
              <w:rPr>
                <w:rFonts w:ascii="Arial" w:hAnsi="Arial" w:cs="Arial"/>
                <w:sz w:val="18"/>
                <w:szCs w:val="18"/>
              </w:rPr>
            </w:pPr>
            <w:r w:rsidRPr="00D70732">
              <w:rPr>
                <w:rFonts w:ascii="Arial" w:hAnsi="Arial" w:cs="Arial"/>
                <w:sz w:val="18"/>
                <w:szCs w:val="18"/>
              </w:rPr>
              <w:t>4054</w:t>
            </w:r>
          </w:p>
        </w:tc>
      </w:tr>
      <w:tr w:rsidR="001C3387" w:rsidRPr="00D70732" w14:paraId="19B800B7" w14:textId="77777777" w:rsidTr="00D70732">
        <w:trPr>
          <w:trHeight w:val="300"/>
        </w:trPr>
        <w:tc>
          <w:tcPr>
            <w:tcW w:w="1135" w:type="dxa"/>
            <w:tcBorders>
              <w:top w:val="nil"/>
              <w:left w:val="nil"/>
              <w:bottom w:val="nil"/>
              <w:right w:val="nil"/>
            </w:tcBorders>
            <w:shd w:val="clear" w:color="auto" w:fill="auto"/>
            <w:noWrap/>
            <w:hideMark/>
          </w:tcPr>
          <w:p w14:paraId="3FCF95F0" w14:textId="77777777" w:rsidR="001C3387" w:rsidRPr="00D70732" w:rsidRDefault="001C3387" w:rsidP="001C3387">
            <w:pPr>
              <w:rPr>
                <w:rFonts w:ascii="Arial" w:hAnsi="Arial" w:cs="Arial"/>
                <w:sz w:val="18"/>
                <w:szCs w:val="18"/>
              </w:rPr>
            </w:pPr>
            <w:r w:rsidRPr="00D70732">
              <w:rPr>
                <w:rFonts w:ascii="Arial" w:hAnsi="Arial" w:cs="Arial"/>
                <w:sz w:val="18"/>
                <w:szCs w:val="18"/>
              </w:rPr>
              <w:t>4060</w:t>
            </w:r>
          </w:p>
        </w:tc>
      </w:tr>
      <w:tr w:rsidR="001C3387" w:rsidRPr="00D70732" w14:paraId="7912D1F0" w14:textId="77777777" w:rsidTr="00D70732">
        <w:trPr>
          <w:trHeight w:val="300"/>
        </w:trPr>
        <w:tc>
          <w:tcPr>
            <w:tcW w:w="1135" w:type="dxa"/>
            <w:tcBorders>
              <w:top w:val="nil"/>
              <w:left w:val="nil"/>
              <w:bottom w:val="nil"/>
              <w:right w:val="nil"/>
            </w:tcBorders>
            <w:shd w:val="clear" w:color="auto" w:fill="auto"/>
            <w:noWrap/>
            <w:hideMark/>
          </w:tcPr>
          <w:p w14:paraId="43002EDE" w14:textId="77777777" w:rsidR="001C3387" w:rsidRPr="00D70732" w:rsidRDefault="001C3387" w:rsidP="001C3387">
            <w:pPr>
              <w:rPr>
                <w:rFonts w:ascii="Arial" w:hAnsi="Arial" w:cs="Arial"/>
                <w:sz w:val="18"/>
                <w:szCs w:val="18"/>
              </w:rPr>
            </w:pPr>
            <w:r w:rsidRPr="00D70732">
              <w:rPr>
                <w:rFonts w:ascii="Arial" w:hAnsi="Arial" w:cs="Arial"/>
                <w:sz w:val="18"/>
                <w:szCs w:val="18"/>
              </w:rPr>
              <w:t>4071</w:t>
            </w:r>
          </w:p>
        </w:tc>
      </w:tr>
      <w:tr w:rsidR="001C3387" w:rsidRPr="00D70732" w14:paraId="21669BBD" w14:textId="77777777" w:rsidTr="00D70732">
        <w:trPr>
          <w:trHeight w:val="300"/>
        </w:trPr>
        <w:tc>
          <w:tcPr>
            <w:tcW w:w="1135" w:type="dxa"/>
            <w:tcBorders>
              <w:top w:val="nil"/>
              <w:left w:val="nil"/>
              <w:bottom w:val="nil"/>
              <w:right w:val="nil"/>
            </w:tcBorders>
            <w:shd w:val="clear" w:color="auto" w:fill="auto"/>
            <w:noWrap/>
            <w:hideMark/>
          </w:tcPr>
          <w:p w14:paraId="620CD57A" w14:textId="77777777" w:rsidR="001C3387" w:rsidRPr="00D70732" w:rsidRDefault="001C3387" w:rsidP="001C3387">
            <w:pPr>
              <w:rPr>
                <w:rFonts w:ascii="Arial" w:hAnsi="Arial" w:cs="Arial"/>
                <w:sz w:val="18"/>
                <w:szCs w:val="18"/>
              </w:rPr>
            </w:pPr>
            <w:r w:rsidRPr="00D70732">
              <w:rPr>
                <w:rFonts w:ascii="Arial" w:hAnsi="Arial" w:cs="Arial"/>
                <w:sz w:val="18"/>
                <w:szCs w:val="18"/>
              </w:rPr>
              <w:t>4072</w:t>
            </w:r>
          </w:p>
        </w:tc>
      </w:tr>
      <w:tr w:rsidR="001C3387" w:rsidRPr="00D70732" w14:paraId="30F57934" w14:textId="77777777" w:rsidTr="00D70732">
        <w:trPr>
          <w:trHeight w:val="300"/>
        </w:trPr>
        <w:tc>
          <w:tcPr>
            <w:tcW w:w="1135" w:type="dxa"/>
            <w:tcBorders>
              <w:top w:val="nil"/>
              <w:left w:val="nil"/>
              <w:bottom w:val="nil"/>
              <w:right w:val="nil"/>
            </w:tcBorders>
            <w:shd w:val="clear" w:color="auto" w:fill="auto"/>
            <w:noWrap/>
            <w:hideMark/>
          </w:tcPr>
          <w:p w14:paraId="78716325" w14:textId="77777777" w:rsidR="001C3387" w:rsidRPr="00D70732" w:rsidRDefault="001C3387" w:rsidP="001C3387">
            <w:pPr>
              <w:rPr>
                <w:rFonts w:ascii="Arial" w:hAnsi="Arial" w:cs="Arial"/>
                <w:sz w:val="18"/>
                <w:szCs w:val="18"/>
              </w:rPr>
            </w:pPr>
            <w:r w:rsidRPr="00D70732">
              <w:rPr>
                <w:rFonts w:ascii="Arial" w:hAnsi="Arial" w:cs="Arial"/>
                <w:sz w:val="18"/>
                <w:szCs w:val="18"/>
              </w:rPr>
              <w:t>4073</w:t>
            </w:r>
          </w:p>
        </w:tc>
      </w:tr>
      <w:tr w:rsidR="001C3387" w:rsidRPr="00D70732" w14:paraId="7381B312" w14:textId="77777777" w:rsidTr="00D70732">
        <w:trPr>
          <w:trHeight w:val="300"/>
        </w:trPr>
        <w:tc>
          <w:tcPr>
            <w:tcW w:w="1135" w:type="dxa"/>
            <w:tcBorders>
              <w:top w:val="nil"/>
              <w:left w:val="nil"/>
              <w:bottom w:val="nil"/>
              <w:right w:val="nil"/>
            </w:tcBorders>
            <w:shd w:val="clear" w:color="auto" w:fill="auto"/>
            <w:noWrap/>
            <w:hideMark/>
          </w:tcPr>
          <w:p w14:paraId="543795FB" w14:textId="77777777" w:rsidR="001C3387" w:rsidRPr="00D70732" w:rsidRDefault="001C3387" w:rsidP="001C3387">
            <w:pPr>
              <w:rPr>
                <w:rFonts w:ascii="Arial" w:hAnsi="Arial" w:cs="Arial"/>
                <w:sz w:val="18"/>
                <w:szCs w:val="18"/>
              </w:rPr>
            </w:pPr>
            <w:r w:rsidRPr="00D70732">
              <w:rPr>
                <w:rFonts w:ascii="Arial" w:hAnsi="Arial" w:cs="Arial"/>
                <w:sz w:val="18"/>
                <w:szCs w:val="18"/>
              </w:rPr>
              <w:t>4075</w:t>
            </w:r>
          </w:p>
        </w:tc>
      </w:tr>
      <w:tr w:rsidR="001C3387" w:rsidRPr="00D70732" w14:paraId="3F96AA30" w14:textId="77777777" w:rsidTr="00D70732">
        <w:trPr>
          <w:trHeight w:val="300"/>
        </w:trPr>
        <w:tc>
          <w:tcPr>
            <w:tcW w:w="1135" w:type="dxa"/>
            <w:tcBorders>
              <w:top w:val="nil"/>
              <w:left w:val="nil"/>
              <w:bottom w:val="nil"/>
              <w:right w:val="nil"/>
            </w:tcBorders>
            <w:shd w:val="clear" w:color="auto" w:fill="auto"/>
            <w:noWrap/>
            <w:hideMark/>
          </w:tcPr>
          <w:p w14:paraId="51BFA12A" w14:textId="77777777" w:rsidR="001C3387" w:rsidRPr="00D70732" w:rsidRDefault="001C3387" w:rsidP="001C3387">
            <w:pPr>
              <w:rPr>
                <w:rFonts w:ascii="Arial" w:hAnsi="Arial" w:cs="Arial"/>
                <w:sz w:val="18"/>
                <w:szCs w:val="18"/>
              </w:rPr>
            </w:pPr>
            <w:r w:rsidRPr="00D70732">
              <w:rPr>
                <w:rFonts w:ascii="Arial" w:hAnsi="Arial" w:cs="Arial"/>
                <w:sz w:val="18"/>
                <w:szCs w:val="18"/>
              </w:rPr>
              <w:t>4077</w:t>
            </w:r>
          </w:p>
        </w:tc>
      </w:tr>
      <w:tr w:rsidR="001C3387" w:rsidRPr="00D70732" w14:paraId="6C21F3B1" w14:textId="77777777" w:rsidTr="00D70732">
        <w:trPr>
          <w:trHeight w:val="300"/>
        </w:trPr>
        <w:tc>
          <w:tcPr>
            <w:tcW w:w="1135" w:type="dxa"/>
            <w:tcBorders>
              <w:top w:val="nil"/>
              <w:left w:val="nil"/>
              <w:bottom w:val="nil"/>
              <w:right w:val="nil"/>
            </w:tcBorders>
            <w:shd w:val="clear" w:color="auto" w:fill="auto"/>
            <w:noWrap/>
            <w:hideMark/>
          </w:tcPr>
          <w:p w14:paraId="120BDCCA" w14:textId="77777777" w:rsidR="001C3387" w:rsidRPr="00D70732" w:rsidRDefault="001C3387" w:rsidP="001C3387">
            <w:pPr>
              <w:rPr>
                <w:rFonts w:ascii="Arial" w:hAnsi="Arial" w:cs="Arial"/>
                <w:sz w:val="18"/>
                <w:szCs w:val="18"/>
              </w:rPr>
            </w:pPr>
            <w:r w:rsidRPr="00D70732">
              <w:rPr>
                <w:rFonts w:ascii="Arial" w:hAnsi="Arial" w:cs="Arial"/>
                <w:sz w:val="18"/>
                <w:szCs w:val="18"/>
              </w:rPr>
              <w:t>4078</w:t>
            </w:r>
          </w:p>
        </w:tc>
      </w:tr>
      <w:tr w:rsidR="001C3387" w:rsidRPr="00D70732" w14:paraId="19018FF6" w14:textId="77777777" w:rsidTr="00D70732">
        <w:trPr>
          <w:trHeight w:val="300"/>
        </w:trPr>
        <w:tc>
          <w:tcPr>
            <w:tcW w:w="1135" w:type="dxa"/>
            <w:tcBorders>
              <w:top w:val="nil"/>
              <w:left w:val="nil"/>
              <w:bottom w:val="nil"/>
              <w:right w:val="nil"/>
            </w:tcBorders>
            <w:shd w:val="clear" w:color="auto" w:fill="auto"/>
            <w:noWrap/>
            <w:hideMark/>
          </w:tcPr>
          <w:p w14:paraId="6D8EC3FC" w14:textId="77777777" w:rsidR="001C3387" w:rsidRPr="00D70732" w:rsidRDefault="001C3387" w:rsidP="001C3387">
            <w:pPr>
              <w:rPr>
                <w:rFonts w:ascii="Arial" w:hAnsi="Arial" w:cs="Arial"/>
                <w:sz w:val="18"/>
                <w:szCs w:val="18"/>
              </w:rPr>
            </w:pPr>
            <w:r w:rsidRPr="00D70732">
              <w:rPr>
                <w:rFonts w:ascii="Arial" w:hAnsi="Arial" w:cs="Arial"/>
                <w:sz w:val="18"/>
                <w:szCs w:val="18"/>
              </w:rPr>
              <w:t>4079</w:t>
            </w:r>
          </w:p>
        </w:tc>
      </w:tr>
      <w:tr w:rsidR="001C3387" w:rsidRPr="00D70732" w14:paraId="54FE1D3D" w14:textId="77777777" w:rsidTr="00D70732">
        <w:trPr>
          <w:trHeight w:val="300"/>
        </w:trPr>
        <w:tc>
          <w:tcPr>
            <w:tcW w:w="1135" w:type="dxa"/>
            <w:tcBorders>
              <w:top w:val="nil"/>
              <w:left w:val="nil"/>
              <w:bottom w:val="nil"/>
              <w:right w:val="nil"/>
            </w:tcBorders>
            <w:shd w:val="clear" w:color="auto" w:fill="auto"/>
            <w:noWrap/>
            <w:hideMark/>
          </w:tcPr>
          <w:p w14:paraId="6BFC9C1E" w14:textId="77777777" w:rsidR="001C3387" w:rsidRPr="00D70732" w:rsidRDefault="001C3387" w:rsidP="001C3387">
            <w:pPr>
              <w:rPr>
                <w:rFonts w:ascii="Arial" w:hAnsi="Arial" w:cs="Arial"/>
                <w:sz w:val="18"/>
                <w:szCs w:val="18"/>
              </w:rPr>
            </w:pPr>
            <w:r w:rsidRPr="00D70732">
              <w:rPr>
                <w:rFonts w:ascii="Arial" w:hAnsi="Arial" w:cs="Arial"/>
                <w:sz w:val="18"/>
                <w:szCs w:val="18"/>
              </w:rPr>
              <w:t>4081</w:t>
            </w:r>
          </w:p>
        </w:tc>
      </w:tr>
      <w:tr w:rsidR="001C3387" w:rsidRPr="00D70732" w14:paraId="30BFD042" w14:textId="77777777" w:rsidTr="00D70732">
        <w:trPr>
          <w:trHeight w:val="300"/>
        </w:trPr>
        <w:tc>
          <w:tcPr>
            <w:tcW w:w="1135" w:type="dxa"/>
            <w:tcBorders>
              <w:top w:val="nil"/>
              <w:left w:val="nil"/>
              <w:bottom w:val="nil"/>
              <w:right w:val="nil"/>
            </w:tcBorders>
            <w:shd w:val="clear" w:color="auto" w:fill="auto"/>
            <w:noWrap/>
            <w:hideMark/>
          </w:tcPr>
          <w:p w14:paraId="33B48E32" w14:textId="77777777" w:rsidR="001C3387" w:rsidRPr="00D70732" w:rsidRDefault="001C3387" w:rsidP="001C3387">
            <w:pPr>
              <w:rPr>
                <w:rFonts w:ascii="Arial" w:hAnsi="Arial" w:cs="Arial"/>
                <w:sz w:val="18"/>
                <w:szCs w:val="18"/>
              </w:rPr>
            </w:pPr>
            <w:r w:rsidRPr="00D70732">
              <w:rPr>
                <w:rFonts w:ascii="Arial" w:hAnsi="Arial" w:cs="Arial"/>
                <w:sz w:val="18"/>
                <w:szCs w:val="18"/>
              </w:rPr>
              <w:t>4082</w:t>
            </w:r>
          </w:p>
        </w:tc>
      </w:tr>
      <w:tr w:rsidR="001C3387" w:rsidRPr="00D70732" w14:paraId="63C9F210" w14:textId="77777777" w:rsidTr="00D70732">
        <w:trPr>
          <w:trHeight w:val="300"/>
        </w:trPr>
        <w:tc>
          <w:tcPr>
            <w:tcW w:w="1135" w:type="dxa"/>
            <w:tcBorders>
              <w:top w:val="nil"/>
              <w:left w:val="nil"/>
              <w:bottom w:val="nil"/>
              <w:right w:val="nil"/>
            </w:tcBorders>
            <w:shd w:val="clear" w:color="auto" w:fill="auto"/>
            <w:noWrap/>
            <w:hideMark/>
          </w:tcPr>
          <w:p w14:paraId="49A54161" w14:textId="77777777" w:rsidR="001C3387" w:rsidRPr="00D70732" w:rsidRDefault="001C3387" w:rsidP="001C3387">
            <w:pPr>
              <w:rPr>
                <w:rFonts w:ascii="Arial" w:hAnsi="Arial" w:cs="Arial"/>
                <w:sz w:val="18"/>
                <w:szCs w:val="18"/>
              </w:rPr>
            </w:pPr>
            <w:r w:rsidRPr="00D70732">
              <w:rPr>
                <w:rFonts w:ascii="Arial" w:hAnsi="Arial" w:cs="Arial"/>
                <w:sz w:val="18"/>
                <w:szCs w:val="18"/>
              </w:rPr>
              <w:t>4083</w:t>
            </w:r>
          </w:p>
        </w:tc>
      </w:tr>
      <w:tr w:rsidR="001C3387" w:rsidRPr="00D70732" w14:paraId="36FA0706" w14:textId="77777777" w:rsidTr="00D70732">
        <w:trPr>
          <w:trHeight w:val="300"/>
        </w:trPr>
        <w:tc>
          <w:tcPr>
            <w:tcW w:w="1135" w:type="dxa"/>
            <w:tcBorders>
              <w:top w:val="nil"/>
              <w:left w:val="nil"/>
              <w:bottom w:val="nil"/>
              <w:right w:val="nil"/>
            </w:tcBorders>
            <w:shd w:val="clear" w:color="auto" w:fill="auto"/>
            <w:noWrap/>
            <w:hideMark/>
          </w:tcPr>
          <w:p w14:paraId="5558491F" w14:textId="77777777" w:rsidR="001C3387" w:rsidRPr="00D70732" w:rsidRDefault="001C3387" w:rsidP="001C3387">
            <w:pPr>
              <w:rPr>
                <w:rFonts w:ascii="Arial" w:hAnsi="Arial" w:cs="Arial"/>
                <w:sz w:val="18"/>
                <w:szCs w:val="18"/>
              </w:rPr>
            </w:pPr>
            <w:r w:rsidRPr="00D70732">
              <w:rPr>
                <w:rFonts w:ascii="Arial" w:hAnsi="Arial" w:cs="Arial"/>
                <w:sz w:val="18"/>
                <w:szCs w:val="18"/>
              </w:rPr>
              <w:t>4086</w:t>
            </w:r>
          </w:p>
        </w:tc>
      </w:tr>
      <w:tr w:rsidR="001C3387" w:rsidRPr="00D70732" w14:paraId="73491905" w14:textId="77777777" w:rsidTr="00D70732">
        <w:trPr>
          <w:trHeight w:val="300"/>
        </w:trPr>
        <w:tc>
          <w:tcPr>
            <w:tcW w:w="1135" w:type="dxa"/>
            <w:tcBorders>
              <w:top w:val="nil"/>
              <w:left w:val="nil"/>
              <w:bottom w:val="nil"/>
              <w:right w:val="nil"/>
            </w:tcBorders>
            <w:shd w:val="clear" w:color="auto" w:fill="auto"/>
            <w:noWrap/>
            <w:hideMark/>
          </w:tcPr>
          <w:p w14:paraId="30EC4613" w14:textId="77777777" w:rsidR="001C3387" w:rsidRPr="00D70732" w:rsidRDefault="001C3387" w:rsidP="001C3387">
            <w:pPr>
              <w:rPr>
                <w:rFonts w:ascii="Arial" w:hAnsi="Arial" w:cs="Arial"/>
                <w:sz w:val="18"/>
                <w:szCs w:val="18"/>
              </w:rPr>
            </w:pPr>
            <w:r w:rsidRPr="00D70732">
              <w:rPr>
                <w:rFonts w:ascii="Arial" w:hAnsi="Arial" w:cs="Arial"/>
                <w:sz w:val="18"/>
                <w:szCs w:val="18"/>
              </w:rPr>
              <w:t>4087</w:t>
            </w:r>
          </w:p>
        </w:tc>
      </w:tr>
      <w:tr w:rsidR="001C3387" w:rsidRPr="00D70732" w14:paraId="1CD8ED65" w14:textId="77777777" w:rsidTr="00D70732">
        <w:trPr>
          <w:trHeight w:val="300"/>
        </w:trPr>
        <w:tc>
          <w:tcPr>
            <w:tcW w:w="1135" w:type="dxa"/>
            <w:tcBorders>
              <w:top w:val="nil"/>
              <w:left w:val="nil"/>
              <w:bottom w:val="nil"/>
              <w:right w:val="nil"/>
            </w:tcBorders>
            <w:shd w:val="clear" w:color="auto" w:fill="auto"/>
            <w:noWrap/>
            <w:hideMark/>
          </w:tcPr>
          <w:p w14:paraId="5651D804" w14:textId="77777777" w:rsidR="001C3387" w:rsidRPr="00D70732" w:rsidRDefault="001C3387" w:rsidP="001C3387">
            <w:pPr>
              <w:rPr>
                <w:rFonts w:ascii="Arial" w:hAnsi="Arial" w:cs="Arial"/>
                <w:sz w:val="18"/>
                <w:szCs w:val="18"/>
              </w:rPr>
            </w:pPr>
            <w:r w:rsidRPr="00D70732">
              <w:rPr>
                <w:rFonts w:ascii="Arial" w:hAnsi="Arial" w:cs="Arial"/>
                <w:sz w:val="18"/>
                <w:szCs w:val="18"/>
              </w:rPr>
              <w:t>4091</w:t>
            </w:r>
          </w:p>
        </w:tc>
      </w:tr>
      <w:tr w:rsidR="001C3387" w:rsidRPr="00D70732" w14:paraId="35843EB3" w14:textId="77777777" w:rsidTr="00D70732">
        <w:trPr>
          <w:trHeight w:val="300"/>
        </w:trPr>
        <w:tc>
          <w:tcPr>
            <w:tcW w:w="1135" w:type="dxa"/>
            <w:tcBorders>
              <w:top w:val="nil"/>
              <w:left w:val="nil"/>
              <w:bottom w:val="nil"/>
              <w:right w:val="nil"/>
            </w:tcBorders>
            <w:shd w:val="clear" w:color="auto" w:fill="auto"/>
            <w:noWrap/>
            <w:hideMark/>
          </w:tcPr>
          <w:p w14:paraId="4917EA4C" w14:textId="77777777" w:rsidR="001C3387" w:rsidRPr="00D70732" w:rsidRDefault="001C3387" w:rsidP="001C3387">
            <w:pPr>
              <w:rPr>
                <w:rFonts w:ascii="Arial" w:hAnsi="Arial" w:cs="Arial"/>
                <w:sz w:val="18"/>
                <w:szCs w:val="18"/>
              </w:rPr>
            </w:pPr>
            <w:r w:rsidRPr="00D70732">
              <w:rPr>
                <w:rFonts w:ascii="Arial" w:hAnsi="Arial" w:cs="Arial"/>
                <w:sz w:val="18"/>
                <w:szCs w:val="18"/>
              </w:rPr>
              <w:t>4092</w:t>
            </w:r>
          </w:p>
        </w:tc>
      </w:tr>
      <w:tr w:rsidR="001C3387" w:rsidRPr="00D70732" w14:paraId="448F2243" w14:textId="77777777" w:rsidTr="00D70732">
        <w:trPr>
          <w:trHeight w:val="300"/>
        </w:trPr>
        <w:tc>
          <w:tcPr>
            <w:tcW w:w="1135" w:type="dxa"/>
            <w:tcBorders>
              <w:top w:val="nil"/>
              <w:left w:val="nil"/>
              <w:bottom w:val="nil"/>
              <w:right w:val="nil"/>
            </w:tcBorders>
            <w:shd w:val="clear" w:color="auto" w:fill="auto"/>
            <w:noWrap/>
            <w:hideMark/>
          </w:tcPr>
          <w:p w14:paraId="2D6631BE" w14:textId="77777777" w:rsidR="001C3387" w:rsidRPr="00D70732" w:rsidRDefault="001C3387" w:rsidP="001C3387">
            <w:pPr>
              <w:rPr>
                <w:rFonts w:ascii="Arial" w:hAnsi="Arial" w:cs="Arial"/>
                <w:sz w:val="18"/>
                <w:szCs w:val="18"/>
              </w:rPr>
            </w:pPr>
            <w:r w:rsidRPr="00D70732">
              <w:rPr>
                <w:rFonts w:ascii="Arial" w:hAnsi="Arial" w:cs="Arial"/>
                <w:sz w:val="18"/>
                <w:szCs w:val="18"/>
              </w:rPr>
              <w:t>4093</w:t>
            </w:r>
          </w:p>
        </w:tc>
      </w:tr>
      <w:tr w:rsidR="001C3387" w:rsidRPr="00D70732" w14:paraId="346AF6E5" w14:textId="77777777" w:rsidTr="00D70732">
        <w:trPr>
          <w:trHeight w:val="300"/>
        </w:trPr>
        <w:tc>
          <w:tcPr>
            <w:tcW w:w="1135" w:type="dxa"/>
            <w:tcBorders>
              <w:top w:val="nil"/>
              <w:left w:val="nil"/>
              <w:bottom w:val="nil"/>
              <w:right w:val="nil"/>
            </w:tcBorders>
            <w:shd w:val="clear" w:color="auto" w:fill="auto"/>
            <w:noWrap/>
            <w:hideMark/>
          </w:tcPr>
          <w:p w14:paraId="42222ED2" w14:textId="77777777" w:rsidR="001C3387" w:rsidRPr="00D70732" w:rsidRDefault="001C3387" w:rsidP="001C3387">
            <w:pPr>
              <w:rPr>
                <w:rFonts w:ascii="Arial" w:hAnsi="Arial" w:cs="Arial"/>
                <w:sz w:val="18"/>
                <w:szCs w:val="18"/>
              </w:rPr>
            </w:pPr>
            <w:r w:rsidRPr="00D70732">
              <w:rPr>
                <w:rFonts w:ascii="Arial" w:hAnsi="Arial" w:cs="Arial"/>
                <w:sz w:val="18"/>
                <w:szCs w:val="18"/>
              </w:rPr>
              <w:t>4094</w:t>
            </w:r>
          </w:p>
        </w:tc>
      </w:tr>
      <w:tr w:rsidR="001C3387" w:rsidRPr="00D70732" w14:paraId="253A28EF" w14:textId="77777777" w:rsidTr="00D70732">
        <w:trPr>
          <w:trHeight w:val="300"/>
        </w:trPr>
        <w:tc>
          <w:tcPr>
            <w:tcW w:w="1135" w:type="dxa"/>
            <w:tcBorders>
              <w:top w:val="nil"/>
              <w:left w:val="nil"/>
              <w:bottom w:val="nil"/>
              <w:right w:val="nil"/>
            </w:tcBorders>
            <w:shd w:val="clear" w:color="auto" w:fill="auto"/>
            <w:noWrap/>
            <w:hideMark/>
          </w:tcPr>
          <w:p w14:paraId="068E8969" w14:textId="77777777" w:rsidR="001C3387" w:rsidRPr="00D70732" w:rsidRDefault="001C3387" w:rsidP="001C3387">
            <w:pPr>
              <w:rPr>
                <w:rFonts w:ascii="Arial" w:hAnsi="Arial" w:cs="Arial"/>
                <w:sz w:val="18"/>
                <w:szCs w:val="18"/>
              </w:rPr>
            </w:pPr>
            <w:r w:rsidRPr="00D70732">
              <w:rPr>
                <w:rFonts w:ascii="Arial" w:hAnsi="Arial" w:cs="Arial"/>
                <w:sz w:val="18"/>
                <w:szCs w:val="18"/>
              </w:rPr>
              <w:t>4102</w:t>
            </w:r>
          </w:p>
        </w:tc>
      </w:tr>
      <w:tr w:rsidR="001C3387" w:rsidRPr="00D70732" w14:paraId="3419B9C5" w14:textId="77777777" w:rsidTr="00D70732">
        <w:trPr>
          <w:trHeight w:val="300"/>
        </w:trPr>
        <w:tc>
          <w:tcPr>
            <w:tcW w:w="1135" w:type="dxa"/>
            <w:tcBorders>
              <w:top w:val="nil"/>
              <w:left w:val="nil"/>
              <w:bottom w:val="nil"/>
              <w:right w:val="nil"/>
            </w:tcBorders>
            <w:shd w:val="clear" w:color="auto" w:fill="auto"/>
            <w:noWrap/>
            <w:hideMark/>
          </w:tcPr>
          <w:p w14:paraId="43411D9C" w14:textId="77777777" w:rsidR="001C3387" w:rsidRPr="00D70732" w:rsidRDefault="001C3387" w:rsidP="001C3387">
            <w:pPr>
              <w:rPr>
                <w:rFonts w:ascii="Arial" w:hAnsi="Arial" w:cs="Arial"/>
                <w:sz w:val="18"/>
                <w:szCs w:val="18"/>
              </w:rPr>
            </w:pPr>
            <w:r w:rsidRPr="00D70732">
              <w:rPr>
                <w:rFonts w:ascii="Arial" w:hAnsi="Arial" w:cs="Arial"/>
                <w:sz w:val="18"/>
                <w:szCs w:val="18"/>
              </w:rPr>
              <w:t>4104</w:t>
            </w:r>
          </w:p>
        </w:tc>
      </w:tr>
      <w:tr w:rsidR="001C3387" w:rsidRPr="00D70732" w14:paraId="3161FFF2" w14:textId="77777777" w:rsidTr="00D70732">
        <w:trPr>
          <w:trHeight w:val="300"/>
        </w:trPr>
        <w:tc>
          <w:tcPr>
            <w:tcW w:w="1135" w:type="dxa"/>
            <w:tcBorders>
              <w:top w:val="nil"/>
              <w:left w:val="nil"/>
              <w:bottom w:val="nil"/>
              <w:right w:val="nil"/>
            </w:tcBorders>
            <w:shd w:val="clear" w:color="auto" w:fill="auto"/>
            <w:noWrap/>
            <w:hideMark/>
          </w:tcPr>
          <w:p w14:paraId="59F89B13" w14:textId="77777777" w:rsidR="001C3387" w:rsidRPr="00D70732" w:rsidRDefault="001C3387" w:rsidP="001C3387">
            <w:pPr>
              <w:rPr>
                <w:rFonts w:ascii="Arial" w:hAnsi="Arial" w:cs="Arial"/>
                <w:sz w:val="18"/>
                <w:szCs w:val="18"/>
              </w:rPr>
            </w:pPr>
            <w:r w:rsidRPr="00D70732">
              <w:rPr>
                <w:rFonts w:ascii="Arial" w:hAnsi="Arial" w:cs="Arial"/>
                <w:sz w:val="18"/>
                <w:szCs w:val="18"/>
              </w:rPr>
              <w:t>4108</w:t>
            </w:r>
          </w:p>
        </w:tc>
      </w:tr>
      <w:tr w:rsidR="001C3387" w:rsidRPr="00D70732" w14:paraId="233943AE" w14:textId="77777777" w:rsidTr="00D70732">
        <w:trPr>
          <w:trHeight w:val="300"/>
        </w:trPr>
        <w:tc>
          <w:tcPr>
            <w:tcW w:w="1135" w:type="dxa"/>
            <w:tcBorders>
              <w:top w:val="nil"/>
              <w:left w:val="nil"/>
              <w:bottom w:val="nil"/>
              <w:right w:val="nil"/>
            </w:tcBorders>
            <w:shd w:val="clear" w:color="auto" w:fill="auto"/>
            <w:noWrap/>
            <w:hideMark/>
          </w:tcPr>
          <w:p w14:paraId="17A4AACD" w14:textId="77777777" w:rsidR="001C3387" w:rsidRPr="00D70732" w:rsidRDefault="001C3387" w:rsidP="001C3387">
            <w:pPr>
              <w:rPr>
                <w:rFonts w:ascii="Arial" w:hAnsi="Arial" w:cs="Arial"/>
                <w:sz w:val="18"/>
                <w:szCs w:val="18"/>
              </w:rPr>
            </w:pPr>
            <w:r w:rsidRPr="00D70732">
              <w:rPr>
                <w:rFonts w:ascii="Arial" w:hAnsi="Arial" w:cs="Arial"/>
                <w:sz w:val="18"/>
                <w:szCs w:val="18"/>
              </w:rPr>
              <w:t>4110</w:t>
            </w:r>
          </w:p>
        </w:tc>
      </w:tr>
      <w:tr w:rsidR="001C3387" w:rsidRPr="00D70732" w14:paraId="27B6FBF6" w14:textId="77777777" w:rsidTr="00D70732">
        <w:trPr>
          <w:trHeight w:val="300"/>
        </w:trPr>
        <w:tc>
          <w:tcPr>
            <w:tcW w:w="1135" w:type="dxa"/>
            <w:tcBorders>
              <w:top w:val="nil"/>
              <w:left w:val="nil"/>
              <w:bottom w:val="nil"/>
              <w:right w:val="nil"/>
            </w:tcBorders>
            <w:shd w:val="clear" w:color="auto" w:fill="auto"/>
            <w:noWrap/>
            <w:hideMark/>
          </w:tcPr>
          <w:p w14:paraId="66E62F71" w14:textId="77777777" w:rsidR="001C3387" w:rsidRPr="00D70732" w:rsidRDefault="001C3387" w:rsidP="001C3387">
            <w:pPr>
              <w:rPr>
                <w:rFonts w:ascii="Arial" w:hAnsi="Arial" w:cs="Arial"/>
                <w:sz w:val="18"/>
                <w:szCs w:val="18"/>
              </w:rPr>
            </w:pPr>
            <w:r w:rsidRPr="00D70732">
              <w:rPr>
                <w:rFonts w:ascii="Arial" w:hAnsi="Arial" w:cs="Arial"/>
                <w:sz w:val="18"/>
                <w:szCs w:val="18"/>
              </w:rPr>
              <w:t>4112</w:t>
            </w:r>
          </w:p>
        </w:tc>
      </w:tr>
      <w:tr w:rsidR="001C3387" w:rsidRPr="00D70732" w14:paraId="65939017" w14:textId="77777777" w:rsidTr="00D70732">
        <w:trPr>
          <w:trHeight w:val="300"/>
        </w:trPr>
        <w:tc>
          <w:tcPr>
            <w:tcW w:w="1135" w:type="dxa"/>
            <w:tcBorders>
              <w:top w:val="nil"/>
              <w:left w:val="nil"/>
              <w:bottom w:val="nil"/>
              <w:right w:val="nil"/>
            </w:tcBorders>
            <w:shd w:val="clear" w:color="auto" w:fill="auto"/>
            <w:noWrap/>
            <w:hideMark/>
          </w:tcPr>
          <w:p w14:paraId="31ECD426" w14:textId="77777777" w:rsidR="001C3387" w:rsidRPr="00D70732" w:rsidRDefault="001C3387" w:rsidP="001C3387">
            <w:pPr>
              <w:rPr>
                <w:rFonts w:ascii="Arial" w:hAnsi="Arial" w:cs="Arial"/>
                <w:sz w:val="18"/>
                <w:szCs w:val="18"/>
              </w:rPr>
            </w:pPr>
            <w:r w:rsidRPr="00D70732">
              <w:rPr>
                <w:rFonts w:ascii="Arial" w:hAnsi="Arial" w:cs="Arial"/>
                <w:sz w:val="18"/>
                <w:szCs w:val="18"/>
              </w:rPr>
              <w:t>4120</w:t>
            </w:r>
          </w:p>
        </w:tc>
      </w:tr>
      <w:tr w:rsidR="001C3387" w:rsidRPr="00D70732" w14:paraId="027EA1C6" w14:textId="77777777" w:rsidTr="00D70732">
        <w:trPr>
          <w:trHeight w:val="300"/>
        </w:trPr>
        <w:tc>
          <w:tcPr>
            <w:tcW w:w="1135" w:type="dxa"/>
            <w:tcBorders>
              <w:top w:val="nil"/>
              <w:left w:val="nil"/>
              <w:bottom w:val="nil"/>
              <w:right w:val="nil"/>
            </w:tcBorders>
            <w:shd w:val="clear" w:color="auto" w:fill="auto"/>
            <w:noWrap/>
            <w:hideMark/>
          </w:tcPr>
          <w:p w14:paraId="690BBDD6" w14:textId="77777777" w:rsidR="001C3387" w:rsidRPr="00D70732" w:rsidRDefault="001C3387" w:rsidP="001C3387">
            <w:pPr>
              <w:rPr>
                <w:rFonts w:ascii="Arial" w:hAnsi="Arial" w:cs="Arial"/>
                <w:sz w:val="18"/>
                <w:szCs w:val="18"/>
              </w:rPr>
            </w:pPr>
            <w:r w:rsidRPr="00D70732">
              <w:rPr>
                <w:rFonts w:ascii="Arial" w:hAnsi="Arial" w:cs="Arial"/>
                <w:sz w:val="18"/>
                <w:szCs w:val="18"/>
              </w:rPr>
              <w:t>4122</w:t>
            </w:r>
          </w:p>
        </w:tc>
      </w:tr>
      <w:tr w:rsidR="001C3387" w:rsidRPr="00D70732" w14:paraId="537D039F" w14:textId="77777777" w:rsidTr="00D70732">
        <w:trPr>
          <w:trHeight w:val="300"/>
        </w:trPr>
        <w:tc>
          <w:tcPr>
            <w:tcW w:w="1135" w:type="dxa"/>
            <w:tcBorders>
              <w:top w:val="nil"/>
              <w:left w:val="nil"/>
              <w:bottom w:val="nil"/>
              <w:right w:val="nil"/>
            </w:tcBorders>
            <w:shd w:val="clear" w:color="auto" w:fill="auto"/>
            <w:noWrap/>
            <w:hideMark/>
          </w:tcPr>
          <w:p w14:paraId="4F10D30A" w14:textId="77777777" w:rsidR="001C3387" w:rsidRPr="00D70732" w:rsidRDefault="001C3387" w:rsidP="001C3387">
            <w:pPr>
              <w:rPr>
                <w:rFonts w:ascii="Arial" w:hAnsi="Arial" w:cs="Arial"/>
                <w:sz w:val="18"/>
                <w:szCs w:val="18"/>
              </w:rPr>
            </w:pPr>
            <w:r w:rsidRPr="00D70732">
              <w:rPr>
                <w:rFonts w:ascii="Arial" w:hAnsi="Arial" w:cs="Arial"/>
                <w:sz w:val="18"/>
                <w:szCs w:val="18"/>
              </w:rPr>
              <w:t>4130</w:t>
            </w:r>
          </w:p>
        </w:tc>
      </w:tr>
      <w:tr w:rsidR="001C3387" w:rsidRPr="00D70732" w14:paraId="7E9A1894" w14:textId="77777777" w:rsidTr="00D70732">
        <w:trPr>
          <w:trHeight w:val="300"/>
        </w:trPr>
        <w:tc>
          <w:tcPr>
            <w:tcW w:w="1135" w:type="dxa"/>
            <w:tcBorders>
              <w:top w:val="nil"/>
              <w:left w:val="nil"/>
              <w:bottom w:val="nil"/>
              <w:right w:val="nil"/>
            </w:tcBorders>
            <w:shd w:val="clear" w:color="auto" w:fill="auto"/>
            <w:noWrap/>
            <w:hideMark/>
          </w:tcPr>
          <w:p w14:paraId="7E00C532" w14:textId="77777777" w:rsidR="001C3387" w:rsidRPr="00D70732" w:rsidRDefault="001C3387" w:rsidP="001C3387">
            <w:pPr>
              <w:rPr>
                <w:rFonts w:ascii="Arial" w:hAnsi="Arial" w:cs="Arial"/>
                <w:sz w:val="18"/>
                <w:szCs w:val="18"/>
              </w:rPr>
            </w:pPr>
            <w:r w:rsidRPr="00D70732">
              <w:rPr>
                <w:rFonts w:ascii="Arial" w:hAnsi="Arial" w:cs="Arial"/>
                <w:sz w:val="18"/>
                <w:szCs w:val="18"/>
              </w:rPr>
              <w:t>4137</w:t>
            </w:r>
          </w:p>
        </w:tc>
      </w:tr>
      <w:tr w:rsidR="001C3387" w:rsidRPr="00D70732" w14:paraId="431FA40C" w14:textId="77777777" w:rsidTr="00D70732">
        <w:trPr>
          <w:trHeight w:val="300"/>
        </w:trPr>
        <w:tc>
          <w:tcPr>
            <w:tcW w:w="1135" w:type="dxa"/>
            <w:tcBorders>
              <w:top w:val="nil"/>
              <w:left w:val="nil"/>
              <w:bottom w:val="nil"/>
              <w:right w:val="nil"/>
            </w:tcBorders>
            <w:shd w:val="clear" w:color="auto" w:fill="auto"/>
            <w:noWrap/>
            <w:hideMark/>
          </w:tcPr>
          <w:p w14:paraId="78ADEB0F" w14:textId="77777777" w:rsidR="001C3387" w:rsidRPr="00D70732" w:rsidRDefault="001C3387" w:rsidP="001C3387">
            <w:pPr>
              <w:rPr>
                <w:rFonts w:ascii="Arial" w:hAnsi="Arial" w:cs="Arial"/>
                <w:sz w:val="18"/>
                <w:szCs w:val="18"/>
              </w:rPr>
            </w:pPr>
            <w:r w:rsidRPr="00D70732">
              <w:rPr>
                <w:rFonts w:ascii="Arial" w:hAnsi="Arial" w:cs="Arial"/>
                <w:sz w:val="18"/>
                <w:szCs w:val="18"/>
              </w:rPr>
              <w:t>4138</w:t>
            </w:r>
          </w:p>
        </w:tc>
      </w:tr>
      <w:tr w:rsidR="001C3387" w:rsidRPr="00D70732" w14:paraId="073310FF" w14:textId="77777777" w:rsidTr="00D70732">
        <w:trPr>
          <w:trHeight w:val="300"/>
        </w:trPr>
        <w:tc>
          <w:tcPr>
            <w:tcW w:w="1135" w:type="dxa"/>
            <w:tcBorders>
              <w:top w:val="nil"/>
              <w:left w:val="nil"/>
              <w:bottom w:val="nil"/>
              <w:right w:val="nil"/>
            </w:tcBorders>
            <w:shd w:val="clear" w:color="auto" w:fill="auto"/>
            <w:noWrap/>
            <w:hideMark/>
          </w:tcPr>
          <w:p w14:paraId="2FE5351B" w14:textId="77777777" w:rsidR="001C3387" w:rsidRPr="00D70732" w:rsidRDefault="001C3387" w:rsidP="001C3387">
            <w:pPr>
              <w:rPr>
                <w:rFonts w:ascii="Arial" w:hAnsi="Arial" w:cs="Arial"/>
                <w:sz w:val="18"/>
                <w:szCs w:val="18"/>
              </w:rPr>
            </w:pPr>
            <w:r w:rsidRPr="00D70732">
              <w:rPr>
                <w:rFonts w:ascii="Arial" w:hAnsi="Arial" w:cs="Arial"/>
                <w:sz w:val="18"/>
                <w:szCs w:val="18"/>
              </w:rPr>
              <w:t>4139</w:t>
            </w:r>
          </w:p>
        </w:tc>
      </w:tr>
      <w:tr w:rsidR="001C3387" w:rsidRPr="00D70732" w14:paraId="56E2E8CF" w14:textId="77777777" w:rsidTr="00D70732">
        <w:trPr>
          <w:trHeight w:val="300"/>
        </w:trPr>
        <w:tc>
          <w:tcPr>
            <w:tcW w:w="1135" w:type="dxa"/>
            <w:tcBorders>
              <w:top w:val="nil"/>
              <w:left w:val="nil"/>
              <w:bottom w:val="nil"/>
              <w:right w:val="nil"/>
            </w:tcBorders>
            <w:shd w:val="clear" w:color="auto" w:fill="auto"/>
            <w:noWrap/>
            <w:hideMark/>
          </w:tcPr>
          <w:p w14:paraId="4D1FC55A" w14:textId="77777777" w:rsidR="001C3387" w:rsidRPr="00D70732" w:rsidRDefault="001C3387" w:rsidP="001C3387">
            <w:pPr>
              <w:rPr>
                <w:rFonts w:ascii="Arial" w:hAnsi="Arial" w:cs="Arial"/>
                <w:sz w:val="18"/>
                <w:szCs w:val="18"/>
              </w:rPr>
            </w:pPr>
            <w:r w:rsidRPr="00D70732">
              <w:rPr>
                <w:rFonts w:ascii="Arial" w:hAnsi="Arial" w:cs="Arial"/>
                <w:sz w:val="18"/>
                <w:szCs w:val="18"/>
              </w:rPr>
              <w:t>4140</w:t>
            </w:r>
          </w:p>
        </w:tc>
      </w:tr>
      <w:tr w:rsidR="001C3387" w:rsidRPr="00D70732" w14:paraId="51D08495" w14:textId="77777777" w:rsidTr="00D70732">
        <w:trPr>
          <w:trHeight w:val="300"/>
        </w:trPr>
        <w:tc>
          <w:tcPr>
            <w:tcW w:w="1135" w:type="dxa"/>
            <w:tcBorders>
              <w:top w:val="nil"/>
              <w:left w:val="nil"/>
              <w:bottom w:val="nil"/>
              <w:right w:val="nil"/>
            </w:tcBorders>
            <w:shd w:val="clear" w:color="auto" w:fill="auto"/>
            <w:noWrap/>
            <w:hideMark/>
          </w:tcPr>
          <w:p w14:paraId="5A0A223E" w14:textId="77777777" w:rsidR="001C3387" w:rsidRPr="00D70732" w:rsidRDefault="001C3387" w:rsidP="001C3387">
            <w:pPr>
              <w:rPr>
                <w:rFonts w:ascii="Arial" w:hAnsi="Arial" w:cs="Arial"/>
                <w:sz w:val="18"/>
                <w:szCs w:val="18"/>
              </w:rPr>
            </w:pPr>
            <w:r w:rsidRPr="00D70732">
              <w:rPr>
                <w:rFonts w:ascii="Arial" w:hAnsi="Arial" w:cs="Arial"/>
                <w:sz w:val="18"/>
                <w:szCs w:val="18"/>
              </w:rPr>
              <w:t>4141</w:t>
            </w:r>
          </w:p>
        </w:tc>
      </w:tr>
      <w:tr w:rsidR="001C3387" w:rsidRPr="00D70732" w14:paraId="5909C1D1" w14:textId="77777777" w:rsidTr="00D70732">
        <w:trPr>
          <w:trHeight w:val="300"/>
        </w:trPr>
        <w:tc>
          <w:tcPr>
            <w:tcW w:w="1135" w:type="dxa"/>
            <w:tcBorders>
              <w:top w:val="nil"/>
              <w:left w:val="nil"/>
              <w:bottom w:val="nil"/>
              <w:right w:val="nil"/>
            </w:tcBorders>
            <w:shd w:val="clear" w:color="auto" w:fill="auto"/>
            <w:noWrap/>
            <w:hideMark/>
          </w:tcPr>
          <w:p w14:paraId="477B1CB9" w14:textId="77777777" w:rsidR="001C3387" w:rsidRPr="00D70732" w:rsidRDefault="001C3387" w:rsidP="001C3387">
            <w:pPr>
              <w:rPr>
                <w:rFonts w:ascii="Arial" w:hAnsi="Arial" w:cs="Arial"/>
                <w:sz w:val="18"/>
                <w:szCs w:val="18"/>
              </w:rPr>
            </w:pPr>
            <w:r w:rsidRPr="00D70732">
              <w:rPr>
                <w:rFonts w:ascii="Arial" w:hAnsi="Arial" w:cs="Arial"/>
                <w:sz w:val="18"/>
                <w:szCs w:val="18"/>
              </w:rPr>
              <w:t>4142</w:t>
            </w:r>
          </w:p>
        </w:tc>
      </w:tr>
      <w:tr w:rsidR="001C3387" w:rsidRPr="00D70732" w14:paraId="26A8B741" w14:textId="77777777" w:rsidTr="00D70732">
        <w:trPr>
          <w:trHeight w:val="300"/>
        </w:trPr>
        <w:tc>
          <w:tcPr>
            <w:tcW w:w="1135" w:type="dxa"/>
            <w:tcBorders>
              <w:top w:val="nil"/>
              <w:left w:val="nil"/>
              <w:bottom w:val="nil"/>
              <w:right w:val="nil"/>
            </w:tcBorders>
            <w:shd w:val="clear" w:color="auto" w:fill="auto"/>
            <w:noWrap/>
            <w:hideMark/>
          </w:tcPr>
          <w:p w14:paraId="665D5C3F" w14:textId="77777777" w:rsidR="001C3387" w:rsidRPr="00D70732" w:rsidRDefault="001C3387" w:rsidP="001C3387">
            <w:pPr>
              <w:rPr>
                <w:rFonts w:ascii="Arial" w:hAnsi="Arial" w:cs="Arial"/>
                <w:sz w:val="18"/>
                <w:szCs w:val="18"/>
              </w:rPr>
            </w:pPr>
            <w:r w:rsidRPr="00D70732">
              <w:rPr>
                <w:rFonts w:ascii="Arial" w:hAnsi="Arial" w:cs="Arial"/>
                <w:sz w:val="18"/>
                <w:szCs w:val="18"/>
              </w:rPr>
              <w:t>4143</w:t>
            </w:r>
          </w:p>
        </w:tc>
      </w:tr>
      <w:tr w:rsidR="001C3387" w:rsidRPr="00D70732" w14:paraId="39E63C26" w14:textId="77777777" w:rsidTr="00D70732">
        <w:trPr>
          <w:trHeight w:val="300"/>
        </w:trPr>
        <w:tc>
          <w:tcPr>
            <w:tcW w:w="1135" w:type="dxa"/>
            <w:tcBorders>
              <w:top w:val="nil"/>
              <w:left w:val="nil"/>
              <w:bottom w:val="nil"/>
              <w:right w:val="nil"/>
            </w:tcBorders>
            <w:shd w:val="clear" w:color="auto" w:fill="auto"/>
            <w:noWrap/>
            <w:hideMark/>
          </w:tcPr>
          <w:p w14:paraId="318AEE57" w14:textId="77777777" w:rsidR="001C3387" w:rsidRPr="00D70732" w:rsidRDefault="001C3387" w:rsidP="001C3387">
            <w:pPr>
              <w:rPr>
                <w:rFonts w:ascii="Arial" w:hAnsi="Arial" w:cs="Arial"/>
                <w:sz w:val="18"/>
                <w:szCs w:val="18"/>
              </w:rPr>
            </w:pPr>
            <w:r w:rsidRPr="00D70732">
              <w:rPr>
                <w:rFonts w:ascii="Arial" w:hAnsi="Arial" w:cs="Arial"/>
                <w:sz w:val="18"/>
                <w:szCs w:val="18"/>
              </w:rPr>
              <w:t>4144</w:t>
            </w:r>
          </w:p>
        </w:tc>
      </w:tr>
      <w:tr w:rsidR="001C3387" w:rsidRPr="00D70732" w14:paraId="643C3621" w14:textId="77777777" w:rsidTr="00D70732">
        <w:trPr>
          <w:trHeight w:val="300"/>
        </w:trPr>
        <w:tc>
          <w:tcPr>
            <w:tcW w:w="1135" w:type="dxa"/>
            <w:tcBorders>
              <w:top w:val="nil"/>
              <w:left w:val="nil"/>
              <w:bottom w:val="nil"/>
              <w:right w:val="nil"/>
            </w:tcBorders>
            <w:shd w:val="clear" w:color="auto" w:fill="auto"/>
            <w:noWrap/>
            <w:hideMark/>
          </w:tcPr>
          <w:p w14:paraId="509E4EA7" w14:textId="77777777" w:rsidR="001C3387" w:rsidRPr="00D70732" w:rsidRDefault="001C3387" w:rsidP="001C3387">
            <w:pPr>
              <w:rPr>
                <w:rFonts w:ascii="Arial" w:hAnsi="Arial" w:cs="Arial"/>
                <w:sz w:val="18"/>
                <w:szCs w:val="18"/>
              </w:rPr>
            </w:pPr>
            <w:r w:rsidRPr="00D70732">
              <w:rPr>
                <w:rFonts w:ascii="Arial" w:hAnsi="Arial" w:cs="Arial"/>
                <w:sz w:val="18"/>
                <w:szCs w:val="18"/>
              </w:rPr>
              <w:t>4145</w:t>
            </w:r>
          </w:p>
        </w:tc>
      </w:tr>
      <w:tr w:rsidR="001C3387" w:rsidRPr="00D70732" w14:paraId="0AF7417F" w14:textId="77777777" w:rsidTr="00D70732">
        <w:trPr>
          <w:trHeight w:val="300"/>
        </w:trPr>
        <w:tc>
          <w:tcPr>
            <w:tcW w:w="1135" w:type="dxa"/>
            <w:tcBorders>
              <w:top w:val="nil"/>
              <w:left w:val="nil"/>
              <w:bottom w:val="nil"/>
              <w:right w:val="nil"/>
            </w:tcBorders>
            <w:shd w:val="clear" w:color="auto" w:fill="auto"/>
            <w:noWrap/>
            <w:hideMark/>
          </w:tcPr>
          <w:p w14:paraId="74F58B8B" w14:textId="77777777" w:rsidR="001C3387" w:rsidRPr="00D70732" w:rsidRDefault="001C3387" w:rsidP="001C3387">
            <w:pPr>
              <w:rPr>
                <w:rFonts w:ascii="Arial" w:hAnsi="Arial" w:cs="Arial"/>
                <w:sz w:val="18"/>
                <w:szCs w:val="18"/>
              </w:rPr>
            </w:pPr>
            <w:r w:rsidRPr="00D70732">
              <w:rPr>
                <w:rFonts w:ascii="Arial" w:hAnsi="Arial" w:cs="Arial"/>
                <w:sz w:val="18"/>
                <w:szCs w:val="18"/>
              </w:rPr>
              <w:t>4148</w:t>
            </w:r>
          </w:p>
        </w:tc>
      </w:tr>
      <w:tr w:rsidR="001C3387" w:rsidRPr="00D70732" w14:paraId="4F86E7FC" w14:textId="77777777" w:rsidTr="00D70732">
        <w:trPr>
          <w:trHeight w:val="300"/>
        </w:trPr>
        <w:tc>
          <w:tcPr>
            <w:tcW w:w="1135" w:type="dxa"/>
            <w:tcBorders>
              <w:top w:val="nil"/>
              <w:left w:val="nil"/>
              <w:bottom w:val="nil"/>
              <w:right w:val="nil"/>
            </w:tcBorders>
            <w:shd w:val="clear" w:color="auto" w:fill="auto"/>
            <w:noWrap/>
            <w:hideMark/>
          </w:tcPr>
          <w:p w14:paraId="4A984B20" w14:textId="77777777" w:rsidR="001C3387" w:rsidRPr="00D70732" w:rsidRDefault="001C3387" w:rsidP="001C3387">
            <w:pPr>
              <w:rPr>
                <w:rFonts w:ascii="Arial" w:hAnsi="Arial" w:cs="Arial"/>
                <w:sz w:val="18"/>
                <w:szCs w:val="18"/>
              </w:rPr>
            </w:pPr>
            <w:r w:rsidRPr="00D70732">
              <w:rPr>
                <w:rFonts w:ascii="Arial" w:hAnsi="Arial" w:cs="Arial"/>
                <w:sz w:val="18"/>
                <w:szCs w:val="18"/>
              </w:rPr>
              <w:t>4149</w:t>
            </w:r>
          </w:p>
        </w:tc>
      </w:tr>
      <w:tr w:rsidR="001C3387" w:rsidRPr="00D70732" w14:paraId="64203A2B" w14:textId="77777777" w:rsidTr="00D70732">
        <w:trPr>
          <w:trHeight w:val="300"/>
        </w:trPr>
        <w:tc>
          <w:tcPr>
            <w:tcW w:w="1135" w:type="dxa"/>
            <w:tcBorders>
              <w:top w:val="nil"/>
              <w:left w:val="nil"/>
              <w:bottom w:val="nil"/>
              <w:right w:val="nil"/>
            </w:tcBorders>
            <w:shd w:val="clear" w:color="auto" w:fill="auto"/>
            <w:noWrap/>
            <w:hideMark/>
          </w:tcPr>
          <w:p w14:paraId="057E94D4" w14:textId="77777777" w:rsidR="001C3387" w:rsidRPr="00D70732" w:rsidRDefault="001C3387" w:rsidP="001C3387">
            <w:pPr>
              <w:rPr>
                <w:rFonts w:ascii="Arial" w:hAnsi="Arial" w:cs="Arial"/>
                <w:sz w:val="18"/>
                <w:szCs w:val="18"/>
              </w:rPr>
            </w:pPr>
            <w:r w:rsidRPr="00D70732">
              <w:rPr>
                <w:rFonts w:ascii="Arial" w:hAnsi="Arial" w:cs="Arial"/>
                <w:sz w:val="18"/>
                <w:szCs w:val="18"/>
              </w:rPr>
              <w:t>4150</w:t>
            </w:r>
          </w:p>
        </w:tc>
      </w:tr>
      <w:tr w:rsidR="001C3387" w:rsidRPr="00D70732" w14:paraId="7D483F31" w14:textId="77777777" w:rsidTr="00D70732">
        <w:trPr>
          <w:trHeight w:val="300"/>
        </w:trPr>
        <w:tc>
          <w:tcPr>
            <w:tcW w:w="1135" w:type="dxa"/>
            <w:tcBorders>
              <w:top w:val="nil"/>
              <w:left w:val="nil"/>
              <w:bottom w:val="nil"/>
              <w:right w:val="nil"/>
            </w:tcBorders>
            <w:shd w:val="clear" w:color="auto" w:fill="auto"/>
            <w:noWrap/>
            <w:hideMark/>
          </w:tcPr>
          <w:p w14:paraId="43646374" w14:textId="77777777" w:rsidR="001C3387" w:rsidRPr="00D70732" w:rsidRDefault="001C3387" w:rsidP="001C3387">
            <w:pPr>
              <w:rPr>
                <w:rFonts w:ascii="Arial" w:hAnsi="Arial" w:cs="Arial"/>
                <w:sz w:val="18"/>
                <w:szCs w:val="18"/>
              </w:rPr>
            </w:pPr>
            <w:r w:rsidRPr="00D70732">
              <w:rPr>
                <w:rFonts w:ascii="Arial" w:hAnsi="Arial" w:cs="Arial"/>
                <w:sz w:val="18"/>
                <w:szCs w:val="18"/>
              </w:rPr>
              <w:t>4151</w:t>
            </w:r>
          </w:p>
        </w:tc>
      </w:tr>
      <w:tr w:rsidR="001C3387" w:rsidRPr="00D70732" w14:paraId="28424F34" w14:textId="77777777" w:rsidTr="00D70732">
        <w:trPr>
          <w:trHeight w:val="300"/>
        </w:trPr>
        <w:tc>
          <w:tcPr>
            <w:tcW w:w="1135" w:type="dxa"/>
            <w:tcBorders>
              <w:top w:val="nil"/>
              <w:left w:val="nil"/>
              <w:bottom w:val="nil"/>
              <w:right w:val="nil"/>
            </w:tcBorders>
            <w:shd w:val="clear" w:color="auto" w:fill="auto"/>
            <w:noWrap/>
            <w:hideMark/>
          </w:tcPr>
          <w:p w14:paraId="57AD23C6" w14:textId="77777777" w:rsidR="001C3387" w:rsidRPr="00D70732" w:rsidRDefault="001C3387" w:rsidP="001C3387">
            <w:pPr>
              <w:rPr>
                <w:rFonts w:ascii="Arial" w:hAnsi="Arial" w:cs="Arial"/>
                <w:sz w:val="18"/>
                <w:szCs w:val="18"/>
              </w:rPr>
            </w:pPr>
            <w:r w:rsidRPr="00D70732">
              <w:rPr>
                <w:rFonts w:ascii="Arial" w:hAnsi="Arial" w:cs="Arial"/>
                <w:sz w:val="18"/>
                <w:szCs w:val="18"/>
              </w:rPr>
              <w:t>4153</w:t>
            </w:r>
          </w:p>
        </w:tc>
      </w:tr>
      <w:tr w:rsidR="001C3387" w:rsidRPr="00D70732" w14:paraId="005875A8" w14:textId="77777777" w:rsidTr="00D70732">
        <w:trPr>
          <w:trHeight w:val="300"/>
        </w:trPr>
        <w:tc>
          <w:tcPr>
            <w:tcW w:w="1135" w:type="dxa"/>
            <w:tcBorders>
              <w:top w:val="nil"/>
              <w:left w:val="nil"/>
              <w:bottom w:val="nil"/>
              <w:right w:val="nil"/>
            </w:tcBorders>
            <w:shd w:val="clear" w:color="auto" w:fill="auto"/>
            <w:noWrap/>
            <w:hideMark/>
          </w:tcPr>
          <w:p w14:paraId="12E5436D" w14:textId="77777777" w:rsidR="001C3387" w:rsidRPr="00D70732" w:rsidRDefault="001C3387" w:rsidP="001C3387">
            <w:pPr>
              <w:rPr>
                <w:rFonts w:ascii="Arial" w:hAnsi="Arial" w:cs="Arial"/>
                <w:sz w:val="18"/>
                <w:szCs w:val="18"/>
              </w:rPr>
            </w:pPr>
            <w:r w:rsidRPr="00D70732">
              <w:rPr>
                <w:rFonts w:ascii="Arial" w:hAnsi="Arial" w:cs="Arial"/>
                <w:sz w:val="18"/>
                <w:szCs w:val="18"/>
              </w:rPr>
              <w:t>4154</w:t>
            </w:r>
          </w:p>
        </w:tc>
      </w:tr>
      <w:tr w:rsidR="001C3387" w:rsidRPr="00D70732" w14:paraId="768A234D" w14:textId="77777777" w:rsidTr="00D70732">
        <w:trPr>
          <w:trHeight w:val="300"/>
        </w:trPr>
        <w:tc>
          <w:tcPr>
            <w:tcW w:w="1135" w:type="dxa"/>
            <w:tcBorders>
              <w:top w:val="nil"/>
              <w:left w:val="nil"/>
              <w:bottom w:val="nil"/>
              <w:right w:val="nil"/>
            </w:tcBorders>
            <w:shd w:val="clear" w:color="auto" w:fill="auto"/>
            <w:noWrap/>
            <w:hideMark/>
          </w:tcPr>
          <w:p w14:paraId="5CA66554" w14:textId="77777777" w:rsidR="001C3387" w:rsidRPr="00D70732" w:rsidRDefault="001C3387" w:rsidP="001C3387">
            <w:pPr>
              <w:rPr>
                <w:rFonts w:ascii="Arial" w:hAnsi="Arial" w:cs="Arial"/>
                <w:sz w:val="18"/>
                <w:szCs w:val="18"/>
              </w:rPr>
            </w:pPr>
            <w:r w:rsidRPr="00D70732">
              <w:rPr>
                <w:rFonts w:ascii="Arial" w:hAnsi="Arial" w:cs="Arial"/>
                <w:sz w:val="18"/>
                <w:szCs w:val="18"/>
              </w:rPr>
              <w:t>4155</w:t>
            </w:r>
          </w:p>
        </w:tc>
      </w:tr>
      <w:tr w:rsidR="001C3387" w:rsidRPr="00D70732" w14:paraId="421C94A6" w14:textId="77777777" w:rsidTr="00D70732">
        <w:trPr>
          <w:trHeight w:val="300"/>
        </w:trPr>
        <w:tc>
          <w:tcPr>
            <w:tcW w:w="1135" w:type="dxa"/>
            <w:tcBorders>
              <w:top w:val="nil"/>
              <w:left w:val="nil"/>
              <w:bottom w:val="nil"/>
              <w:right w:val="nil"/>
            </w:tcBorders>
            <w:shd w:val="clear" w:color="auto" w:fill="auto"/>
            <w:noWrap/>
            <w:hideMark/>
          </w:tcPr>
          <w:p w14:paraId="2C793CC1" w14:textId="77777777" w:rsidR="001C3387" w:rsidRPr="00D70732" w:rsidRDefault="001C3387" w:rsidP="001C3387">
            <w:pPr>
              <w:rPr>
                <w:rFonts w:ascii="Arial" w:hAnsi="Arial" w:cs="Arial"/>
                <w:sz w:val="18"/>
                <w:szCs w:val="18"/>
              </w:rPr>
            </w:pPr>
            <w:r w:rsidRPr="00D70732">
              <w:rPr>
                <w:rFonts w:ascii="Arial" w:hAnsi="Arial" w:cs="Arial"/>
                <w:sz w:val="18"/>
                <w:szCs w:val="18"/>
              </w:rPr>
              <w:t>4156</w:t>
            </w:r>
          </w:p>
        </w:tc>
      </w:tr>
      <w:tr w:rsidR="001C3387" w:rsidRPr="00D70732" w14:paraId="00F72D85" w14:textId="77777777" w:rsidTr="00D70732">
        <w:trPr>
          <w:trHeight w:val="300"/>
        </w:trPr>
        <w:tc>
          <w:tcPr>
            <w:tcW w:w="1135" w:type="dxa"/>
            <w:tcBorders>
              <w:top w:val="nil"/>
              <w:left w:val="nil"/>
              <w:bottom w:val="nil"/>
              <w:right w:val="nil"/>
            </w:tcBorders>
            <w:shd w:val="clear" w:color="auto" w:fill="auto"/>
            <w:noWrap/>
            <w:hideMark/>
          </w:tcPr>
          <w:p w14:paraId="5D7F8AA8" w14:textId="77777777" w:rsidR="001C3387" w:rsidRPr="00D70732" w:rsidRDefault="001C3387" w:rsidP="001C3387">
            <w:pPr>
              <w:rPr>
                <w:rFonts w:ascii="Arial" w:hAnsi="Arial" w:cs="Arial"/>
                <w:sz w:val="18"/>
                <w:szCs w:val="18"/>
              </w:rPr>
            </w:pPr>
            <w:r w:rsidRPr="00D70732">
              <w:rPr>
                <w:rFonts w:ascii="Arial" w:hAnsi="Arial" w:cs="Arial"/>
                <w:sz w:val="18"/>
                <w:szCs w:val="18"/>
              </w:rPr>
              <w:t>4157</w:t>
            </w:r>
          </w:p>
        </w:tc>
      </w:tr>
      <w:tr w:rsidR="001C3387" w:rsidRPr="00D70732" w14:paraId="1F7EEC30" w14:textId="77777777" w:rsidTr="00D70732">
        <w:trPr>
          <w:trHeight w:val="300"/>
        </w:trPr>
        <w:tc>
          <w:tcPr>
            <w:tcW w:w="1135" w:type="dxa"/>
            <w:tcBorders>
              <w:top w:val="nil"/>
              <w:left w:val="nil"/>
              <w:bottom w:val="nil"/>
              <w:right w:val="nil"/>
            </w:tcBorders>
            <w:shd w:val="clear" w:color="auto" w:fill="auto"/>
            <w:noWrap/>
            <w:hideMark/>
          </w:tcPr>
          <w:p w14:paraId="2599FCAB" w14:textId="77777777" w:rsidR="001C3387" w:rsidRPr="00D70732" w:rsidRDefault="001C3387" w:rsidP="001C3387">
            <w:pPr>
              <w:rPr>
                <w:rFonts w:ascii="Arial" w:hAnsi="Arial" w:cs="Arial"/>
                <w:sz w:val="18"/>
                <w:szCs w:val="18"/>
              </w:rPr>
            </w:pPr>
            <w:r w:rsidRPr="00D70732">
              <w:rPr>
                <w:rFonts w:ascii="Arial" w:hAnsi="Arial" w:cs="Arial"/>
                <w:sz w:val="18"/>
                <w:szCs w:val="18"/>
              </w:rPr>
              <w:t>4158</w:t>
            </w:r>
          </w:p>
        </w:tc>
      </w:tr>
      <w:tr w:rsidR="001C3387" w:rsidRPr="00D70732" w14:paraId="6B9BCAC8" w14:textId="77777777" w:rsidTr="00D70732">
        <w:trPr>
          <w:trHeight w:val="300"/>
        </w:trPr>
        <w:tc>
          <w:tcPr>
            <w:tcW w:w="1135" w:type="dxa"/>
            <w:tcBorders>
              <w:top w:val="nil"/>
              <w:left w:val="nil"/>
              <w:bottom w:val="nil"/>
              <w:right w:val="nil"/>
            </w:tcBorders>
            <w:shd w:val="clear" w:color="auto" w:fill="auto"/>
            <w:noWrap/>
            <w:hideMark/>
          </w:tcPr>
          <w:p w14:paraId="6337B807" w14:textId="77777777" w:rsidR="001C3387" w:rsidRPr="00D70732" w:rsidRDefault="001C3387" w:rsidP="001C3387">
            <w:pPr>
              <w:rPr>
                <w:rFonts w:ascii="Arial" w:hAnsi="Arial" w:cs="Arial"/>
                <w:sz w:val="18"/>
                <w:szCs w:val="18"/>
              </w:rPr>
            </w:pPr>
            <w:r w:rsidRPr="00D70732">
              <w:rPr>
                <w:rFonts w:ascii="Arial" w:hAnsi="Arial" w:cs="Arial"/>
                <w:sz w:val="18"/>
                <w:szCs w:val="18"/>
              </w:rPr>
              <w:t>4159</w:t>
            </w:r>
          </w:p>
        </w:tc>
      </w:tr>
      <w:tr w:rsidR="001C3387" w:rsidRPr="00D70732" w14:paraId="0E5046D0" w14:textId="77777777" w:rsidTr="00D70732">
        <w:trPr>
          <w:trHeight w:val="300"/>
        </w:trPr>
        <w:tc>
          <w:tcPr>
            <w:tcW w:w="1135" w:type="dxa"/>
            <w:tcBorders>
              <w:top w:val="nil"/>
              <w:left w:val="nil"/>
              <w:bottom w:val="nil"/>
              <w:right w:val="nil"/>
            </w:tcBorders>
            <w:shd w:val="clear" w:color="auto" w:fill="auto"/>
            <w:noWrap/>
            <w:hideMark/>
          </w:tcPr>
          <w:p w14:paraId="52BF41E8" w14:textId="77777777" w:rsidR="001C3387" w:rsidRPr="00D70732" w:rsidRDefault="001C3387" w:rsidP="001C3387">
            <w:pPr>
              <w:rPr>
                <w:rFonts w:ascii="Arial" w:hAnsi="Arial" w:cs="Arial"/>
                <w:sz w:val="18"/>
                <w:szCs w:val="18"/>
              </w:rPr>
            </w:pPr>
            <w:r w:rsidRPr="00D70732">
              <w:rPr>
                <w:rFonts w:ascii="Arial" w:hAnsi="Arial" w:cs="Arial"/>
                <w:sz w:val="18"/>
                <w:szCs w:val="18"/>
              </w:rPr>
              <w:t>4160</w:t>
            </w:r>
          </w:p>
        </w:tc>
      </w:tr>
      <w:tr w:rsidR="001C3387" w:rsidRPr="00D70732" w14:paraId="38826228" w14:textId="77777777" w:rsidTr="00D70732">
        <w:trPr>
          <w:trHeight w:val="300"/>
        </w:trPr>
        <w:tc>
          <w:tcPr>
            <w:tcW w:w="1135" w:type="dxa"/>
            <w:tcBorders>
              <w:top w:val="nil"/>
              <w:left w:val="nil"/>
              <w:bottom w:val="nil"/>
              <w:right w:val="nil"/>
            </w:tcBorders>
            <w:shd w:val="clear" w:color="auto" w:fill="auto"/>
            <w:noWrap/>
            <w:hideMark/>
          </w:tcPr>
          <w:p w14:paraId="38B951C2" w14:textId="77777777" w:rsidR="001C3387" w:rsidRPr="00D70732" w:rsidRDefault="001C3387" w:rsidP="001C3387">
            <w:pPr>
              <w:rPr>
                <w:rFonts w:ascii="Arial" w:hAnsi="Arial" w:cs="Arial"/>
                <w:sz w:val="18"/>
                <w:szCs w:val="18"/>
              </w:rPr>
            </w:pPr>
            <w:r w:rsidRPr="00D70732">
              <w:rPr>
                <w:rFonts w:ascii="Arial" w:hAnsi="Arial" w:cs="Arial"/>
                <w:sz w:val="18"/>
                <w:szCs w:val="18"/>
              </w:rPr>
              <w:t>4161</w:t>
            </w:r>
          </w:p>
        </w:tc>
      </w:tr>
      <w:tr w:rsidR="001C3387" w:rsidRPr="00D70732" w14:paraId="7D014991" w14:textId="77777777" w:rsidTr="00D70732">
        <w:trPr>
          <w:trHeight w:val="300"/>
        </w:trPr>
        <w:tc>
          <w:tcPr>
            <w:tcW w:w="1135" w:type="dxa"/>
            <w:tcBorders>
              <w:top w:val="nil"/>
              <w:left w:val="nil"/>
              <w:bottom w:val="nil"/>
              <w:right w:val="nil"/>
            </w:tcBorders>
            <w:shd w:val="clear" w:color="auto" w:fill="auto"/>
            <w:noWrap/>
            <w:hideMark/>
          </w:tcPr>
          <w:p w14:paraId="7CFC7AD5" w14:textId="77777777" w:rsidR="001C3387" w:rsidRPr="00D70732" w:rsidRDefault="001C3387" w:rsidP="001C3387">
            <w:pPr>
              <w:rPr>
                <w:rFonts w:ascii="Arial" w:hAnsi="Arial" w:cs="Arial"/>
                <w:sz w:val="18"/>
                <w:szCs w:val="18"/>
              </w:rPr>
            </w:pPr>
            <w:r w:rsidRPr="00D70732">
              <w:rPr>
                <w:rFonts w:ascii="Arial" w:hAnsi="Arial" w:cs="Arial"/>
                <w:sz w:val="18"/>
                <w:szCs w:val="18"/>
              </w:rPr>
              <w:t>4162</w:t>
            </w:r>
          </w:p>
        </w:tc>
      </w:tr>
      <w:tr w:rsidR="001C3387" w:rsidRPr="00D70732" w14:paraId="2D74F651" w14:textId="77777777" w:rsidTr="00D70732">
        <w:trPr>
          <w:trHeight w:val="300"/>
        </w:trPr>
        <w:tc>
          <w:tcPr>
            <w:tcW w:w="1135" w:type="dxa"/>
            <w:tcBorders>
              <w:top w:val="nil"/>
              <w:left w:val="nil"/>
              <w:bottom w:val="nil"/>
              <w:right w:val="nil"/>
            </w:tcBorders>
            <w:shd w:val="clear" w:color="auto" w:fill="auto"/>
            <w:noWrap/>
            <w:hideMark/>
          </w:tcPr>
          <w:p w14:paraId="35703A2F" w14:textId="77777777" w:rsidR="001C3387" w:rsidRPr="00D70732" w:rsidRDefault="001C3387" w:rsidP="001C3387">
            <w:pPr>
              <w:rPr>
                <w:rFonts w:ascii="Arial" w:hAnsi="Arial" w:cs="Arial"/>
                <w:sz w:val="18"/>
                <w:szCs w:val="18"/>
              </w:rPr>
            </w:pPr>
            <w:r w:rsidRPr="00D70732">
              <w:rPr>
                <w:rFonts w:ascii="Arial" w:hAnsi="Arial" w:cs="Arial"/>
                <w:sz w:val="18"/>
                <w:szCs w:val="18"/>
              </w:rPr>
              <w:t>4163</w:t>
            </w:r>
          </w:p>
        </w:tc>
      </w:tr>
      <w:tr w:rsidR="001C3387" w:rsidRPr="00D70732" w14:paraId="3957DD7A" w14:textId="77777777" w:rsidTr="00D70732">
        <w:trPr>
          <w:trHeight w:val="300"/>
        </w:trPr>
        <w:tc>
          <w:tcPr>
            <w:tcW w:w="1135" w:type="dxa"/>
            <w:tcBorders>
              <w:top w:val="nil"/>
              <w:left w:val="nil"/>
              <w:bottom w:val="nil"/>
              <w:right w:val="nil"/>
            </w:tcBorders>
            <w:shd w:val="clear" w:color="auto" w:fill="auto"/>
            <w:noWrap/>
            <w:hideMark/>
          </w:tcPr>
          <w:p w14:paraId="7B1A41B6" w14:textId="77777777" w:rsidR="001C3387" w:rsidRPr="00D70732" w:rsidRDefault="001C3387" w:rsidP="001C3387">
            <w:pPr>
              <w:rPr>
                <w:rFonts w:ascii="Arial" w:hAnsi="Arial" w:cs="Arial"/>
                <w:sz w:val="18"/>
                <w:szCs w:val="18"/>
              </w:rPr>
            </w:pPr>
            <w:r w:rsidRPr="00D70732">
              <w:rPr>
                <w:rFonts w:ascii="Arial" w:hAnsi="Arial" w:cs="Arial"/>
                <w:sz w:val="18"/>
                <w:szCs w:val="18"/>
              </w:rPr>
              <w:t>4164</w:t>
            </w:r>
          </w:p>
        </w:tc>
      </w:tr>
      <w:tr w:rsidR="001C3387" w:rsidRPr="00D70732" w14:paraId="59662EA8" w14:textId="77777777" w:rsidTr="00D70732">
        <w:trPr>
          <w:trHeight w:val="300"/>
        </w:trPr>
        <w:tc>
          <w:tcPr>
            <w:tcW w:w="1135" w:type="dxa"/>
            <w:tcBorders>
              <w:top w:val="nil"/>
              <w:left w:val="nil"/>
              <w:bottom w:val="nil"/>
              <w:right w:val="nil"/>
            </w:tcBorders>
            <w:shd w:val="clear" w:color="auto" w:fill="auto"/>
            <w:noWrap/>
            <w:hideMark/>
          </w:tcPr>
          <w:p w14:paraId="7AD85C9F" w14:textId="77777777" w:rsidR="001C3387" w:rsidRPr="00D70732" w:rsidRDefault="001C3387" w:rsidP="001C3387">
            <w:pPr>
              <w:rPr>
                <w:rFonts w:ascii="Arial" w:hAnsi="Arial" w:cs="Arial"/>
                <w:sz w:val="18"/>
                <w:szCs w:val="18"/>
              </w:rPr>
            </w:pPr>
            <w:r w:rsidRPr="00D70732">
              <w:rPr>
                <w:rFonts w:ascii="Arial" w:hAnsi="Arial" w:cs="Arial"/>
                <w:sz w:val="18"/>
                <w:szCs w:val="18"/>
              </w:rPr>
              <w:t>4165</w:t>
            </w:r>
          </w:p>
        </w:tc>
      </w:tr>
      <w:tr w:rsidR="001C3387" w:rsidRPr="00D70732" w14:paraId="0F159411" w14:textId="77777777" w:rsidTr="00D70732">
        <w:trPr>
          <w:trHeight w:val="300"/>
        </w:trPr>
        <w:tc>
          <w:tcPr>
            <w:tcW w:w="1135" w:type="dxa"/>
            <w:tcBorders>
              <w:top w:val="nil"/>
              <w:left w:val="nil"/>
              <w:bottom w:val="nil"/>
              <w:right w:val="nil"/>
            </w:tcBorders>
            <w:shd w:val="clear" w:color="auto" w:fill="auto"/>
            <w:noWrap/>
            <w:hideMark/>
          </w:tcPr>
          <w:p w14:paraId="4018B647" w14:textId="77777777" w:rsidR="001C3387" w:rsidRPr="00D70732" w:rsidRDefault="001C3387" w:rsidP="001C3387">
            <w:pPr>
              <w:rPr>
                <w:rFonts w:ascii="Arial" w:hAnsi="Arial" w:cs="Arial"/>
                <w:sz w:val="18"/>
                <w:szCs w:val="18"/>
              </w:rPr>
            </w:pPr>
            <w:r w:rsidRPr="00D70732">
              <w:rPr>
                <w:rFonts w:ascii="Arial" w:hAnsi="Arial" w:cs="Arial"/>
                <w:sz w:val="18"/>
                <w:szCs w:val="18"/>
              </w:rPr>
              <w:t>4166</w:t>
            </w:r>
          </w:p>
        </w:tc>
      </w:tr>
      <w:tr w:rsidR="001C3387" w:rsidRPr="00D70732" w14:paraId="67C8921C" w14:textId="77777777" w:rsidTr="00D70732">
        <w:trPr>
          <w:trHeight w:val="300"/>
        </w:trPr>
        <w:tc>
          <w:tcPr>
            <w:tcW w:w="1135" w:type="dxa"/>
            <w:tcBorders>
              <w:top w:val="nil"/>
              <w:left w:val="nil"/>
              <w:bottom w:val="nil"/>
              <w:right w:val="nil"/>
            </w:tcBorders>
            <w:shd w:val="clear" w:color="auto" w:fill="auto"/>
            <w:noWrap/>
            <w:hideMark/>
          </w:tcPr>
          <w:p w14:paraId="49DE1496" w14:textId="77777777" w:rsidR="001C3387" w:rsidRPr="00D70732" w:rsidRDefault="001C3387" w:rsidP="001C3387">
            <w:pPr>
              <w:rPr>
                <w:rFonts w:ascii="Arial" w:hAnsi="Arial" w:cs="Arial"/>
                <w:sz w:val="18"/>
                <w:szCs w:val="18"/>
              </w:rPr>
            </w:pPr>
            <w:r w:rsidRPr="00D70732">
              <w:rPr>
                <w:rFonts w:ascii="Arial" w:hAnsi="Arial" w:cs="Arial"/>
                <w:sz w:val="18"/>
                <w:szCs w:val="18"/>
              </w:rPr>
              <w:t>4171</w:t>
            </w:r>
          </w:p>
        </w:tc>
      </w:tr>
      <w:tr w:rsidR="001C3387" w:rsidRPr="00D70732" w14:paraId="7A6193AF" w14:textId="77777777" w:rsidTr="00D70732">
        <w:trPr>
          <w:trHeight w:val="300"/>
        </w:trPr>
        <w:tc>
          <w:tcPr>
            <w:tcW w:w="1135" w:type="dxa"/>
            <w:tcBorders>
              <w:top w:val="nil"/>
              <w:left w:val="nil"/>
              <w:bottom w:val="nil"/>
              <w:right w:val="nil"/>
            </w:tcBorders>
            <w:shd w:val="clear" w:color="auto" w:fill="auto"/>
            <w:noWrap/>
            <w:hideMark/>
          </w:tcPr>
          <w:p w14:paraId="149A314A" w14:textId="77777777" w:rsidR="001C3387" w:rsidRPr="00D70732" w:rsidRDefault="001C3387" w:rsidP="001C3387">
            <w:pPr>
              <w:rPr>
                <w:rFonts w:ascii="Arial" w:hAnsi="Arial" w:cs="Arial"/>
                <w:sz w:val="18"/>
                <w:szCs w:val="18"/>
              </w:rPr>
            </w:pPr>
            <w:r w:rsidRPr="00D70732">
              <w:rPr>
                <w:rFonts w:ascii="Arial" w:hAnsi="Arial" w:cs="Arial"/>
                <w:sz w:val="18"/>
                <w:szCs w:val="18"/>
              </w:rPr>
              <w:t>4172</w:t>
            </w:r>
          </w:p>
        </w:tc>
      </w:tr>
      <w:tr w:rsidR="001C3387" w:rsidRPr="00D70732" w14:paraId="175D0B8B" w14:textId="77777777" w:rsidTr="00D70732">
        <w:trPr>
          <w:trHeight w:val="300"/>
        </w:trPr>
        <w:tc>
          <w:tcPr>
            <w:tcW w:w="1135" w:type="dxa"/>
            <w:tcBorders>
              <w:top w:val="nil"/>
              <w:left w:val="nil"/>
              <w:bottom w:val="nil"/>
              <w:right w:val="nil"/>
            </w:tcBorders>
            <w:shd w:val="clear" w:color="auto" w:fill="auto"/>
            <w:noWrap/>
            <w:hideMark/>
          </w:tcPr>
          <w:p w14:paraId="0C6B9C6F" w14:textId="77777777" w:rsidR="001C3387" w:rsidRPr="00D70732" w:rsidRDefault="001C3387" w:rsidP="001C3387">
            <w:pPr>
              <w:rPr>
                <w:rFonts w:ascii="Arial" w:hAnsi="Arial" w:cs="Arial"/>
                <w:sz w:val="18"/>
                <w:szCs w:val="18"/>
              </w:rPr>
            </w:pPr>
            <w:r w:rsidRPr="00D70732">
              <w:rPr>
                <w:rFonts w:ascii="Arial" w:hAnsi="Arial" w:cs="Arial"/>
                <w:sz w:val="18"/>
                <w:szCs w:val="18"/>
              </w:rPr>
              <w:t>4174</w:t>
            </w:r>
          </w:p>
        </w:tc>
      </w:tr>
      <w:tr w:rsidR="001C3387" w:rsidRPr="00D70732" w14:paraId="30E4159E" w14:textId="77777777" w:rsidTr="00D70732">
        <w:trPr>
          <w:trHeight w:val="300"/>
        </w:trPr>
        <w:tc>
          <w:tcPr>
            <w:tcW w:w="1135" w:type="dxa"/>
            <w:tcBorders>
              <w:top w:val="nil"/>
              <w:left w:val="nil"/>
              <w:bottom w:val="nil"/>
              <w:right w:val="nil"/>
            </w:tcBorders>
            <w:shd w:val="clear" w:color="auto" w:fill="auto"/>
            <w:noWrap/>
            <w:hideMark/>
          </w:tcPr>
          <w:p w14:paraId="67909654" w14:textId="77777777" w:rsidR="001C3387" w:rsidRPr="00D70732" w:rsidRDefault="001C3387" w:rsidP="001C3387">
            <w:pPr>
              <w:rPr>
                <w:rFonts w:ascii="Arial" w:hAnsi="Arial" w:cs="Arial"/>
                <w:sz w:val="18"/>
                <w:szCs w:val="18"/>
              </w:rPr>
            </w:pPr>
            <w:r w:rsidRPr="00D70732">
              <w:rPr>
                <w:rFonts w:ascii="Arial" w:hAnsi="Arial" w:cs="Arial"/>
                <w:sz w:val="18"/>
                <w:szCs w:val="18"/>
              </w:rPr>
              <w:t>4175</w:t>
            </w:r>
          </w:p>
        </w:tc>
      </w:tr>
      <w:tr w:rsidR="001C3387" w:rsidRPr="00D70732" w14:paraId="54C9A008" w14:textId="77777777" w:rsidTr="00D70732">
        <w:trPr>
          <w:trHeight w:val="300"/>
        </w:trPr>
        <w:tc>
          <w:tcPr>
            <w:tcW w:w="1135" w:type="dxa"/>
            <w:tcBorders>
              <w:top w:val="nil"/>
              <w:left w:val="nil"/>
              <w:bottom w:val="nil"/>
              <w:right w:val="nil"/>
            </w:tcBorders>
            <w:shd w:val="clear" w:color="auto" w:fill="auto"/>
            <w:noWrap/>
            <w:hideMark/>
          </w:tcPr>
          <w:p w14:paraId="391E26F7" w14:textId="77777777" w:rsidR="001C3387" w:rsidRPr="00D70732" w:rsidRDefault="001C3387" w:rsidP="001C3387">
            <w:pPr>
              <w:rPr>
                <w:rFonts w:ascii="Arial" w:hAnsi="Arial" w:cs="Arial"/>
                <w:sz w:val="18"/>
                <w:szCs w:val="18"/>
              </w:rPr>
            </w:pPr>
            <w:r w:rsidRPr="00D70732">
              <w:rPr>
                <w:rFonts w:ascii="Arial" w:hAnsi="Arial" w:cs="Arial"/>
                <w:sz w:val="18"/>
                <w:szCs w:val="18"/>
              </w:rPr>
              <w:t>4178</w:t>
            </w:r>
          </w:p>
        </w:tc>
      </w:tr>
      <w:tr w:rsidR="001C3387" w:rsidRPr="00D70732" w14:paraId="51695958" w14:textId="77777777" w:rsidTr="00D70732">
        <w:trPr>
          <w:trHeight w:val="300"/>
        </w:trPr>
        <w:tc>
          <w:tcPr>
            <w:tcW w:w="1135" w:type="dxa"/>
            <w:tcBorders>
              <w:top w:val="nil"/>
              <w:left w:val="nil"/>
              <w:bottom w:val="nil"/>
              <w:right w:val="nil"/>
            </w:tcBorders>
            <w:shd w:val="clear" w:color="auto" w:fill="auto"/>
            <w:noWrap/>
            <w:hideMark/>
          </w:tcPr>
          <w:p w14:paraId="560D25A0" w14:textId="77777777" w:rsidR="001C3387" w:rsidRPr="00D70732" w:rsidRDefault="001C3387" w:rsidP="001C3387">
            <w:pPr>
              <w:rPr>
                <w:rFonts w:ascii="Arial" w:hAnsi="Arial" w:cs="Arial"/>
                <w:sz w:val="18"/>
                <w:szCs w:val="18"/>
              </w:rPr>
            </w:pPr>
            <w:r w:rsidRPr="00D70732">
              <w:rPr>
                <w:rFonts w:ascii="Arial" w:hAnsi="Arial" w:cs="Arial"/>
                <w:sz w:val="18"/>
                <w:szCs w:val="18"/>
              </w:rPr>
              <w:t>4179</w:t>
            </w:r>
          </w:p>
        </w:tc>
      </w:tr>
      <w:tr w:rsidR="001C3387" w:rsidRPr="00D70732" w14:paraId="6B7F9011" w14:textId="77777777" w:rsidTr="00D70732">
        <w:trPr>
          <w:trHeight w:val="300"/>
        </w:trPr>
        <w:tc>
          <w:tcPr>
            <w:tcW w:w="1135" w:type="dxa"/>
            <w:tcBorders>
              <w:top w:val="nil"/>
              <w:left w:val="nil"/>
              <w:bottom w:val="nil"/>
              <w:right w:val="nil"/>
            </w:tcBorders>
            <w:shd w:val="clear" w:color="auto" w:fill="auto"/>
            <w:noWrap/>
            <w:hideMark/>
          </w:tcPr>
          <w:p w14:paraId="5195663A" w14:textId="77777777" w:rsidR="001C3387" w:rsidRPr="00D70732" w:rsidRDefault="001C3387" w:rsidP="001C3387">
            <w:pPr>
              <w:rPr>
                <w:rFonts w:ascii="Arial" w:hAnsi="Arial" w:cs="Arial"/>
                <w:sz w:val="18"/>
                <w:szCs w:val="18"/>
              </w:rPr>
            </w:pPr>
            <w:r w:rsidRPr="00D70732">
              <w:rPr>
                <w:rFonts w:ascii="Arial" w:hAnsi="Arial" w:cs="Arial"/>
                <w:sz w:val="18"/>
                <w:szCs w:val="18"/>
              </w:rPr>
              <w:t>4180</w:t>
            </w:r>
          </w:p>
        </w:tc>
      </w:tr>
      <w:tr w:rsidR="001C3387" w:rsidRPr="00D70732" w14:paraId="3F49D1B8" w14:textId="77777777" w:rsidTr="00D70732">
        <w:trPr>
          <w:trHeight w:val="300"/>
        </w:trPr>
        <w:tc>
          <w:tcPr>
            <w:tcW w:w="1135" w:type="dxa"/>
            <w:tcBorders>
              <w:top w:val="nil"/>
              <w:left w:val="nil"/>
              <w:bottom w:val="nil"/>
              <w:right w:val="nil"/>
            </w:tcBorders>
            <w:shd w:val="clear" w:color="auto" w:fill="auto"/>
            <w:noWrap/>
            <w:hideMark/>
          </w:tcPr>
          <w:p w14:paraId="17C6C394" w14:textId="77777777" w:rsidR="001C3387" w:rsidRPr="00D70732" w:rsidRDefault="001C3387" w:rsidP="001C3387">
            <w:pPr>
              <w:rPr>
                <w:rFonts w:ascii="Arial" w:hAnsi="Arial" w:cs="Arial"/>
                <w:sz w:val="18"/>
                <w:szCs w:val="18"/>
              </w:rPr>
            </w:pPr>
            <w:r w:rsidRPr="00D70732">
              <w:rPr>
                <w:rFonts w:ascii="Arial" w:hAnsi="Arial" w:cs="Arial"/>
                <w:sz w:val="18"/>
                <w:szCs w:val="18"/>
              </w:rPr>
              <w:t>4181</w:t>
            </w:r>
          </w:p>
        </w:tc>
      </w:tr>
      <w:tr w:rsidR="001C3387" w:rsidRPr="00D70732" w14:paraId="15829E62" w14:textId="77777777" w:rsidTr="00D70732">
        <w:trPr>
          <w:trHeight w:val="300"/>
        </w:trPr>
        <w:tc>
          <w:tcPr>
            <w:tcW w:w="1135" w:type="dxa"/>
            <w:tcBorders>
              <w:top w:val="nil"/>
              <w:left w:val="nil"/>
              <w:bottom w:val="nil"/>
              <w:right w:val="nil"/>
            </w:tcBorders>
            <w:shd w:val="clear" w:color="auto" w:fill="auto"/>
            <w:noWrap/>
            <w:hideMark/>
          </w:tcPr>
          <w:p w14:paraId="0DFF483A" w14:textId="77777777" w:rsidR="001C3387" w:rsidRPr="00D70732" w:rsidRDefault="001C3387" w:rsidP="001C3387">
            <w:pPr>
              <w:rPr>
                <w:rFonts w:ascii="Arial" w:hAnsi="Arial" w:cs="Arial"/>
                <w:sz w:val="18"/>
                <w:szCs w:val="18"/>
              </w:rPr>
            </w:pPr>
            <w:r w:rsidRPr="00D70732">
              <w:rPr>
                <w:rFonts w:ascii="Arial" w:hAnsi="Arial" w:cs="Arial"/>
                <w:sz w:val="18"/>
                <w:szCs w:val="18"/>
              </w:rPr>
              <w:t>4182</w:t>
            </w:r>
          </w:p>
        </w:tc>
      </w:tr>
      <w:tr w:rsidR="001C3387" w:rsidRPr="00D70732" w14:paraId="3902B4C6" w14:textId="77777777" w:rsidTr="00D70732">
        <w:trPr>
          <w:trHeight w:val="300"/>
        </w:trPr>
        <w:tc>
          <w:tcPr>
            <w:tcW w:w="1135" w:type="dxa"/>
            <w:tcBorders>
              <w:top w:val="nil"/>
              <w:left w:val="nil"/>
              <w:bottom w:val="nil"/>
              <w:right w:val="nil"/>
            </w:tcBorders>
            <w:shd w:val="clear" w:color="auto" w:fill="auto"/>
            <w:noWrap/>
            <w:hideMark/>
          </w:tcPr>
          <w:p w14:paraId="4F02C9C0" w14:textId="77777777" w:rsidR="001C3387" w:rsidRPr="00D70732" w:rsidRDefault="001C3387" w:rsidP="001C3387">
            <w:pPr>
              <w:rPr>
                <w:rFonts w:ascii="Arial" w:hAnsi="Arial" w:cs="Arial"/>
                <w:sz w:val="18"/>
                <w:szCs w:val="18"/>
              </w:rPr>
            </w:pPr>
            <w:r w:rsidRPr="00D70732">
              <w:rPr>
                <w:rFonts w:ascii="Arial" w:hAnsi="Arial" w:cs="Arial"/>
                <w:sz w:val="18"/>
                <w:szCs w:val="18"/>
              </w:rPr>
              <w:t>4183</w:t>
            </w:r>
          </w:p>
        </w:tc>
      </w:tr>
      <w:tr w:rsidR="001C3387" w:rsidRPr="00D70732" w14:paraId="577D9AD1" w14:textId="77777777" w:rsidTr="00D70732">
        <w:trPr>
          <w:trHeight w:val="300"/>
        </w:trPr>
        <w:tc>
          <w:tcPr>
            <w:tcW w:w="1135" w:type="dxa"/>
            <w:tcBorders>
              <w:top w:val="nil"/>
              <w:left w:val="nil"/>
              <w:bottom w:val="nil"/>
              <w:right w:val="nil"/>
            </w:tcBorders>
            <w:shd w:val="clear" w:color="auto" w:fill="auto"/>
            <w:noWrap/>
            <w:hideMark/>
          </w:tcPr>
          <w:p w14:paraId="37DDEA98" w14:textId="77777777" w:rsidR="001C3387" w:rsidRPr="00D70732" w:rsidRDefault="001C3387" w:rsidP="001C3387">
            <w:pPr>
              <w:rPr>
                <w:rFonts w:ascii="Arial" w:hAnsi="Arial" w:cs="Arial"/>
                <w:sz w:val="18"/>
                <w:szCs w:val="18"/>
              </w:rPr>
            </w:pPr>
            <w:r w:rsidRPr="00D70732">
              <w:rPr>
                <w:rFonts w:ascii="Arial" w:hAnsi="Arial" w:cs="Arial"/>
                <w:sz w:val="18"/>
                <w:szCs w:val="18"/>
              </w:rPr>
              <w:t>4184</w:t>
            </w:r>
          </w:p>
        </w:tc>
      </w:tr>
      <w:tr w:rsidR="001C3387" w:rsidRPr="00D70732" w14:paraId="59CB26AD" w14:textId="77777777" w:rsidTr="00D70732">
        <w:trPr>
          <w:trHeight w:val="300"/>
        </w:trPr>
        <w:tc>
          <w:tcPr>
            <w:tcW w:w="1135" w:type="dxa"/>
            <w:tcBorders>
              <w:top w:val="nil"/>
              <w:left w:val="nil"/>
              <w:bottom w:val="nil"/>
              <w:right w:val="nil"/>
            </w:tcBorders>
            <w:shd w:val="clear" w:color="auto" w:fill="auto"/>
            <w:noWrap/>
            <w:hideMark/>
          </w:tcPr>
          <w:p w14:paraId="08A9165A" w14:textId="77777777" w:rsidR="001C3387" w:rsidRPr="00D70732" w:rsidRDefault="001C3387" w:rsidP="001C3387">
            <w:pPr>
              <w:rPr>
                <w:rFonts w:ascii="Arial" w:hAnsi="Arial" w:cs="Arial"/>
                <w:sz w:val="18"/>
                <w:szCs w:val="18"/>
              </w:rPr>
            </w:pPr>
            <w:r w:rsidRPr="00D70732">
              <w:rPr>
                <w:rFonts w:ascii="Arial" w:hAnsi="Arial" w:cs="Arial"/>
                <w:sz w:val="18"/>
                <w:szCs w:val="18"/>
              </w:rPr>
              <w:t>4186</w:t>
            </w:r>
          </w:p>
        </w:tc>
      </w:tr>
      <w:tr w:rsidR="001C3387" w:rsidRPr="00D70732" w14:paraId="12C4EC5C" w14:textId="77777777" w:rsidTr="00D70732">
        <w:trPr>
          <w:trHeight w:val="300"/>
        </w:trPr>
        <w:tc>
          <w:tcPr>
            <w:tcW w:w="1135" w:type="dxa"/>
            <w:tcBorders>
              <w:top w:val="nil"/>
              <w:left w:val="nil"/>
              <w:bottom w:val="nil"/>
              <w:right w:val="nil"/>
            </w:tcBorders>
            <w:shd w:val="clear" w:color="auto" w:fill="auto"/>
            <w:noWrap/>
            <w:hideMark/>
          </w:tcPr>
          <w:p w14:paraId="6197AC96" w14:textId="77777777" w:rsidR="001C3387" w:rsidRPr="00D70732" w:rsidRDefault="001C3387" w:rsidP="001C3387">
            <w:pPr>
              <w:rPr>
                <w:rFonts w:ascii="Arial" w:hAnsi="Arial" w:cs="Arial"/>
                <w:sz w:val="18"/>
                <w:szCs w:val="18"/>
              </w:rPr>
            </w:pPr>
            <w:r w:rsidRPr="00D70732">
              <w:rPr>
                <w:rFonts w:ascii="Arial" w:hAnsi="Arial" w:cs="Arial"/>
                <w:sz w:val="18"/>
                <w:szCs w:val="18"/>
              </w:rPr>
              <w:t>4188</w:t>
            </w:r>
          </w:p>
        </w:tc>
      </w:tr>
      <w:tr w:rsidR="001C3387" w:rsidRPr="00D70732" w14:paraId="137493B9" w14:textId="77777777" w:rsidTr="00D70732">
        <w:trPr>
          <w:trHeight w:val="300"/>
        </w:trPr>
        <w:tc>
          <w:tcPr>
            <w:tcW w:w="1135" w:type="dxa"/>
            <w:tcBorders>
              <w:top w:val="nil"/>
              <w:left w:val="nil"/>
              <w:bottom w:val="nil"/>
              <w:right w:val="nil"/>
            </w:tcBorders>
            <w:shd w:val="clear" w:color="auto" w:fill="auto"/>
            <w:noWrap/>
            <w:hideMark/>
          </w:tcPr>
          <w:p w14:paraId="27AC2E2F" w14:textId="77777777" w:rsidR="001C3387" w:rsidRPr="00D70732" w:rsidRDefault="001C3387" w:rsidP="001C3387">
            <w:pPr>
              <w:rPr>
                <w:rFonts w:ascii="Arial" w:hAnsi="Arial" w:cs="Arial"/>
                <w:sz w:val="18"/>
                <w:szCs w:val="18"/>
              </w:rPr>
            </w:pPr>
            <w:r w:rsidRPr="00D70732">
              <w:rPr>
                <w:rFonts w:ascii="Arial" w:hAnsi="Arial" w:cs="Arial"/>
                <w:sz w:val="18"/>
                <w:szCs w:val="18"/>
              </w:rPr>
              <w:t>4189</w:t>
            </w:r>
          </w:p>
        </w:tc>
      </w:tr>
      <w:tr w:rsidR="001C3387" w:rsidRPr="00D70732" w14:paraId="7EEF3B18" w14:textId="77777777" w:rsidTr="00D70732">
        <w:trPr>
          <w:trHeight w:val="300"/>
        </w:trPr>
        <w:tc>
          <w:tcPr>
            <w:tcW w:w="1135" w:type="dxa"/>
            <w:tcBorders>
              <w:top w:val="nil"/>
              <w:left w:val="nil"/>
              <w:bottom w:val="nil"/>
              <w:right w:val="nil"/>
            </w:tcBorders>
            <w:shd w:val="clear" w:color="auto" w:fill="auto"/>
            <w:noWrap/>
            <w:hideMark/>
          </w:tcPr>
          <w:p w14:paraId="7A53E117" w14:textId="77777777" w:rsidR="001C3387" w:rsidRPr="00D70732" w:rsidRDefault="001C3387" w:rsidP="001C3387">
            <w:pPr>
              <w:rPr>
                <w:rFonts w:ascii="Arial" w:hAnsi="Arial" w:cs="Arial"/>
                <w:sz w:val="18"/>
                <w:szCs w:val="18"/>
              </w:rPr>
            </w:pPr>
            <w:r w:rsidRPr="00D70732">
              <w:rPr>
                <w:rFonts w:ascii="Arial" w:hAnsi="Arial" w:cs="Arial"/>
                <w:sz w:val="18"/>
                <w:szCs w:val="18"/>
              </w:rPr>
              <w:t>4191</w:t>
            </w:r>
          </w:p>
        </w:tc>
      </w:tr>
      <w:tr w:rsidR="001C3387" w:rsidRPr="00D70732" w14:paraId="32CD0A43" w14:textId="77777777" w:rsidTr="00D70732">
        <w:trPr>
          <w:trHeight w:val="300"/>
        </w:trPr>
        <w:tc>
          <w:tcPr>
            <w:tcW w:w="1135" w:type="dxa"/>
            <w:tcBorders>
              <w:top w:val="nil"/>
              <w:left w:val="nil"/>
              <w:bottom w:val="nil"/>
              <w:right w:val="nil"/>
            </w:tcBorders>
            <w:shd w:val="clear" w:color="auto" w:fill="auto"/>
            <w:noWrap/>
            <w:hideMark/>
          </w:tcPr>
          <w:p w14:paraId="3ABAFEC8" w14:textId="77777777" w:rsidR="001C3387" w:rsidRPr="00D70732" w:rsidRDefault="001C3387" w:rsidP="001C3387">
            <w:pPr>
              <w:rPr>
                <w:rFonts w:ascii="Arial" w:hAnsi="Arial" w:cs="Arial"/>
                <w:sz w:val="18"/>
                <w:szCs w:val="18"/>
              </w:rPr>
            </w:pPr>
            <w:r w:rsidRPr="00D70732">
              <w:rPr>
                <w:rFonts w:ascii="Arial" w:hAnsi="Arial" w:cs="Arial"/>
                <w:sz w:val="18"/>
                <w:szCs w:val="18"/>
              </w:rPr>
              <w:t>4193</w:t>
            </w:r>
          </w:p>
        </w:tc>
      </w:tr>
      <w:tr w:rsidR="001C3387" w:rsidRPr="00D70732" w14:paraId="0D70F45E" w14:textId="77777777" w:rsidTr="00D70732">
        <w:trPr>
          <w:trHeight w:val="300"/>
        </w:trPr>
        <w:tc>
          <w:tcPr>
            <w:tcW w:w="1135" w:type="dxa"/>
            <w:tcBorders>
              <w:top w:val="nil"/>
              <w:left w:val="nil"/>
              <w:bottom w:val="nil"/>
              <w:right w:val="nil"/>
            </w:tcBorders>
            <w:shd w:val="clear" w:color="auto" w:fill="auto"/>
            <w:noWrap/>
            <w:hideMark/>
          </w:tcPr>
          <w:p w14:paraId="7F0F6A60" w14:textId="77777777" w:rsidR="001C3387" w:rsidRPr="00D70732" w:rsidRDefault="001C3387" w:rsidP="001C3387">
            <w:pPr>
              <w:rPr>
                <w:rFonts w:ascii="Arial" w:hAnsi="Arial" w:cs="Arial"/>
                <w:sz w:val="18"/>
                <w:szCs w:val="18"/>
              </w:rPr>
            </w:pPr>
            <w:r w:rsidRPr="00D70732">
              <w:rPr>
                <w:rFonts w:ascii="Arial" w:hAnsi="Arial" w:cs="Arial"/>
                <w:sz w:val="18"/>
                <w:szCs w:val="18"/>
              </w:rPr>
              <w:t>4195</w:t>
            </w:r>
          </w:p>
        </w:tc>
      </w:tr>
      <w:tr w:rsidR="001C3387" w:rsidRPr="00D70732" w14:paraId="6AA36F24" w14:textId="77777777" w:rsidTr="00D70732">
        <w:trPr>
          <w:trHeight w:val="300"/>
        </w:trPr>
        <w:tc>
          <w:tcPr>
            <w:tcW w:w="1135" w:type="dxa"/>
            <w:tcBorders>
              <w:top w:val="nil"/>
              <w:left w:val="nil"/>
              <w:bottom w:val="nil"/>
              <w:right w:val="nil"/>
            </w:tcBorders>
            <w:shd w:val="clear" w:color="auto" w:fill="auto"/>
            <w:noWrap/>
            <w:hideMark/>
          </w:tcPr>
          <w:p w14:paraId="415B67A1" w14:textId="77777777" w:rsidR="001C3387" w:rsidRPr="00D70732" w:rsidRDefault="001C3387" w:rsidP="001C3387">
            <w:pPr>
              <w:rPr>
                <w:rFonts w:ascii="Arial" w:hAnsi="Arial" w:cs="Arial"/>
                <w:sz w:val="18"/>
                <w:szCs w:val="18"/>
              </w:rPr>
            </w:pPr>
            <w:r w:rsidRPr="00D70732">
              <w:rPr>
                <w:rFonts w:ascii="Arial" w:hAnsi="Arial" w:cs="Arial"/>
                <w:sz w:val="18"/>
                <w:szCs w:val="18"/>
              </w:rPr>
              <w:t>4196</w:t>
            </w:r>
          </w:p>
        </w:tc>
      </w:tr>
      <w:tr w:rsidR="001C3387" w:rsidRPr="00D70732" w14:paraId="5DA24F81" w14:textId="77777777" w:rsidTr="00D70732">
        <w:trPr>
          <w:trHeight w:val="300"/>
        </w:trPr>
        <w:tc>
          <w:tcPr>
            <w:tcW w:w="1135" w:type="dxa"/>
            <w:tcBorders>
              <w:top w:val="nil"/>
              <w:left w:val="nil"/>
              <w:bottom w:val="nil"/>
              <w:right w:val="nil"/>
            </w:tcBorders>
            <w:shd w:val="clear" w:color="auto" w:fill="auto"/>
            <w:noWrap/>
            <w:hideMark/>
          </w:tcPr>
          <w:p w14:paraId="1AEBA840" w14:textId="77777777" w:rsidR="001C3387" w:rsidRPr="00D70732" w:rsidRDefault="001C3387" w:rsidP="001C3387">
            <w:pPr>
              <w:rPr>
                <w:rFonts w:ascii="Arial" w:hAnsi="Arial" w:cs="Arial"/>
                <w:sz w:val="18"/>
                <w:szCs w:val="18"/>
              </w:rPr>
            </w:pPr>
            <w:r w:rsidRPr="00D70732">
              <w:rPr>
                <w:rFonts w:ascii="Arial" w:hAnsi="Arial" w:cs="Arial"/>
                <w:sz w:val="18"/>
                <w:szCs w:val="18"/>
              </w:rPr>
              <w:t>4197</w:t>
            </w:r>
          </w:p>
        </w:tc>
      </w:tr>
      <w:tr w:rsidR="001C3387" w:rsidRPr="00D70732" w14:paraId="064D099E" w14:textId="77777777" w:rsidTr="00D70732">
        <w:trPr>
          <w:trHeight w:val="300"/>
        </w:trPr>
        <w:tc>
          <w:tcPr>
            <w:tcW w:w="1135" w:type="dxa"/>
            <w:tcBorders>
              <w:top w:val="nil"/>
              <w:left w:val="nil"/>
              <w:bottom w:val="nil"/>
              <w:right w:val="nil"/>
            </w:tcBorders>
            <w:shd w:val="clear" w:color="auto" w:fill="auto"/>
            <w:noWrap/>
            <w:hideMark/>
          </w:tcPr>
          <w:p w14:paraId="36D0E0CE" w14:textId="77777777" w:rsidR="001C3387" w:rsidRPr="00D70732" w:rsidRDefault="001C3387" w:rsidP="001C3387">
            <w:pPr>
              <w:rPr>
                <w:rFonts w:ascii="Arial" w:hAnsi="Arial" w:cs="Arial"/>
                <w:sz w:val="18"/>
                <w:szCs w:val="18"/>
              </w:rPr>
            </w:pPr>
            <w:r w:rsidRPr="00D70732">
              <w:rPr>
                <w:rFonts w:ascii="Arial" w:hAnsi="Arial" w:cs="Arial"/>
                <w:sz w:val="18"/>
                <w:szCs w:val="18"/>
              </w:rPr>
              <w:t>4198</w:t>
            </w:r>
          </w:p>
        </w:tc>
      </w:tr>
      <w:tr w:rsidR="001C3387" w:rsidRPr="00D70732" w14:paraId="685E81AE" w14:textId="77777777" w:rsidTr="00D70732">
        <w:trPr>
          <w:trHeight w:val="300"/>
        </w:trPr>
        <w:tc>
          <w:tcPr>
            <w:tcW w:w="1135" w:type="dxa"/>
            <w:tcBorders>
              <w:top w:val="nil"/>
              <w:left w:val="nil"/>
              <w:bottom w:val="nil"/>
              <w:right w:val="nil"/>
            </w:tcBorders>
            <w:shd w:val="clear" w:color="auto" w:fill="auto"/>
            <w:noWrap/>
            <w:hideMark/>
          </w:tcPr>
          <w:p w14:paraId="5476B083" w14:textId="77777777" w:rsidR="001C3387" w:rsidRPr="00D70732" w:rsidRDefault="001C3387" w:rsidP="001C3387">
            <w:pPr>
              <w:rPr>
                <w:rFonts w:ascii="Arial" w:hAnsi="Arial" w:cs="Arial"/>
                <w:sz w:val="18"/>
                <w:szCs w:val="18"/>
              </w:rPr>
            </w:pPr>
            <w:r w:rsidRPr="00D70732">
              <w:rPr>
                <w:rFonts w:ascii="Arial" w:hAnsi="Arial" w:cs="Arial"/>
                <w:sz w:val="18"/>
                <w:szCs w:val="18"/>
              </w:rPr>
              <w:t>4200</w:t>
            </w:r>
          </w:p>
        </w:tc>
      </w:tr>
      <w:tr w:rsidR="001C3387" w:rsidRPr="00D70732" w14:paraId="3A09F5C5" w14:textId="77777777" w:rsidTr="00D70732">
        <w:trPr>
          <w:trHeight w:val="300"/>
        </w:trPr>
        <w:tc>
          <w:tcPr>
            <w:tcW w:w="1135" w:type="dxa"/>
            <w:tcBorders>
              <w:top w:val="nil"/>
              <w:left w:val="nil"/>
              <w:bottom w:val="nil"/>
              <w:right w:val="nil"/>
            </w:tcBorders>
            <w:shd w:val="clear" w:color="auto" w:fill="auto"/>
            <w:noWrap/>
            <w:hideMark/>
          </w:tcPr>
          <w:p w14:paraId="0CA1E63A" w14:textId="77777777" w:rsidR="001C3387" w:rsidRPr="00D70732" w:rsidRDefault="001C3387" w:rsidP="001C3387">
            <w:pPr>
              <w:rPr>
                <w:rFonts w:ascii="Arial" w:hAnsi="Arial" w:cs="Arial"/>
                <w:sz w:val="18"/>
                <w:szCs w:val="18"/>
              </w:rPr>
            </w:pPr>
            <w:r w:rsidRPr="00D70732">
              <w:rPr>
                <w:rFonts w:ascii="Arial" w:hAnsi="Arial" w:cs="Arial"/>
                <w:sz w:val="18"/>
                <w:szCs w:val="18"/>
              </w:rPr>
              <w:t>4202</w:t>
            </w:r>
          </w:p>
        </w:tc>
      </w:tr>
      <w:tr w:rsidR="001C3387" w:rsidRPr="00D70732" w14:paraId="77FD2217" w14:textId="77777777" w:rsidTr="00D70732">
        <w:trPr>
          <w:trHeight w:val="300"/>
        </w:trPr>
        <w:tc>
          <w:tcPr>
            <w:tcW w:w="1135" w:type="dxa"/>
            <w:tcBorders>
              <w:top w:val="nil"/>
              <w:left w:val="nil"/>
              <w:bottom w:val="nil"/>
              <w:right w:val="nil"/>
            </w:tcBorders>
            <w:shd w:val="clear" w:color="auto" w:fill="auto"/>
            <w:noWrap/>
            <w:hideMark/>
          </w:tcPr>
          <w:p w14:paraId="2B2650F9" w14:textId="77777777" w:rsidR="001C3387" w:rsidRPr="00D70732" w:rsidRDefault="001C3387" w:rsidP="001C3387">
            <w:pPr>
              <w:rPr>
                <w:rFonts w:ascii="Arial" w:hAnsi="Arial" w:cs="Arial"/>
                <w:sz w:val="18"/>
                <w:szCs w:val="18"/>
              </w:rPr>
            </w:pPr>
            <w:r w:rsidRPr="00D70732">
              <w:rPr>
                <w:rFonts w:ascii="Arial" w:hAnsi="Arial" w:cs="Arial"/>
                <w:sz w:val="18"/>
                <w:szCs w:val="18"/>
              </w:rPr>
              <w:t>4203</w:t>
            </w:r>
          </w:p>
        </w:tc>
      </w:tr>
      <w:tr w:rsidR="001C3387" w:rsidRPr="00D70732" w14:paraId="578DD3EF" w14:textId="77777777" w:rsidTr="00D70732">
        <w:trPr>
          <w:trHeight w:val="300"/>
        </w:trPr>
        <w:tc>
          <w:tcPr>
            <w:tcW w:w="1135" w:type="dxa"/>
            <w:tcBorders>
              <w:top w:val="nil"/>
              <w:left w:val="nil"/>
              <w:bottom w:val="nil"/>
              <w:right w:val="nil"/>
            </w:tcBorders>
            <w:shd w:val="clear" w:color="auto" w:fill="auto"/>
            <w:noWrap/>
            <w:hideMark/>
          </w:tcPr>
          <w:p w14:paraId="4511D10E" w14:textId="77777777" w:rsidR="001C3387" w:rsidRPr="00D70732" w:rsidRDefault="001C3387" w:rsidP="001C3387">
            <w:pPr>
              <w:rPr>
                <w:rFonts w:ascii="Arial" w:hAnsi="Arial" w:cs="Arial"/>
                <w:sz w:val="18"/>
                <w:szCs w:val="18"/>
              </w:rPr>
            </w:pPr>
            <w:r w:rsidRPr="00D70732">
              <w:rPr>
                <w:rFonts w:ascii="Arial" w:hAnsi="Arial" w:cs="Arial"/>
                <w:sz w:val="18"/>
                <w:szCs w:val="18"/>
              </w:rPr>
              <w:t>4210</w:t>
            </w:r>
          </w:p>
        </w:tc>
      </w:tr>
      <w:tr w:rsidR="001C3387" w:rsidRPr="00D70732" w14:paraId="195C2874" w14:textId="77777777" w:rsidTr="00D70732">
        <w:trPr>
          <w:trHeight w:val="300"/>
        </w:trPr>
        <w:tc>
          <w:tcPr>
            <w:tcW w:w="1135" w:type="dxa"/>
            <w:tcBorders>
              <w:top w:val="nil"/>
              <w:left w:val="nil"/>
              <w:bottom w:val="nil"/>
              <w:right w:val="nil"/>
            </w:tcBorders>
            <w:shd w:val="clear" w:color="auto" w:fill="auto"/>
            <w:noWrap/>
            <w:hideMark/>
          </w:tcPr>
          <w:p w14:paraId="77086D75" w14:textId="77777777" w:rsidR="001C3387" w:rsidRPr="00D70732" w:rsidRDefault="001C3387" w:rsidP="001C3387">
            <w:pPr>
              <w:rPr>
                <w:rFonts w:ascii="Arial" w:hAnsi="Arial" w:cs="Arial"/>
                <w:sz w:val="18"/>
                <w:szCs w:val="18"/>
              </w:rPr>
            </w:pPr>
            <w:r w:rsidRPr="00D70732">
              <w:rPr>
                <w:rFonts w:ascii="Arial" w:hAnsi="Arial" w:cs="Arial"/>
                <w:sz w:val="18"/>
                <w:szCs w:val="18"/>
              </w:rPr>
              <w:t>4240</w:t>
            </w:r>
          </w:p>
        </w:tc>
      </w:tr>
      <w:tr w:rsidR="001C3387" w:rsidRPr="00D70732" w14:paraId="37DCBF05" w14:textId="77777777" w:rsidTr="00D70732">
        <w:trPr>
          <w:trHeight w:val="300"/>
        </w:trPr>
        <w:tc>
          <w:tcPr>
            <w:tcW w:w="1135" w:type="dxa"/>
            <w:tcBorders>
              <w:top w:val="nil"/>
              <w:left w:val="nil"/>
              <w:bottom w:val="nil"/>
              <w:right w:val="nil"/>
            </w:tcBorders>
            <w:shd w:val="clear" w:color="auto" w:fill="auto"/>
            <w:noWrap/>
            <w:hideMark/>
          </w:tcPr>
          <w:p w14:paraId="7F88A2DC" w14:textId="77777777" w:rsidR="001C3387" w:rsidRPr="00D70732" w:rsidRDefault="001C3387" w:rsidP="001C3387">
            <w:pPr>
              <w:rPr>
                <w:rFonts w:ascii="Arial" w:hAnsi="Arial" w:cs="Arial"/>
                <w:sz w:val="18"/>
                <w:szCs w:val="18"/>
              </w:rPr>
            </w:pPr>
            <w:r w:rsidRPr="00D70732">
              <w:rPr>
                <w:rFonts w:ascii="Arial" w:hAnsi="Arial" w:cs="Arial"/>
                <w:sz w:val="18"/>
                <w:szCs w:val="18"/>
              </w:rPr>
              <w:t>4241</w:t>
            </w:r>
          </w:p>
        </w:tc>
      </w:tr>
      <w:tr w:rsidR="001C3387" w:rsidRPr="00D70732" w14:paraId="4713ADE1" w14:textId="77777777" w:rsidTr="00D70732">
        <w:trPr>
          <w:trHeight w:val="300"/>
        </w:trPr>
        <w:tc>
          <w:tcPr>
            <w:tcW w:w="1135" w:type="dxa"/>
            <w:tcBorders>
              <w:top w:val="nil"/>
              <w:left w:val="nil"/>
              <w:bottom w:val="nil"/>
              <w:right w:val="nil"/>
            </w:tcBorders>
            <w:shd w:val="clear" w:color="auto" w:fill="auto"/>
            <w:noWrap/>
            <w:hideMark/>
          </w:tcPr>
          <w:p w14:paraId="2A98E847" w14:textId="77777777" w:rsidR="001C3387" w:rsidRPr="00D70732" w:rsidRDefault="001C3387" w:rsidP="001C3387">
            <w:pPr>
              <w:rPr>
                <w:rFonts w:ascii="Arial" w:hAnsi="Arial" w:cs="Arial"/>
                <w:sz w:val="18"/>
                <w:szCs w:val="18"/>
              </w:rPr>
            </w:pPr>
            <w:r w:rsidRPr="00D70732">
              <w:rPr>
                <w:rFonts w:ascii="Arial" w:hAnsi="Arial" w:cs="Arial"/>
                <w:sz w:val="18"/>
                <w:szCs w:val="18"/>
              </w:rPr>
              <w:t>4242</w:t>
            </w:r>
          </w:p>
        </w:tc>
      </w:tr>
      <w:tr w:rsidR="001C3387" w:rsidRPr="00D70732" w14:paraId="4DF033BA" w14:textId="77777777" w:rsidTr="00D70732">
        <w:trPr>
          <w:trHeight w:val="300"/>
        </w:trPr>
        <w:tc>
          <w:tcPr>
            <w:tcW w:w="1135" w:type="dxa"/>
            <w:tcBorders>
              <w:top w:val="nil"/>
              <w:left w:val="nil"/>
              <w:bottom w:val="nil"/>
              <w:right w:val="nil"/>
            </w:tcBorders>
            <w:shd w:val="clear" w:color="auto" w:fill="auto"/>
            <w:noWrap/>
            <w:hideMark/>
          </w:tcPr>
          <w:p w14:paraId="59027285" w14:textId="77777777" w:rsidR="001C3387" w:rsidRPr="00D70732" w:rsidRDefault="001C3387" w:rsidP="001C3387">
            <w:pPr>
              <w:rPr>
                <w:rFonts w:ascii="Arial" w:hAnsi="Arial" w:cs="Arial"/>
                <w:sz w:val="18"/>
                <w:szCs w:val="18"/>
              </w:rPr>
            </w:pPr>
            <w:r w:rsidRPr="00D70732">
              <w:rPr>
                <w:rFonts w:ascii="Arial" w:hAnsi="Arial" w:cs="Arial"/>
                <w:sz w:val="18"/>
                <w:szCs w:val="18"/>
              </w:rPr>
              <w:t>4243</w:t>
            </w:r>
          </w:p>
        </w:tc>
      </w:tr>
      <w:tr w:rsidR="001C3387" w:rsidRPr="00D70732" w14:paraId="1C1225FD" w14:textId="77777777" w:rsidTr="00D70732">
        <w:trPr>
          <w:trHeight w:val="300"/>
        </w:trPr>
        <w:tc>
          <w:tcPr>
            <w:tcW w:w="1135" w:type="dxa"/>
            <w:tcBorders>
              <w:top w:val="nil"/>
              <w:left w:val="nil"/>
              <w:bottom w:val="nil"/>
              <w:right w:val="nil"/>
            </w:tcBorders>
            <w:shd w:val="clear" w:color="auto" w:fill="auto"/>
            <w:noWrap/>
            <w:hideMark/>
          </w:tcPr>
          <w:p w14:paraId="12FD577E" w14:textId="77777777" w:rsidR="001C3387" w:rsidRPr="00D70732" w:rsidRDefault="001C3387" w:rsidP="001C3387">
            <w:pPr>
              <w:rPr>
                <w:rFonts w:ascii="Arial" w:hAnsi="Arial" w:cs="Arial"/>
                <w:sz w:val="18"/>
                <w:szCs w:val="18"/>
              </w:rPr>
            </w:pPr>
            <w:r w:rsidRPr="00D70732">
              <w:rPr>
                <w:rFonts w:ascii="Arial" w:hAnsi="Arial" w:cs="Arial"/>
                <w:sz w:val="18"/>
                <w:szCs w:val="18"/>
              </w:rPr>
              <w:t>4244</w:t>
            </w:r>
          </w:p>
        </w:tc>
      </w:tr>
      <w:tr w:rsidR="001C3387" w:rsidRPr="00D70732" w14:paraId="09CD041B" w14:textId="77777777" w:rsidTr="00D70732">
        <w:trPr>
          <w:trHeight w:val="300"/>
        </w:trPr>
        <w:tc>
          <w:tcPr>
            <w:tcW w:w="1135" w:type="dxa"/>
            <w:tcBorders>
              <w:top w:val="nil"/>
              <w:left w:val="nil"/>
              <w:bottom w:val="nil"/>
              <w:right w:val="nil"/>
            </w:tcBorders>
            <w:shd w:val="clear" w:color="auto" w:fill="auto"/>
            <w:noWrap/>
            <w:hideMark/>
          </w:tcPr>
          <w:p w14:paraId="7F480AA3" w14:textId="77777777" w:rsidR="001C3387" w:rsidRPr="00D70732" w:rsidRDefault="001C3387" w:rsidP="001C3387">
            <w:pPr>
              <w:rPr>
                <w:rFonts w:ascii="Arial" w:hAnsi="Arial" w:cs="Arial"/>
                <w:sz w:val="18"/>
                <w:szCs w:val="18"/>
              </w:rPr>
            </w:pPr>
            <w:r w:rsidRPr="00D70732">
              <w:rPr>
                <w:rFonts w:ascii="Arial" w:hAnsi="Arial" w:cs="Arial"/>
                <w:sz w:val="18"/>
                <w:szCs w:val="18"/>
              </w:rPr>
              <w:t>4245</w:t>
            </w:r>
          </w:p>
        </w:tc>
      </w:tr>
      <w:tr w:rsidR="001C3387" w:rsidRPr="00D70732" w14:paraId="78843164" w14:textId="77777777" w:rsidTr="00D70732">
        <w:trPr>
          <w:trHeight w:val="300"/>
        </w:trPr>
        <w:tc>
          <w:tcPr>
            <w:tcW w:w="1135" w:type="dxa"/>
            <w:tcBorders>
              <w:top w:val="nil"/>
              <w:left w:val="nil"/>
              <w:bottom w:val="nil"/>
              <w:right w:val="nil"/>
            </w:tcBorders>
            <w:shd w:val="clear" w:color="auto" w:fill="auto"/>
            <w:noWrap/>
            <w:hideMark/>
          </w:tcPr>
          <w:p w14:paraId="19234113" w14:textId="77777777" w:rsidR="001C3387" w:rsidRPr="00D70732" w:rsidRDefault="001C3387" w:rsidP="001C3387">
            <w:pPr>
              <w:rPr>
                <w:rFonts w:ascii="Arial" w:hAnsi="Arial" w:cs="Arial"/>
                <w:sz w:val="18"/>
                <w:szCs w:val="18"/>
              </w:rPr>
            </w:pPr>
            <w:r w:rsidRPr="00D70732">
              <w:rPr>
                <w:rFonts w:ascii="Arial" w:hAnsi="Arial" w:cs="Arial"/>
                <w:sz w:val="18"/>
                <w:szCs w:val="18"/>
              </w:rPr>
              <w:t>4271</w:t>
            </w:r>
          </w:p>
        </w:tc>
      </w:tr>
      <w:tr w:rsidR="001C3387" w:rsidRPr="00D70732" w14:paraId="63F2E968" w14:textId="77777777" w:rsidTr="00D70732">
        <w:trPr>
          <w:trHeight w:val="300"/>
        </w:trPr>
        <w:tc>
          <w:tcPr>
            <w:tcW w:w="1135" w:type="dxa"/>
            <w:tcBorders>
              <w:top w:val="nil"/>
              <w:left w:val="nil"/>
              <w:bottom w:val="nil"/>
              <w:right w:val="nil"/>
            </w:tcBorders>
            <w:shd w:val="clear" w:color="auto" w:fill="auto"/>
            <w:noWrap/>
            <w:hideMark/>
          </w:tcPr>
          <w:p w14:paraId="0267D214" w14:textId="77777777" w:rsidR="001C3387" w:rsidRPr="00D70732" w:rsidRDefault="001C3387" w:rsidP="001C3387">
            <w:pPr>
              <w:rPr>
                <w:rFonts w:ascii="Arial" w:hAnsi="Arial" w:cs="Arial"/>
                <w:sz w:val="18"/>
                <w:szCs w:val="18"/>
              </w:rPr>
            </w:pPr>
            <w:r w:rsidRPr="00D70732">
              <w:rPr>
                <w:rFonts w:ascii="Arial" w:hAnsi="Arial" w:cs="Arial"/>
                <w:sz w:val="18"/>
                <w:szCs w:val="18"/>
              </w:rPr>
              <w:t>4272</w:t>
            </w:r>
          </w:p>
        </w:tc>
      </w:tr>
      <w:tr w:rsidR="001C3387" w:rsidRPr="00D70732" w14:paraId="5900A344" w14:textId="77777777" w:rsidTr="00D70732">
        <w:trPr>
          <w:trHeight w:val="300"/>
        </w:trPr>
        <w:tc>
          <w:tcPr>
            <w:tcW w:w="1135" w:type="dxa"/>
            <w:tcBorders>
              <w:top w:val="nil"/>
              <w:left w:val="nil"/>
              <w:bottom w:val="nil"/>
              <w:right w:val="nil"/>
            </w:tcBorders>
            <w:shd w:val="clear" w:color="auto" w:fill="auto"/>
            <w:noWrap/>
            <w:hideMark/>
          </w:tcPr>
          <w:p w14:paraId="78F1380F" w14:textId="77777777" w:rsidR="001C3387" w:rsidRPr="00D70732" w:rsidRDefault="001C3387" w:rsidP="001C3387">
            <w:pPr>
              <w:rPr>
                <w:rFonts w:ascii="Arial" w:hAnsi="Arial" w:cs="Arial"/>
                <w:sz w:val="18"/>
                <w:szCs w:val="18"/>
              </w:rPr>
            </w:pPr>
            <w:r w:rsidRPr="00D70732">
              <w:rPr>
                <w:rFonts w:ascii="Arial" w:hAnsi="Arial" w:cs="Arial"/>
                <w:sz w:val="18"/>
                <w:szCs w:val="18"/>
              </w:rPr>
              <w:t>4273</w:t>
            </w:r>
          </w:p>
        </w:tc>
      </w:tr>
      <w:tr w:rsidR="001C3387" w:rsidRPr="00D70732" w14:paraId="5482C6CA" w14:textId="77777777" w:rsidTr="00D70732">
        <w:trPr>
          <w:trHeight w:val="300"/>
        </w:trPr>
        <w:tc>
          <w:tcPr>
            <w:tcW w:w="1135" w:type="dxa"/>
            <w:tcBorders>
              <w:top w:val="nil"/>
              <w:left w:val="nil"/>
              <w:bottom w:val="nil"/>
              <w:right w:val="nil"/>
            </w:tcBorders>
            <w:shd w:val="clear" w:color="auto" w:fill="auto"/>
            <w:noWrap/>
            <w:hideMark/>
          </w:tcPr>
          <w:p w14:paraId="08843F73" w14:textId="77777777" w:rsidR="001C3387" w:rsidRPr="00D70732" w:rsidRDefault="001C3387" w:rsidP="001C3387">
            <w:pPr>
              <w:rPr>
                <w:rFonts w:ascii="Arial" w:hAnsi="Arial" w:cs="Arial"/>
                <w:sz w:val="18"/>
                <w:szCs w:val="18"/>
              </w:rPr>
            </w:pPr>
            <w:r w:rsidRPr="00D70732">
              <w:rPr>
                <w:rFonts w:ascii="Arial" w:hAnsi="Arial" w:cs="Arial"/>
                <w:sz w:val="18"/>
                <w:szCs w:val="18"/>
              </w:rPr>
              <w:t>4274</w:t>
            </w:r>
          </w:p>
        </w:tc>
      </w:tr>
      <w:tr w:rsidR="001C3387" w:rsidRPr="00D70732" w14:paraId="012F55A4" w14:textId="77777777" w:rsidTr="00D70732">
        <w:trPr>
          <w:trHeight w:val="300"/>
        </w:trPr>
        <w:tc>
          <w:tcPr>
            <w:tcW w:w="1135" w:type="dxa"/>
            <w:tcBorders>
              <w:top w:val="nil"/>
              <w:left w:val="nil"/>
              <w:bottom w:val="nil"/>
              <w:right w:val="nil"/>
            </w:tcBorders>
            <w:shd w:val="clear" w:color="auto" w:fill="auto"/>
            <w:noWrap/>
            <w:hideMark/>
          </w:tcPr>
          <w:p w14:paraId="38110D13" w14:textId="77777777" w:rsidR="001C3387" w:rsidRPr="00D70732" w:rsidRDefault="001C3387" w:rsidP="001C3387">
            <w:pPr>
              <w:rPr>
                <w:rFonts w:ascii="Arial" w:hAnsi="Arial" w:cs="Arial"/>
                <w:sz w:val="18"/>
                <w:szCs w:val="18"/>
              </w:rPr>
            </w:pPr>
            <w:r w:rsidRPr="00D70732">
              <w:rPr>
                <w:rFonts w:ascii="Arial" w:hAnsi="Arial" w:cs="Arial"/>
                <w:sz w:val="18"/>
                <w:szCs w:val="18"/>
              </w:rPr>
              <w:t>4275</w:t>
            </w:r>
          </w:p>
        </w:tc>
      </w:tr>
      <w:tr w:rsidR="001C3387" w:rsidRPr="00D70732" w14:paraId="4C39654F" w14:textId="77777777" w:rsidTr="00D70732">
        <w:trPr>
          <w:trHeight w:val="300"/>
        </w:trPr>
        <w:tc>
          <w:tcPr>
            <w:tcW w:w="1135" w:type="dxa"/>
            <w:tcBorders>
              <w:top w:val="nil"/>
              <w:left w:val="nil"/>
              <w:bottom w:val="nil"/>
              <w:right w:val="nil"/>
            </w:tcBorders>
            <w:shd w:val="clear" w:color="auto" w:fill="auto"/>
            <w:noWrap/>
            <w:hideMark/>
          </w:tcPr>
          <w:p w14:paraId="0FF52FDA" w14:textId="77777777" w:rsidR="001C3387" w:rsidRPr="00D70732" w:rsidRDefault="001C3387" w:rsidP="001C3387">
            <w:pPr>
              <w:rPr>
                <w:rFonts w:ascii="Arial" w:hAnsi="Arial" w:cs="Arial"/>
                <w:sz w:val="18"/>
                <w:szCs w:val="18"/>
              </w:rPr>
            </w:pPr>
            <w:r w:rsidRPr="00D70732">
              <w:rPr>
                <w:rFonts w:ascii="Arial" w:hAnsi="Arial" w:cs="Arial"/>
                <w:sz w:val="18"/>
                <w:szCs w:val="18"/>
              </w:rPr>
              <w:t>4276</w:t>
            </w:r>
          </w:p>
        </w:tc>
      </w:tr>
      <w:tr w:rsidR="001C3387" w:rsidRPr="00D70732" w14:paraId="3185C526" w14:textId="77777777" w:rsidTr="00D70732">
        <w:trPr>
          <w:trHeight w:val="300"/>
        </w:trPr>
        <w:tc>
          <w:tcPr>
            <w:tcW w:w="1135" w:type="dxa"/>
            <w:tcBorders>
              <w:top w:val="nil"/>
              <w:left w:val="nil"/>
              <w:bottom w:val="nil"/>
              <w:right w:val="nil"/>
            </w:tcBorders>
            <w:shd w:val="clear" w:color="auto" w:fill="auto"/>
            <w:noWrap/>
            <w:hideMark/>
          </w:tcPr>
          <w:p w14:paraId="50F065FF" w14:textId="77777777" w:rsidR="001C3387" w:rsidRPr="00D70732" w:rsidRDefault="001C3387" w:rsidP="001C3387">
            <w:pPr>
              <w:rPr>
                <w:rFonts w:ascii="Arial" w:hAnsi="Arial" w:cs="Arial"/>
                <w:sz w:val="18"/>
                <w:szCs w:val="18"/>
              </w:rPr>
            </w:pPr>
            <w:r w:rsidRPr="00D70732">
              <w:rPr>
                <w:rFonts w:ascii="Arial" w:hAnsi="Arial" w:cs="Arial"/>
                <w:sz w:val="18"/>
                <w:szCs w:val="18"/>
              </w:rPr>
              <w:t>4277</w:t>
            </w:r>
          </w:p>
        </w:tc>
      </w:tr>
      <w:tr w:rsidR="001C3387" w:rsidRPr="00D70732" w14:paraId="4F30CC4E" w14:textId="77777777" w:rsidTr="00D70732">
        <w:trPr>
          <w:trHeight w:val="300"/>
        </w:trPr>
        <w:tc>
          <w:tcPr>
            <w:tcW w:w="1135" w:type="dxa"/>
            <w:tcBorders>
              <w:top w:val="nil"/>
              <w:left w:val="nil"/>
              <w:bottom w:val="nil"/>
              <w:right w:val="nil"/>
            </w:tcBorders>
            <w:shd w:val="clear" w:color="auto" w:fill="auto"/>
            <w:noWrap/>
            <w:hideMark/>
          </w:tcPr>
          <w:p w14:paraId="73E910A7" w14:textId="77777777" w:rsidR="001C3387" w:rsidRPr="00D70732" w:rsidRDefault="001C3387" w:rsidP="001C3387">
            <w:pPr>
              <w:rPr>
                <w:rFonts w:ascii="Arial" w:hAnsi="Arial" w:cs="Arial"/>
                <w:sz w:val="18"/>
                <w:szCs w:val="18"/>
              </w:rPr>
            </w:pPr>
            <w:r w:rsidRPr="00D70732">
              <w:rPr>
                <w:rFonts w:ascii="Arial" w:hAnsi="Arial" w:cs="Arial"/>
                <w:sz w:val="18"/>
                <w:szCs w:val="18"/>
              </w:rPr>
              <w:t>4278</w:t>
            </w:r>
          </w:p>
        </w:tc>
      </w:tr>
      <w:tr w:rsidR="001C3387" w:rsidRPr="00D70732" w14:paraId="006E5220" w14:textId="77777777" w:rsidTr="00D70732">
        <w:trPr>
          <w:trHeight w:val="300"/>
        </w:trPr>
        <w:tc>
          <w:tcPr>
            <w:tcW w:w="1135" w:type="dxa"/>
            <w:tcBorders>
              <w:top w:val="nil"/>
              <w:left w:val="nil"/>
              <w:bottom w:val="nil"/>
              <w:right w:val="nil"/>
            </w:tcBorders>
            <w:shd w:val="clear" w:color="auto" w:fill="auto"/>
            <w:noWrap/>
            <w:hideMark/>
          </w:tcPr>
          <w:p w14:paraId="1E1AAD12" w14:textId="77777777" w:rsidR="001C3387" w:rsidRPr="00D70732" w:rsidRDefault="001C3387" w:rsidP="001C3387">
            <w:pPr>
              <w:rPr>
                <w:rFonts w:ascii="Arial" w:hAnsi="Arial" w:cs="Arial"/>
                <w:sz w:val="18"/>
                <w:szCs w:val="18"/>
              </w:rPr>
            </w:pPr>
            <w:r w:rsidRPr="00D70732">
              <w:rPr>
                <w:rFonts w:ascii="Arial" w:hAnsi="Arial" w:cs="Arial"/>
                <w:sz w:val="18"/>
                <w:szCs w:val="18"/>
              </w:rPr>
              <w:t>4279</w:t>
            </w:r>
          </w:p>
        </w:tc>
      </w:tr>
      <w:tr w:rsidR="001C3387" w:rsidRPr="00D70732" w14:paraId="01097524" w14:textId="77777777" w:rsidTr="00D70732">
        <w:trPr>
          <w:trHeight w:val="300"/>
        </w:trPr>
        <w:tc>
          <w:tcPr>
            <w:tcW w:w="1135" w:type="dxa"/>
            <w:tcBorders>
              <w:top w:val="nil"/>
              <w:left w:val="nil"/>
              <w:bottom w:val="nil"/>
              <w:right w:val="nil"/>
            </w:tcBorders>
            <w:shd w:val="clear" w:color="auto" w:fill="auto"/>
            <w:noWrap/>
            <w:hideMark/>
          </w:tcPr>
          <w:p w14:paraId="23514D26" w14:textId="77777777" w:rsidR="001C3387" w:rsidRPr="00D70732" w:rsidRDefault="001C3387" w:rsidP="001C3387">
            <w:pPr>
              <w:rPr>
                <w:rFonts w:ascii="Arial" w:hAnsi="Arial" w:cs="Arial"/>
                <w:sz w:val="18"/>
                <w:szCs w:val="18"/>
              </w:rPr>
            </w:pPr>
            <w:r w:rsidRPr="00D70732">
              <w:rPr>
                <w:rFonts w:ascii="Arial" w:hAnsi="Arial" w:cs="Arial"/>
                <w:sz w:val="18"/>
                <w:szCs w:val="18"/>
              </w:rPr>
              <w:t>4281</w:t>
            </w:r>
          </w:p>
        </w:tc>
      </w:tr>
      <w:tr w:rsidR="001C3387" w:rsidRPr="00D70732" w14:paraId="34202035" w14:textId="77777777" w:rsidTr="00D70732">
        <w:trPr>
          <w:trHeight w:val="300"/>
        </w:trPr>
        <w:tc>
          <w:tcPr>
            <w:tcW w:w="1135" w:type="dxa"/>
            <w:tcBorders>
              <w:top w:val="nil"/>
              <w:left w:val="nil"/>
              <w:bottom w:val="nil"/>
              <w:right w:val="nil"/>
            </w:tcBorders>
            <w:shd w:val="clear" w:color="auto" w:fill="auto"/>
            <w:noWrap/>
            <w:hideMark/>
          </w:tcPr>
          <w:p w14:paraId="62DF85E2" w14:textId="77777777" w:rsidR="001C3387" w:rsidRPr="00D70732" w:rsidRDefault="001C3387" w:rsidP="001C3387">
            <w:pPr>
              <w:rPr>
                <w:rFonts w:ascii="Arial" w:hAnsi="Arial" w:cs="Arial"/>
                <w:sz w:val="18"/>
                <w:szCs w:val="18"/>
              </w:rPr>
            </w:pPr>
            <w:r w:rsidRPr="00D70732">
              <w:rPr>
                <w:rFonts w:ascii="Arial" w:hAnsi="Arial" w:cs="Arial"/>
                <w:sz w:val="18"/>
                <w:szCs w:val="18"/>
              </w:rPr>
              <w:t>4282</w:t>
            </w:r>
          </w:p>
        </w:tc>
      </w:tr>
      <w:tr w:rsidR="001C3387" w:rsidRPr="00D70732" w14:paraId="0C852A4D" w14:textId="77777777" w:rsidTr="00D70732">
        <w:trPr>
          <w:trHeight w:val="300"/>
        </w:trPr>
        <w:tc>
          <w:tcPr>
            <w:tcW w:w="1135" w:type="dxa"/>
            <w:tcBorders>
              <w:top w:val="nil"/>
              <w:left w:val="nil"/>
              <w:bottom w:val="nil"/>
              <w:right w:val="nil"/>
            </w:tcBorders>
            <w:shd w:val="clear" w:color="auto" w:fill="auto"/>
            <w:noWrap/>
            <w:hideMark/>
          </w:tcPr>
          <w:p w14:paraId="4F806A91" w14:textId="77777777" w:rsidR="001C3387" w:rsidRPr="00D70732" w:rsidRDefault="001C3387" w:rsidP="001C3387">
            <w:pPr>
              <w:rPr>
                <w:rFonts w:ascii="Arial" w:hAnsi="Arial" w:cs="Arial"/>
                <w:sz w:val="18"/>
                <w:szCs w:val="18"/>
              </w:rPr>
            </w:pPr>
            <w:r w:rsidRPr="00D70732">
              <w:rPr>
                <w:rFonts w:ascii="Arial" w:hAnsi="Arial" w:cs="Arial"/>
                <w:sz w:val="18"/>
                <w:szCs w:val="18"/>
              </w:rPr>
              <w:t>4283</w:t>
            </w:r>
          </w:p>
        </w:tc>
      </w:tr>
      <w:tr w:rsidR="001C3387" w:rsidRPr="00D70732" w14:paraId="050BE1A7" w14:textId="77777777" w:rsidTr="00D70732">
        <w:trPr>
          <w:trHeight w:val="300"/>
        </w:trPr>
        <w:tc>
          <w:tcPr>
            <w:tcW w:w="1135" w:type="dxa"/>
            <w:tcBorders>
              <w:top w:val="nil"/>
              <w:left w:val="nil"/>
              <w:bottom w:val="nil"/>
              <w:right w:val="nil"/>
            </w:tcBorders>
            <w:shd w:val="clear" w:color="auto" w:fill="auto"/>
            <w:noWrap/>
            <w:hideMark/>
          </w:tcPr>
          <w:p w14:paraId="6BB4757B" w14:textId="77777777" w:rsidR="001C3387" w:rsidRPr="00D70732" w:rsidRDefault="001C3387" w:rsidP="001C3387">
            <w:pPr>
              <w:rPr>
                <w:rFonts w:ascii="Arial" w:hAnsi="Arial" w:cs="Arial"/>
                <w:sz w:val="18"/>
                <w:szCs w:val="18"/>
              </w:rPr>
            </w:pPr>
            <w:r w:rsidRPr="00D70732">
              <w:rPr>
                <w:rFonts w:ascii="Arial" w:hAnsi="Arial" w:cs="Arial"/>
                <w:sz w:val="18"/>
                <w:szCs w:val="18"/>
              </w:rPr>
              <w:t>4284</w:t>
            </w:r>
          </w:p>
        </w:tc>
      </w:tr>
      <w:tr w:rsidR="001C3387" w:rsidRPr="00D70732" w14:paraId="2D6BC5C0" w14:textId="77777777" w:rsidTr="00D70732">
        <w:trPr>
          <w:trHeight w:val="300"/>
        </w:trPr>
        <w:tc>
          <w:tcPr>
            <w:tcW w:w="1135" w:type="dxa"/>
            <w:tcBorders>
              <w:top w:val="nil"/>
              <w:left w:val="nil"/>
              <w:bottom w:val="nil"/>
              <w:right w:val="nil"/>
            </w:tcBorders>
            <w:shd w:val="clear" w:color="auto" w:fill="auto"/>
            <w:noWrap/>
            <w:hideMark/>
          </w:tcPr>
          <w:p w14:paraId="33DC81C9" w14:textId="77777777" w:rsidR="001C3387" w:rsidRPr="00D70732" w:rsidRDefault="001C3387" w:rsidP="001C3387">
            <w:pPr>
              <w:rPr>
                <w:rFonts w:ascii="Arial" w:hAnsi="Arial" w:cs="Arial"/>
                <w:sz w:val="18"/>
                <w:szCs w:val="18"/>
              </w:rPr>
            </w:pPr>
            <w:r w:rsidRPr="00D70732">
              <w:rPr>
                <w:rFonts w:ascii="Arial" w:hAnsi="Arial" w:cs="Arial"/>
                <w:sz w:val="18"/>
                <w:szCs w:val="18"/>
              </w:rPr>
              <w:t>4285</w:t>
            </w:r>
          </w:p>
        </w:tc>
      </w:tr>
      <w:tr w:rsidR="001C3387" w:rsidRPr="00D70732" w14:paraId="5A63F41D" w14:textId="77777777" w:rsidTr="00D70732">
        <w:trPr>
          <w:trHeight w:val="300"/>
        </w:trPr>
        <w:tc>
          <w:tcPr>
            <w:tcW w:w="1135" w:type="dxa"/>
            <w:tcBorders>
              <w:top w:val="nil"/>
              <w:left w:val="nil"/>
              <w:bottom w:val="nil"/>
              <w:right w:val="nil"/>
            </w:tcBorders>
            <w:shd w:val="clear" w:color="auto" w:fill="auto"/>
            <w:noWrap/>
            <w:hideMark/>
          </w:tcPr>
          <w:p w14:paraId="1A8E2667" w14:textId="77777777" w:rsidR="001C3387" w:rsidRPr="00D70732" w:rsidRDefault="001C3387" w:rsidP="001C3387">
            <w:pPr>
              <w:rPr>
                <w:rFonts w:ascii="Arial" w:hAnsi="Arial" w:cs="Arial"/>
                <w:sz w:val="18"/>
                <w:szCs w:val="18"/>
              </w:rPr>
            </w:pPr>
            <w:r w:rsidRPr="00D70732">
              <w:rPr>
                <w:rFonts w:ascii="Arial" w:hAnsi="Arial" w:cs="Arial"/>
                <w:sz w:val="18"/>
                <w:szCs w:val="18"/>
              </w:rPr>
              <w:t>4286</w:t>
            </w:r>
          </w:p>
        </w:tc>
      </w:tr>
      <w:tr w:rsidR="001C3387" w:rsidRPr="00D70732" w14:paraId="50D48AF9" w14:textId="77777777" w:rsidTr="00D70732">
        <w:trPr>
          <w:trHeight w:val="300"/>
        </w:trPr>
        <w:tc>
          <w:tcPr>
            <w:tcW w:w="1135" w:type="dxa"/>
            <w:tcBorders>
              <w:top w:val="nil"/>
              <w:left w:val="nil"/>
              <w:bottom w:val="nil"/>
              <w:right w:val="nil"/>
            </w:tcBorders>
            <w:shd w:val="clear" w:color="auto" w:fill="auto"/>
            <w:noWrap/>
            <w:hideMark/>
          </w:tcPr>
          <w:p w14:paraId="4798ED4D" w14:textId="77777777" w:rsidR="001C3387" w:rsidRPr="00D70732" w:rsidRDefault="001C3387" w:rsidP="001C3387">
            <w:pPr>
              <w:rPr>
                <w:rFonts w:ascii="Arial" w:hAnsi="Arial" w:cs="Arial"/>
                <w:sz w:val="18"/>
                <w:szCs w:val="18"/>
              </w:rPr>
            </w:pPr>
            <w:r w:rsidRPr="00D70732">
              <w:rPr>
                <w:rFonts w:ascii="Arial" w:hAnsi="Arial" w:cs="Arial"/>
                <w:sz w:val="18"/>
                <w:szCs w:val="18"/>
              </w:rPr>
              <w:t>4287</w:t>
            </w:r>
          </w:p>
        </w:tc>
      </w:tr>
      <w:tr w:rsidR="001C3387" w:rsidRPr="00D70732" w14:paraId="45FC4986" w14:textId="77777777" w:rsidTr="00D70732">
        <w:trPr>
          <w:trHeight w:val="300"/>
        </w:trPr>
        <w:tc>
          <w:tcPr>
            <w:tcW w:w="1135" w:type="dxa"/>
            <w:tcBorders>
              <w:top w:val="nil"/>
              <w:left w:val="nil"/>
              <w:bottom w:val="nil"/>
              <w:right w:val="nil"/>
            </w:tcBorders>
            <w:shd w:val="clear" w:color="auto" w:fill="auto"/>
            <w:noWrap/>
            <w:hideMark/>
          </w:tcPr>
          <w:p w14:paraId="04E450CC" w14:textId="77777777" w:rsidR="001C3387" w:rsidRPr="00D70732" w:rsidRDefault="001C3387" w:rsidP="001C3387">
            <w:pPr>
              <w:rPr>
                <w:rFonts w:ascii="Arial" w:hAnsi="Arial" w:cs="Arial"/>
                <w:sz w:val="18"/>
                <w:szCs w:val="18"/>
              </w:rPr>
            </w:pPr>
            <w:r w:rsidRPr="00D70732">
              <w:rPr>
                <w:rFonts w:ascii="Arial" w:hAnsi="Arial" w:cs="Arial"/>
                <w:sz w:val="18"/>
                <w:szCs w:val="18"/>
              </w:rPr>
              <w:t>4288</w:t>
            </w:r>
          </w:p>
        </w:tc>
      </w:tr>
      <w:tr w:rsidR="001C3387" w:rsidRPr="00D70732" w14:paraId="02C4E541" w14:textId="77777777" w:rsidTr="00D70732">
        <w:trPr>
          <w:trHeight w:val="300"/>
        </w:trPr>
        <w:tc>
          <w:tcPr>
            <w:tcW w:w="1135" w:type="dxa"/>
            <w:tcBorders>
              <w:top w:val="nil"/>
              <w:left w:val="nil"/>
              <w:bottom w:val="nil"/>
              <w:right w:val="nil"/>
            </w:tcBorders>
            <w:shd w:val="clear" w:color="auto" w:fill="auto"/>
            <w:noWrap/>
            <w:hideMark/>
          </w:tcPr>
          <w:p w14:paraId="7A9D61FB" w14:textId="77777777" w:rsidR="001C3387" w:rsidRPr="00D70732" w:rsidRDefault="001C3387" w:rsidP="001C3387">
            <w:pPr>
              <w:rPr>
                <w:rFonts w:ascii="Arial" w:hAnsi="Arial" w:cs="Arial"/>
                <w:sz w:val="18"/>
                <w:szCs w:val="18"/>
              </w:rPr>
            </w:pPr>
            <w:r w:rsidRPr="00D70732">
              <w:rPr>
                <w:rFonts w:ascii="Arial" w:hAnsi="Arial" w:cs="Arial"/>
                <w:sz w:val="18"/>
                <w:szCs w:val="18"/>
              </w:rPr>
              <w:t>4291</w:t>
            </w:r>
          </w:p>
        </w:tc>
      </w:tr>
      <w:tr w:rsidR="001C3387" w:rsidRPr="00D70732" w14:paraId="2C5E15C1" w14:textId="77777777" w:rsidTr="00D70732">
        <w:trPr>
          <w:trHeight w:val="300"/>
        </w:trPr>
        <w:tc>
          <w:tcPr>
            <w:tcW w:w="1135" w:type="dxa"/>
            <w:tcBorders>
              <w:top w:val="nil"/>
              <w:left w:val="nil"/>
              <w:bottom w:val="nil"/>
              <w:right w:val="nil"/>
            </w:tcBorders>
            <w:shd w:val="clear" w:color="auto" w:fill="auto"/>
            <w:noWrap/>
            <w:hideMark/>
          </w:tcPr>
          <w:p w14:paraId="569BA6E2" w14:textId="77777777" w:rsidR="001C3387" w:rsidRPr="00D70732" w:rsidRDefault="001C3387" w:rsidP="001C3387">
            <w:pPr>
              <w:rPr>
                <w:rFonts w:ascii="Arial" w:hAnsi="Arial" w:cs="Arial"/>
                <w:sz w:val="18"/>
                <w:szCs w:val="18"/>
              </w:rPr>
            </w:pPr>
            <w:r w:rsidRPr="00D70732">
              <w:rPr>
                <w:rFonts w:ascii="Arial" w:hAnsi="Arial" w:cs="Arial"/>
                <w:sz w:val="18"/>
                <w:szCs w:val="18"/>
              </w:rPr>
              <w:t>4292</w:t>
            </w:r>
          </w:p>
        </w:tc>
      </w:tr>
      <w:tr w:rsidR="001C3387" w:rsidRPr="00D70732" w14:paraId="2154E353" w14:textId="77777777" w:rsidTr="00D70732">
        <w:trPr>
          <w:trHeight w:val="300"/>
        </w:trPr>
        <w:tc>
          <w:tcPr>
            <w:tcW w:w="1135" w:type="dxa"/>
            <w:tcBorders>
              <w:top w:val="nil"/>
              <w:left w:val="nil"/>
              <w:bottom w:val="nil"/>
              <w:right w:val="nil"/>
            </w:tcBorders>
            <w:shd w:val="clear" w:color="auto" w:fill="auto"/>
            <w:noWrap/>
            <w:hideMark/>
          </w:tcPr>
          <w:p w14:paraId="30755BF0" w14:textId="77777777" w:rsidR="001C3387" w:rsidRPr="00D70732" w:rsidRDefault="001C3387" w:rsidP="001C3387">
            <w:pPr>
              <w:rPr>
                <w:rFonts w:ascii="Arial" w:hAnsi="Arial" w:cs="Arial"/>
                <w:sz w:val="18"/>
                <w:szCs w:val="18"/>
              </w:rPr>
            </w:pPr>
            <w:r w:rsidRPr="00D70732">
              <w:rPr>
                <w:rFonts w:ascii="Arial" w:hAnsi="Arial" w:cs="Arial"/>
                <w:sz w:val="18"/>
                <w:szCs w:val="18"/>
              </w:rPr>
              <w:t>4293</w:t>
            </w:r>
          </w:p>
        </w:tc>
      </w:tr>
      <w:tr w:rsidR="001C3387" w:rsidRPr="00D70732" w14:paraId="6730D08F" w14:textId="77777777" w:rsidTr="00D70732">
        <w:trPr>
          <w:trHeight w:val="300"/>
        </w:trPr>
        <w:tc>
          <w:tcPr>
            <w:tcW w:w="1135" w:type="dxa"/>
            <w:tcBorders>
              <w:top w:val="nil"/>
              <w:left w:val="nil"/>
              <w:bottom w:val="nil"/>
              <w:right w:val="nil"/>
            </w:tcBorders>
            <w:shd w:val="clear" w:color="auto" w:fill="auto"/>
            <w:noWrap/>
            <w:hideMark/>
          </w:tcPr>
          <w:p w14:paraId="50A1B886" w14:textId="77777777" w:rsidR="001C3387" w:rsidRPr="00D70732" w:rsidRDefault="001C3387" w:rsidP="001C3387">
            <w:pPr>
              <w:rPr>
                <w:rFonts w:ascii="Arial" w:hAnsi="Arial" w:cs="Arial"/>
                <w:sz w:val="18"/>
                <w:szCs w:val="18"/>
              </w:rPr>
            </w:pPr>
            <w:r w:rsidRPr="00D70732">
              <w:rPr>
                <w:rFonts w:ascii="Arial" w:hAnsi="Arial" w:cs="Arial"/>
                <w:sz w:val="18"/>
                <w:szCs w:val="18"/>
              </w:rPr>
              <w:t>4294</w:t>
            </w:r>
          </w:p>
        </w:tc>
      </w:tr>
      <w:tr w:rsidR="001C3387" w:rsidRPr="00D70732" w14:paraId="4CC709A6" w14:textId="77777777" w:rsidTr="00D70732">
        <w:trPr>
          <w:trHeight w:val="300"/>
        </w:trPr>
        <w:tc>
          <w:tcPr>
            <w:tcW w:w="1135" w:type="dxa"/>
            <w:tcBorders>
              <w:top w:val="nil"/>
              <w:left w:val="nil"/>
              <w:bottom w:val="nil"/>
              <w:right w:val="nil"/>
            </w:tcBorders>
            <w:shd w:val="clear" w:color="auto" w:fill="auto"/>
            <w:noWrap/>
            <w:hideMark/>
          </w:tcPr>
          <w:p w14:paraId="56BDDCA8" w14:textId="77777777" w:rsidR="001C3387" w:rsidRPr="00D70732" w:rsidRDefault="001C3387" w:rsidP="001C3387">
            <w:pPr>
              <w:rPr>
                <w:rFonts w:ascii="Arial" w:hAnsi="Arial" w:cs="Arial"/>
                <w:sz w:val="18"/>
                <w:szCs w:val="18"/>
              </w:rPr>
            </w:pPr>
            <w:r w:rsidRPr="00D70732">
              <w:rPr>
                <w:rFonts w:ascii="Arial" w:hAnsi="Arial" w:cs="Arial"/>
                <w:sz w:val="18"/>
                <w:szCs w:val="18"/>
              </w:rPr>
              <w:t>4295</w:t>
            </w:r>
          </w:p>
        </w:tc>
      </w:tr>
      <w:tr w:rsidR="001C3387" w:rsidRPr="00D70732" w14:paraId="02569FBB" w14:textId="77777777" w:rsidTr="00D70732">
        <w:trPr>
          <w:trHeight w:val="300"/>
        </w:trPr>
        <w:tc>
          <w:tcPr>
            <w:tcW w:w="1135" w:type="dxa"/>
            <w:tcBorders>
              <w:top w:val="nil"/>
              <w:left w:val="nil"/>
              <w:bottom w:val="nil"/>
              <w:right w:val="nil"/>
            </w:tcBorders>
            <w:shd w:val="clear" w:color="auto" w:fill="auto"/>
            <w:noWrap/>
            <w:hideMark/>
          </w:tcPr>
          <w:p w14:paraId="0AC9FF5F" w14:textId="77777777" w:rsidR="001C3387" w:rsidRPr="00D70732" w:rsidRDefault="001C3387" w:rsidP="001C3387">
            <w:pPr>
              <w:rPr>
                <w:rFonts w:ascii="Arial" w:hAnsi="Arial" w:cs="Arial"/>
                <w:sz w:val="18"/>
                <w:szCs w:val="18"/>
              </w:rPr>
            </w:pPr>
            <w:r w:rsidRPr="00D70732">
              <w:rPr>
                <w:rFonts w:ascii="Arial" w:hAnsi="Arial" w:cs="Arial"/>
                <w:sz w:val="18"/>
                <w:szCs w:val="18"/>
              </w:rPr>
              <w:t>4310</w:t>
            </w:r>
          </w:p>
        </w:tc>
      </w:tr>
      <w:tr w:rsidR="001C3387" w:rsidRPr="00D70732" w14:paraId="6CD80FEE" w14:textId="77777777" w:rsidTr="00D70732">
        <w:trPr>
          <w:trHeight w:val="300"/>
        </w:trPr>
        <w:tc>
          <w:tcPr>
            <w:tcW w:w="1135" w:type="dxa"/>
            <w:tcBorders>
              <w:top w:val="nil"/>
              <w:left w:val="nil"/>
              <w:bottom w:val="nil"/>
              <w:right w:val="nil"/>
            </w:tcBorders>
            <w:shd w:val="clear" w:color="auto" w:fill="auto"/>
            <w:noWrap/>
            <w:hideMark/>
          </w:tcPr>
          <w:p w14:paraId="503A6F99" w14:textId="77777777" w:rsidR="001C3387" w:rsidRPr="00D70732" w:rsidRDefault="001C3387" w:rsidP="001C3387">
            <w:pPr>
              <w:rPr>
                <w:rFonts w:ascii="Arial" w:hAnsi="Arial" w:cs="Arial"/>
                <w:sz w:val="18"/>
                <w:szCs w:val="18"/>
              </w:rPr>
            </w:pPr>
            <w:r w:rsidRPr="00D70732">
              <w:rPr>
                <w:rFonts w:ascii="Arial" w:hAnsi="Arial" w:cs="Arial"/>
                <w:sz w:val="18"/>
                <w:szCs w:val="18"/>
              </w:rPr>
              <w:t>4312</w:t>
            </w:r>
          </w:p>
        </w:tc>
      </w:tr>
      <w:tr w:rsidR="001C3387" w:rsidRPr="00D70732" w14:paraId="5E879759" w14:textId="77777777" w:rsidTr="00D70732">
        <w:trPr>
          <w:trHeight w:val="300"/>
        </w:trPr>
        <w:tc>
          <w:tcPr>
            <w:tcW w:w="1135" w:type="dxa"/>
            <w:tcBorders>
              <w:top w:val="nil"/>
              <w:left w:val="nil"/>
              <w:bottom w:val="nil"/>
              <w:right w:val="nil"/>
            </w:tcBorders>
            <w:shd w:val="clear" w:color="auto" w:fill="auto"/>
            <w:noWrap/>
            <w:hideMark/>
          </w:tcPr>
          <w:p w14:paraId="37E81C04" w14:textId="77777777" w:rsidR="001C3387" w:rsidRPr="00D70732" w:rsidRDefault="001C3387" w:rsidP="001C3387">
            <w:pPr>
              <w:rPr>
                <w:rFonts w:ascii="Arial" w:hAnsi="Arial" w:cs="Arial"/>
                <w:sz w:val="18"/>
                <w:szCs w:val="18"/>
              </w:rPr>
            </w:pPr>
            <w:r w:rsidRPr="00D70732">
              <w:rPr>
                <w:rFonts w:ascii="Arial" w:hAnsi="Arial" w:cs="Arial"/>
                <w:sz w:val="18"/>
                <w:szCs w:val="18"/>
              </w:rPr>
              <w:t>4314</w:t>
            </w:r>
          </w:p>
        </w:tc>
      </w:tr>
      <w:tr w:rsidR="001C3387" w:rsidRPr="00D70732" w14:paraId="55B82559" w14:textId="77777777" w:rsidTr="00D70732">
        <w:trPr>
          <w:trHeight w:val="300"/>
        </w:trPr>
        <w:tc>
          <w:tcPr>
            <w:tcW w:w="1135" w:type="dxa"/>
            <w:tcBorders>
              <w:top w:val="nil"/>
              <w:left w:val="nil"/>
              <w:bottom w:val="nil"/>
              <w:right w:val="nil"/>
            </w:tcBorders>
            <w:shd w:val="clear" w:color="auto" w:fill="auto"/>
            <w:noWrap/>
            <w:hideMark/>
          </w:tcPr>
          <w:p w14:paraId="12C61FA1" w14:textId="77777777" w:rsidR="001C3387" w:rsidRPr="00D70732" w:rsidRDefault="001C3387" w:rsidP="001C3387">
            <w:pPr>
              <w:rPr>
                <w:rFonts w:ascii="Arial" w:hAnsi="Arial" w:cs="Arial"/>
                <w:sz w:val="18"/>
                <w:szCs w:val="18"/>
              </w:rPr>
            </w:pPr>
            <w:r w:rsidRPr="00D70732">
              <w:rPr>
                <w:rFonts w:ascii="Arial" w:hAnsi="Arial" w:cs="Arial"/>
                <w:sz w:val="18"/>
                <w:szCs w:val="18"/>
              </w:rPr>
              <w:t>4320</w:t>
            </w:r>
          </w:p>
        </w:tc>
      </w:tr>
      <w:tr w:rsidR="001C3387" w:rsidRPr="00D70732" w14:paraId="366B5AD1" w14:textId="77777777" w:rsidTr="00D70732">
        <w:trPr>
          <w:trHeight w:val="300"/>
        </w:trPr>
        <w:tc>
          <w:tcPr>
            <w:tcW w:w="1135" w:type="dxa"/>
            <w:tcBorders>
              <w:top w:val="nil"/>
              <w:left w:val="nil"/>
              <w:bottom w:val="nil"/>
              <w:right w:val="nil"/>
            </w:tcBorders>
            <w:shd w:val="clear" w:color="auto" w:fill="auto"/>
            <w:noWrap/>
            <w:hideMark/>
          </w:tcPr>
          <w:p w14:paraId="147DBA93" w14:textId="77777777" w:rsidR="001C3387" w:rsidRPr="00D70732" w:rsidRDefault="001C3387" w:rsidP="001C3387">
            <w:pPr>
              <w:rPr>
                <w:rFonts w:ascii="Arial" w:hAnsi="Arial" w:cs="Arial"/>
                <w:sz w:val="18"/>
                <w:szCs w:val="18"/>
              </w:rPr>
            </w:pPr>
            <w:r w:rsidRPr="00D70732">
              <w:rPr>
                <w:rFonts w:ascii="Arial" w:hAnsi="Arial" w:cs="Arial"/>
                <w:sz w:val="18"/>
                <w:szCs w:val="18"/>
              </w:rPr>
              <w:t>4322</w:t>
            </w:r>
          </w:p>
        </w:tc>
      </w:tr>
      <w:tr w:rsidR="001C3387" w:rsidRPr="00D70732" w14:paraId="27DDF633" w14:textId="77777777" w:rsidTr="00D70732">
        <w:trPr>
          <w:trHeight w:val="300"/>
        </w:trPr>
        <w:tc>
          <w:tcPr>
            <w:tcW w:w="1135" w:type="dxa"/>
            <w:tcBorders>
              <w:top w:val="nil"/>
              <w:left w:val="nil"/>
              <w:bottom w:val="nil"/>
              <w:right w:val="nil"/>
            </w:tcBorders>
            <w:shd w:val="clear" w:color="auto" w:fill="auto"/>
            <w:noWrap/>
            <w:hideMark/>
          </w:tcPr>
          <w:p w14:paraId="4F87CD5B" w14:textId="77777777" w:rsidR="001C3387" w:rsidRPr="00D70732" w:rsidRDefault="001C3387" w:rsidP="001C3387">
            <w:pPr>
              <w:rPr>
                <w:rFonts w:ascii="Arial" w:hAnsi="Arial" w:cs="Arial"/>
                <w:sz w:val="18"/>
                <w:szCs w:val="18"/>
              </w:rPr>
            </w:pPr>
            <w:r w:rsidRPr="00D70732">
              <w:rPr>
                <w:rFonts w:ascii="Arial" w:hAnsi="Arial" w:cs="Arial"/>
                <w:sz w:val="18"/>
                <w:szCs w:val="18"/>
              </w:rPr>
              <w:t>4330</w:t>
            </w:r>
          </w:p>
        </w:tc>
      </w:tr>
      <w:tr w:rsidR="001C3387" w:rsidRPr="00D70732" w14:paraId="2F591406" w14:textId="77777777" w:rsidTr="00D70732">
        <w:trPr>
          <w:trHeight w:val="300"/>
        </w:trPr>
        <w:tc>
          <w:tcPr>
            <w:tcW w:w="1135" w:type="dxa"/>
            <w:tcBorders>
              <w:top w:val="nil"/>
              <w:left w:val="nil"/>
              <w:bottom w:val="nil"/>
              <w:right w:val="nil"/>
            </w:tcBorders>
            <w:shd w:val="clear" w:color="auto" w:fill="auto"/>
            <w:noWrap/>
            <w:hideMark/>
          </w:tcPr>
          <w:p w14:paraId="093AC9B7" w14:textId="77777777" w:rsidR="001C3387" w:rsidRPr="00D70732" w:rsidRDefault="001C3387" w:rsidP="001C3387">
            <w:pPr>
              <w:rPr>
                <w:rFonts w:ascii="Arial" w:hAnsi="Arial" w:cs="Arial"/>
                <w:sz w:val="18"/>
                <w:szCs w:val="18"/>
              </w:rPr>
            </w:pPr>
            <w:r w:rsidRPr="00D70732">
              <w:rPr>
                <w:rFonts w:ascii="Arial" w:hAnsi="Arial" w:cs="Arial"/>
                <w:sz w:val="18"/>
                <w:szCs w:val="18"/>
              </w:rPr>
              <w:t>4332</w:t>
            </w:r>
          </w:p>
        </w:tc>
      </w:tr>
      <w:tr w:rsidR="001C3387" w:rsidRPr="00D70732" w14:paraId="54BCF6F2" w14:textId="77777777" w:rsidTr="00D70732">
        <w:trPr>
          <w:trHeight w:val="300"/>
        </w:trPr>
        <w:tc>
          <w:tcPr>
            <w:tcW w:w="1135" w:type="dxa"/>
            <w:tcBorders>
              <w:top w:val="nil"/>
              <w:left w:val="nil"/>
              <w:bottom w:val="nil"/>
              <w:right w:val="nil"/>
            </w:tcBorders>
            <w:shd w:val="clear" w:color="auto" w:fill="auto"/>
            <w:noWrap/>
            <w:hideMark/>
          </w:tcPr>
          <w:p w14:paraId="0761F9E8" w14:textId="77777777" w:rsidR="001C3387" w:rsidRPr="00D70732" w:rsidRDefault="001C3387" w:rsidP="001C3387">
            <w:pPr>
              <w:rPr>
                <w:rFonts w:ascii="Arial" w:hAnsi="Arial" w:cs="Arial"/>
                <w:sz w:val="18"/>
                <w:szCs w:val="18"/>
              </w:rPr>
            </w:pPr>
            <w:r w:rsidRPr="00D70732">
              <w:rPr>
                <w:rFonts w:ascii="Arial" w:hAnsi="Arial" w:cs="Arial"/>
                <w:sz w:val="18"/>
                <w:szCs w:val="18"/>
              </w:rPr>
              <w:t>4335</w:t>
            </w:r>
          </w:p>
        </w:tc>
      </w:tr>
      <w:tr w:rsidR="001C3387" w:rsidRPr="00D70732" w14:paraId="5D1BEC53" w14:textId="77777777" w:rsidTr="00D70732">
        <w:trPr>
          <w:trHeight w:val="300"/>
        </w:trPr>
        <w:tc>
          <w:tcPr>
            <w:tcW w:w="1135" w:type="dxa"/>
            <w:tcBorders>
              <w:top w:val="nil"/>
              <w:left w:val="nil"/>
              <w:bottom w:val="nil"/>
              <w:right w:val="nil"/>
            </w:tcBorders>
            <w:shd w:val="clear" w:color="auto" w:fill="auto"/>
            <w:noWrap/>
            <w:hideMark/>
          </w:tcPr>
          <w:p w14:paraId="705A8E8F" w14:textId="77777777" w:rsidR="001C3387" w:rsidRPr="00D70732" w:rsidRDefault="001C3387" w:rsidP="001C3387">
            <w:pPr>
              <w:rPr>
                <w:rFonts w:ascii="Arial" w:hAnsi="Arial" w:cs="Arial"/>
                <w:sz w:val="18"/>
                <w:szCs w:val="18"/>
              </w:rPr>
            </w:pPr>
            <w:r w:rsidRPr="00D70732">
              <w:rPr>
                <w:rFonts w:ascii="Arial" w:hAnsi="Arial" w:cs="Arial"/>
                <w:sz w:val="18"/>
                <w:szCs w:val="18"/>
              </w:rPr>
              <w:t>4339</w:t>
            </w:r>
          </w:p>
        </w:tc>
      </w:tr>
      <w:tr w:rsidR="001C3387" w:rsidRPr="00D70732" w14:paraId="0088F124" w14:textId="77777777" w:rsidTr="00D70732">
        <w:trPr>
          <w:trHeight w:val="300"/>
        </w:trPr>
        <w:tc>
          <w:tcPr>
            <w:tcW w:w="1135" w:type="dxa"/>
            <w:tcBorders>
              <w:top w:val="nil"/>
              <w:left w:val="nil"/>
              <w:bottom w:val="nil"/>
              <w:right w:val="nil"/>
            </w:tcBorders>
            <w:shd w:val="clear" w:color="auto" w:fill="auto"/>
            <w:noWrap/>
            <w:hideMark/>
          </w:tcPr>
          <w:p w14:paraId="1346070B" w14:textId="77777777" w:rsidR="001C3387" w:rsidRPr="00D70732" w:rsidRDefault="001C3387" w:rsidP="001C3387">
            <w:pPr>
              <w:rPr>
                <w:rFonts w:ascii="Arial" w:hAnsi="Arial" w:cs="Arial"/>
                <w:sz w:val="18"/>
                <w:szCs w:val="18"/>
              </w:rPr>
            </w:pPr>
            <w:r w:rsidRPr="00D70732">
              <w:rPr>
                <w:rFonts w:ascii="Arial" w:hAnsi="Arial" w:cs="Arial"/>
                <w:sz w:val="18"/>
                <w:szCs w:val="18"/>
              </w:rPr>
              <w:t>4340</w:t>
            </w:r>
          </w:p>
        </w:tc>
      </w:tr>
      <w:tr w:rsidR="001C3387" w:rsidRPr="00D70732" w14:paraId="71C02C66" w14:textId="77777777" w:rsidTr="00D70732">
        <w:trPr>
          <w:trHeight w:val="300"/>
        </w:trPr>
        <w:tc>
          <w:tcPr>
            <w:tcW w:w="1135" w:type="dxa"/>
            <w:tcBorders>
              <w:top w:val="nil"/>
              <w:left w:val="nil"/>
              <w:bottom w:val="nil"/>
              <w:right w:val="nil"/>
            </w:tcBorders>
            <w:shd w:val="clear" w:color="auto" w:fill="auto"/>
            <w:noWrap/>
            <w:hideMark/>
          </w:tcPr>
          <w:p w14:paraId="209791C6" w14:textId="77777777" w:rsidR="001C3387" w:rsidRPr="00D70732" w:rsidRDefault="001C3387" w:rsidP="001C3387">
            <w:pPr>
              <w:rPr>
                <w:rFonts w:ascii="Arial" w:hAnsi="Arial" w:cs="Arial"/>
                <w:sz w:val="18"/>
                <w:szCs w:val="18"/>
              </w:rPr>
            </w:pPr>
            <w:r w:rsidRPr="00D70732">
              <w:rPr>
                <w:rFonts w:ascii="Arial" w:hAnsi="Arial" w:cs="Arial"/>
                <w:sz w:val="18"/>
                <w:szCs w:val="18"/>
              </w:rPr>
              <w:t>4341</w:t>
            </w:r>
          </w:p>
        </w:tc>
      </w:tr>
      <w:tr w:rsidR="001C3387" w:rsidRPr="00D70732" w14:paraId="298AEE1B" w14:textId="77777777" w:rsidTr="00D70732">
        <w:trPr>
          <w:trHeight w:val="300"/>
        </w:trPr>
        <w:tc>
          <w:tcPr>
            <w:tcW w:w="1135" w:type="dxa"/>
            <w:tcBorders>
              <w:top w:val="nil"/>
              <w:left w:val="nil"/>
              <w:bottom w:val="nil"/>
              <w:right w:val="nil"/>
            </w:tcBorders>
            <w:shd w:val="clear" w:color="auto" w:fill="auto"/>
            <w:noWrap/>
            <w:hideMark/>
          </w:tcPr>
          <w:p w14:paraId="747437BB" w14:textId="77777777" w:rsidR="001C3387" w:rsidRPr="00D70732" w:rsidRDefault="001C3387" w:rsidP="001C3387">
            <w:pPr>
              <w:rPr>
                <w:rFonts w:ascii="Arial" w:hAnsi="Arial" w:cs="Arial"/>
                <w:sz w:val="18"/>
                <w:szCs w:val="18"/>
              </w:rPr>
            </w:pPr>
            <w:r w:rsidRPr="00D70732">
              <w:rPr>
                <w:rFonts w:ascii="Arial" w:hAnsi="Arial" w:cs="Arial"/>
                <w:sz w:val="18"/>
                <w:szCs w:val="18"/>
              </w:rPr>
              <w:t>4342</w:t>
            </w:r>
          </w:p>
        </w:tc>
      </w:tr>
      <w:tr w:rsidR="001C3387" w:rsidRPr="00D70732" w14:paraId="321217FF" w14:textId="77777777" w:rsidTr="00D70732">
        <w:trPr>
          <w:trHeight w:val="300"/>
        </w:trPr>
        <w:tc>
          <w:tcPr>
            <w:tcW w:w="1135" w:type="dxa"/>
            <w:tcBorders>
              <w:top w:val="nil"/>
              <w:left w:val="nil"/>
              <w:bottom w:val="nil"/>
              <w:right w:val="nil"/>
            </w:tcBorders>
            <w:shd w:val="clear" w:color="auto" w:fill="auto"/>
            <w:noWrap/>
            <w:hideMark/>
          </w:tcPr>
          <w:p w14:paraId="51DD4E4F" w14:textId="77777777" w:rsidR="001C3387" w:rsidRPr="00D70732" w:rsidRDefault="001C3387" w:rsidP="001C3387">
            <w:pPr>
              <w:rPr>
                <w:rFonts w:ascii="Arial" w:hAnsi="Arial" w:cs="Arial"/>
                <w:sz w:val="18"/>
                <w:szCs w:val="18"/>
              </w:rPr>
            </w:pPr>
            <w:r w:rsidRPr="00D70732">
              <w:rPr>
                <w:rFonts w:ascii="Arial" w:hAnsi="Arial" w:cs="Arial"/>
                <w:sz w:val="18"/>
                <w:szCs w:val="18"/>
              </w:rPr>
              <w:t>4343</w:t>
            </w:r>
          </w:p>
        </w:tc>
      </w:tr>
      <w:tr w:rsidR="001C3387" w:rsidRPr="00D70732" w14:paraId="65DBF1BF" w14:textId="77777777" w:rsidTr="00D70732">
        <w:trPr>
          <w:trHeight w:val="300"/>
        </w:trPr>
        <w:tc>
          <w:tcPr>
            <w:tcW w:w="1135" w:type="dxa"/>
            <w:tcBorders>
              <w:top w:val="nil"/>
              <w:left w:val="nil"/>
              <w:bottom w:val="nil"/>
              <w:right w:val="nil"/>
            </w:tcBorders>
            <w:shd w:val="clear" w:color="auto" w:fill="auto"/>
            <w:noWrap/>
            <w:hideMark/>
          </w:tcPr>
          <w:p w14:paraId="7B2F6FAB" w14:textId="77777777" w:rsidR="001C3387" w:rsidRPr="00D70732" w:rsidRDefault="001C3387" w:rsidP="001C3387">
            <w:pPr>
              <w:rPr>
                <w:rFonts w:ascii="Arial" w:hAnsi="Arial" w:cs="Arial"/>
                <w:sz w:val="18"/>
                <w:szCs w:val="18"/>
              </w:rPr>
            </w:pPr>
            <w:r w:rsidRPr="00D70732">
              <w:rPr>
                <w:rFonts w:ascii="Arial" w:hAnsi="Arial" w:cs="Arial"/>
                <w:sz w:val="18"/>
                <w:szCs w:val="18"/>
              </w:rPr>
              <w:t>4344</w:t>
            </w:r>
          </w:p>
        </w:tc>
      </w:tr>
      <w:tr w:rsidR="001C3387" w:rsidRPr="00D70732" w14:paraId="5056F014" w14:textId="77777777" w:rsidTr="00D70732">
        <w:trPr>
          <w:trHeight w:val="300"/>
        </w:trPr>
        <w:tc>
          <w:tcPr>
            <w:tcW w:w="1135" w:type="dxa"/>
            <w:tcBorders>
              <w:top w:val="nil"/>
              <w:left w:val="nil"/>
              <w:bottom w:val="nil"/>
              <w:right w:val="nil"/>
            </w:tcBorders>
            <w:shd w:val="clear" w:color="auto" w:fill="auto"/>
            <w:noWrap/>
            <w:hideMark/>
          </w:tcPr>
          <w:p w14:paraId="41D62BB1" w14:textId="77777777" w:rsidR="001C3387" w:rsidRPr="00D70732" w:rsidRDefault="001C3387" w:rsidP="001C3387">
            <w:pPr>
              <w:rPr>
                <w:rFonts w:ascii="Arial" w:hAnsi="Arial" w:cs="Arial"/>
                <w:sz w:val="18"/>
                <w:szCs w:val="18"/>
              </w:rPr>
            </w:pPr>
            <w:r w:rsidRPr="00D70732">
              <w:rPr>
                <w:rFonts w:ascii="Arial" w:hAnsi="Arial" w:cs="Arial"/>
                <w:sz w:val="18"/>
                <w:szCs w:val="18"/>
              </w:rPr>
              <w:t>4345</w:t>
            </w:r>
          </w:p>
        </w:tc>
      </w:tr>
      <w:tr w:rsidR="001C3387" w:rsidRPr="00D70732" w14:paraId="1F13501E" w14:textId="77777777" w:rsidTr="00D70732">
        <w:trPr>
          <w:trHeight w:val="300"/>
        </w:trPr>
        <w:tc>
          <w:tcPr>
            <w:tcW w:w="1135" w:type="dxa"/>
            <w:tcBorders>
              <w:top w:val="nil"/>
              <w:left w:val="nil"/>
              <w:bottom w:val="nil"/>
              <w:right w:val="nil"/>
            </w:tcBorders>
            <w:shd w:val="clear" w:color="auto" w:fill="auto"/>
            <w:noWrap/>
            <w:hideMark/>
          </w:tcPr>
          <w:p w14:paraId="324513BF" w14:textId="77777777" w:rsidR="001C3387" w:rsidRPr="00D70732" w:rsidRDefault="001C3387" w:rsidP="001C3387">
            <w:pPr>
              <w:rPr>
                <w:rFonts w:ascii="Arial" w:hAnsi="Arial" w:cs="Arial"/>
                <w:sz w:val="18"/>
                <w:szCs w:val="18"/>
              </w:rPr>
            </w:pPr>
            <w:r w:rsidRPr="00D70732">
              <w:rPr>
                <w:rFonts w:ascii="Arial" w:hAnsi="Arial" w:cs="Arial"/>
                <w:sz w:val="18"/>
                <w:szCs w:val="18"/>
              </w:rPr>
              <w:t>4346</w:t>
            </w:r>
          </w:p>
        </w:tc>
      </w:tr>
      <w:tr w:rsidR="001C3387" w:rsidRPr="00D70732" w14:paraId="5A38FDEB" w14:textId="77777777" w:rsidTr="00D70732">
        <w:trPr>
          <w:trHeight w:val="300"/>
        </w:trPr>
        <w:tc>
          <w:tcPr>
            <w:tcW w:w="1135" w:type="dxa"/>
            <w:tcBorders>
              <w:top w:val="nil"/>
              <w:left w:val="nil"/>
              <w:bottom w:val="nil"/>
              <w:right w:val="nil"/>
            </w:tcBorders>
            <w:shd w:val="clear" w:color="auto" w:fill="auto"/>
            <w:noWrap/>
            <w:hideMark/>
          </w:tcPr>
          <w:p w14:paraId="42F55E8C" w14:textId="77777777" w:rsidR="001C3387" w:rsidRPr="00D70732" w:rsidRDefault="001C3387" w:rsidP="001C3387">
            <w:pPr>
              <w:rPr>
                <w:rFonts w:ascii="Arial" w:hAnsi="Arial" w:cs="Arial"/>
                <w:sz w:val="18"/>
                <w:szCs w:val="18"/>
              </w:rPr>
            </w:pPr>
            <w:r w:rsidRPr="00D70732">
              <w:rPr>
                <w:rFonts w:ascii="Arial" w:hAnsi="Arial" w:cs="Arial"/>
                <w:sz w:val="18"/>
                <w:szCs w:val="18"/>
              </w:rPr>
              <w:t>4347</w:t>
            </w:r>
          </w:p>
        </w:tc>
      </w:tr>
      <w:tr w:rsidR="001C3387" w:rsidRPr="00D70732" w14:paraId="4E0853B7" w14:textId="77777777" w:rsidTr="00D70732">
        <w:trPr>
          <w:trHeight w:val="300"/>
        </w:trPr>
        <w:tc>
          <w:tcPr>
            <w:tcW w:w="1135" w:type="dxa"/>
            <w:tcBorders>
              <w:top w:val="nil"/>
              <w:left w:val="nil"/>
              <w:bottom w:val="nil"/>
              <w:right w:val="nil"/>
            </w:tcBorders>
            <w:shd w:val="clear" w:color="auto" w:fill="auto"/>
            <w:noWrap/>
            <w:hideMark/>
          </w:tcPr>
          <w:p w14:paraId="57721123" w14:textId="77777777" w:rsidR="001C3387" w:rsidRPr="00D70732" w:rsidRDefault="001C3387" w:rsidP="001C3387">
            <w:pPr>
              <w:rPr>
                <w:rFonts w:ascii="Arial" w:hAnsi="Arial" w:cs="Arial"/>
                <w:sz w:val="18"/>
                <w:szCs w:val="18"/>
              </w:rPr>
            </w:pPr>
            <w:r w:rsidRPr="00D70732">
              <w:rPr>
                <w:rFonts w:ascii="Arial" w:hAnsi="Arial" w:cs="Arial"/>
                <w:sz w:val="18"/>
                <w:szCs w:val="18"/>
              </w:rPr>
              <w:t>4348</w:t>
            </w:r>
          </w:p>
        </w:tc>
      </w:tr>
      <w:tr w:rsidR="001C3387" w:rsidRPr="00D70732" w14:paraId="4A9B2CB3" w14:textId="77777777" w:rsidTr="00D70732">
        <w:trPr>
          <w:trHeight w:val="300"/>
        </w:trPr>
        <w:tc>
          <w:tcPr>
            <w:tcW w:w="1135" w:type="dxa"/>
            <w:tcBorders>
              <w:top w:val="nil"/>
              <w:left w:val="nil"/>
              <w:bottom w:val="nil"/>
              <w:right w:val="nil"/>
            </w:tcBorders>
            <w:shd w:val="clear" w:color="auto" w:fill="auto"/>
            <w:noWrap/>
            <w:hideMark/>
          </w:tcPr>
          <w:p w14:paraId="308071D1"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4349</w:t>
            </w:r>
          </w:p>
        </w:tc>
      </w:tr>
      <w:tr w:rsidR="001C3387" w:rsidRPr="00D70732" w14:paraId="56903A5E" w14:textId="77777777" w:rsidTr="00D70732">
        <w:trPr>
          <w:trHeight w:val="300"/>
        </w:trPr>
        <w:tc>
          <w:tcPr>
            <w:tcW w:w="1135" w:type="dxa"/>
            <w:tcBorders>
              <w:top w:val="nil"/>
              <w:left w:val="nil"/>
              <w:bottom w:val="nil"/>
              <w:right w:val="nil"/>
            </w:tcBorders>
            <w:shd w:val="clear" w:color="auto" w:fill="auto"/>
            <w:noWrap/>
            <w:hideMark/>
          </w:tcPr>
          <w:p w14:paraId="3E0EBDB2" w14:textId="77777777" w:rsidR="001C3387" w:rsidRPr="00D70732" w:rsidRDefault="001C3387" w:rsidP="001C3387">
            <w:pPr>
              <w:rPr>
                <w:rFonts w:ascii="Arial" w:hAnsi="Arial" w:cs="Arial"/>
                <w:sz w:val="18"/>
                <w:szCs w:val="18"/>
              </w:rPr>
            </w:pPr>
            <w:r w:rsidRPr="00D70732">
              <w:rPr>
                <w:rFonts w:ascii="Arial" w:hAnsi="Arial" w:cs="Arial"/>
                <w:sz w:val="18"/>
                <w:szCs w:val="18"/>
              </w:rPr>
              <w:t>4350</w:t>
            </w:r>
          </w:p>
        </w:tc>
      </w:tr>
      <w:tr w:rsidR="001C3387" w:rsidRPr="00D70732" w14:paraId="2C3D104F" w14:textId="77777777" w:rsidTr="00D70732">
        <w:trPr>
          <w:trHeight w:val="300"/>
        </w:trPr>
        <w:tc>
          <w:tcPr>
            <w:tcW w:w="1135" w:type="dxa"/>
            <w:tcBorders>
              <w:top w:val="nil"/>
              <w:left w:val="nil"/>
              <w:bottom w:val="nil"/>
              <w:right w:val="nil"/>
            </w:tcBorders>
            <w:shd w:val="clear" w:color="auto" w:fill="auto"/>
            <w:noWrap/>
            <w:hideMark/>
          </w:tcPr>
          <w:p w14:paraId="761C06C8" w14:textId="77777777" w:rsidR="001C3387" w:rsidRPr="00D70732" w:rsidRDefault="001C3387" w:rsidP="001C3387">
            <w:pPr>
              <w:rPr>
                <w:rFonts w:ascii="Arial" w:hAnsi="Arial" w:cs="Arial"/>
                <w:sz w:val="18"/>
                <w:szCs w:val="18"/>
              </w:rPr>
            </w:pPr>
            <w:r w:rsidRPr="00D70732">
              <w:rPr>
                <w:rFonts w:ascii="Arial" w:hAnsi="Arial" w:cs="Arial"/>
                <w:sz w:val="18"/>
                <w:szCs w:val="18"/>
              </w:rPr>
              <w:t>4351</w:t>
            </w:r>
          </w:p>
        </w:tc>
      </w:tr>
      <w:tr w:rsidR="001C3387" w:rsidRPr="00D70732" w14:paraId="58E7BA42" w14:textId="77777777" w:rsidTr="00D70732">
        <w:trPr>
          <w:trHeight w:val="300"/>
        </w:trPr>
        <w:tc>
          <w:tcPr>
            <w:tcW w:w="1135" w:type="dxa"/>
            <w:tcBorders>
              <w:top w:val="nil"/>
              <w:left w:val="nil"/>
              <w:bottom w:val="nil"/>
              <w:right w:val="nil"/>
            </w:tcBorders>
            <w:shd w:val="clear" w:color="auto" w:fill="auto"/>
            <w:noWrap/>
            <w:hideMark/>
          </w:tcPr>
          <w:p w14:paraId="3DA75EAC" w14:textId="77777777" w:rsidR="001C3387" w:rsidRPr="00D70732" w:rsidRDefault="001C3387" w:rsidP="001C3387">
            <w:pPr>
              <w:rPr>
                <w:rFonts w:ascii="Arial" w:hAnsi="Arial" w:cs="Arial"/>
                <w:sz w:val="18"/>
                <w:szCs w:val="18"/>
              </w:rPr>
            </w:pPr>
            <w:r w:rsidRPr="00D70732">
              <w:rPr>
                <w:rFonts w:ascii="Arial" w:hAnsi="Arial" w:cs="Arial"/>
                <w:sz w:val="18"/>
                <w:szCs w:val="18"/>
              </w:rPr>
              <w:t>4352</w:t>
            </w:r>
          </w:p>
        </w:tc>
      </w:tr>
      <w:tr w:rsidR="001C3387" w:rsidRPr="00D70732" w14:paraId="7DDEF2A4" w14:textId="77777777" w:rsidTr="00D70732">
        <w:trPr>
          <w:trHeight w:val="300"/>
        </w:trPr>
        <w:tc>
          <w:tcPr>
            <w:tcW w:w="1135" w:type="dxa"/>
            <w:tcBorders>
              <w:top w:val="nil"/>
              <w:left w:val="nil"/>
              <w:bottom w:val="nil"/>
              <w:right w:val="nil"/>
            </w:tcBorders>
            <w:shd w:val="clear" w:color="auto" w:fill="auto"/>
            <w:noWrap/>
            <w:hideMark/>
          </w:tcPr>
          <w:p w14:paraId="4CE164A5" w14:textId="77777777" w:rsidR="001C3387" w:rsidRPr="00D70732" w:rsidRDefault="001C3387" w:rsidP="001C3387">
            <w:pPr>
              <w:rPr>
                <w:rFonts w:ascii="Arial" w:hAnsi="Arial" w:cs="Arial"/>
                <w:sz w:val="18"/>
                <w:szCs w:val="18"/>
              </w:rPr>
            </w:pPr>
            <w:r w:rsidRPr="00D70732">
              <w:rPr>
                <w:rFonts w:ascii="Arial" w:hAnsi="Arial" w:cs="Arial"/>
                <w:sz w:val="18"/>
                <w:szCs w:val="18"/>
              </w:rPr>
              <w:t>4353</w:t>
            </w:r>
          </w:p>
        </w:tc>
      </w:tr>
      <w:tr w:rsidR="001C3387" w:rsidRPr="00D70732" w14:paraId="07112B21" w14:textId="77777777" w:rsidTr="00D70732">
        <w:trPr>
          <w:trHeight w:val="300"/>
        </w:trPr>
        <w:tc>
          <w:tcPr>
            <w:tcW w:w="1135" w:type="dxa"/>
            <w:tcBorders>
              <w:top w:val="nil"/>
              <w:left w:val="nil"/>
              <w:bottom w:val="nil"/>
              <w:right w:val="nil"/>
            </w:tcBorders>
            <w:shd w:val="clear" w:color="auto" w:fill="auto"/>
            <w:noWrap/>
            <w:hideMark/>
          </w:tcPr>
          <w:p w14:paraId="6D0F8293" w14:textId="77777777" w:rsidR="001C3387" w:rsidRPr="00D70732" w:rsidRDefault="001C3387" w:rsidP="001C3387">
            <w:pPr>
              <w:rPr>
                <w:rFonts w:ascii="Arial" w:hAnsi="Arial" w:cs="Arial"/>
                <w:sz w:val="18"/>
                <w:szCs w:val="18"/>
              </w:rPr>
            </w:pPr>
            <w:r w:rsidRPr="00D70732">
              <w:rPr>
                <w:rFonts w:ascii="Arial" w:hAnsi="Arial" w:cs="Arial"/>
                <w:sz w:val="18"/>
                <w:szCs w:val="18"/>
              </w:rPr>
              <w:t>4360</w:t>
            </w:r>
          </w:p>
        </w:tc>
      </w:tr>
      <w:tr w:rsidR="001C3387" w:rsidRPr="00D70732" w14:paraId="5EF4473E" w14:textId="77777777" w:rsidTr="00D70732">
        <w:trPr>
          <w:trHeight w:val="300"/>
        </w:trPr>
        <w:tc>
          <w:tcPr>
            <w:tcW w:w="1135" w:type="dxa"/>
            <w:tcBorders>
              <w:top w:val="nil"/>
              <w:left w:val="nil"/>
              <w:bottom w:val="nil"/>
              <w:right w:val="nil"/>
            </w:tcBorders>
            <w:shd w:val="clear" w:color="auto" w:fill="auto"/>
            <w:noWrap/>
            <w:hideMark/>
          </w:tcPr>
          <w:p w14:paraId="38B04FDB" w14:textId="77777777" w:rsidR="001C3387" w:rsidRPr="00D70732" w:rsidRDefault="001C3387" w:rsidP="001C3387">
            <w:pPr>
              <w:rPr>
                <w:rFonts w:ascii="Arial" w:hAnsi="Arial" w:cs="Arial"/>
                <w:sz w:val="18"/>
                <w:szCs w:val="18"/>
              </w:rPr>
            </w:pPr>
            <w:r w:rsidRPr="00D70732">
              <w:rPr>
                <w:rFonts w:ascii="Arial" w:hAnsi="Arial" w:cs="Arial"/>
                <w:sz w:val="18"/>
                <w:szCs w:val="18"/>
              </w:rPr>
              <w:t>4361</w:t>
            </w:r>
          </w:p>
        </w:tc>
      </w:tr>
      <w:tr w:rsidR="001C3387" w:rsidRPr="00D70732" w14:paraId="1E8028BF" w14:textId="77777777" w:rsidTr="00D70732">
        <w:trPr>
          <w:trHeight w:val="300"/>
        </w:trPr>
        <w:tc>
          <w:tcPr>
            <w:tcW w:w="1135" w:type="dxa"/>
            <w:tcBorders>
              <w:top w:val="nil"/>
              <w:left w:val="nil"/>
              <w:bottom w:val="nil"/>
              <w:right w:val="nil"/>
            </w:tcBorders>
            <w:shd w:val="clear" w:color="auto" w:fill="auto"/>
            <w:noWrap/>
            <w:hideMark/>
          </w:tcPr>
          <w:p w14:paraId="5C5E08B0" w14:textId="77777777" w:rsidR="001C3387" w:rsidRPr="00D70732" w:rsidRDefault="001C3387" w:rsidP="001C3387">
            <w:pPr>
              <w:rPr>
                <w:rFonts w:ascii="Arial" w:hAnsi="Arial" w:cs="Arial"/>
                <w:sz w:val="18"/>
                <w:szCs w:val="18"/>
              </w:rPr>
            </w:pPr>
            <w:r w:rsidRPr="00D70732">
              <w:rPr>
                <w:rFonts w:ascii="Arial" w:hAnsi="Arial" w:cs="Arial"/>
                <w:sz w:val="18"/>
                <w:szCs w:val="18"/>
              </w:rPr>
              <w:t>4371</w:t>
            </w:r>
          </w:p>
        </w:tc>
      </w:tr>
      <w:tr w:rsidR="001C3387" w:rsidRPr="00D70732" w14:paraId="076C74F5" w14:textId="77777777" w:rsidTr="00D70732">
        <w:trPr>
          <w:trHeight w:val="300"/>
        </w:trPr>
        <w:tc>
          <w:tcPr>
            <w:tcW w:w="1135" w:type="dxa"/>
            <w:tcBorders>
              <w:top w:val="nil"/>
              <w:left w:val="nil"/>
              <w:bottom w:val="nil"/>
              <w:right w:val="nil"/>
            </w:tcBorders>
            <w:shd w:val="clear" w:color="auto" w:fill="auto"/>
            <w:noWrap/>
            <w:hideMark/>
          </w:tcPr>
          <w:p w14:paraId="35A7F4F0" w14:textId="77777777" w:rsidR="001C3387" w:rsidRPr="00D70732" w:rsidRDefault="001C3387" w:rsidP="001C3387">
            <w:pPr>
              <w:rPr>
                <w:rFonts w:ascii="Arial" w:hAnsi="Arial" w:cs="Arial"/>
                <w:sz w:val="18"/>
                <w:szCs w:val="18"/>
              </w:rPr>
            </w:pPr>
            <w:r w:rsidRPr="00D70732">
              <w:rPr>
                <w:rFonts w:ascii="Arial" w:hAnsi="Arial" w:cs="Arial"/>
                <w:sz w:val="18"/>
                <w:szCs w:val="18"/>
              </w:rPr>
              <w:t>4372</w:t>
            </w:r>
          </w:p>
        </w:tc>
      </w:tr>
      <w:tr w:rsidR="001C3387" w:rsidRPr="00D70732" w14:paraId="4155307B" w14:textId="77777777" w:rsidTr="00D70732">
        <w:trPr>
          <w:trHeight w:val="300"/>
        </w:trPr>
        <w:tc>
          <w:tcPr>
            <w:tcW w:w="1135" w:type="dxa"/>
            <w:tcBorders>
              <w:top w:val="nil"/>
              <w:left w:val="nil"/>
              <w:bottom w:val="nil"/>
              <w:right w:val="nil"/>
            </w:tcBorders>
            <w:shd w:val="clear" w:color="auto" w:fill="auto"/>
            <w:noWrap/>
            <w:hideMark/>
          </w:tcPr>
          <w:p w14:paraId="66CF7F58" w14:textId="77777777" w:rsidR="001C3387" w:rsidRPr="00D70732" w:rsidRDefault="001C3387" w:rsidP="001C3387">
            <w:pPr>
              <w:rPr>
                <w:rFonts w:ascii="Arial" w:hAnsi="Arial" w:cs="Arial"/>
                <w:sz w:val="18"/>
                <w:szCs w:val="18"/>
              </w:rPr>
            </w:pPr>
            <w:r w:rsidRPr="00D70732">
              <w:rPr>
                <w:rFonts w:ascii="Arial" w:hAnsi="Arial" w:cs="Arial"/>
                <w:sz w:val="18"/>
                <w:szCs w:val="18"/>
              </w:rPr>
              <w:t>4373</w:t>
            </w:r>
          </w:p>
        </w:tc>
      </w:tr>
      <w:tr w:rsidR="001C3387" w:rsidRPr="00D70732" w14:paraId="18B4D30C" w14:textId="77777777" w:rsidTr="00D70732">
        <w:trPr>
          <w:trHeight w:val="300"/>
        </w:trPr>
        <w:tc>
          <w:tcPr>
            <w:tcW w:w="1135" w:type="dxa"/>
            <w:tcBorders>
              <w:top w:val="nil"/>
              <w:left w:val="nil"/>
              <w:bottom w:val="nil"/>
              <w:right w:val="nil"/>
            </w:tcBorders>
            <w:shd w:val="clear" w:color="auto" w:fill="auto"/>
            <w:noWrap/>
            <w:hideMark/>
          </w:tcPr>
          <w:p w14:paraId="7C31AC88" w14:textId="77777777" w:rsidR="001C3387" w:rsidRPr="00D70732" w:rsidRDefault="001C3387" w:rsidP="001C3387">
            <w:pPr>
              <w:rPr>
                <w:rFonts w:ascii="Arial" w:hAnsi="Arial" w:cs="Arial"/>
                <w:sz w:val="18"/>
                <w:szCs w:val="18"/>
              </w:rPr>
            </w:pPr>
            <w:r w:rsidRPr="00D70732">
              <w:rPr>
                <w:rFonts w:ascii="Arial" w:hAnsi="Arial" w:cs="Arial"/>
                <w:sz w:val="18"/>
                <w:szCs w:val="18"/>
              </w:rPr>
              <w:t>4374</w:t>
            </w:r>
          </w:p>
        </w:tc>
      </w:tr>
      <w:tr w:rsidR="001C3387" w:rsidRPr="00D70732" w14:paraId="6A142584" w14:textId="77777777" w:rsidTr="00D70732">
        <w:trPr>
          <w:trHeight w:val="300"/>
        </w:trPr>
        <w:tc>
          <w:tcPr>
            <w:tcW w:w="1135" w:type="dxa"/>
            <w:tcBorders>
              <w:top w:val="nil"/>
              <w:left w:val="nil"/>
              <w:bottom w:val="nil"/>
              <w:right w:val="nil"/>
            </w:tcBorders>
            <w:shd w:val="clear" w:color="auto" w:fill="auto"/>
            <w:noWrap/>
            <w:hideMark/>
          </w:tcPr>
          <w:p w14:paraId="6C112DBA" w14:textId="77777777" w:rsidR="001C3387" w:rsidRPr="00D70732" w:rsidRDefault="001C3387" w:rsidP="001C3387">
            <w:pPr>
              <w:rPr>
                <w:rFonts w:ascii="Arial" w:hAnsi="Arial" w:cs="Arial"/>
                <w:sz w:val="18"/>
                <w:szCs w:val="18"/>
              </w:rPr>
            </w:pPr>
            <w:r w:rsidRPr="00D70732">
              <w:rPr>
                <w:rFonts w:ascii="Arial" w:hAnsi="Arial" w:cs="Arial"/>
                <w:sz w:val="18"/>
                <w:szCs w:val="18"/>
              </w:rPr>
              <w:t>4375</w:t>
            </w:r>
          </w:p>
        </w:tc>
      </w:tr>
      <w:tr w:rsidR="001C3387" w:rsidRPr="00D70732" w14:paraId="12AEC02E" w14:textId="77777777" w:rsidTr="00D70732">
        <w:trPr>
          <w:trHeight w:val="300"/>
        </w:trPr>
        <w:tc>
          <w:tcPr>
            <w:tcW w:w="1135" w:type="dxa"/>
            <w:tcBorders>
              <w:top w:val="nil"/>
              <w:left w:val="nil"/>
              <w:bottom w:val="nil"/>
              <w:right w:val="nil"/>
            </w:tcBorders>
            <w:shd w:val="clear" w:color="auto" w:fill="auto"/>
            <w:noWrap/>
            <w:hideMark/>
          </w:tcPr>
          <w:p w14:paraId="21F016FE" w14:textId="77777777" w:rsidR="001C3387" w:rsidRPr="00D70732" w:rsidRDefault="001C3387" w:rsidP="001C3387">
            <w:pPr>
              <w:rPr>
                <w:rFonts w:ascii="Arial" w:hAnsi="Arial" w:cs="Arial"/>
                <w:sz w:val="18"/>
                <w:szCs w:val="18"/>
              </w:rPr>
            </w:pPr>
            <w:r w:rsidRPr="00D70732">
              <w:rPr>
                <w:rFonts w:ascii="Arial" w:hAnsi="Arial" w:cs="Arial"/>
                <w:sz w:val="18"/>
                <w:szCs w:val="18"/>
              </w:rPr>
              <w:t>4376</w:t>
            </w:r>
          </w:p>
        </w:tc>
      </w:tr>
      <w:tr w:rsidR="001C3387" w:rsidRPr="00D70732" w14:paraId="488EBCEB" w14:textId="77777777" w:rsidTr="00D70732">
        <w:trPr>
          <w:trHeight w:val="300"/>
        </w:trPr>
        <w:tc>
          <w:tcPr>
            <w:tcW w:w="1135" w:type="dxa"/>
            <w:tcBorders>
              <w:top w:val="nil"/>
              <w:left w:val="nil"/>
              <w:bottom w:val="nil"/>
              <w:right w:val="nil"/>
            </w:tcBorders>
            <w:shd w:val="clear" w:color="auto" w:fill="auto"/>
            <w:noWrap/>
            <w:hideMark/>
          </w:tcPr>
          <w:p w14:paraId="550F5723" w14:textId="77777777" w:rsidR="001C3387" w:rsidRPr="00D70732" w:rsidRDefault="001C3387" w:rsidP="001C3387">
            <w:pPr>
              <w:rPr>
                <w:rFonts w:ascii="Arial" w:hAnsi="Arial" w:cs="Arial"/>
                <w:sz w:val="18"/>
                <w:szCs w:val="18"/>
              </w:rPr>
            </w:pPr>
            <w:r w:rsidRPr="00D70732">
              <w:rPr>
                <w:rFonts w:ascii="Arial" w:hAnsi="Arial" w:cs="Arial"/>
                <w:sz w:val="18"/>
                <w:szCs w:val="18"/>
              </w:rPr>
              <w:t>4377</w:t>
            </w:r>
          </w:p>
        </w:tc>
      </w:tr>
      <w:tr w:rsidR="001C3387" w:rsidRPr="00D70732" w14:paraId="3DC311B3" w14:textId="77777777" w:rsidTr="00D70732">
        <w:trPr>
          <w:trHeight w:val="300"/>
        </w:trPr>
        <w:tc>
          <w:tcPr>
            <w:tcW w:w="1135" w:type="dxa"/>
            <w:tcBorders>
              <w:top w:val="nil"/>
              <w:left w:val="nil"/>
              <w:bottom w:val="nil"/>
              <w:right w:val="nil"/>
            </w:tcBorders>
            <w:shd w:val="clear" w:color="auto" w:fill="auto"/>
            <w:noWrap/>
            <w:hideMark/>
          </w:tcPr>
          <w:p w14:paraId="26F27018" w14:textId="77777777" w:rsidR="001C3387" w:rsidRPr="00D70732" w:rsidRDefault="001C3387" w:rsidP="001C3387">
            <w:pPr>
              <w:rPr>
                <w:rFonts w:ascii="Arial" w:hAnsi="Arial" w:cs="Arial"/>
                <w:sz w:val="18"/>
                <w:szCs w:val="18"/>
              </w:rPr>
            </w:pPr>
            <w:r w:rsidRPr="00D70732">
              <w:rPr>
                <w:rFonts w:ascii="Arial" w:hAnsi="Arial" w:cs="Arial"/>
                <w:sz w:val="18"/>
                <w:szCs w:val="18"/>
              </w:rPr>
              <w:t>4378</w:t>
            </w:r>
          </w:p>
        </w:tc>
      </w:tr>
      <w:tr w:rsidR="001C3387" w:rsidRPr="00D70732" w14:paraId="0C5C30C1" w14:textId="77777777" w:rsidTr="00D70732">
        <w:trPr>
          <w:trHeight w:val="300"/>
        </w:trPr>
        <w:tc>
          <w:tcPr>
            <w:tcW w:w="1135" w:type="dxa"/>
            <w:tcBorders>
              <w:top w:val="nil"/>
              <w:left w:val="nil"/>
              <w:bottom w:val="nil"/>
              <w:right w:val="nil"/>
            </w:tcBorders>
            <w:shd w:val="clear" w:color="auto" w:fill="auto"/>
            <w:noWrap/>
            <w:hideMark/>
          </w:tcPr>
          <w:p w14:paraId="7F8AD6B7" w14:textId="77777777" w:rsidR="001C3387" w:rsidRPr="00D70732" w:rsidRDefault="001C3387" w:rsidP="001C3387">
            <w:pPr>
              <w:rPr>
                <w:rFonts w:ascii="Arial" w:hAnsi="Arial" w:cs="Arial"/>
                <w:sz w:val="18"/>
                <w:szCs w:val="18"/>
              </w:rPr>
            </w:pPr>
            <w:r w:rsidRPr="00D70732">
              <w:rPr>
                <w:rFonts w:ascii="Arial" w:hAnsi="Arial" w:cs="Arial"/>
                <w:sz w:val="18"/>
                <w:szCs w:val="18"/>
              </w:rPr>
              <w:t>4379</w:t>
            </w:r>
          </w:p>
        </w:tc>
      </w:tr>
      <w:tr w:rsidR="001C3387" w:rsidRPr="00D70732" w14:paraId="3D8DC46C" w14:textId="77777777" w:rsidTr="00D70732">
        <w:trPr>
          <w:trHeight w:val="300"/>
        </w:trPr>
        <w:tc>
          <w:tcPr>
            <w:tcW w:w="1135" w:type="dxa"/>
            <w:tcBorders>
              <w:top w:val="nil"/>
              <w:left w:val="nil"/>
              <w:bottom w:val="nil"/>
              <w:right w:val="nil"/>
            </w:tcBorders>
            <w:shd w:val="clear" w:color="auto" w:fill="auto"/>
            <w:noWrap/>
            <w:hideMark/>
          </w:tcPr>
          <w:p w14:paraId="47C722C5" w14:textId="77777777" w:rsidR="001C3387" w:rsidRPr="00D70732" w:rsidRDefault="001C3387" w:rsidP="001C3387">
            <w:pPr>
              <w:rPr>
                <w:rFonts w:ascii="Arial" w:hAnsi="Arial" w:cs="Arial"/>
                <w:sz w:val="18"/>
                <w:szCs w:val="18"/>
              </w:rPr>
            </w:pPr>
            <w:r w:rsidRPr="00D70732">
              <w:rPr>
                <w:rFonts w:ascii="Arial" w:hAnsi="Arial" w:cs="Arial"/>
                <w:sz w:val="18"/>
                <w:szCs w:val="18"/>
              </w:rPr>
              <w:t>4381</w:t>
            </w:r>
          </w:p>
        </w:tc>
      </w:tr>
      <w:tr w:rsidR="001C3387" w:rsidRPr="00D70732" w14:paraId="7B03B574" w14:textId="77777777" w:rsidTr="00D70732">
        <w:trPr>
          <w:trHeight w:val="300"/>
        </w:trPr>
        <w:tc>
          <w:tcPr>
            <w:tcW w:w="1135" w:type="dxa"/>
            <w:tcBorders>
              <w:top w:val="nil"/>
              <w:left w:val="nil"/>
              <w:bottom w:val="nil"/>
              <w:right w:val="nil"/>
            </w:tcBorders>
            <w:shd w:val="clear" w:color="auto" w:fill="auto"/>
            <w:noWrap/>
            <w:hideMark/>
          </w:tcPr>
          <w:p w14:paraId="02B52972" w14:textId="77777777" w:rsidR="001C3387" w:rsidRPr="00D70732" w:rsidRDefault="001C3387" w:rsidP="001C3387">
            <w:pPr>
              <w:rPr>
                <w:rFonts w:ascii="Arial" w:hAnsi="Arial" w:cs="Arial"/>
                <w:sz w:val="18"/>
                <w:szCs w:val="18"/>
              </w:rPr>
            </w:pPr>
            <w:r w:rsidRPr="00D70732">
              <w:rPr>
                <w:rFonts w:ascii="Arial" w:hAnsi="Arial" w:cs="Arial"/>
                <w:sz w:val="18"/>
                <w:szCs w:val="18"/>
              </w:rPr>
              <w:t>4382</w:t>
            </w:r>
          </w:p>
        </w:tc>
      </w:tr>
      <w:tr w:rsidR="001C3387" w:rsidRPr="00D70732" w14:paraId="55FD46D9" w14:textId="77777777" w:rsidTr="00D70732">
        <w:trPr>
          <w:trHeight w:val="300"/>
        </w:trPr>
        <w:tc>
          <w:tcPr>
            <w:tcW w:w="1135" w:type="dxa"/>
            <w:tcBorders>
              <w:top w:val="nil"/>
              <w:left w:val="nil"/>
              <w:bottom w:val="nil"/>
              <w:right w:val="nil"/>
            </w:tcBorders>
            <w:shd w:val="clear" w:color="auto" w:fill="auto"/>
            <w:noWrap/>
            <w:hideMark/>
          </w:tcPr>
          <w:p w14:paraId="58552870" w14:textId="77777777" w:rsidR="001C3387" w:rsidRPr="00D70732" w:rsidRDefault="001C3387" w:rsidP="001C3387">
            <w:pPr>
              <w:rPr>
                <w:rFonts w:ascii="Arial" w:hAnsi="Arial" w:cs="Arial"/>
                <w:sz w:val="18"/>
                <w:szCs w:val="18"/>
              </w:rPr>
            </w:pPr>
            <w:r w:rsidRPr="00D70732">
              <w:rPr>
                <w:rFonts w:ascii="Arial" w:hAnsi="Arial" w:cs="Arial"/>
                <w:sz w:val="18"/>
                <w:szCs w:val="18"/>
              </w:rPr>
              <w:t>4383</w:t>
            </w:r>
          </w:p>
        </w:tc>
      </w:tr>
      <w:tr w:rsidR="001C3387" w:rsidRPr="00D70732" w14:paraId="73B1F68A" w14:textId="77777777" w:rsidTr="00D70732">
        <w:trPr>
          <w:trHeight w:val="300"/>
        </w:trPr>
        <w:tc>
          <w:tcPr>
            <w:tcW w:w="1135" w:type="dxa"/>
            <w:tcBorders>
              <w:top w:val="nil"/>
              <w:left w:val="nil"/>
              <w:bottom w:val="nil"/>
              <w:right w:val="nil"/>
            </w:tcBorders>
            <w:shd w:val="clear" w:color="auto" w:fill="auto"/>
            <w:noWrap/>
            <w:hideMark/>
          </w:tcPr>
          <w:p w14:paraId="7093DDD4" w14:textId="77777777" w:rsidR="001C3387" w:rsidRPr="00D70732" w:rsidRDefault="001C3387" w:rsidP="001C3387">
            <w:pPr>
              <w:rPr>
                <w:rFonts w:ascii="Arial" w:hAnsi="Arial" w:cs="Arial"/>
                <w:sz w:val="18"/>
                <w:szCs w:val="18"/>
              </w:rPr>
            </w:pPr>
            <w:r w:rsidRPr="00D70732">
              <w:rPr>
                <w:rFonts w:ascii="Arial" w:hAnsi="Arial" w:cs="Arial"/>
                <w:sz w:val="18"/>
                <w:szCs w:val="18"/>
              </w:rPr>
              <w:t>4386</w:t>
            </w:r>
          </w:p>
        </w:tc>
      </w:tr>
      <w:tr w:rsidR="001C3387" w:rsidRPr="00D70732" w14:paraId="36013957" w14:textId="77777777" w:rsidTr="00D70732">
        <w:trPr>
          <w:trHeight w:val="300"/>
        </w:trPr>
        <w:tc>
          <w:tcPr>
            <w:tcW w:w="1135" w:type="dxa"/>
            <w:tcBorders>
              <w:top w:val="nil"/>
              <w:left w:val="nil"/>
              <w:bottom w:val="nil"/>
              <w:right w:val="nil"/>
            </w:tcBorders>
            <w:shd w:val="clear" w:color="auto" w:fill="auto"/>
            <w:noWrap/>
            <w:hideMark/>
          </w:tcPr>
          <w:p w14:paraId="0D4BF4F6" w14:textId="77777777" w:rsidR="001C3387" w:rsidRPr="00D70732" w:rsidRDefault="001C3387" w:rsidP="001C3387">
            <w:pPr>
              <w:rPr>
                <w:rFonts w:ascii="Arial" w:hAnsi="Arial" w:cs="Arial"/>
                <w:sz w:val="18"/>
                <w:szCs w:val="18"/>
              </w:rPr>
            </w:pPr>
            <w:r w:rsidRPr="00D70732">
              <w:rPr>
                <w:rFonts w:ascii="Arial" w:hAnsi="Arial" w:cs="Arial"/>
                <w:sz w:val="18"/>
                <w:szCs w:val="18"/>
              </w:rPr>
              <w:t>4387</w:t>
            </w:r>
          </w:p>
        </w:tc>
      </w:tr>
      <w:tr w:rsidR="001C3387" w:rsidRPr="00D70732" w14:paraId="1E7353E9" w14:textId="77777777" w:rsidTr="00D70732">
        <w:trPr>
          <w:trHeight w:val="300"/>
        </w:trPr>
        <w:tc>
          <w:tcPr>
            <w:tcW w:w="1135" w:type="dxa"/>
            <w:tcBorders>
              <w:top w:val="nil"/>
              <w:left w:val="nil"/>
              <w:bottom w:val="nil"/>
              <w:right w:val="nil"/>
            </w:tcBorders>
            <w:shd w:val="clear" w:color="auto" w:fill="auto"/>
            <w:noWrap/>
            <w:hideMark/>
          </w:tcPr>
          <w:p w14:paraId="68018C61" w14:textId="77777777" w:rsidR="001C3387" w:rsidRPr="00D70732" w:rsidRDefault="001C3387" w:rsidP="001C3387">
            <w:pPr>
              <w:rPr>
                <w:rFonts w:ascii="Arial" w:hAnsi="Arial" w:cs="Arial"/>
                <w:sz w:val="18"/>
                <w:szCs w:val="18"/>
              </w:rPr>
            </w:pPr>
            <w:r w:rsidRPr="00D70732">
              <w:rPr>
                <w:rFonts w:ascii="Arial" w:hAnsi="Arial" w:cs="Arial"/>
                <w:sz w:val="18"/>
                <w:szCs w:val="18"/>
              </w:rPr>
              <w:t>4388</w:t>
            </w:r>
          </w:p>
        </w:tc>
      </w:tr>
      <w:tr w:rsidR="001C3387" w:rsidRPr="00D70732" w14:paraId="0845D52F" w14:textId="77777777" w:rsidTr="00D70732">
        <w:trPr>
          <w:trHeight w:val="300"/>
        </w:trPr>
        <w:tc>
          <w:tcPr>
            <w:tcW w:w="1135" w:type="dxa"/>
            <w:tcBorders>
              <w:top w:val="nil"/>
              <w:left w:val="nil"/>
              <w:bottom w:val="nil"/>
              <w:right w:val="nil"/>
            </w:tcBorders>
            <w:shd w:val="clear" w:color="auto" w:fill="auto"/>
            <w:noWrap/>
            <w:hideMark/>
          </w:tcPr>
          <w:p w14:paraId="4966CFFC" w14:textId="77777777" w:rsidR="001C3387" w:rsidRPr="00D70732" w:rsidRDefault="001C3387" w:rsidP="001C3387">
            <w:pPr>
              <w:rPr>
                <w:rFonts w:ascii="Arial" w:hAnsi="Arial" w:cs="Arial"/>
                <w:sz w:val="18"/>
                <w:szCs w:val="18"/>
              </w:rPr>
            </w:pPr>
            <w:r w:rsidRPr="00D70732">
              <w:rPr>
                <w:rFonts w:ascii="Arial" w:hAnsi="Arial" w:cs="Arial"/>
                <w:sz w:val="18"/>
                <w:szCs w:val="18"/>
              </w:rPr>
              <w:t>4389</w:t>
            </w:r>
          </w:p>
        </w:tc>
      </w:tr>
      <w:tr w:rsidR="001C3387" w:rsidRPr="00D70732" w14:paraId="59F5BA9B" w14:textId="77777777" w:rsidTr="00D70732">
        <w:trPr>
          <w:trHeight w:val="300"/>
        </w:trPr>
        <w:tc>
          <w:tcPr>
            <w:tcW w:w="1135" w:type="dxa"/>
            <w:tcBorders>
              <w:top w:val="nil"/>
              <w:left w:val="nil"/>
              <w:bottom w:val="nil"/>
              <w:right w:val="nil"/>
            </w:tcBorders>
            <w:shd w:val="clear" w:color="auto" w:fill="auto"/>
            <w:noWrap/>
            <w:hideMark/>
          </w:tcPr>
          <w:p w14:paraId="7A102F5B" w14:textId="77777777" w:rsidR="001C3387" w:rsidRPr="00D70732" w:rsidRDefault="001C3387" w:rsidP="001C3387">
            <w:pPr>
              <w:rPr>
                <w:rFonts w:ascii="Arial" w:hAnsi="Arial" w:cs="Arial"/>
                <w:sz w:val="18"/>
                <w:szCs w:val="18"/>
              </w:rPr>
            </w:pPr>
            <w:r w:rsidRPr="00D70732">
              <w:rPr>
                <w:rFonts w:ascii="Arial" w:hAnsi="Arial" w:cs="Arial"/>
                <w:sz w:val="18"/>
                <w:szCs w:val="18"/>
              </w:rPr>
              <w:t>4390</w:t>
            </w:r>
          </w:p>
        </w:tc>
      </w:tr>
      <w:tr w:rsidR="001C3387" w:rsidRPr="00D70732" w14:paraId="2643FC03" w14:textId="77777777" w:rsidTr="00D70732">
        <w:trPr>
          <w:trHeight w:val="300"/>
        </w:trPr>
        <w:tc>
          <w:tcPr>
            <w:tcW w:w="1135" w:type="dxa"/>
            <w:tcBorders>
              <w:top w:val="nil"/>
              <w:left w:val="nil"/>
              <w:bottom w:val="nil"/>
              <w:right w:val="nil"/>
            </w:tcBorders>
            <w:shd w:val="clear" w:color="auto" w:fill="auto"/>
            <w:noWrap/>
            <w:hideMark/>
          </w:tcPr>
          <w:p w14:paraId="4304B296" w14:textId="77777777" w:rsidR="001C3387" w:rsidRPr="00D70732" w:rsidRDefault="001C3387" w:rsidP="001C3387">
            <w:pPr>
              <w:rPr>
                <w:rFonts w:ascii="Arial" w:hAnsi="Arial" w:cs="Arial"/>
                <w:sz w:val="18"/>
                <w:szCs w:val="18"/>
              </w:rPr>
            </w:pPr>
            <w:r w:rsidRPr="00D70732">
              <w:rPr>
                <w:rFonts w:ascii="Arial" w:hAnsi="Arial" w:cs="Arial"/>
                <w:sz w:val="18"/>
                <w:szCs w:val="18"/>
              </w:rPr>
              <w:t>4391</w:t>
            </w:r>
          </w:p>
        </w:tc>
      </w:tr>
      <w:tr w:rsidR="001C3387" w:rsidRPr="00D70732" w14:paraId="23E02C01" w14:textId="77777777" w:rsidTr="00D70732">
        <w:trPr>
          <w:trHeight w:val="300"/>
        </w:trPr>
        <w:tc>
          <w:tcPr>
            <w:tcW w:w="1135" w:type="dxa"/>
            <w:tcBorders>
              <w:top w:val="nil"/>
              <w:left w:val="nil"/>
              <w:bottom w:val="nil"/>
              <w:right w:val="nil"/>
            </w:tcBorders>
            <w:shd w:val="clear" w:color="auto" w:fill="auto"/>
            <w:noWrap/>
            <w:hideMark/>
          </w:tcPr>
          <w:p w14:paraId="1927B890" w14:textId="77777777" w:rsidR="001C3387" w:rsidRPr="00D70732" w:rsidRDefault="001C3387" w:rsidP="001C3387">
            <w:pPr>
              <w:rPr>
                <w:rFonts w:ascii="Arial" w:hAnsi="Arial" w:cs="Arial"/>
                <w:sz w:val="18"/>
                <w:szCs w:val="18"/>
              </w:rPr>
            </w:pPr>
            <w:r w:rsidRPr="00D70732">
              <w:rPr>
                <w:rFonts w:ascii="Arial" w:hAnsi="Arial" w:cs="Arial"/>
                <w:sz w:val="18"/>
                <w:szCs w:val="18"/>
              </w:rPr>
              <w:t>4392</w:t>
            </w:r>
          </w:p>
        </w:tc>
      </w:tr>
      <w:tr w:rsidR="001C3387" w:rsidRPr="00D70732" w14:paraId="58D110A7" w14:textId="77777777" w:rsidTr="00D70732">
        <w:trPr>
          <w:trHeight w:val="300"/>
        </w:trPr>
        <w:tc>
          <w:tcPr>
            <w:tcW w:w="1135" w:type="dxa"/>
            <w:tcBorders>
              <w:top w:val="nil"/>
              <w:left w:val="nil"/>
              <w:bottom w:val="nil"/>
              <w:right w:val="nil"/>
            </w:tcBorders>
            <w:shd w:val="clear" w:color="auto" w:fill="auto"/>
            <w:noWrap/>
            <w:hideMark/>
          </w:tcPr>
          <w:p w14:paraId="6A04E4F9" w14:textId="77777777" w:rsidR="001C3387" w:rsidRPr="00D70732" w:rsidRDefault="001C3387" w:rsidP="001C3387">
            <w:pPr>
              <w:rPr>
                <w:rFonts w:ascii="Arial" w:hAnsi="Arial" w:cs="Arial"/>
                <w:sz w:val="18"/>
                <w:szCs w:val="18"/>
              </w:rPr>
            </w:pPr>
            <w:r w:rsidRPr="00D70732">
              <w:rPr>
                <w:rFonts w:ascii="Arial" w:hAnsi="Arial" w:cs="Arial"/>
                <w:sz w:val="18"/>
                <w:szCs w:val="18"/>
              </w:rPr>
              <w:t>4393</w:t>
            </w:r>
          </w:p>
        </w:tc>
      </w:tr>
      <w:tr w:rsidR="001C3387" w:rsidRPr="00D70732" w14:paraId="1DC1A9C3" w14:textId="77777777" w:rsidTr="00D70732">
        <w:trPr>
          <w:trHeight w:val="300"/>
        </w:trPr>
        <w:tc>
          <w:tcPr>
            <w:tcW w:w="1135" w:type="dxa"/>
            <w:tcBorders>
              <w:top w:val="nil"/>
              <w:left w:val="nil"/>
              <w:bottom w:val="nil"/>
              <w:right w:val="nil"/>
            </w:tcBorders>
            <w:shd w:val="clear" w:color="auto" w:fill="auto"/>
            <w:noWrap/>
            <w:hideMark/>
          </w:tcPr>
          <w:p w14:paraId="6778BB98" w14:textId="77777777" w:rsidR="001C3387" w:rsidRPr="00D70732" w:rsidRDefault="001C3387" w:rsidP="001C3387">
            <w:pPr>
              <w:rPr>
                <w:rFonts w:ascii="Arial" w:hAnsi="Arial" w:cs="Arial"/>
                <w:sz w:val="18"/>
                <w:szCs w:val="18"/>
              </w:rPr>
            </w:pPr>
            <w:r w:rsidRPr="00D70732">
              <w:rPr>
                <w:rFonts w:ascii="Arial" w:hAnsi="Arial" w:cs="Arial"/>
                <w:sz w:val="18"/>
                <w:szCs w:val="18"/>
              </w:rPr>
              <w:t>4394</w:t>
            </w:r>
          </w:p>
        </w:tc>
      </w:tr>
      <w:tr w:rsidR="001C3387" w:rsidRPr="00D70732" w14:paraId="20B29C27" w14:textId="77777777" w:rsidTr="00D70732">
        <w:trPr>
          <w:trHeight w:val="300"/>
        </w:trPr>
        <w:tc>
          <w:tcPr>
            <w:tcW w:w="1135" w:type="dxa"/>
            <w:tcBorders>
              <w:top w:val="nil"/>
              <w:left w:val="nil"/>
              <w:bottom w:val="nil"/>
              <w:right w:val="nil"/>
            </w:tcBorders>
            <w:shd w:val="clear" w:color="auto" w:fill="auto"/>
            <w:noWrap/>
            <w:hideMark/>
          </w:tcPr>
          <w:p w14:paraId="299A54C4" w14:textId="77777777" w:rsidR="001C3387" w:rsidRPr="00D70732" w:rsidRDefault="001C3387" w:rsidP="001C3387">
            <w:pPr>
              <w:rPr>
                <w:rFonts w:ascii="Arial" w:hAnsi="Arial" w:cs="Arial"/>
                <w:sz w:val="18"/>
                <w:szCs w:val="18"/>
              </w:rPr>
            </w:pPr>
            <w:r w:rsidRPr="00D70732">
              <w:rPr>
                <w:rFonts w:ascii="Arial" w:hAnsi="Arial" w:cs="Arial"/>
                <w:sz w:val="18"/>
                <w:szCs w:val="18"/>
              </w:rPr>
              <w:t>4395</w:t>
            </w:r>
          </w:p>
        </w:tc>
      </w:tr>
      <w:tr w:rsidR="001C3387" w:rsidRPr="00D70732" w14:paraId="1F318383" w14:textId="77777777" w:rsidTr="00D70732">
        <w:trPr>
          <w:trHeight w:val="300"/>
        </w:trPr>
        <w:tc>
          <w:tcPr>
            <w:tcW w:w="1135" w:type="dxa"/>
            <w:tcBorders>
              <w:top w:val="nil"/>
              <w:left w:val="nil"/>
              <w:bottom w:val="nil"/>
              <w:right w:val="nil"/>
            </w:tcBorders>
            <w:shd w:val="clear" w:color="auto" w:fill="auto"/>
            <w:noWrap/>
            <w:hideMark/>
          </w:tcPr>
          <w:p w14:paraId="7F1D3970" w14:textId="77777777" w:rsidR="001C3387" w:rsidRPr="00D70732" w:rsidRDefault="001C3387" w:rsidP="001C3387">
            <w:pPr>
              <w:rPr>
                <w:rFonts w:ascii="Arial" w:hAnsi="Arial" w:cs="Arial"/>
                <w:sz w:val="18"/>
                <w:szCs w:val="18"/>
              </w:rPr>
            </w:pPr>
            <w:r w:rsidRPr="00D70732">
              <w:rPr>
                <w:rFonts w:ascii="Arial" w:hAnsi="Arial" w:cs="Arial"/>
                <w:sz w:val="18"/>
                <w:szCs w:val="18"/>
              </w:rPr>
              <w:t>4396</w:t>
            </w:r>
          </w:p>
        </w:tc>
      </w:tr>
      <w:tr w:rsidR="001C3387" w:rsidRPr="00D70732" w14:paraId="0D647E6F" w14:textId="77777777" w:rsidTr="00D70732">
        <w:trPr>
          <w:trHeight w:val="300"/>
        </w:trPr>
        <w:tc>
          <w:tcPr>
            <w:tcW w:w="1135" w:type="dxa"/>
            <w:tcBorders>
              <w:top w:val="nil"/>
              <w:left w:val="nil"/>
              <w:bottom w:val="nil"/>
              <w:right w:val="nil"/>
            </w:tcBorders>
            <w:shd w:val="clear" w:color="auto" w:fill="auto"/>
            <w:noWrap/>
            <w:hideMark/>
          </w:tcPr>
          <w:p w14:paraId="498EFBF3" w14:textId="77777777" w:rsidR="001C3387" w:rsidRPr="00D70732" w:rsidRDefault="001C3387" w:rsidP="001C3387">
            <w:pPr>
              <w:rPr>
                <w:rFonts w:ascii="Arial" w:hAnsi="Arial" w:cs="Arial"/>
                <w:sz w:val="18"/>
                <w:szCs w:val="18"/>
              </w:rPr>
            </w:pPr>
            <w:r w:rsidRPr="00D70732">
              <w:rPr>
                <w:rFonts w:ascii="Arial" w:hAnsi="Arial" w:cs="Arial"/>
                <w:sz w:val="18"/>
                <w:szCs w:val="18"/>
              </w:rPr>
              <w:t>4397</w:t>
            </w:r>
          </w:p>
        </w:tc>
      </w:tr>
      <w:tr w:rsidR="001C3387" w:rsidRPr="00D70732" w14:paraId="079A8AEC" w14:textId="77777777" w:rsidTr="00D70732">
        <w:trPr>
          <w:trHeight w:val="300"/>
        </w:trPr>
        <w:tc>
          <w:tcPr>
            <w:tcW w:w="1135" w:type="dxa"/>
            <w:tcBorders>
              <w:top w:val="nil"/>
              <w:left w:val="nil"/>
              <w:bottom w:val="nil"/>
              <w:right w:val="nil"/>
            </w:tcBorders>
            <w:shd w:val="clear" w:color="auto" w:fill="auto"/>
            <w:noWrap/>
            <w:hideMark/>
          </w:tcPr>
          <w:p w14:paraId="6353240A" w14:textId="77777777" w:rsidR="001C3387" w:rsidRPr="00D70732" w:rsidRDefault="001C3387" w:rsidP="001C3387">
            <w:pPr>
              <w:rPr>
                <w:rFonts w:ascii="Arial" w:hAnsi="Arial" w:cs="Arial"/>
                <w:sz w:val="18"/>
                <w:szCs w:val="18"/>
              </w:rPr>
            </w:pPr>
            <w:r w:rsidRPr="00D70732">
              <w:rPr>
                <w:rFonts w:ascii="Arial" w:hAnsi="Arial" w:cs="Arial"/>
                <w:sz w:val="18"/>
                <w:szCs w:val="18"/>
              </w:rPr>
              <w:t>4398</w:t>
            </w:r>
          </w:p>
        </w:tc>
      </w:tr>
      <w:tr w:rsidR="001C3387" w:rsidRPr="00D70732" w14:paraId="254664E9" w14:textId="77777777" w:rsidTr="00D70732">
        <w:trPr>
          <w:trHeight w:val="300"/>
        </w:trPr>
        <w:tc>
          <w:tcPr>
            <w:tcW w:w="1135" w:type="dxa"/>
            <w:tcBorders>
              <w:top w:val="nil"/>
              <w:left w:val="nil"/>
              <w:bottom w:val="nil"/>
              <w:right w:val="nil"/>
            </w:tcBorders>
            <w:shd w:val="clear" w:color="auto" w:fill="auto"/>
            <w:noWrap/>
            <w:hideMark/>
          </w:tcPr>
          <w:p w14:paraId="4ED039CE" w14:textId="77777777" w:rsidR="001C3387" w:rsidRPr="00D70732" w:rsidRDefault="001C3387" w:rsidP="001C3387">
            <w:pPr>
              <w:rPr>
                <w:rFonts w:ascii="Arial" w:hAnsi="Arial" w:cs="Arial"/>
                <w:sz w:val="18"/>
                <w:szCs w:val="18"/>
              </w:rPr>
            </w:pPr>
            <w:r w:rsidRPr="00D70732">
              <w:rPr>
                <w:rFonts w:ascii="Arial" w:hAnsi="Arial" w:cs="Arial"/>
                <w:sz w:val="18"/>
                <w:szCs w:val="18"/>
              </w:rPr>
              <w:t>4399</w:t>
            </w:r>
          </w:p>
        </w:tc>
      </w:tr>
      <w:tr w:rsidR="001C3387" w:rsidRPr="00D70732" w14:paraId="67FDFD7F" w14:textId="77777777" w:rsidTr="00D70732">
        <w:trPr>
          <w:trHeight w:val="300"/>
        </w:trPr>
        <w:tc>
          <w:tcPr>
            <w:tcW w:w="1135" w:type="dxa"/>
            <w:tcBorders>
              <w:top w:val="nil"/>
              <w:left w:val="nil"/>
              <w:bottom w:val="nil"/>
              <w:right w:val="nil"/>
            </w:tcBorders>
            <w:shd w:val="clear" w:color="auto" w:fill="auto"/>
            <w:noWrap/>
            <w:hideMark/>
          </w:tcPr>
          <w:p w14:paraId="189A06A7" w14:textId="77777777" w:rsidR="001C3387" w:rsidRPr="00D70732" w:rsidRDefault="001C3387" w:rsidP="001C3387">
            <w:pPr>
              <w:rPr>
                <w:rFonts w:ascii="Arial" w:hAnsi="Arial" w:cs="Arial"/>
                <w:sz w:val="18"/>
                <w:szCs w:val="18"/>
              </w:rPr>
            </w:pPr>
            <w:r w:rsidRPr="00D70732">
              <w:rPr>
                <w:rFonts w:ascii="Arial" w:hAnsi="Arial" w:cs="Arial"/>
                <w:sz w:val="18"/>
                <w:szCs w:val="18"/>
              </w:rPr>
              <w:t>4410</w:t>
            </w:r>
          </w:p>
        </w:tc>
      </w:tr>
      <w:tr w:rsidR="001C3387" w:rsidRPr="00D70732" w14:paraId="219205C4" w14:textId="77777777" w:rsidTr="00D70732">
        <w:trPr>
          <w:trHeight w:val="300"/>
        </w:trPr>
        <w:tc>
          <w:tcPr>
            <w:tcW w:w="1135" w:type="dxa"/>
            <w:tcBorders>
              <w:top w:val="nil"/>
              <w:left w:val="nil"/>
              <w:bottom w:val="nil"/>
              <w:right w:val="nil"/>
            </w:tcBorders>
            <w:shd w:val="clear" w:color="auto" w:fill="auto"/>
            <w:noWrap/>
            <w:hideMark/>
          </w:tcPr>
          <w:p w14:paraId="15F2E042" w14:textId="77777777" w:rsidR="001C3387" w:rsidRPr="00D70732" w:rsidRDefault="001C3387" w:rsidP="001C3387">
            <w:pPr>
              <w:rPr>
                <w:rFonts w:ascii="Arial" w:hAnsi="Arial" w:cs="Arial"/>
                <w:sz w:val="18"/>
                <w:szCs w:val="18"/>
              </w:rPr>
            </w:pPr>
            <w:r w:rsidRPr="00D70732">
              <w:rPr>
                <w:rFonts w:ascii="Arial" w:hAnsi="Arial" w:cs="Arial"/>
                <w:sz w:val="18"/>
                <w:szCs w:val="18"/>
              </w:rPr>
              <w:t>4412</w:t>
            </w:r>
          </w:p>
        </w:tc>
      </w:tr>
      <w:tr w:rsidR="001C3387" w:rsidRPr="00D70732" w14:paraId="1F357C12" w14:textId="77777777" w:rsidTr="00D70732">
        <w:trPr>
          <w:trHeight w:val="300"/>
        </w:trPr>
        <w:tc>
          <w:tcPr>
            <w:tcW w:w="1135" w:type="dxa"/>
            <w:tcBorders>
              <w:top w:val="nil"/>
              <w:left w:val="nil"/>
              <w:bottom w:val="nil"/>
              <w:right w:val="nil"/>
            </w:tcBorders>
            <w:shd w:val="clear" w:color="auto" w:fill="auto"/>
            <w:noWrap/>
            <w:hideMark/>
          </w:tcPr>
          <w:p w14:paraId="79F3F61C" w14:textId="77777777" w:rsidR="001C3387" w:rsidRPr="00D70732" w:rsidRDefault="001C3387" w:rsidP="001C3387">
            <w:pPr>
              <w:rPr>
                <w:rFonts w:ascii="Arial" w:hAnsi="Arial" w:cs="Arial"/>
                <w:sz w:val="18"/>
                <w:szCs w:val="18"/>
              </w:rPr>
            </w:pPr>
            <w:r w:rsidRPr="00D70732">
              <w:rPr>
                <w:rFonts w:ascii="Arial" w:hAnsi="Arial" w:cs="Arial"/>
                <w:sz w:val="18"/>
                <w:szCs w:val="18"/>
              </w:rPr>
              <w:t>4414</w:t>
            </w:r>
          </w:p>
        </w:tc>
      </w:tr>
      <w:tr w:rsidR="001C3387" w:rsidRPr="00D70732" w14:paraId="3D8FAFE1" w14:textId="77777777" w:rsidTr="00D70732">
        <w:trPr>
          <w:trHeight w:val="300"/>
        </w:trPr>
        <w:tc>
          <w:tcPr>
            <w:tcW w:w="1135" w:type="dxa"/>
            <w:tcBorders>
              <w:top w:val="nil"/>
              <w:left w:val="nil"/>
              <w:bottom w:val="nil"/>
              <w:right w:val="nil"/>
            </w:tcBorders>
            <w:shd w:val="clear" w:color="auto" w:fill="auto"/>
            <w:noWrap/>
            <w:hideMark/>
          </w:tcPr>
          <w:p w14:paraId="61E58798" w14:textId="77777777" w:rsidR="001C3387" w:rsidRPr="00D70732" w:rsidRDefault="001C3387" w:rsidP="001C3387">
            <w:pPr>
              <w:rPr>
                <w:rFonts w:ascii="Arial" w:hAnsi="Arial" w:cs="Arial"/>
                <w:sz w:val="18"/>
                <w:szCs w:val="18"/>
              </w:rPr>
            </w:pPr>
            <w:r w:rsidRPr="00D70732">
              <w:rPr>
                <w:rFonts w:ascii="Arial" w:hAnsi="Arial" w:cs="Arial"/>
                <w:sz w:val="18"/>
                <w:szCs w:val="18"/>
              </w:rPr>
              <w:t>4440</w:t>
            </w:r>
          </w:p>
        </w:tc>
      </w:tr>
      <w:tr w:rsidR="001C3387" w:rsidRPr="00D70732" w14:paraId="5FE1D013" w14:textId="77777777" w:rsidTr="00D70732">
        <w:trPr>
          <w:trHeight w:val="300"/>
        </w:trPr>
        <w:tc>
          <w:tcPr>
            <w:tcW w:w="1135" w:type="dxa"/>
            <w:tcBorders>
              <w:top w:val="nil"/>
              <w:left w:val="nil"/>
              <w:bottom w:val="nil"/>
              <w:right w:val="nil"/>
            </w:tcBorders>
            <w:shd w:val="clear" w:color="auto" w:fill="auto"/>
            <w:noWrap/>
            <w:hideMark/>
          </w:tcPr>
          <w:p w14:paraId="4C5B2686" w14:textId="77777777" w:rsidR="001C3387" w:rsidRPr="00D70732" w:rsidRDefault="001C3387" w:rsidP="001C3387">
            <w:pPr>
              <w:rPr>
                <w:rFonts w:ascii="Arial" w:hAnsi="Arial" w:cs="Arial"/>
                <w:sz w:val="18"/>
                <w:szCs w:val="18"/>
              </w:rPr>
            </w:pPr>
            <w:r w:rsidRPr="00D70732">
              <w:rPr>
                <w:rFonts w:ascii="Arial" w:hAnsi="Arial" w:cs="Arial"/>
                <w:sz w:val="18"/>
                <w:szCs w:val="18"/>
              </w:rPr>
              <w:t>4441</w:t>
            </w:r>
          </w:p>
        </w:tc>
      </w:tr>
      <w:tr w:rsidR="001C3387" w:rsidRPr="00D70732" w14:paraId="7444B7C3" w14:textId="77777777" w:rsidTr="00D70732">
        <w:trPr>
          <w:trHeight w:val="300"/>
        </w:trPr>
        <w:tc>
          <w:tcPr>
            <w:tcW w:w="1135" w:type="dxa"/>
            <w:tcBorders>
              <w:top w:val="nil"/>
              <w:left w:val="nil"/>
              <w:bottom w:val="nil"/>
              <w:right w:val="nil"/>
            </w:tcBorders>
            <w:shd w:val="clear" w:color="auto" w:fill="auto"/>
            <w:noWrap/>
            <w:hideMark/>
          </w:tcPr>
          <w:p w14:paraId="74F84A3B" w14:textId="77777777" w:rsidR="001C3387" w:rsidRPr="00D70732" w:rsidRDefault="001C3387" w:rsidP="001C3387">
            <w:pPr>
              <w:rPr>
                <w:rFonts w:ascii="Arial" w:hAnsi="Arial" w:cs="Arial"/>
                <w:sz w:val="18"/>
                <w:szCs w:val="18"/>
              </w:rPr>
            </w:pPr>
            <w:r w:rsidRPr="00D70732">
              <w:rPr>
                <w:rFonts w:ascii="Arial" w:hAnsi="Arial" w:cs="Arial"/>
                <w:sz w:val="18"/>
                <w:szCs w:val="18"/>
              </w:rPr>
              <w:t>4442</w:t>
            </w:r>
          </w:p>
        </w:tc>
      </w:tr>
      <w:tr w:rsidR="001C3387" w:rsidRPr="00D70732" w14:paraId="479A0D67" w14:textId="77777777" w:rsidTr="00D70732">
        <w:trPr>
          <w:trHeight w:val="300"/>
        </w:trPr>
        <w:tc>
          <w:tcPr>
            <w:tcW w:w="1135" w:type="dxa"/>
            <w:tcBorders>
              <w:top w:val="nil"/>
              <w:left w:val="nil"/>
              <w:bottom w:val="nil"/>
              <w:right w:val="nil"/>
            </w:tcBorders>
            <w:shd w:val="clear" w:color="auto" w:fill="auto"/>
            <w:noWrap/>
            <w:hideMark/>
          </w:tcPr>
          <w:p w14:paraId="0B4A9746" w14:textId="77777777" w:rsidR="001C3387" w:rsidRPr="00D70732" w:rsidRDefault="001C3387" w:rsidP="001C3387">
            <w:pPr>
              <w:rPr>
                <w:rFonts w:ascii="Arial" w:hAnsi="Arial" w:cs="Arial"/>
                <w:sz w:val="18"/>
                <w:szCs w:val="18"/>
              </w:rPr>
            </w:pPr>
            <w:r w:rsidRPr="00D70732">
              <w:rPr>
                <w:rFonts w:ascii="Arial" w:hAnsi="Arial" w:cs="Arial"/>
                <w:sz w:val="18"/>
                <w:szCs w:val="18"/>
              </w:rPr>
              <w:t>4443</w:t>
            </w:r>
          </w:p>
        </w:tc>
      </w:tr>
      <w:tr w:rsidR="001C3387" w:rsidRPr="00D70732" w14:paraId="502A73D8" w14:textId="77777777" w:rsidTr="00D70732">
        <w:trPr>
          <w:trHeight w:val="300"/>
        </w:trPr>
        <w:tc>
          <w:tcPr>
            <w:tcW w:w="1135" w:type="dxa"/>
            <w:tcBorders>
              <w:top w:val="nil"/>
              <w:left w:val="nil"/>
              <w:bottom w:val="nil"/>
              <w:right w:val="nil"/>
            </w:tcBorders>
            <w:shd w:val="clear" w:color="auto" w:fill="auto"/>
            <w:noWrap/>
            <w:hideMark/>
          </w:tcPr>
          <w:p w14:paraId="7C01125D" w14:textId="77777777" w:rsidR="001C3387" w:rsidRPr="00D70732" w:rsidRDefault="001C3387" w:rsidP="001C3387">
            <w:pPr>
              <w:rPr>
                <w:rFonts w:ascii="Arial" w:hAnsi="Arial" w:cs="Arial"/>
                <w:sz w:val="18"/>
                <w:szCs w:val="18"/>
              </w:rPr>
            </w:pPr>
            <w:r w:rsidRPr="00D70732">
              <w:rPr>
                <w:rFonts w:ascii="Arial" w:hAnsi="Arial" w:cs="Arial"/>
                <w:sz w:val="18"/>
                <w:szCs w:val="18"/>
              </w:rPr>
              <w:t>4444</w:t>
            </w:r>
          </w:p>
        </w:tc>
      </w:tr>
      <w:tr w:rsidR="001C3387" w:rsidRPr="00D70732" w14:paraId="4576125B" w14:textId="77777777" w:rsidTr="00D70732">
        <w:trPr>
          <w:trHeight w:val="300"/>
        </w:trPr>
        <w:tc>
          <w:tcPr>
            <w:tcW w:w="1135" w:type="dxa"/>
            <w:tcBorders>
              <w:top w:val="nil"/>
              <w:left w:val="nil"/>
              <w:bottom w:val="nil"/>
              <w:right w:val="nil"/>
            </w:tcBorders>
            <w:shd w:val="clear" w:color="auto" w:fill="auto"/>
            <w:noWrap/>
            <w:hideMark/>
          </w:tcPr>
          <w:p w14:paraId="07AAFB44" w14:textId="77777777" w:rsidR="001C3387" w:rsidRPr="00D70732" w:rsidRDefault="001C3387" w:rsidP="001C3387">
            <w:pPr>
              <w:rPr>
                <w:rFonts w:ascii="Arial" w:hAnsi="Arial" w:cs="Arial"/>
                <w:sz w:val="18"/>
                <w:szCs w:val="18"/>
              </w:rPr>
            </w:pPr>
            <w:r w:rsidRPr="00D70732">
              <w:rPr>
                <w:rFonts w:ascii="Arial" w:hAnsi="Arial" w:cs="Arial"/>
                <w:sz w:val="18"/>
                <w:szCs w:val="18"/>
              </w:rPr>
              <w:t>4445</w:t>
            </w:r>
          </w:p>
        </w:tc>
      </w:tr>
      <w:tr w:rsidR="001C3387" w:rsidRPr="00D70732" w14:paraId="03FE0533" w14:textId="77777777" w:rsidTr="00D70732">
        <w:trPr>
          <w:trHeight w:val="300"/>
        </w:trPr>
        <w:tc>
          <w:tcPr>
            <w:tcW w:w="1135" w:type="dxa"/>
            <w:tcBorders>
              <w:top w:val="nil"/>
              <w:left w:val="nil"/>
              <w:bottom w:val="nil"/>
              <w:right w:val="nil"/>
            </w:tcBorders>
            <w:shd w:val="clear" w:color="auto" w:fill="auto"/>
            <w:noWrap/>
            <w:hideMark/>
          </w:tcPr>
          <w:p w14:paraId="5DAAFECE" w14:textId="77777777" w:rsidR="001C3387" w:rsidRPr="00D70732" w:rsidRDefault="001C3387" w:rsidP="001C3387">
            <w:pPr>
              <w:rPr>
                <w:rFonts w:ascii="Arial" w:hAnsi="Arial" w:cs="Arial"/>
                <w:sz w:val="18"/>
                <w:szCs w:val="18"/>
              </w:rPr>
            </w:pPr>
            <w:r w:rsidRPr="00D70732">
              <w:rPr>
                <w:rFonts w:ascii="Arial" w:hAnsi="Arial" w:cs="Arial"/>
                <w:sz w:val="18"/>
                <w:szCs w:val="18"/>
              </w:rPr>
              <w:t>4446</w:t>
            </w:r>
          </w:p>
        </w:tc>
      </w:tr>
      <w:tr w:rsidR="001C3387" w:rsidRPr="00D70732" w14:paraId="5B483831" w14:textId="77777777" w:rsidTr="00D70732">
        <w:trPr>
          <w:trHeight w:val="300"/>
        </w:trPr>
        <w:tc>
          <w:tcPr>
            <w:tcW w:w="1135" w:type="dxa"/>
            <w:tcBorders>
              <w:top w:val="nil"/>
              <w:left w:val="nil"/>
              <w:bottom w:val="nil"/>
              <w:right w:val="nil"/>
            </w:tcBorders>
            <w:shd w:val="clear" w:color="auto" w:fill="auto"/>
            <w:noWrap/>
            <w:hideMark/>
          </w:tcPr>
          <w:p w14:paraId="431A1945" w14:textId="77777777" w:rsidR="001C3387" w:rsidRPr="00D70732" w:rsidRDefault="001C3387" w:rsidP="001C3387">
            <w:pPr>
              <w:rPr>
                <w:rFonts w:ascii="Arial" w:hAnsi="Arial" w:cs="Arial"/>
                <w:sz w:val="18"/>
                <w:szCs w:val="18"/>
              </w:rPr>
            </w:pPr>
            <w:r w:rsidRPr="00D70732">
              <w:rPr>
                <w:rFonts w:ascii="Arial" w:hAnsi="Arial" w:cs="Arial"/>
                <w:sz w:val="18"/>
                <w:szCs w:val="18"/>
              </w:rPr>
              <w:t>4447</w:t>
            </w:r>
          </w:p>
        </w:tc>
      </w:tr>
      <w:tr w:rsidR="001C3387" w:rsidRPr="00D70732" w14:paraId="38F2060A" w14:textId="77777777" w:rsidTr="00D70732">
        <w:trPr>
          <w:trHeight w:val="300"/>
        </w:trPr>
        <w:tc>
          <w:tcPr>
            <w:tcW w:w="1135" w:type="dxa"/>
            <w:tcBorders>
              <w:top w:val="nil"/>
              <w:left w:val="nil"/>
              <w:bottom w:val="nil"/>
              <w:right w:val="nil"/>
            </w:tcBorders>
            <w:shd w:val="clear" w:color="auto" w:fill="auto"/>
            <w:noWrap/>
            <w:hideMark/>
          </w:tcPr>
          <w:p w14:paraId="7CA09E9E" w14:textId="77777777" w:rsidR="001C3387" w:rsidRPr="00D70732" w:rsidRDefault="001C3387" w:rsidP="001C3387">
            <w:pPr>
              <w:rPr>
                <w:rFonts w:ascii="Arial" w:hAnsi="Arial" w:cs="Arial"/>
                <w:sz w:val="18"/>
                <w:szCs w:val="18"/>
              </w:rPr>
            </w:pPr>
            <w:r w:rsidRPr="00D70732">
              <w:rPr>
                <w:rFonts w:ascii="Arial" w:hAnsi="Arial" w:cs="Arial"/>
                <w:sz w:val="18"/>
                <w:szCs w:val="18"/>
              </w:rPr>
              <w:t>4448</w:t>
            </w:r>
          </w:p>
        </w:tc>
      </w:tr>
      <w:tr w:rsidR="001C3387" w:rsidRPr="00D70732" w14:paraId="6E818451" w14:textId="77777777" w:rsidTr="00D70732">
        <w:trPr>
          <w:trHeight w:val="300"/>
        </w:trPr>
        <w:tc>
          <w:tcPr>
            <w:tcW w:w="1135" w:type="dxa"/>
            <w:tcBorders>
              <w:top w:val="nil"/>
              <w:left w:val="nil"/>
              <w:bottom w:val="nil"/>
              <w:right w:val="nil"/>
            </w:tcBorders>
            <w:shd w:val="clear" w:color="auto" w:fill="auto"/>
            <w:noWrap/>
            <w:hideMark/>
          </w:tcPr>
          <w:p w14:paraId="37DE842D" w14:textId="77777777" w:rsidR="001C3387" w:rsidRPr="00D70732" w:rsidRDefault="001C3387" w:rsidP="001C3387">
            <w:pPr>
              <w:rPr>
                <w:rFonts w:ascii="Arial" w:hAnsi="Arial" w:cs="Arial"/>
                <w:sz w:val="18"/>
                <w:szCs w:val="18"/>
              </w:rPr>
            </w:pPr>
            <w:r w:rsidRPr="00D70732">
              <w:rPr>
                <w:rFonts w:ascii="Arial" w:hAnsi="Arial" w:cs="Arial"/>
                <w:sz w:val="18"/>
                <w:szCs w:val="18"/>
              </w:rPr>
              <w:t>4470</w:t>
            </w:r>
          </w:p>
        </w:tc>
      </w:tr>
      <w:tr w:rsidR="001C3387" w:rsidRPr="00D70732" w14:paraId="0AF9A01F" w14:textId="77777777" w:rsidTr="00D70732">
        <w:trPr>
          <w:trHeight w:val="300"/>
        </w:trPr>
        <w:tc>
          <w:tcPr>
            <w:tcW w:w="1135" w:type="dxa"/>
            <w:tcBorders>
              <w:top w:val="nil"/>
              <w:left w:val="nil"/>
              <w:bottom w:val="nil"/>
              <w:right w:val="nil"/>
            </w:tcBorders>
            <w:shd w:val="clear" w:color="auto" w:fill="auto"/>
            <w:noWrap/>
            <w:hideMark/>
          </w:tcPr>
          <w:p w14:paraId="79BE0CAF" w14:textId="77777777" w:rsidR="001C3387" w:rsidRPr="00D70732" w:rsidRDefault="001C3387" w:rsidP="001C3387">
            <w:pPr>
              <w:rPr>
                <w:rFonts w:ascii="Arial" w:hAnsi="Arial" w:cs="Arial"/>
                <w:sz w:val="18"/>
                <w:szCs w:val="18"/>
              </w:rPr>
            </w:pPr>
            <w:r w:rsidRPr="00D70732">
              <w:rPr>
                <w:rFonts w:ascii="Arial" w:hAnsi="Arial" w:cs="Arial"/>
                <w:sz w:val="18"/>
                <w:szCs w:val="18"/>
              </w:rPr>
              <w:t>4471</w:t>
            </w:r>
          </w:p>
        </w:tc>
      </w:tr>
      <w:tr w:rsidR="001C3387" w:rsidRPr="00D70732" w14:paraId="4BD005E7" w14:textId="77777777" w:rsidTr="00D70732">
        <w:trPr>
          <w:trHeight w:val="300"/>
        </w:trPr>
        <w:tc>
          <w:tcPr>
            <w:tcW w:w="1135" w:type="dxa"/>
            <w:tcBorders>
              <w:top w:val="nil"/>
              <w:left w:val="nil"/>
              <w:bottom w:val="nil"/>
              <w:right w:val="nil"/>
            </w:tcBorders>
            <w:shd w:val="clear" w:color="auto" w:fill="auto"/>
            <w:noWrap/>
            <w:hideMark/>
          </w:tcPr>
          <w:p w14:paraId="25807332" w14:textId="77777777" w:rsidR="001C3387" w:rsidRPr="00D70732" w:rsidRDefault="001C3387" w:rsidP="001C3387">
            <w:pPr>
              <w:rPr>
                <w:rFonts w:ascii="Arial" w:hAnsi="Arial" w:cs="Arial"/>
                <w:sz w:val="18"/>
                <w:szCs w:val="18"/>
              </w:rPr>
            </w:pPr>
            <w:r w:rsidRPr="00D70732">
              <w:rPr>
                <w:rFonts w:ascii="Arial" w:hAnsi="Arial" w:cs="Arial"/>
                <w:sz w:val="18"/>
                <w:szCs w:val="18"/>
              </w:rPr>
              <w:t>4472</w:t>
            </w:r>
          </w:p>
        </w:tc>
      </w:tr>
      <w:tr w:rsidR="001C3387" w:rsidRPr="00D70732" w14:paraId="5BBB1049" w14:textId="77777777" w:rsidTr="00D70732">
        <w:trPr>
          <w:trHeight w:val="300"/>
        </w:trPr>
        <w:tc>
          <w:tcPr>
            <w:tcW w:w="1135" w:type="dxa"/>
            <w:tcBorders>
              <w:top w:val="nil"/>
              <w:left w:val="nil"/>
              <w:bottom w:val="nil"/>
              <w:right w:val="nil"/>
            </w:tcBorders>
            <w:shd w:val="clear" w:color="auto" w:fill="auto"/>
            <w:noWrap/>
            <w:hideMark/>
          </w:tcPr>
          <w:p w14:paraId="067F465D" w14:textId="77777777" w:rsidR="001C3387" w:rsidRPr="00D70732" w:rsidRDefault="001C3387" w:rsidP="001C3387">
            <w:pPr>
              <w:rPr>
                <w:rFonts w:ascii="Arial" w:hAnsi="Arial" w:cs="Arial"/>
                <w:sz w:val="18"/>
                <w:szCs w:val="18"/>
              </w:rPr>
            </w:pPr>
            <w:r w:rsidRPr="00D70732">
              <w:rPr>
                <w:rFonts w:ascii="Arial" w:hAnsi="Arial" w:cs="Arial"/>
                <w:sz w:val="18"/>
                <w:szCs w:val="18"/>
              </w:rPr>
              <w:t>4473</w:t>
            </w:r>
          </w:p>
        </w:tc>
      </w:tr>
      <w:tr w:rsidR="001C3387" w:rsidRPr="00D70732" w14:paraId="0DDD30E7" w14:textId="77777777" w:rsidTr="00D70732">
        <w:trPr>
          <w:trHeight w:val="300"/>
        </w:trPr>
        <w:tc>
          <w:tcPr>
            <w:tcW w:w="1135" w:type="dxa"/>
            <w:tcBorders>
              <w:top w:val="nil"/>
              <w:left w:val="nil"/>
              <w:bottom w:val="nil"/>
              <w:right w:val="nil"/>
            </w:tcBorders>
            <w:shd w:val="clear" w:color="auto" w:fill="auto"/>
            <w:noWrap/>
            <w:hideMark/>
          </w:tcPr>
          <w:p w14:paraId="326CAAB2" w14:textId="77777777" w:rsidR="001C3387" w:rsidRPr="00D70732" w:rsidRDefault="001C3387" w:rsidP="001C3387">
            <w:pPr>
              <w:rPr>
                <w:rFonts w:ascii="Arial" w:hAnsi="Arial" w:cs="Arial"/>
                <w:sz w:val="18"/>
                <w:szCs w:val="18"/>
              </w:rPr>
            </w:pPr>
            <w:r w:rsidRPr="00D70732">
              <w:rPr>
                <w:rFonts w:ascii="Arial" w:hAnsi="Arial" w:cs="Arial"/>
                <w:sz w:val="18"/>
                <w:szCs w:val="18"/>
              </w:rPr>
              <w:t>4474</w:t>
            </w:r>
          </w:p>
        </w:tc>
      </w:tr>
      <w:tr w:rsidR="001C3387" w:rsidRPr="00D70732" w14:paraId="03B46B9B" w14:textId="77777777" w:rsidTr="00D70732">
        <w:trPr>
          <w:trHeight w:val="300"/>
        </w:trPr>
        <w:tc>
          <w:tcPr>
            <w:tcW w:w="1135" w:type="dxa"/>
            <w:tcBorders>
              <w:top w:val="nil"/>
              <w:left w:val="nil"/>
              <w:bottom w:val="nil"/>
              <w:right w:val="nil"/>
            </w:tcBorders>
            <w:shd w:val="clear" w:color="auto" w:fill="auto"/>
            <w:noWrap/>
            <w:hideMark/>
          </w:tcPr>
          <w:p w14:paraId="79A9D745" w14:textId="77777777" w:rsidR="001C3387" w:rsidRPr="00D70732" w:rsidRDefault="001C3387" w:rsidP="001C3387">
            <w:pPr>
              <w:rPr>
                <w:rFonts w:ascii="Arial" w:hAnsi="Arial" w:cs="Arial"/>
                <w:sz w:val="18"/>
                <w:szCs w:val="18"/>
              </w:rPr>
            </w:pPr>
            <w:r w:rsidRPr="00D70732">
              <w:rPr>
                <w:rFonts w:ascii="Arial" w:hAnsi="Arial" w:cs="Arial"/>
                <w:sz w:val="18"/>
                <w:szCs w:val="18"/>
              </w:rPr>
              <w:t>4475</w:t>
            </w:r>
          </w:p>
        </w:tc>
      </w:tr>
      <w:tr w:rsidR="001C3387" w:rsidRPr="00D70732" w14:paraId="3AE52586" w14:textId="77777777" w:rsidTr="00D70732">
        <w:trPr>
          <w:trHeight w:val="300"/>
        </w:trPr>
        <w:tc>
          <w:tcPr>
            <w:tcW w:w="1135" w:type="dxa"/>
            <w:tcBorders>
              <w:top w:val="nil"/>
              <w:left w:val="nil"/>
              <w:bottom w:val="nil"/>
              <w:right w:val="nil"/>
            </w:tcBorders>
            <w:shd w:val="clear" w:color="auto" w:fill="auto"/>
            <w:noWrap/>
            <w:hideMark/>
          </w:tcPr>
          <w:p w14:paraId="3B90BE66" w14:textId="77777777" w:rsidR="001C3387" w:rsidRPr="00D70732" w:rsidRDefault="001C3387" w:rsidP="001C3387">
            <w:pPr>
              <w:rPr>
                <w:rFonts w:ascii="Arial" w:hAnsi="Arial" w:cs="Arial"/>
                <w:sz w:val="18"/>
                <w:szCs w:val="18"/>
              </w:rPr>
            </w:pPr>
            <w:r w:rsidRPr="00D70732">
              <w:rPr>
                <w:rFonts w:ascii="Arial" w:hAnsi="Arial" w:cs="Arial"/>
                <w:sz w:val="18"/>
                <w:szCs w:val="18"/>
              </w:rPr>
              <w:t>4476</w:t>
            </w:r>
          </w:p>
        </w:tc>
      </w:tr>
      <w:tr w:rsidR="001C3387" w:rsidRPr="00D70732" w14:paraId="5C6D1C98" w14:textId="77777777" w:rsidTr="00D70732">
        <w:trPr>
          <w:trHeight w:val="300"/>
        </w:trPr>
        <w:tc>
          <w:tcPr>
            <w:tcW w:w="1135" w:type="dxa"/>
            <w:tcBorders>
              <w:top w:val="nil"/>
              <w:left w:val="nil"/>
              <w:bottom w:val="nil"/>
              <w:right w:val="nil"/>
            </w:tcBorders>
            <w:shd w:val="clear" w:color="auto" w:fill="auto"/>
            <w:noWrap/>
            <w:hideMark/>
          </w:tcPr>
          <w:p w14:paraId="03DD50B0" w14:textId="77777777" w:rsidR="001C3387" w:rsidRPr="00D70732" w:rsidRDefault="001C3387" w:rsidP="001C3387">
            <w:pPr>
              <w:rPr>
                <w:rFonts w:ascii="Arial" w:hAnsi="Arial" w:cs="Arial"/>
                <w:sz w:val="18"/>
                <w:szCs w:val="18"/>
              </w:rPr>
            </w:pPr>
            <w:r w:rsidRPr="00D70732">
              <w:rPr>
                <w:rFonts w:ascii="Arial" w:hAnsi="Arial" w:cs="Arial"/>
                <w:sz w:val="18"/>
                <w:szCs w:val="18"/>
              </w:rPr>
              <w:t>4477</w:t>
            </w:r>
          </w:p>
        </w:tc>
      </w:tr>
      <w:tr w:rsidR="001C3387" w:rsidRPr="00D70732" w14:paraId="45B8F90D" w14:textId="77777777" w:rsidTr="00D70732">
        <w:trPr>
          <w:trHeight w:val="300"/>
        </w:trPr>
        <w:tc>
          <w:tcPr>
            <w:tcW w:w="1135" w:type="dxa"/>
            <w:tcBorders>
              <w:top w:val="nil"/>
              <w:left w:val="nil"/>
              <w:bottom w:val="nil"/>
              <w:right w:val="nil"/>
            </w:tcBorders>
            <w:shd w:val="clear" w:color="auto" w:fill="auto"/>
            <w:noWrap/>
            <w:hideMark/>
          </w:tcPr>
          <w:p w14:paraId="60EED6F2" w14:textId="77777777" w:rsidR="001C3387" w:rsidRPr="00D70732" w:rsidRDefault="001C3387" w:rsidP="001C3387">
            <w:pPr>
              <w:rPr>
                <w:rFonts w:ascii="Arial" w:hAnsi="Arial" w:cs="Arial"/>
                <w:sz w:val="18"/>
                <w:szCs w:val="18"/>
              </w:rPr>
            </w:pPr>
            <w:r w:rsidRPr="00D70732">
              <w:rPr>
                <w:rFonts w:ascii="Arial" w:hAnsi="Arial" w:cs="Arial"/>
                <w:sz w:val="18"/>
                <w:szCs w:val="18"/>
              </w:rPr>
              <w:t>4478</w:t>
            </w:r>
          </w:p>
        </w:tc>
      </w:tr>
      <w:tr w:rsidR="001C3387" w:rsidRPr="00D70732" w14:paraId="35C14FA9" w14:textId="77777777" w:rsidTr="00D70732">
        <w:trPr>
          <w:trHeight w:val="300"/>
        </w:trPr>
        <w:tc>
          <w:tcPr>
            <w:tcW w:w="1135" w:type="dxa"/>
            <w:tcBorders>
              <w:top w:val="nil"/>
              <w:left w:val="nil"/>
              <w:bottom w:val="nil"/>
              <w:right w:val="nil"/>
            </w:tcBorders>
            <w:shd w:val="clear" w:color="auto" w:fill="auto"/>
            <w:noWrap/>
            <w:hideMark/>
          </w:tcPr>
          <w:p w14:paraId="64373A38" w14:textId="77777777" w:rsidR="001C3387" w:rsidRPr="00D70732" w:rsidRDefault="001C3387" w:rsidP="001C3387">
            <w:pPr>
              <w:rPr>
                <w:rFonts w:ascii="Arial" w:hAnsi="Arial" w:cs="Arial"/>
                <w:sz w:val="18"/>
                <w:szCs w:val="18"/>
              </w:rPr>
            </w:pPr>
            <w:r w:rsidRPr="00D70732">
              <w:rPr>
                <w:rFonts w:ascii="Arial" w:hAnsi="Arial" w:cs="Arial"/>
                <w:sz w:val="18"/>
                <w:szCs w:val="18"/>
              </w:rPr>
              <w:t>4479</w:t>
            </w:r>
          </w:p>
        </w:tc>
      </w:tr>
      <w:tr w:rsidR="001C3387" w:rsidRPr="00D70732" w14:paraId="7CF34F8A" w14:textId="77777777" w:rsidTr="00D70732">
        <w:trPr>
          <w:trHeight w:val="300"/>
        </w:trPr>
        <w:tc>
          <w:tcPr>
            <w:tcW w:w="1135" w:type="dxa"/>
            <w:tcBorders>
              <w:top w:val="nil"/>
              <w:left w:val="nil"/>
              <w:bottom w:val="nil"/>
              <w:right w:val="nil"/>
            </w:tcBorders>
            <w:shd w:val="clear" w:color="auto" w:fill="auto"/>
            <w:noWrap/>
            <w:hideMark/>
          </w:tcPr>
          <w:p w14:paraId="5419CDA7" w14:textId="77777777" w:rsidR="001C3387" w:rsidRPr="00D70732" w:rsidRDefault="001C3387" w:rsidP="001C3387">
            <w:pPr>
              <w:rPr>
                <w:rFonts w:ascii="Arial" w:hAnsi="Arial" w:cs="Arial"/>
                <w:sz w:val="18"/>
                <w:szCs w:val="18"/>
              </w:rPr>
            </w:pPr>
            <w:r w:rsidRPr="00D70732">
              <w:rPr>
                <w:rFonts w:ascii="Arial" w:hAnsi="Arial" w:cs="Arial"/>
                <w:sz w:val="18"/>
                <w:szCs w:val="18"/>
              </w:rPr>
              <w:t>4481</w:t>
            </w:r>
          </w:p>
        </w:tc>
      </w:tr>
      <w:tr w:rsidR="001C3387" w:rsidRPr="00D70732" w14:paraId="2163CA90" w14:textId="77777777" w:rsidTr="00D70732">
        <w:trPr>
          <w:trHeight w:val="300"/>
        </w:trPr>
        <w:tc>
          <w:tcPr>
            <w:tcW w:w="1135" w:type="dxa"/>
            <w:tcBorders>
              <w:top w:val="nil"/>
              <w:left w:val="nil"/>
              <w:bottom w:val="nil"/>
              <w:right w:val="nil"/>
            </w:tcBorders>
            <w:shd w:val="clear" w:color="auto" w:fill="auto"/>
            <w:noWrap/>
            <w:hideMark/>
          </w:tcPr>
          <w:p w14:paraId="1D3F531A" w14:textId="77777777" w:rsidR="001C3387" w:rsidRPr="00D70732" w:rsidRDefault="001C3387" w:rsidP="001C3387">
            <w:pPr>
              <w:rPr>
                <w:rFonts w:ascii="Arial" w:hAnsi="Arial" w:cs="Arial"/>
                <w:sz w:val="18"/>
                <w:szCs w:val="18"/>
              </w:rPr>
            </w:pPr>
            <w:r w:rsidRPr="00D70732">
              <w:rPr>
                <w:rFonts w:ascii="Arial" w:hAnsi="Arial" w:cs="Arial"/>
                <w:sz w:val="18"/>
                <w:szCs w:val="18"/>
              </w:rPr>
              <w:t>4500</w:t>
            </w:r>
          </w:p>
        </w:tc>
      </w:tr>
      <w:tr w:rsidR="001C3387" w:rsidRPr="00D70732" w14:paraId="29FA35A6" w14:textId="77777777" w:rsidTr="00D70732">
        <w:trPr>
          <w:trHeight w:val="300"/>
        </w:trPr>
        <w:tc>
          <w:tcPr>
            <w:tcW w:w="1135" w:type="dxa"/>
            <w:tcBorders>
              <w:top w:val="nil"/>
              <w:left w:val="nil"/>
              <w:bottom w:val="nil"/>
              <w:right w:val="nil"/>
            </w:tcBorders>
            <w:shd w:val="clear" w:color="auto" w:fill="auto"/>
            <w:noWrap/>
            <w:hideMark/>
          </w:tcPr>
          <w:p w14:paraId="0C5EC00C" w14:textId="77777777" w:rsidR="001C3387" w:rsidRPr="00D70732" w:rsidRDefault="001C3387" w:rsidP="001C3387">
            <w:pPr>
              <w:rPr>
                <w:rFonts w:ascii="Arial" w:hAnsi="Arial" w:cs="Arial"/>
                <w:sz w:val="18"/>
                <w:szCs w:val="18"/>
              </w:rPr>
            </w:pPr>
            <w:r w:rsidRPr="00D70732">
              <w:rPr>
                <w:rFonts w:ascii="Arial" w:hAnsi="Arial" w:cs="Arial"/>
                <w:sz w:val="18"/>
                <w:szCs w:val="18"/>
              </w:rPr>
              <w:t>4501</w:t>
            </w:r>
          </w:p>
        </w:tc>
      </w:tr>
      <w:tr w:rsidR="001C3387" w:rsidRPr="00D70732" w14:paraId="45B368C4" w14:textId="77777777" w:rsidTr="00D70732">
        <w:trPr>
          <w:trHeight w:val="300"/>
        </w:trPr>
        <w:tc>
          <w:tcPr>
            <w:tcW w:w="1135" w:type="dxa"/>
            <w:tcBorders>
              <w:top w:val="nil"/>
              <w:left w:val="nil"/>
              <w:bottom w:val="nil"/>
              <w:right w:val="nil"/>
            </w:tcBorders>
            <w:shd w:val="clear" w:color="auto" w:fill="auto"/>
            <w:noWrap/>
            <w:hideMark/>
          </w:tcPr>
          <w:p w14:paraId="7EE8D800" w14:textId="77777777" w:rsidR="001C3387" w:rsidRPr="00D70732" w:rsidRDefault="001C3387" w:rsidP="001C3387">
            <w:pPr>
              <w:rPr>
                <w:rFonts w:ascii="Arial" w:hAnsi="Arial" w:cs="Arial"/>
                <w:sz w:val="18"/>
                <w:szCs w:val="18"/>
              </w:rPr>
            </w:pPr>
            <w:r w:rsidRPr="00D70732">
              <w:rPr>
                <w:rFonts w:ascii="Arial" w:hAnsi="Arial" w:cs="Arial"/>
                <w:sz w:val="18"/>
                <w:szCs w:val="18"/>
              </w:rPr>
              <w:t>4510</w:t>
            </w:r>
          </w:p>
        </w:tc>
      </w:tr>
      <w:tr w:rsidR="001C3387" w:rsidRPr="00D70732" w14:paraId="05A1FC1A" w14:textId="77777777" w:rsidTr="00D70732">
        <w:trPr>
          <w:trHeight w:val="300"/>
        </w:trPr>
        <w:tc>
          <w:tcPr>
            <w:tcW w:w="1135" w:type="dxa"/>
            <w:tcBorders>
              <w:top w:val="nil"/>
              <w:left w:val="nil"/>
              <w:bottom w:val="nil"/>
              <w:right w:val="nil"/>
            </w:tcBorders>
            <w:shd w:val="clear" w:color="auto" w:fill="auto"/>
            <w:noWrap/>
            <w:hideMark/>
          </w:tcPr>
          <w:p w14:paraId="0EC70F48" w14:textId="77777777" w:rsidR="001C3387" w:rsidRPr="00D70732" w:rsidRDefault="001C3387" w:rsidP="001C3387">
            <w:pPr>
              <w:rPr>
                <w:rFonts w:ascii="Arial" w:hAnsi="Arial" w:cs="Arial"/>
                <w:sz w:val="18"/>
                <w:szCs w:val="18"/>
              </w:rPr>
            </w:pPr>
            <w:r w:rsidRPr="00D70732">
              <w:rPr>
                <w:rFonts w:ascii="Arial" w:hAnsi="Arial" w:cs="Arial"/>
                <w:sz w:val="18"/>
                <w:szCs w:val="18"/>
              </w:rPr>
              <w:t>4520</w:t>
            </w:r>
          </w:p>
        </w:tc>
      </w:tr>
      <w:tr w:rsidR="001C3387" w:rsidRPr="00D70732" w14:paraId="6B955F57" w14:textId="77777777" w:rsidTr="00D70732">
        <w:trPr>
          <w:trHeight w:val="300"/>
        </w:trPr>
        <w:tc>
          <w:tcPr>
            <w:tcW w:w="1135" w:type="dxa"/>
            <w:tcBorders>
              <w:top w:val="nil"/>
              <w:left w:val="nil"/>
              <w:bottom w:val="nil"/>
              <w:right w:val="nil"/>
            </w:tcBorders>
            <w:shd w:val="clear" w:color="auto" w:fill="auto"/>
            <w:noWrap/>
            <w:hideMark/>
          </w:tcPr>
          <w:p w14:paraId="325114BD" w14:textId="77777777" w:rsidR="001C3387" w:rsidRPr="00D70732" w:rsidRDefault="001C3387" w:rsidP="001C3387">
            <w:pPr>
              <w:rPr>
                <w:rFonts w:ascii="Arial" w:hAnsi="Arial" w:cs="Arial"/>
                <w:sz w:val="18"/>
                <w:szCs w:val="18"/>
              </w:rPr>
            </w:pPr>
            <w:r w:rsidRPr="00D70732">
              <w:rPr>
                <w:rFonts w:ascii="Arial" w:hAnsi="Arial" w:cs="Arial"/>
                <w:sz w:val="18"/>
                <w:szCs w:val="18"/>
              </w:rPr>
              <w:t>4538</w:t>
            </w:r>
          </w:p>
        </w:tc>
      </w:tr>
      <w:tr w:rsidR="001C3387" w:rsidRPr="00D70732" w14:paraId="6CBBA87C" w14:textId="77777777" w:rsidTr="00D70732">
        <w:trPr>
          <w:trHeight w:val="300"/>
        </w:trPr>
        <w:tc>
          <w:tcPr>
            <w:tcW w:w="1135" w:type="dxa"/>
            <w:tcBorders>
              <w:top w:val="nil"/>
              <w:left w:val="nil"/>
              <w:bottom w:val="nil"/>
              <w:right w:val="nil"/>
            </w:tcBorders>
            <w:shd w:val="clear" w:color="auto" w:fill="auto"/>
            <w:noWrap/>
            <w:hideMark/>
          </w:tcPr>
          <w:p w14:paraId="5C776DC9" w14:textId="77777777" w:rsidR="001C3387" w:rsidRPr="00D70732" w:rsidRDefault="001C3387" w:rsidP="001C3387">
            <w:pPr>
              <w:rPr>
                <w:rFonts w:ascii="Arial" w:hAnsi="Arial" w:cs="Arial"/>
                <w:sz w:val="18"/>
                <w:szCs w:val="18"/>
              </w:rPr>
            </w:pPr>
            <w:r w:rsidRPr="00D70732">
              <w:rPr>
                <w:rFonts w:ascii="Arial" w:hAnsi="Arial" w:cs="Arial"/>
                <w:sz w:val="18"/>
                <w:szCs w:val="18"/>
              </w:rPr>
              <w:t>4539</w:t>
            </w:r>
          </w:p>
        </w:tc>
      </w:tr>
      <w:tr w:rsidR="001C3387" w:rsidRPr="00D70732" w14:paraId="65FE6996" w14:textId="77777777" w:rsidTr="00D70732">
        <w:trPr>
          <w:trHeight w:val="300"/>
        </w:trPr>
        <w:tc>
          <w:tcPr>
            <w:tcW w:w="1135" w:type="dxa"/>
            <w:tcBorders>
              <w:top w:val="nil"/>
              <w:left w:val="nil"/>
              <w:bottom w:val="nil"/>
              <w:right w:val="nil"/>
            </w:tcBorders>
            <w:shd w:val="clear" w:color="auto" w:fill="auto"/>
            <w:noWrap/>
            <w:hideMark/>
          </w:tcPr>
          <w:p w14:paraId="763B8F89" w14:textId="77777777" w:rsidR="001C3387" w:rsidRPr="00D70732" w:rsidRDefault="001C3387" w:rsidP="001C3387">
            <w:pPr>
              <w:rPr>
                <w:rFonts w:ascii="Arial" w:hAnsi="Arial" w:cs="Arial"/>
                <w:sz w:val="18"/>
                <w:szCs w:val="18"/>
              </w:rPr>
            </w:pPr>
            <w:r w:rsidRPr="00D70732">
              <w:rPr>
                <w:rFonts w:ascii="Arial" w:hAnsi="Arial" w:cs="Arial"/>
                <w:sz w:val="18"/>
                <w:szCs w:val="18"/>
              </w:rPr>
              <w:t>4541</w:t>
            </w:r>
          </w:p>
        </w:tc>
      </w:tr>
      <w:tr w:rsidR="001C3387" w:rsidRPr="00D70732" w14:paraId="7866D89D" w14:textId="77777777" w:rsidTr="00D70732">
        <w:trPr>
          <w:trHeight w:val="300"/>
        </w:trPr>
        <w:tc>
          <w:tcPr>
            <w:tcW w:w="1135" w:type="dxa"/>
            <w:tcBorders>
              <w:top w:val="nil"/>
              <w:left w:val="nil"/>
              <w:bottom w:val="nil"/>
              <w:right w:val="nil"/>
            </w:tcBorders>
            <w:shd w:val="clear" w:color="auto" w:fill="auto"/>
            <w:noWrap/>
            <w:hideMark/>
          </w:tcPr>
          <w:p w14:paraId="6C259234" w14:textId="77777777" w:rsidR="001C3387" w:rsidRPr="00D70732" w:rsidRDefault="001C3387" w:rsidP="001C3387">
            <w:pPr>
              <w:rPr>
                <w:rFonts w:ascii="Arial" w:hAnsi="Arial" w:cs="Arial"/>
                <w:sz w:val="18"/>
                <w:szCs w:val="18"/>
              </w:rPr>
            </w:pPr>
            <w:r w:rsidRPr="00D70732">
              <w:rPr>
                <w:rFonts w:ascii="Arial" w:hAnsi="Arial" w:cs="Arial"/>
                <w:sz w:val="18"/>
                <w:szCs w:val="18"/>
              </w:rPr>
              <w:t>4542</w:t>
            </w:r>
          </w:p>
        </w:tc>
      </w:tr>
      <w:tr w:rsidR="001C3387" w:rsidRPr="00D70732" w14:paraId="7DBFC564" w14:textId="77777777" w:rsidTr="00D70732">
        <w:trPr>
          <w:trHeight w:val="300"/>
        </w:trPr>
        <w:tc>
          <w:tcPr>
            <w:tcW w:w="1135" w:type="dxa"/>
            <w:tcBorders>
              <w:top w:val="nil"/>
              <w:left w:val="nil"/>
              <w:bottom w:val="nil"/>
              <w:right w:val="nil"/>
            </w:tcBorders>
            <w:shd w:val="clear" w:color="auto" w:fill="auto"/>
            <w:noWrap/>
            <w:hideMark/>
          </w:tcPr>
          <w:p w14:paraId="1C90E577" w14:textId="77777777" w:rsidR="001C3387" w:rsidRPr="00D70732" w:rsidRDefault="001C3387" w:rsidP="001C3387">
            <w:pPr>
              <w:rPr>
                <w:rFonts w:ascii="Arial" w:hAnsi="Arial" w:cs="Arial"/>
                <w:sz w:val="18"/>
                <w:szCs w:val="18"/>
              </w:rPr>
            </w:pPr>
            <w:r w:rsidRPr="00D70732">
              <w:rPr>
                <w:rFonts w:ascii="Arial" w:hAnsi="Arial" w:cs="Arial"/>
                <w:sz w:val="18"/>
                <w:szCs w:val="18"/>
              </w:rPr>
              <w:t>4543</w:t>
            </w:r>
          </w:p>
        </w:tc>
      </w:tr>
      <w:tr w:rsidR="001C3387" w:rsidRPr="00D70732" w14:paraId="676B8414" w14:textId="77777777" w:rsidTr="00D70732">
        <w:trPr>
          <w:trHeight w:val="300"/>
        </w:trPr>
        <w:tc>
          <w:tcPr>
            <w:tcW w:w="1135" w:type="dxa"/>
            <w:tcBorders>
              <w:top w:val="nil"/>
              <w:left w:val="nil"/>
              <w:bottom w:val="nil"/>
              <w:right w:val="nil"/>
            </w:tcBorders>
            <w:shd w:val="clear" w:color="auto" w:fill="auto"/>
            <w:noWrap/>
            <w:hideMark/>
          </w:tcPr>
          <w:p w14:paraId="41049240" w14:textId="77777777" w:rsidR="001C3387" w:rsidRPr="00D70732" w:rsidRDefault="001C3387" w:rsidP="001C3387">
            <w:pPr>
              <w:rPr>
                <w:rFonts w:ascii="Arial" w:hAnsi="Arial" w:cs="Arial"/>
                <w:sz w:val="18"/>
                <w:szCs w:val="18"/>
              </w:rPr>
            </w:pPr>
            <w:r w:rsidRPr="00D70732">
              <w:rPr>
                <w:rFonts w:ascii="Arial" w:hAnsi="Arial" w:cs="Arial"/>
                <w:sz w:val="18"/>
                <w:szCs w:val="18"/>
              </w:rPr>
              <w:t>4544</w:t>
            </w:r>
          </w:p>
        </w:tc>
      </w:tr>
      <w:tr w:rsidR="001C3387" w:rsidRPr="00D70732" w14:paraId="5D42CFCF" w14:textId="77777777" w:rsidTr="00D70732">
        <w:trPr>
          <w:trHeight w:val="300"/>
        </w:trPr>
        <w:tc>
          <w:tcPr>
            <w:tcW w:w="1135" w:type="dxa"/>
            <w:tcBorders>
              <w:top w:val="nil"/>
              <w:left w:val="nil"/>
              <w:bottom w:val="nil"/>
              <w:right w:val="nil"/>
            </w:tcBorders>
            <w:shd w:val="clear" w:color="auto" w:fill="auto"/>
            <w:noWrap/>
            <w:hideMark/>
          </w:tcPr>
          <w:p w14:paraId="22B6E383" w14:textId="77777777" w:rsidR="001C3387" w:rsidRPr="00D70732" w:rsidRDefault="001C3387" w:rsidP="001C3387">
            <w:pPr>
              <w:rPr>
                <w:rFonts w:ascii="Arial" w:hAnsi="Arial" w:cs="Arial"/>
                <w:sz w:val="18"/>
                <w:szCs w:val="18"/>
              </w:rPr>
            </w:pPr>
            <w:r w:rsidRPr="00D70732">
              <w:rPr>
                <w:rFonts w:ascii="Arial" w:hAnsi="Arial" w:cs="Arial"/>
                <w:sz w:val="18"/>
                <w:szCs w:val="18"/>
              </w:rPr>
              <w:t>4545</w:t>
            </w:r>
          </w:p>
        </w:tc>
      </w:tr>
      <w:tr w:rsidR="001C3387" w:rsidRPr="00D70732" w14:paraId="7F5F01C0" w14:textId="77777777" w:rsidTr="00D70732">
        <w:trPr>
          <w:trHeight w:val="300"/>
        </w:trPr>
        <w:tc>
          <w:tcPr>
            <w:tcW w:w="1135" w:type="dxa"/>
            <w:tcBorders>
              <w:top w:val="nil"/>
              <w:left w:val="nil"/>
              <w:bottom w:val="nil"/>
              <w:right w:val="nil"/>
            </w:tcBorders>
            <w:shd w:val="clear" w:color="auto" w:fill="auto"/>
            <w:noWrap/>
            <w:hideMark/>
          </w:tcPr>
          <w:p w14:paraId="672B3361" w14:textId="77777777" w:rsidR="001C3387" w:rsidRPr="00D70732" w:rsidRDefault="001C3387" w:rsidP="001C3387">
            <w:pPr>
              <w:rPr>
                <w:rFonts w:ascii="Arial" w:hAnsi="Arial" w:cs="Arial"/>
                <w:sz w:val="18"/>
                <w:szCs w:val="18"/>
              </w:rPr>
            </w:pPr>
            <w:r w:rsidRPr="00D70732">
              <w:rPr>
                <w:rFonts w:ascii="Arial" w:hAnsi="Arial" w:cs="Arial"/>
                <w:sz w:val="18"/>
                <w:szCs w:val="18"/>
              </w:rPr>
              <w:t>4547</w:t>
            </w:r>
          </w:p>
        </w:tc>
      </w:tr>
      <w:tr w:rsidR="001C3387" w:rsidRPr="00D70732" w14:paraId="1201D02E" w14:textId="77777777" w:rsidTr="00D70732">
        <w:trPr>
          <w:trHeight w:val="300"/>
        </w:trPr>
        <w:tc>
          <w:tcPr>
            <w:tcW w:w="1135" w:type="dxa"/>
            <w:tcBorders>
              <w:top w:val="nil"/>
              <w:left w:val="nil"/>
              <w:bottom w:val="nil"/>
              <w:right w:val="nil"/>
            </w:tcBorders>
            <w:shd w:val="clear" w:color="auto" w:fill="auto"/>
            <w:noWrap/>
            <w:hideMark/>
          </w:tcPr>
          <w:p w14:paraId="7AD32A11" w14:textId="77777777" w:rsidR="001C3387" w:rsidRPr="00D70732" w:rsidRDefault="001C3387" w:rsidP="001C3387">
            <w:pPr>
              <w:rPr>
                <w:rFonts w:ascii="Arial" w:hAnsi="Arial" w:cs="Arial"/>
                <w:sz w:val="18"/>
                <w:szCs w:val="18"/>
              </w:rPr>
            </w:pPr>
            <w:r w:rsidRPr="00D70732">
              <w:rPr>
                <w:rFonts w:ascii="Arial" w:hAnsi="Arial" w:cs="Arial"/>
                <w:sz w:val="18"/>
                <w:szCs w:val="18"/>
              </w:rPr>
              <w:t>4548</w:t>
            </w:r>
          </w:p>
        </w:tc>
      </w:tr>
      <w:tr w:rsidR="001C3387" w:rsidRPr="00D70732" w14:paraId="04990149" w14:textId="77777777" w:rsidTr="00D70732">
        <w:trPr>
          <w:trHeight w:val="300"/>
        </w:trPr>
        <w:tc>
          <w:tcPr>
            <w:tcW w:w="1135" w:type="dxa"/>
            <w:tcBorders>
              <w:top w:val="nil"/>
              <w:left w:val="nil"/>
              <w:bottom w:val="nil"/>
              <w:right w:val="nil"/>
            </w:tcBorders>
            <w:shd w:val="clear" w:color="auto" w:fill="auto"/>
            <w:noWrap/>
            <w:hideMark/>
          </w:tcPr>
          <w:p w14:paraId="6A9C2DE1" w14:textId="77777777" w:rsidR="001C3387" w:rsidRPr="00D70732" w:rsidRDefault="001C3387" w:rsidP="001C3387">
            <w:pPr>
              <w:rPr>
                <w:rFonts w:ascii="Arial" w:hAnsi="Arial" w:cs="Arial"/>
                <w:sz w:val="18"/>
                <w:szCs w:val="18"/>
              </w:rPr>
            </w:pPr>
            <w:r w:rsidRPr="00D70732">
              <w:rPr>
                <w:rFonts w:ascii="Arial" w:hAnsi="Arial" w:cs="Arial"/>
                <w:sz w:val="18"/>
                <w:szCs w:val="18"/>
              </w:rPr>
              <w:t>4549</w:t>
            </w:r>
          </w:p>
        </w:tc>
      </w:tr>
      <w:tr w:rsidR="001C3387" w:rsidRPr="00D70732" w14:paraId="44D753F3" w14:textId="77777777" w:rsidTr="00D70732">
        <w:trPr>
          <w:trHeight w:val="300"/>
        </w:trPr>
        <w:tc>
          <w:tcPr>
            <w:tcW w:w="1135" w:type="dxa"/>
            <w:tcBorders>
              <w:top w:val="nil"/>
              <w:left w:val="nil"/>
              <w:bottom w:val="nil"/>
              <w:right w:val="nil"/>
            </w:tcBorders>
            <w:shd w:val="clear" w:color="auto" w:fill="auto"/>
            <w:noWrap/>
            <w:hideMark/>
          </w:tcPr>
          <w:p w14:paraId="7CD2FA40" w14:textId="77777777" w:rsidR="001C3387" w:rsidRPr="00D70732" w:rsidRDefault="001C3387" w:rsidP="001C3387">
            <w:pPr>
              <w:rPr>
                <w:rFonts w:ascii="Arial" w:hAnsi="Arial" w:cs="Arial"/>
                <w:sz w:val="18"/>
                <w:szCs w:val="18"/>
              </w:rPr>
            </w:pPr>
            <w:r w:rsidRPr="00D70732">
              <w:rPr>
                <w:rFonts w:ascii="Arial" w:hAnsi="Arial" w:cs="Arial"/>
                <w:sz w:val="18"/>
                <w:szCs w:val="18"/>
              </w:rPr>
              <w:t>4571</w:t>
            </w:r>
          </w:p>
        </w:tc>
      </w:tr>
      <w:tr w:rsidR="001C3387" w:rsidRPr="00D70732" w14:paraId="3C6C4655" w14:textId="77777777" w:rsidTr="00D70732">
        <w:trPr>
          <w:trHeight w:val="300"/>
        </w:trPr>
        <w:tc>
          <w:tcPr>
            <w:tcW w:w="1135" w:type="dxa"/>
            <w:tcBorders>
              <w:top w:val="nil"/>
              <w:left w:val="nil"/>
              <w:bottom w:val="nil"/>
              <w:right w:val="nil"/>
            </w:tcBorders>
            <w:shd w:val="clear" w:color="auto" w:fill="auto"/>
            <w:noWrap/>
            <w:hideMark/>
          </w:tcPr>
          <w:p w14:paraId="13BC5DEF" w14:textId="77777777" w:rsidR="001C3387" w:rsidRPr="00D70732" w:rsidRDefault="001C3387" w:rsidP="001C3387">
            <w:pPr>
              <w:rPr>
                <w:rFonts w:ascii="Arial" w:hAnsi="Arial" w:cs="Arial"/>
                <w:sz w:val="18"/>
                <w:szCs w:val="18"/>
              </w:rPr>
            </w:pPr>
            <w:r w:rsidRPr="00D70732">
              <w:rPr>
                <w:rFonts w:ascii="Arial" w:hAnsi="Arial" w:cs="Arial"/>
                <w:sz w:val="18"/>
                <w:szCs w:val="18"/>
              </w:rPr>
              <w:t>4572</w:t>
            </w:r>
          </w:p>
        </w:tc>
      </w:tr>
      <w:tr w:rsidR="001C3387" w:rsidRPr="00D70732" w14:paraId="59CD9F7F" w14:textId="77777777" w:rsidTr="00D70732">
        <w:trPr>
          <w:trHeight w:val="300"/>
        </w:trPr>
        <w:tc>
          <w:tcPr>
            <w:tcW w:w="1135" w:type="dxa"/>
            <w:tcBorders>
              <w:top w:val="nil"/>
              <w:left w:val="nil"/>
              <w:bottom w:val="nil"/>
              <w:right w:val="nil"/>
            </w:tcBorders>
            <w:shd w:val="clear" w:color="auto" w:fill="auto"/>
            <w:noWrap/>
            <w:hideMark/>
          </w:tcPr>
          <w:p w14:paraId="20D300AD" w14:textId="77777777" w:rsidR="001C3387" w:rsidRPr="00D70732" w:rsidRDefault="001C3387" w:rsidP="001C3387">
            <w:pPr>
              <w:rPr>
                <w:rFonts w:ascii="Arial" w:hAnsi="Arial" w:cs="Arial"/>
                <w:sz w:val="18"/>
                <w:szCs w:val="18"/>
              </w:rPr>
            </w:pPr>
            <w:r w:rsidRPr="00D70732">
              <w:rPr>
                <w:rFonts w:ascii="Arial" w:hAnsi="Arial" w:cs="Arial"/>
                <w:sz w:val="18"/>
                <w:szCs w:val="18"/>
              </w:rPr>
              <w:t>4573</w:t>
            </w:r>
          </w:p>
        </w:tc>
      </w:tr>
      <w:tr w:rsidR="001C3387" w:rsidRPr="00D70732" w14:paraId="278B283F" w14:textId="77777777" w:rsidTr="00D70732">
        <w:trPr>
          <w:trHeight w:val="300"/>
        </w:trPr>
        <w:tc>
          <w:tcPr>
            <w:tcW w:w="1135" w:type="dxa"/>
            <w:tcBorders>
              <w:top w:val="nil"/>
              <w:left w:val="nil"/>
              <w:bottom w:val="nil"/>
              <w:right w:val="nil"/>
            </w:tcBorders>
            <w:shd w:val="clear" w:color="auto" w:fill="auto"/>
            <w:noWrap/>
            <w:hideMark/>
          </w:tcPr>
          <w:p w14:paraId="406CC33F" w14:textId="77777777" w:rsidR="001C3387" w:rsidRPr="00D70732" w:rsidRDefault="001C3387" w:rsidP="001C3387">
            <w:pPr>
              <w:rPr>
                <w:rFonts w:ascii="Arial" w:hAnsi="Arial" w:cs="Arial"/>
                <w:sz w:val="18"/>
                <w:szCs w:val="18"/>
              </w:rPr>
            </w:pPr>
            <w:r w:rsidRPr="00D70732">
              <w:rPr>
                <w:rFonts w:ascii="Arial" w:hAnsi="Arial" w:cs="Arial"/>
                <w:sz w:val="18"/>
                <w:szCs w:val="18"/>
              </w:rPr>
              <w:t>4574</w:t>
            </w:r>
          </w:p>
        </w:tc>
      </w:tr>
      <w:tr w:rsidR="001C3387" w:rsidRPr="00D70732" w14:paraId="5FAC5666" w14:textId="77777777" w:rsidTr="00D70732">
        <w:trPr>
          <w:trHeight w:val="300"/>
        </w:trPr>
        <w:tc>
          <w:tcPr>
            <w:tcW w:w="1135" w:type="dxa"/>
            <w:tcBorders>
              <w:top w:val="nil"/>
              <w:left w:val="nil"/>
              <w:bottom w:val="nil"/>
              <w:right w:val="nil"/>
            </w:tcBorders>
            <w:shd w:val="clear" w:color="auto" w:fill="auto"/>
            <w:noWrap/>
            <w:hideMark/>
          </w:tcPr>
          <w:p w14:paraId="2093C2FE" w14:textId="77777777" w:rsidR="001C3387" w:rsidRPr="00D70732" w:rsidRDefault="001C3387" w:rsidP="001C3387">
            <w:pPr>
              <w:rPr>
                <w:rFonts w:ascii="Arial" w:hAnsi="Arial" w:cs="Arial"/>
                <w:sz w:val="18"/>
                <w:szCs w:val="18"/>
              </w:rPr>
            </w:pPr>
            <w:r w:rsidRPr="00D70732">
              <w:rPr>
                <w:rFonts w:ascii="Arial" w:hAnsi="Arial" w:cs="Arial"/>
                <w:sz w:val="18"/>
                <w:szCs w:val="18"/>
              </w:rPr>
              <w:t>4575</w:t>
            </w:r>
          </w:p>
        </w:tc>
      </w:tr>
      <w:tr w:rsidR="001C3387" w:rsidRPr="00D70732" w14:paraId="2865DEA7" w14:textId="77777777" w:rsidTr="00D70732">
        <w:trPr>
          <w:trHeight w:val="300"/>
        </w:trPr>
        <w:tc>
          <w:tcPr>
            <w:tcW w:w="1135" w:type="dxa"/>
            <w:tcBorders>
              <w:top w:val="nil"/>
              <w:left w:val="nil"/>
              <w:bottom w:val="nil"/>
              <w:right w:val="nil"/>
            </w:tcBorders>
            <w:shd w:val="clear" w:color="auto" w:fill="auto"/>
            <w:noWrap/>
            <w:hideMark/>
          </w:tcPr>
          <w:p w14:paraId="717B75DF" w14:textId="77777777" w:rsidR="001C3387" w:rsidRPr="00D70732" w:rsidRDefault="001C3387" w:rsidP="001C3387">
            <w:pPr>
              <w:rPr>
                <w:rFonts w:ascii="Arial" w:hAnsi="Arial" w:cs="Arial"/>
                <w:sz w:val="18"/>
                <w:szCs w:val="18"/>
              </w:rPr>
            </w:pPr>
            <w:r w:rsidRPr="00D70732">
              <w:rPr>
                <w:rFonts w:ascii="Arial" w:hAnsi="Arial" w:cs="Arial"/>
                <w:sz w:val="18"/>
                <w:szCs w:val="18"/>
              </w:rPr>
              <w:t>4576</w:t>
            </w:r>
          </w:p>
        </w:tc>
      </w:tr>
      <w:tr w:rsidR="001C3387" w:rsidRPr="00D70732" w14:paraId="25858097" w14:textId="77777777" w:rsidTr="00D70732">
        <w:trPr>
          <w:trHeight w:val="300"/>
        </w:trPr>
        <w:tc>
          <w:tcPr>
            <w:tcW w:w="1135" w:type="dxa"/>
            <w:tcBorders>
              <w:top w:val="nil"/>
              <w:left w:val="nil"/>
              <w:bottom w:val="nil"/>
              <w:right w:val="nil"/>
            </w:tcBorders>
            <w:shd w:val="clear" w:color="auto" w:fill="auto"/>
            <w:noWrap/>
            <w:hideMark/>
          </w:tcPr>
          <w:p w14:paraId="671B8335" w14:textId="77777777" w:rsidR="001C3387" w:rsidRPr="00D70732" w:rsidRDefault="001C3387" w:rsidP="001C3387">
            <w:pPr>
              <w:rPr>
                <w:rFonts w:ascii="Arial" w:hAnsi="Arial" w:cs="Arial"/>
                <w:sz w:val="18"/>
                <w:szCs w:val="18"/>
              </w:rPr>
            </w:pPr>
            <w:r w:rsidRPr="00D70732">
              <w:rPr>
                <w:rFonts w:ascii="Arial" w:hAnsi="Arial" w:cs="Arial"/>
                <w:sz w:val="18"/>
                <w:szCs w:val="18"/>
              </w:rPr>
              <w:t>4577</w:t>
            </w:r>
          </w:p>
        </w:tc>
      </w:tr>
      <w:tr w:rsidR="001C3387" w:rsidRPr="00D70732" w14:paraId="3ED4A338" w14:textId="77777777" w:rsidTr="00D70732">
        <w:trPr>
          <w:trHeight w:val="300"/>
        </w:trPr>
        <w:tc>
          <w:tcPr>
            <w:tcW w:w="1135" w:type="dxa"/>
            <w:tcBorders>
              <w:top w:val="nil"/>
              <w:left w:val="nil"/>
              <w:bottom w:val="nil"/>
              <w:right w:val="nil"/>
            </w:tcBorders>
            <w:shd w:val="clear" w:color="auto" w:fill="auto"/>
            <w:noWrap/>
            <w:hideMark/>
          </w:tcPr>
          <w:p w14:paraId="0DA2EFC2" w14:textId="77777777" w:rsidR="001C3387" w:rsidRPr="00D70732" w:rsidRDefault="001C3387" w:rsidP="001C3387">
            <w:pPr>
              <w:rPr>
                <w:rFonts w:ascii="Arial" w:hAnsi="Arial" w:cs="Arial"/>
                <w:sz w:val="18"/>
                <w:szCs w:val="18"/>
              </w:rPr>
            </w:pPr>
            <w:r w:rsidRPr="00D70732">
              <w:rPr>
                <w:rFonts w:ascii="Arial" w:hAnsi="Arial" w:cs="Arial"/>
                <w:sz w:val="18"/>
                <w:szCs w:val="18"/>
              </w:rPr>
              <w:t>4578</w:t>
            </w:r>
          </w:p>
        </w:tc>
      </w:tr>
      <w:tr w:rsidR="001C3387" w:rsidRPr="00D70732" w14:paraId="0567737A" w14:textId="77777777" w:rsidTr="00D70732">
        <w:trPr>
          <w:trHeight w:val="300"/>
        </w:trPr>
        <w:tc>
          <w:tcPr>
            <w:tcW w:w="1135" w:type="dxa"/>
            <w:tcBorders>
              <w:top w:val="nil"/>
              <w:left w:val="nil"/>
              <w:bottom w:val="nil"/>
              <w:right w:val="nil"/>
            </w:tcBorders>
            <w:shd w:val="clear" w:color="auto" w:fill="auto"/>
            <w:noWrap/>
            <w:hideMark/>
          </w:tcPr>
          <w:p w14:paraId="7E866897" w14:textId="77777777" w:rsidR="001C3387" w:rsidRPr="00D70732" w:rsidRDefault="001C3387" w:rsidP="001C3387">
            <w:pPr>
              <w:rPr>
                <w:rFonts w:ascii="Arial" w:hAnsi="Arial" w:cs="Arial"/>
                <w:sz w:val="18"/>
                <w:szCs w:val="18"/>
              </w:rPr>
            </w:pPr>
            <w:r w:rsidRPr="00D70732">
              <w:rPr>
                <w:rFonts w:ascii="Arial" w:hAnsi="Arial" w:cs="Arial"/>
                <w:sz w:val="18"/>
                <w:szCs w:val="18"/>
              </w:rPr>
              <w:t>4581</w:t>
            </w:r>
          </w:p>
        </w:tc>
      </w:tr>
      <w:tr w:rsidR="001C3387" w:rsidRPr="00D70732" w14:paraId="7A085B31" w14:textId="77777777" w:rsidTr="00D70732">
        <w:trPr>
          <w:trHeight w:val="300"/>
        </w:trPr>
        <w:tc>
          <w:tcPr>
            <w:tcW w:w="1135" w:type="dxa"/>
            <w:tcBorders>
              <w:top w:val="nil"/>
              <w:left w:val="nil"/>
              <w:bottom w:val="nil"/>
              <w:right w:val="nil"/>
            </w:tcBorders>
            <w:shd w:val="clear" w:color="auto" w:fill="auto"/>
            <w:noWrap/>
            <w:hideMark/>
          </w:tcPr>
          <w:p w14:paraId="6CC5C44B" w14:textId="77777777" w:rsidR="001C3387" w:rsidRPr="00D70732" w:rsidRDefault="001C3387" w:rsidP="001C3387">
            <w:pPr>
              <w:rPr>
                <w:rFonts w:ascii="Arial" w:hAnsi="Arial" w:cs="Arial"/>
                <w:sz w:val="18"/>
                <w:szCs w:val="18"/>
              </w:rPr>
            </w:pPr>
            <w:r w:rsidRPr="00D70732">
              <w:rPr>
                <w:rFonts w:ascii="Arial" w:hAnsi="Arial" w:cs="Arial"/>
                <w:sz w:val="18"/>
                <w:szCs w:val="18"/>
              </w:rPr>
              <w:t>4582</w:t>
            </w:r>
          </w:p>
        </w:tc>
      </w:tr>
      <w:tr w:rsidR="001C3387" w:rsidRPr="00D70732" w14:paraId="56596D75" w14:textId="77777777" w:rsidTr="00D70732">
        <w:trPr>
          <w:trHeight w:val="300"/>
        </w:trPr>
        <w:tc>
          <w:tcPr>
            <w:tcW w:w="1135" w:type="dxa"/>
            <w:tcBorders>
              <w:top w:val="nil"/>
              <w:left w:val="nil"/>
              <w:bottom w:val="nil"/>
              <w:right w:val="nil"/>
            </w:tcBorders>
            <w:shd w:val="clear" w:color="auto" w:fill="auto"/>
            <w:noWrap/>
            <w:hideMark/>
          </w:tcPr>
          <w:p w14:paraId="2D9F6103" w14:textId="77777777" w:rsidR="001C3387" w:rsidRPr="00D70732" w:rsidRDefault="001C3387" w:rsidP="001C3387">
            <w:pPr>
              <w:rPr>
                <w:rFonts w:ascii="Arial" w:hAnsi="Arial" w:cs="Arial"/>
                <w:sz w:val="18"/>
                <w:szCs w:val="18"/>
              </w:rPr>
            </w:pPr>
            <w:r w:rsidRPr="00D70732">
              <w:rPr>
                <w:rFonts w:ascii="Arial" w:hAnsi="Arial" w:cs="Arial"/>
                <w:sz w:val="18"/>
                <w:szCs w:val="18"/>
              </w:rPr>
              <w:t>4584</w:t>
            </w:r>
          </w:p>
        </w:tc>
      </w:tr>
      <w:tr w:rsidR="001C3387" w:rsidRPr="00D70732" w14:paraId="1B03604B" w14:textId="77777777" w:rsidTr="00D70732">
        <w:trPr>
          <w:trHeight w:val="300"/>
        </w:trPr>
        <w:tc>
          <w:tcPr>
            <w:tcW w:w="1135" w:type="dxa"/>
            <w:tcBorders>
              <w:top w:val="nil"/>
              <w:left w:val="nil"/>
              <w:bottom w:val="nil"/>
              <w:right w:val="nil"/>
            </w:tcBorders>
            <w:shd w:val="clear" w:color="auto" w:fill="auto"/>
            <w:noWrap/>
            <w:hideMark/>
          </w:tcPr>
          <w:p w14:paraId="3FC8F247" w14:textId="77777777" w:rsidR="001C3387" w:rsidRPr="00D70732" w:rsidRDefault="001C3387" w:rsidP="001C3387">
            <w:pPr>
              <w:rPr>
                <w:rFonts w:ascii="Arial" w:hAnsi="Arial" w:cs="Arial"/>
                <w:sz w:val="18"/>
                <w:szCs w:val="18"/>
              </w:rPr>
            </w:pPr>
            <w:r w:rsidRPr="00D70732">
              <w:rPr>
                <w:rFonts w:ascii="Arial" w:hAnsi="Arial" w:cs="Arial"/>
                <w:sz w:val="18"/>
                <w:szCs w:val="18"/>
              </w:rPr>
              <w:t>4585</w:t>
            </w:r>
          </w:p>
        </w:tc>
      </w:tr>
      <w:tr w:rsidR="001C3387" w:rsidRPr="00D70732" w14:paraId="53ECFBC9" w14:textId="77777777" w:rsidTr="00D70732">
        <w:trPr>
          <w:trHeight w:val="300"/>
        </w:trPr>
        <w:tc>
          <w:tcPr>
            <w:tcW w:w="1135" w:type="dxa"/>
            <w:tcBorders>
              <w:top w:val="nil"/>
              <w:left w:val="nil"/>
              <w:bottom w:val="nil"/>
              <w:right w:val="nil"/>
            </w:tcBorders>
            <w:shd w:val="clear" w:color="auto" w:fill="auto"/>
            <w:noWrap/>
            <w:hideMark/>
          </w:tcPr>
          <w:p w14:paraId="6B91D032" w14:textId="77777777" w:rsidR="001C3387" w:rsidRPr="00D70732" w:rsidRDefault="001C3387" w:rsidP="001C3387">
            <w:pPr>
              <w:rPr>
                <w:rFonts w:ascii="Arial" w:hAnsi="Arial" w:cs="Arial"/>
                <w:sz w:val="18"/>
                <w:szCs w:val="18"/>
              </w:rPr>
            </w:pPr>
            <w:r w:rsidRPr="00D70732">
              <w:rPr>
                <w:rFonts w:ascii="Arial" w:hAnsi="Arial" w:cs="Arial"/>
                <w:sz w:val="18"/>
                <w:szCs w:val="18"/>
              </w:rPr>
              <w:t>4586</w:t>
            </w:r>
          </w:p>
        </w:tc>
      </w:tr>
      <w:tr w:rsidR="001C3387" w:rsidRPr="00D70732" w14:paraId="787E85A9" w14:textId="77777777" w:rsidTr="00D70732">
        <w:trPr>
          <w:trHeight w:val="300"/>
        </w:trPr>
        <w:tc>
          <w:tcPr>
            <w:tcW w:w="1135" w:type="dxa"/>
            <w:tcBorders>
              <w:top w:val="nil"/>
              <w:left w:val="nil"/>
              <w:bottom w:val="nil"/>
              <w:right w:val="nil"/>
            </w:tcBorders>
            <w:shd w:val="clear" w:color="auto" w:fill="auto"/>
            <w:noWrap/>
            <w:hideMark/>
          </w:tcPr>
          <w:p w14:paraId="45841DF8" w14:textId="77777777" w:rsidR="001C3387" w:rsidRPr="00D70732" w:rsidRDefault="001C3387" w:rsidP="001C3387">
            <w:pPr>
              <w:rPr>
                <w:rFonts w:ascii="Arial" w:hAnsi="Arial" w:cs="Arial"/>
                <w:sz w:val="18"/>
                <w:szCs w:val="18"/>
              </w:rPr>
            </w:pPr>
            <w:r w:rsidRPr="00D70732">
              <w:rPr>
                <w:rFonts w:ascii="Arial" w:hAnsi="Arial" w:cs="Arial"/>
                <w:sz w:val="18"/>
                <w:szCs w:val="18"/>
              </w:rPr>
              <w:t>4587</w:t>
            </w:r>
          </w:p>
        </w:tc>
      </w:tr>
      <w:tr w:rsidR="001C3387" w:rsidRPr="00D70732" w14:paraId="67E08834" w14:textId="77777777" w:rsidTr="00D70732">
        <w:trPr>
          <w:trHeight w:val="300"/>
        </w:trPr>
        <w:tc>
          <w:tcPr>
            <w:tcW w:w="1135" w:type="dxa"/>
            <w:tcBorders>
              <w:top w:val="nil"/>
              <w:left w:val="nil"/>
              <w:bottom w:val="nil"/>
              <w:right w:val="nil"/>
            </w:tcBorders>
            <w:shd w:val="clear" w:color="auto" w:fill="auto"/>
            <w:noWrap/>
            <w:hideMark/>
          </w:tcPr>
          <w:p w14:paraId="28DAAB0B" w14:textId="77777777" w:rsidR="001C3387" w:rsidRPr="00D70732" w:rsidRDefault="001C3387" w:rsidP="001C3387">
            <w:pPr>
              <w:rPr>
                <w:rFonts w:ascii="Arial" w:hAnsi="Arial" w:cs="Arial"/>
                <w:sz w:val="18"/>
                <w:szCs w:val="18"/>
              </w:rPr>
            </w:pPr>
            <w:r w:rsidRPr="00D70732">
              <w:rPr>
                <w:rFonts w:ascii="Arial" w:hAnsi="Arial" w:cs="Arial"/>
                <w:sz w:val="18"/>
                <w:szCs w:val="18"/>
              </w:rPr>
              <w:t>4588</w:t>
            </w:r>
          </w:p>
        </w:tc>
      </w:tr>
      <w:tr w:rsidR="001C3387" w:rsidRPr="00D70732" w14:paraId="530E55EB" w14:textId="77777777" w:rsidTr="00D70732">
        <w:trPr>
          <w:trHeight w:val="300"/>
        </w:trPr>
        <w:tc>
          <w:tcPr>
            <w:tcW w:w="1135" w:type="dxa"/>
            <w:tcBorders>
              <w:top w:val="nil"/>
              <w:left w:val="nil"/>
              <w:bottom w:val="nil"/>
              <w:right w:val="nil"/>
            </w:tcBorders>
            <w:shd w:val="clear" w:color="auto" w:fill="auto"/>
            <w:noWrap/>
            <w:hideMark/>
          </w:tcPr>
          <w:p w14:paraId="2BD63079" w14:textId="77777777" w:rsidR="001C3387" w:rsidRPr="00D70732" w:rsidRDefault="001C3387" w:rsidP="001C3387">
            <w:pPr>
              <w:rPr>
                <w:rFonts w:ascii="Arial" w:hAnsi="Arial" w:cs="Arial"/>
                <w:sz w:val="18"/>
                <w:szCs w:val="18"/>
              </w:rPr>
            </w:pPr>
            <w:r w:rsidRPr="00D70732">
              <w:rPr>
                <w:rFonts w:ascii="Arial" w:hAnsi="Arial" w:cs="Arial"/>
                <w:sz w:val="18"/>
                <w:szCs w:val="18"/>
              </w:rPr>
              <w:t>4591</w:t>
            </w:r>
          </w:p>
        </w:tc>
      </w:tr>
      <w:tr w:rsidR="001C3387" w:rsidRPr="00D70732" w14:paraId="52A003F9" w14:textId="77777777" w:rsidTr="00D70732">
        <w:trPr>
          <w:trHeight w:val="300"/>
        </w:trPr>
        <w:tc>
          <w:tcPr>
            <w:tcW w:w="1135" w:type="dxa"/>
            <w:tcBorders>
              <w:top w:val="nil"/>
              <w:left w:val="nil"/>
              <w:bottom w:val="nil"/>
              <w:right w:val="nil"/>
            </w:tcBorders>
            <w:shd w:val="clear" w:color="auto" w:fill="auto"/>
            <w:noWrap/>
            <w:hideMark/>
          </w:tcPr>
          <w:p w14:paraId="6802E88B" w14:textId="77777777" w:rsidR="001C3387" w:rsidRPr="00D70732" w:rsidRDefault="001C3387" w:rsidP="001C3387">
            <w:pPr>
              <w:rPr>
                <w:rFonts w:ascii="Arial" w:hAnsi="Arial" w:cs="Arial"/>
                <w:sz w:val="18"/>
                <w:szCs w:val="18"/>
              </w:rPr>
            </w:pPr>
            <w:r w:rsidRPr="00D70732">
              <w:rPr>
                <w:rFonts w:ascii="Arial" w:hAnsi="Arial" w:cs="Arial"/>
                <w:sz w:val="18"/>
                <w:szCs w:val="18"/>
              </w:rPr>
              <w:t>4592</w:t>
            </w:r>
          </w:p>
        </w:tc>
      </w:tr>
      <w:tr w:rsidR="001C3387" w:rsidRPr="00D70732" w14:paraId="2C83BC80" w14:textId="77777777" w:rsidTr="00D70732">
        <w:trPr>
          <w:trHeight w:val="300"/>
        </w:trPr>
        <w:tc>
          <w:tcPr>
            <w:tcW w:w="1135" w:type="dxa"/>
            <w:tcBorders>
              <w:top w:val="nil"/>
              <w:left w:val="nil"/>
              <w:bottom w:val="nil"/>
              <w:right w:val="nil"/>
            </w:tcBorders>
            <w:shd w:val="clear" w:color="auto" w:fill="auto"/>
            <w:noWrap/>
            <w:hideMark/>
          </w:tcPr>
          <w:p w14:paraId="5FC53B60" w14:textId="77777777" w:rsidR="001C3387" w:rsidRPr="00D70732" w:rsidRDefault="001C3387" w:rsidP="001C3387">
            <w:pPr>
              <w:rPr>
                <w:rFonts w:ascii="Arial" w:hAnsi="Arial" w:cs="Arial"/>
                <w:sz w:val="18"/>
                <w:szCs w:val="18"/>
              </w:rPr>
            </w:pPr>
            <w:r w:rsidRPr="00D70732">
              <w:rPr>
                <w:rFonts w:ascii="Arial" w:hAnsi="Arial" w:cs="Arial"/>
                <w:sz w:val="18"/>
                <w:szCs w:val="18"/>
              </w:rPr>
              <w:t>4597</w:t>
            </w:r>
          </w:p>
        </w:tc>
      </w:tr>
      <w:tr w:rsidR="001C3387" w:rsidRPr="00D70732" w14:paraId="2D222211" w14:textId="77777777" w:rsidTr="00D70732">
        <w:trPr>
          <w:trHeight w:val="300"/>
        </w:trPr>
        <w:tc>
          <w:tcPr>
            <w:tcW w:w="1135" w:type="dxa"/>
            <w:tcBorders>
              <w:top w:val="nil"/>
              <w:left w:val="nil"/>
              <w:bottom w:val="nil"/>
              <w:right w:val="nil"/>
            </w:tcBorders>
            <w:shd w:val="clear" w:color="auto" w:fill="auto"/>
            <w:noWrap/>
            <w:hideMark/>
          </w:tcPr>
          <w:p w14:paraId="54E3402F" w14:textId="77777777" w:rsidR="001C3387" w:rsidRPr="00D70732" w:rsidRDefault="001C3387" w:rsidP="001C3387">
            <w:pPr>
              <w:rPr>
                <w:rFonts w:ascii="Arial" w:hAnsi="Arial" w:cs="Arial"/>
                <w:sz w:val="18"/>
                <w:szCs w:val="18"/>
              </w:rPr>
            </w:pPr>
            <w:r w:rsidRPr="00D70732">
              <w:rPr>
                <w:rFonts w:ascii="Arial" w:hAnsi="Arial" w:cs="Arial"/>
                <w:sz w:val="18"/>
                <w:szCs w:val="18"/>
              </w:rPr>
              <w:t>4598</w:t>
            </w:r>
          </w:p>
        </w:tc>
      </w:tr>
      <w:tr w:rsidR="001C3387" w:rsidRPr="00D70732" w14:paraId="390692C2" w14:textId="77777777" w:rsidTr="00D70732">
        <w:trPr>
          <w:trHeight w:val="300"/>
        </w:trPr>
        <w:tc>
          <w:tcPr>
            <w:tcW w:w="1135" w:type="dxa"/>
            <w:tcBorders>
              <w:top w:val="nil"/>
              <w:left w:val="nil"/>
              <w:bottom w:val="nil"/>
              <w:right w:val="nil"/>
            </w:tcBorders>
            <w:shd w:val="clear" w:color="auto" w:fill="auto"/>
            <w:noWrap/>
            <w:hideMark/>
          </w:tcPr>
          <w:p w14:paraId="1181BB99" w14:textId="77777777" w:rsidR="001C3387" w:rsidRPr="00D70732" w:rsidRDefault="001C3387" w:rsidP="001C3387">
            <w:pPr>
              <w:rPr>
                <w:rFonts w:ascii="Arial" w:hAnsi="Arial" w:cs="Arial"/>
                <w:sz w:val="18"/>
                <w:szCs w:val="18"/>
              </w:rPr>
            </w:pPr>
            <w:r w:rsidRPr="00D70732">
              <w:rPr>
                <w:rFonts w:ascii="Arial" w:hAnsi="Arial" w:cs="Arial"/>
                <w:sz w:val="18"/>
                <w:szCs w:val="18"/>
              </w:rPr>
              <w:t>4610</w:t>
            </w:r>
          </w:p>
        </w:tc>
      </w:tr>
      <w:tr w:rsidR="001C3387" w:rsidRPr="00D70732" w14:paraId="3C6E9FB7" w14:textId="77777777" w:rsidTr="00D70732">
        <w:trPr>
          <w:trHeight w:val="300"/>
        </w:trPr>
        <w:tc>
          <w:tcPr>
            <w:tcW w:w="1135" w:type="dxa"/>
            <w:tcBorders>
              <w:top w:val="nil"/>
              <w:left w:val="nil"/>
              <w:bottom w:val="nil"/>
              <w:right w:val="nil"/>
            </w:tcBorders>
            <w:shd w:val="clear" w:color="auto" w:fill="auto"/>
            <w:noWrap/>
            <w:hideMark/>
          </w:tcPr>
          <w:p w14:paraId="4C38DC77" w14:textId="77777777" w:rsidR="001C3387" w:rsidRPr="00D70732" w:rsidRDefault="001C3387" w:rsidP="001C3387">
            <w:pPr>
              <w:rPr>
                <w:rFonts w:ascii="Arial" w:hAnsi="Arial" w:cs="Arial"/>
                <w:sz w:val="18"/>
                <w:szCs w:val="18"/>
              </w:rPr>
            </w:pPr>
            <w:r w:rsidRPr="00D70732">
              <w:rPr>
                <w:rFonts w:ascii="Arial" w:hAnsi="Arial" w:cs="Arial"/>
                <w:sz w:val="18"/>
                <w:szCs w:val="18"/>
              </w:rPr>
              <w:t>4612</w:t>
            </w:r>
          </w:p>
        </w:tc>
      </w:tr>
      <w:tr w:rsidR="001C3387" w:rsidRPr="00D70732" w14:paraId="32A43D3B" w14:textId="77777777" w:rsidTr="00D70732">
        <w:trPr>
          <w:trHeight w:val="300"/>
        </w:trPr>
        <w:tc>
          <w:tcPr>
            <w:tcW w:w="1135" w:type="dxa"/>
            <w:tcBorders>
              <w:top w:val="nil"/>
              <w:left w:val="nil"/>
              <w:bottom w:val="nil"/>
              <w:right w:val="nil"/>
            </w:tcBorders>
            <w:shd w:val="clear" w:color="auto" w:fill="auto"/>
            <w:noWrap/>
            <w:hideMark/>
          </w:tcPr>
          <w:p w14:paraId="7AF20B30" w14:textId="77777777" w:rsidR="001C3387" w:rsidRPr="00D70732" w:rsidRDefault="001C3387" w:rsidP="001C3387">
            <w:pPr>
              <w:rPr>
                <w:rFonts w:ascii="Arial" w:hAnsi="Arial" w:cs="Arial"/>
                <w:sz w:val="18"/>
                <w:szCs w:val="18"/>
              </w:rPr>
            </w:pPr>
            <w:r w:rsidRPr="00D70732">
              <w:rPr>
                <w:rFonts w:ascii="Arial" w:hAnsi="Arial" w:cs="Arial"/>
                <w:sz w:val="18"/>
                <w:szCs w:val="18"/>
              </w:rPr>
              <w:t>4614</w:t>
            </w:r>
          </w:p>
        </w:tc>
      </w:tr>
      <w:tr w:rsidR="001C3387" w:rsidRPr="00D70732" w14:paraId="2D3C2F25" w14:textId="77777777" w:rsidTr="00D70732">
        <w:trPr>
          <w:trHeight w:val="300"/>
        </w:trPr>
        <w:tc>
          <w:tcPr>
            <w:tcW w:w="1135" w:type="dxa"/>
            <w:tcBorders>
              <w:top w:val="nil"/>
              <w:left w:val="nil"/>
              <w:bottom w:val="nil"/>
              <w:right w:val="nil"/>
            </w:tcBorders>
            <w:shd w:val="clear" w:color="auto" w:fill="auto"/>
            <w:noWrap/>
            <w:hideMark/>
          </w:tcPr>
          <w:p w14:paraId="61CDBF99" w14:textId="77777777" w:rsidR="001C3387" w:rsidRPr="00D70732" w:rsidRDefault="001C3387" w:rsidP="001C3387">
            <w:pPr>
              <w:rPr>
                <w:rFonts w:ascii="Arial" w:hAnsi="Arial" w:cs="Arial"/>
                <w:sz w:val="18"/>
                <w:szCs w:val="18"/>
              </w:rPr>
            </w:pPr>
            <w:r w:rsidRPr="00D70732">
              <w:rPr>
                <w:rFonts w:ascii="Arial" w:hAnsi="Arial" w:cs="Arial"/>
                <w:sz w:val="18"/>
                <w:szCs w:val="18"/>
              </w:rPr>
              <w:t>4616</w:t>
            </w:r>
          </w:p>
        </w:tc>
      </w:tr>
      <w:tr w:rsidR="001C3387" w:rsidRPr="00D70732" w14:paraId="2B4BA6C9" w14:textId="77777777" w:rsidTr="00D70732">
        <w:trPr>
          <w:trHeight w:val="300"/>
        </w:trPr>
        <w:tc>
          <w:tcPr>
            <w:tcW w:w="1135" w:type="dxa"/>
            <w:tcBorders>
              <w:top w:val="nil"/>
              <w:left w:val="nil"/>
              <w:bottom w:val="nil"/>
              <w:right w:val="nil"/>
            </w:tcBorders>
            <w:shd w:val="clear" w:color="auto" w:fill="auto"/>
            <w:noWrap/>
            <w:hideMark/>
          </w:tcPr>
          <w:p w14:paraId="78E95AC1" w14:textId="77777777" w:rsidR="001C3387" w:rsidRPr="00D70732" w:rsidRDefault="001C3387" w:rsidP="001C3387">
            <w:pPr>
              <w:rPr>
                <w:rFonts w:ascii="Arial" w:hAnsi="Arial" w:cs="Arial"/>
                <w:sz w:val="18"/>
                <w:szCs w:val="18"/>
              </w:rPr>
            </w:pPr>
            <w:r w:rsidRPr="00D70732">
              <w:rPr>
                <w:rFonts w:ascii="Arial" w:hAnsi="Arial" w:cs="Arial"/>
                <w:sz w:val="18"/>
                <w:szCs w:val="18"/>
              </w:rPr>
              <w:t>4625</w:t>
            </w:r>
          </w:p>
        </w:tc>
      </w:tr>
      <w:tr w:rsidR="001C3387" w:rsidRPr="00D70732" w14:paraId="0899651F" w14:textId="77777777" w:rsidTr="00D70732">
        <w:trPr>
          <w:trHeight w:val="300"/>
        </w:trPr>
        <w:tc>
          <w:tcPr>
            <w:tcW w:w="1135" w:type="dxa"/>
            <w:tcBorders>
              <w:top w:val="nil"/>
              <w:left w:val="nil"/>
              <w:bottom w:val="nil"/>
              <w:right w:val="nil"/>
            </w:tcBorders>
            <w:shd w:val="clear" w:color="auto" w:fill="auto"/>
            <w:noWrap/>
            <w:hideMark/>
          </w:tcPr>
          <w:p w14:paraId="104A2C7D" w14:textId="77777777" w:rsidR="001C3387" w:rsidRPr="00D70732" w:rsidRDefault="001C3387" w:rsidP="001C3387">
            <w:pPr>
              <w:rPr>
                <w:rFonts w:ascii="Arial" w:hAnsi="Arial" w:cs="Arial"/>
                <w:sz w:val="18"/>
                <w:szCs w:val="18"/>
              </w:rPr>
            </w:pPr>
            <w:r w:rsidRPr="00D70732">
              <w:rPr>
                <w:rFonts w:ascii="Arial" w:hAnsi="Arial" w:cs="Arial"/>
                <w:sz w:val="18"/>
                <w:szCs w:val="18"/>
              </w:rPr>
              <w:t>4632</w:t>
            </w:r>
          </w:p>
        </w:tc>
      </w:tr>
      <w:tr w:rsidR="001C3387" w:rsidRPr="00D70732" w14:paraId="5D623686" w14:textId="77777777" w:rsidTr="00D70732">
        <w:trPr>
          <w:trHeight w:val="300"/>
        </w:trPr>
        <w:tc>
          <w:tcPr>
            <w:tcW w:w="1135" w:type="dxa"/>
            <w:tcBorders>
              <w:top w:val="nil"/>
              <w:left w:val="nil"/>
              <w:bottom w:val="nil"/>
              <w:right w:val="nil"/>
            </w:tcBorders>
            <w:shd w:val="clear" w:color="auto" w:fill="auto"/>
            <w:noWrap/>
            <w:hideMark/>
          </w:tcPr>
          <w:p w14:paraId="7FC90217" w14:textId="77777777" w:rsidR="001C3387" w:rsidRPr="00D70732" w:rsidRDefault="001C3387" w:rsidP="001C3387">
            <w:pPr>
              <w:rPr>
                <w:rFonts w:ascii="Arial" w:hAnsi="Arial" w:cs="Arial"/>
                <w:sz w:val="18"/>
                <w:szCs w:val="18"/>
              </w:rPr>
            </w:pPr>
            <w:r w:rsidRPr="00D70732">
              <w:rPr>
                <w:rFonts w:ascii="Arial" w:hAnsi="Arial" w:cs="Arial"/>
                <w:sz w:val="18"/>
                <w:szCs w:val="18"/>
              </w:rPr>
              <w:t>4638</w:t>
            </w:r>
          </w:p>
        </w:tc>
      </w:tr>
      <w:tr w:rsidR="001C3387" w:rsidRPr="00D70732" w14:paraId="77151F9B" w14:textId="77777777" w:rsidTr="00D70732">
        <w:trPr>
          <w:trHeight w:val="300"/>
        </w:trPr>
        <w:tc>
          <w:tcPr>
            <w:tcW w:w="1135" w:type="dxa"/>
            <w:tcBorders>
              <w:top w:val="nil"/>
              <w:left w:val="nil"/>
              <w:bottom w:val="nil"/>
              <w:right w:val="nil"/>
            </w:tcBorders>
            <w:shd w:val="clear" w:color="auto" w:fill="auto"/>
            <w:noWrap/>
            <w:hideMark/>
          </w:tcPr>
          <w:p w14:paraId="1BD28A6C" w14:textId="77777777" w:rsidR="001C3387" w:rsidRPr="00D70732" w:rsidRDefault="001C3387" w:rsidP="001C3387">
            <w:pPr>
              <w:rPr>
                <w:rFonts w:ascii="Arial" w:hAnsi="Arial" w:cs="Arial"/>
                <w:sz w:val="18"/>
                <w:szCs w:val="18"/>
              </w:rPr>
            </w:pPr>
            <w:r w:rsidRPr="00D70732">
              <w:rPr>
                <w:rFonts w:ascii="Arial" w:hAnsi="Arial" w:cs="Arial"/>
                <w:sz w:val="18"/>
                <w:szCs w:val="18"/>
              </w:rPr>
              <w:t>4639</w:t>
            </w:r>
          </w:p>
        </w:tc>
      </w:tr>
      <w:tr w:rsidR="001C3387" w:rsidRPr="00D70732" w14:paraId="10581C99" w14:textId="77777777" w:rsidTr="00D70732">
        <w:trPr>
          <w:trHeight w:val="300"/>
        </w:trPr>
        <w:tc>
          <w:tcPr>
            <w:tcW w:w="1135" w:type="dxa"/>
            <w:tcBorders>
              <w:top w:val="nil"/>
              <w:left w:val="nil"/>
              <w:bottom w:val="nil"/>
              <w:right w:val="nil"/>
            </w:tcBorders>
            <w:shd w:val="clear" w:color="auto" w:fill="auto"/>
            <w:noWrap/>
            <w:hideMark/>
          </w:tcPr>
          <w:p w14:paraId="006A7D5E" w14:textId="77777777" w:rsidR="001C3387" w:rsidRPr="00D70732" w:rsidRDefault="001C3387" w:rsidP="001C3387">
            <w:pPr>
              <w:rPr>
                <w:rFonts w:ascii="Arial" w:hAnsi="Arial" w:cs="Arial"/>
                <w:sz w:val="18"/>
                <w:szCs w:val="18"/>
              </w:rPr>
            </w:pPr>
            <w:r w:rsidRPr="00D70732">
              <w:rPr>
                <w:rFonts w:ascii="Arial" w:hAnsi="Arial" w:cs="Arial"/>
                <w:sz w:val="18"/>
                <w:szCs w:val="18"/>
              </w:rPr>
              <w:t>4640</w:t>
            </w:r>
          </w:p>
        </w:tc>
      </w:tr>
      <w:tr w:rsidR="001C3387" w:rsidRPr="00D70732" w14:paraId="08F6DC26" w14:textId="77777777" w:rsidTr="00D70732">
        <w:trPr>
          <w:trHeight w:val="300"/>
        </w:trPr>
        <w:tc>
          <w:tcPr>
            <w:tcW w:w="1135" w:type="dxa"/>
            <w:tcBorders>
              <w:top w:val="nil"/>
              <w:left w:val="nil"/>
              <w:bottom w:val="nil"/>
              <w:right w:val="nil"/>
            </w:tcBorders>
            <w:shd w:val="clear" w:color="auto" w:fill="auto"/>
            <w:noWrap/>
            <w:hideMark/>
          </w:tcPr>
          <w:p w14:paraId="1F4DDBD2" w14:textId="77777777" w:rsidR="001C3387" w:rsidRPr="00D70732" w:rsidRDefault="001C3387" w:rsidP="001C3387">
            <w:pPr>
              <w:rPr>
                <w:rFonts w:ascii="Arial" w:hAnsi="Arial" w:cs="Arial"/>
                <w:sz w:val="18"/>
                <w:szCs w:val="18"/>
              </w:rPr>
            </w:pPr>
            <w:r w:rsidRPr="00D70732">
              <w:rPr>
                <w:rFonts w:ascii="Arial" w:hAnsi="Arial" w:cs="Arial"/>
                <w:sz w:val="18"/>
                <w:szCs w:val="18"/>
              </w:rPr>
              <w:t>4641</w:t>
            </w:r>
          </w:p>
        </w:tc>
      </w:tr>
      <w:tr w:rsidR="001C3387" w:rsidRPr="00D70732" w14:paraId="1B352B0F" w14:textId="77777777" w:rsidTr="00D70732">
        <w:trPr>
          <w:trHeight w:val="300"/>
        </w:trPr>
        <w:tc>
          <w:tcPr>
            <w:tcW w:w="1135" w:type="dxa"/>
            <w:tcBorders>
              <w:top w:val="nil"/>
              <w:left w:val="nil"/>
              <w:bottom w:val="nil"/>
              <w:right w:val="nil"/>
            </w:tcBorders>
            <w:shd w:val="clear" w:color="auto" w:fill="auto"/>
            <w:noWrap/>
            <w:hideMark/>
          </w:tcPr>
          <w:p w14:paraId="01685944" w14:textId="77777777" w:rsidR="001C3387" w:rsidRPr="00D70732" w:rsidRDefault="001C3387" w:rsidP="001C3387">
            <w:pPr>
              <w:rPr>
                <w:rFonts w:ascii="Arial" w:hAnsi="Arial" w:cs="Arial"/>
                <w:sz w:val="18"/>
                <w:szCs w:val="18"/>
              </w:rPr>
            </w:pPr>
            <w:r w:rsidRPr="00D70732">
              <w:rPr>
                <w:rFonts w:ascii="Arial" w:hAnsi="Arial" w:cs="Arial"/>
                <w:sz w:val="18"/>
                <w:szCs w:val="18"/>
              </w:rPr>
              <w:t>4642</w:t>
            </w:r>
          </w:p>
        </w:tc>
      </w:tr>
      <w:tr w:rsidR="001C3387" w:rsidRPr="00D70732" w14:paraId="5A4E7B1A" w14:textId="77777777" w:rsidTr="00D70732">
        <w:trPr>
          <w:trHeight w:val="300"/>
        </w:trPr>
        <w:tc>
          <w:tcPr>
            <w:tcW w:w="1135" w:type="dxa"/>
            <w:tcBorders>
              <w:top w:val="nil"/>
              <w:left w:val="nil"/>
              <w:bottom w:val="nil"/>
              <w:right w:val="nil"/>
            </w:tcBorders>
            <w:shd w:val="clear" w:color="auto" w:fill="auto"/>
            <w:noWrap/>
            <w:hideMark/>
          </w:tcPr>
          <w:p w14:paraId="61C193C3" w14:textId="77777777" w:rsidR="001C3387" w:rsidRPr="00D70732" w:rsidRDefault="001C3387" w:rsidP="001C3387">
            <w:pPr>
              <w:rPr>
                <w:rFonts w:ascii="Arial" w:hAnsi="Arial" w:cs="Arial"/>
                <w:sz w:val="18"/>
                <w:szCs w:val="18"/>
              </w:rPr>
            </w:pPr>
            <w:r w:rsidRPr="00D70732">
              <w:rPr>
                <w:rFonts w:ascii="Arial" w:hAnsi="Arial" w:cs="Arial"/>
                <w:sz w:val="18"/>
                <w:szCs w:val="18"/>
              </w:rPr>
              <w:t>4645</w:t>
            </w:r>
          </w:p>
        </w:tc>
      </w:tr>
      <w:tr w:rsidR="001C3387" w:rsidRPr="00D70732" w14:paraId="0B53686B" w14:textId="77777777" w:rsidTr="00D70732">
        <w:trPr>
          <w:trHeight w:val="300"/>
        </w:trPr>
        <w:tc>
          <w:tcPr>
            <w:tcW w:w="1135" w:type="dxa"/>
            <w:tcBorders>
              <w:top w:val="nil"/>
              <w:left w:val="nil"/>
              <w:bottom w:val="nil"/>
              <w:right w:val="nil"/>
            </w:tcBorders>
            <w:shd w:val="clear" w:color="auto" w:fill="auto"/>
            <w:noWrap/>
            <w:hideMark/>
          </w:tcPr>
          <w:p w14:paraId="0FD5776E" w14:textId="77777777" w:rsidR="001C3387" w:rsidRPr="00D70732" w:rsidRDefault="001C3387" w:rsidP="001C3387">
            <w:pPr>
              <w:rPr>
                <w:rFonts w:ascii="Arial" w:hAnsi="Arial" w:cs="Arial"/>
                <w:sz w:val="18"/>
                <w:szCs w:val="18"/>
              </w:rPr>
            </w:pPr>
            <w:r w:rsidRPr="00D70732">
              <w:rPr>
                <w:rFonts w:ascii="Arial" w:hAnsi="Arial" w:cs="Arial"/>
                <w:sz w:val="18"/>
                <w:szCs w:val="18"/>
              </w:rPr>
              <w:t>4646</w:t>
            </w:r>
          </w:p>
        </w:tc>
      </w:tr>
      <w:tr w:rsidR="001C3387" w:rsidRPr="00D70732" w14:paraId="480AA3C3" w14:textId="77777777" w:rsidTr="00D70732">
        <w:trPr>
          <w:trHeight w:val="300"/>
        </w:trPr>
        <w:tc>
          <w:tcPr>
            <w:tcW w:w="1135" w:type="dxa"/>
            <w:tcBorders>
              <w:top w:val="nil"/>
              <w:left w:val="nil"/>
              <w:bottom w:val="nil"/>
              <w:right w:val="nil"/>
            </w:tcBorders>
            <w:shd w:val="clear" w:color="auto" w:fill="auto"/>
            <w:noWrap/>
            <w:hideMark/>
          </w:tcPr>
          <w:p w14:paraId="19D97FDB" w14:textId="77777777" w:rsidR="001C3387" w:rsidRPr="00D70732" w:rsidRDefault="001C3387" w:rsidP="001C3387">
            <w:pPr>
              <w:rPr>
                <w:rFonts w:ascii="Arial" w:hAnsi="Arial" w:cs="Arial"/>
                <w:sz w:val="18"/>
                <w:szCs w:val="18"/>
              </w:rPr>
            </w:pPr>
            <w:r w:rsidRPr="00D70732">
              <w:rPr>
                <w:rFonts w:ascii="Arial" w:hAnsi="Arial" w:cs="Arial"/>
                <w:sz w:val="18"/>
                <w:szCs w:val="18"/>
              </w:rPr>
              <w:t>4660</w:t>
            </w:r>
          </w:p>
        </w:tc>
      </w:tr>
      <w:tr w:rsidR="001C3387" w:rsidRPr="00D70732" w14:paraId="424A8D2C" w14:textId="77777777" w:rsidTr="00D70732">
        <w:trPr>
          <w:trHeight w:val="300"/>
        </w:trPr>
        <w:tc>
          <w:tcPr>
            <w:tcW w:w="1135" w:type="dxa"/>
            <w:tcBorders>
              <w:top w:val="nil"/>
              <w:left w:val="nil"/>
              <w:bottom w:val="nil"/>
              <w:right w:val="nil"/>
            </w:tcBorders>
            <w:shd w:val="clear" w:color="auto" w:fill="auto"/>
            <w:noWrap/>
            <w:hideMark/>
          </w:tcPr>
          <w:p w14:paraId="5B395A50" w14:textId="77777777" w:rsidR="001C3387" w:rsidRPr="00D70732" w:rsidRDefault="001C3387" w:rsidP="001C3387">
            <w:pPr>
              <w:rPr>
                <w:rFonts w:ascii="Arial" w:hAnsi="Arial" w:cs="Arial"/>
                <w:sz w:val="18"/>
                <w:szCs w:val="18"/>
              </w:rPr>
            </w:pPr>
            <w:r w:rsidRPr="00D70732">
              <w:rPr>
                <w:rFonts w:ascii="Arial" w:hAnsi="Arial" w:cs="Arial"/>
                <w:sz w:val="18"/>
                <w:szCs w:val="18"/>
              </w:rPr>
              <w:t>4671</w:t>
            </w:r>
          </w:p>
        </w:tc>
      </w:tr>
      <w:tr w:rsidR="001C3387" w:rsidRPr="00D70732" w14:paraId="1E732904" w14:textId="77777777" w:rsidTr="00D70732">
        <w:trPr>
          <w:trHeight w:val="300"/>
        </w:trPr>
        <w:tc>
          <w:tcPr>
            <w:tcW w:w="1135" w:type="dxa"/>
            <w:tcBorders>
              <w:top w:val="nil"/>
              <w:left w:val="nil"/>
              <w:bottom w:val="nil"/>
              <w:right w:val="nil"/>
            </w:tcBorders>
            <w:shd w:val="clear" w:color="auto" w:fill="auto"/>
            <w:noWrap/>
            <w:hideMark/>
          </w:tcPr>
          <w:p w14:paraId="4116B038" w14:textId="77777777" w:rsidR="001C3387" w:rsidRPr="00D70732" w:rsidRDefault="001C3387" w:rsidP="001C3387">
            <w:pPr>
              <w:rPr>
                <w:rFonts w:ascii="Arial" w:hAnsi="Arial" w:cs="Arial"/>
                <w:sz w:val="18"/>
                <w:szCs w:val="18"/>
              </w:rPr>
            </w:pPr>
            <w:r w:rsidRPr="00D70732">
              <w:rPr>
                <w:rFonts w:ascii="Arial" w:hAnsi="Arial" w:cs="Arial"/>
                <w:sz w:val="18"/>
                <w:szCs w:val="18"/>
              </w:rPr>
              <w:t>4672</w:t>
            </w:r>
          </w:p>
        </w:tc>
      </w:tr>
      <w:tr w:rsidR="001C3387" w:rsidRPr="00D70732" w14:paraId="6E72F851" w14:textId="77777777" w:rsidTr="00D70732">
        <w:trPr>
          <w:trHeight w:val="300"/>
        </w:trPr>
        <w:tc>
          <w:tcPr>
            <w:tcW w:w="1135" w:type="dxa"/>
            <w:tcBorders>
              <w:top w:val="nil"/>
              <w:left w:val="nil"/>
              <w:bottom w:val="nil"/>
              <w:right w:val="nil"/>
            </w:tcBorders>
            <w:shd w:val="clear" w:color="auto" w:fill="auto"/>
            <w:noWrap/>
            <w:hideMark/>
          </w:tcPr>
          <w:p w14:paraId="42F93BAB" w14:textId="77777777" w:rsidR="001C3387" w:rsidRPr="00D70732" w:rsidRDefault="001C3387" w:rsidP="001C3387">
            <w:pPr>
              <w:rPr>
                <w:rFonts w:ascii="Arial" w:hAnsi="Arial" w:cs="Arial"/>
                <w:sz w:val="18"/>
                <w:szCs w:val="18"/>
              </w:rPr>
            </w:pPr>
            <w:r w:rsidRPr="00D70732">
              <w:rPr>
                <w:rFonts w:ascii="Arial" w:hAnsi="Arial" w:cs="Arial"/>
                <w:sz w:val="18"/>
                <w:szCs w:val="18"/>
              </w:rPr>
              <w:t>4673</w:t>
            </w:r>
          </w:p>
        </w:tc>
      </w:tr>
      <w:tr w:rsidR="001C3387" w:rsidRPr="00D70732" w14:paraId="4FF7DFAF" w14:textId="77777777" w:rsidTr="00D70732">
        <w:trPr>
          <w:trHeight w:val="300"/>
        </w:trPr>
        <w:tc>
          <w:tcPr>
            <w:tcW w:w="1135" w:type="dxa"/>
            <w:tcBorders>
              <w:top w:val="nil"/>
              <w:left w:val="nil"/>
              <w:bottom w:val="nil"/>
              <w:right w:val="nil"/>
            </w:tcBorders>
            <w:shd w:val="clear" w:color="auto" w:fill="auto"/>
            <w:noWrap/>
            <w:hideMark/>
          </w:tcPr>
          <w:p w14:paraId="4BAD3C87" w14:textId="77777777" w:rsidR="001C3387" w:rsidRPr="00D70732" w:rsidRDefault="001C3387" w:rsidP="001C3387">
            <w:pPr>
              <w:rPr>
                <w:rFonts w:ascii="Arial" w:hAnsi="Arial" w:cs="Arial"/>
                <w:sz w:val="18"/>
                <w:szCs w:val="18"/>
              </w:rPr>
            </w:pPr>
            <w:r w:rsidRPr="00D70732">
              <w:rPr>
                <w:rFonts w:ascii="Arial" w:hAnsi="Arial" w:cs="Arial"/>
                <w:sz w:val="18"/>
                <w:szCs w:val="18"/>
              </w:rPr>
              <w:t>4674</w:t>
            </w:r>
          </w:p>
        </w:tc>
      </w:tr>
      <w:tr w:rsidR="001C3387" w:rsidRPr="00D70732" w14:paraId="6EB25A11" w14:textId="77777777" w:rsidTr="00D70732">
        <w:trPr>
          <w:trHeight w:val="300"/>
        </w:trPr>
        <w:tc>
          <w:tcPr>
            <w:tcW w:w="1135" w:type="dxa"/>
            <w:tcBorders>
              <w:top w:val="nil"/>
              <w:left w:val="nil"/>
              <w:bottom w:val="nil"/>
              <w:right w:val="nil"/>
            </w:tcBorders>
            <w:shd w:val="clear" w:color="auto" w:fill="auto"/>
            <w:noWrap/>
            <w:hideMark/>
          </w:tcPr>
          <w:p w14:paraId="734D11D7" w14:textId="77777777" w:rsidR="001C3387" w:rsidRPr="00D70732" w:rsidRDefault="001C3387" w:rsidP="001C3387">
            <w:pPr>
              <w:rPr>
                <w:rFonts w:ascii="Arial" w:hAnsi="Arial" w:cs="Arial"/>
                <w:sz w:val="18"/>
                <w:szCs w:val="18"/>
              </w:rPr>
            </w:pPr>
            <w:r w:rsidRPr="00D70732">
              <w:rPr>
                <w:rFonts w:ascii="Arial" w:hAnsi="Arial" w:cs="Arial"/>
                <w:sz w:val="18"/>
                <w:szCs w:val="18"/>
              </w:rPr>
              <w:t>4675</w:t>
            </w:r>
          </w:p>
        </w:tc>
      </w:tr>
      <w:tr w:rsidR="001C3387" w:rsidRPr="00D70732" w14:paraId="78633F3F" w14:textId="77777777" w:rsidTr="00D70732">
        <w:trPr>
          <w:trHeight w:val="300"/>
        </w:trPr>
        <w:tc>
          <w:tcPr>
            <w:tcW w:w="1135" w:type="dxa"/>
            <w:tcBorders>
              <w:top w:val="nil"/>
              <w:left w:val="nil"/>
              <w:bottom w:val="nil"/>
              <w:right w:val="nil"/>
            </w:tcBorders>
            <w:shd w:val="clear" w:color="auto" w:fill="auto"/>
            <w:noWrap/>
            <w:hideMark/>
          </w:tcPr>
          <w:p w14:paraId="4B362CD8" w14:textId="77777777" w:rsidR="001C3387" w:rsidRPr="00D70732" w:rsidRDefault="001C3387" w:rsidP="001C3387">
            <w:pPr>
              <w:rPr>
                <w:rFonts w:ascii="Arial" w:hAnsi="Arial" w:cs="Arial"/>
                <w:sz w:val="18"/>
                <w:szCs w:val="18"/>
              </w:rPr>
            </w:pPr>
            <w:r w:rsidRPr="00D70732">
              <w:rPr>
                <w:rFonts w:ascii="Arial" w:hAnsi="Arial" w:cs="Arial"/>
                <w:sz w:val="18"/>
                <w:szCs w:val="18"/>
              </w:rPr>
              <w:t>4678</w:t>
            </w:r>
          </w:p>
        </w:tc>
      </w:tr>
      <w:tr w:rsidR="001C3387" w:rsidRPr="00D70732" w14:paraId="0F7055F1" w14:textId="77777777" w:rsidTr="00D70732">
        <w:trPr>
          <w:trHeight w:val="300"/>
        </w:trPr>
        <w:tc>
          <w:tcPr>
            <w:tcW w:w="1135" w:type="dxa"/>
            <w:tcBorders>
              <w:top w:val="nil"/>
              <w:left w:val="nil"/>
              <w:bottom w:val="nil"/>
              <w:right w:val="nil"/>
            </w:tcBorders>
            <w:shd w:val="clear" w:color="auto" w:fill="auto"/>
            <w:noWrap/>
            <w:hideMark/>
          </w:tcPr>
          <w:p w14:paraId="127E397E" w14:textId="77777777" w:rsidR="001C3387" w:rsidRPr="00D70732" w:rsidRDefault="001C3387" w:rsidP="001C3387">
            <w:pPr>
              <w:rPr>
                <w:rFonts w:ascii="Arial" w:hAnsi="Arial" w:cs="Arial"/>
                <w:sz w:val="18"/>
                <w:szCs w:val="18"/>
              </w:rPr>
            </w:pPr>
            <w:r w:rsidRPr="00D70732">
              <w:rPr>
                <w:rFonts w:ascii="Arial" w:hAnsi="Arial" w:cs="Arial"/>
                <w:sz w:val="18"/>
                <w:szCs w:val="18"/>
              </w:rPr>
              <w:t>4679</w:t>
            </w:r>
          </w:p>
        </w:tc>
      </w:tr>
      <w:tr w:rsidR="001C3387" w:rsidRPr="00D70732" w14:paraId="3478A011" w14:textId="77777777" w:rsidTr="00D70732">
        <w:trPr>
          <w:trHeight w:val="300"/>
        </w:trPr>
        <w:tc>
          <w:tcPr>
            <w:tcW w:w="1135" w:type="dxa"/>
            <w:tcBorders>
              <w:top w:val="nil"/>
              <w:left w:val="nil"/>
              <w:bottom w:val="nil"/>
              <w:right w:val="nil"/>
            </w:tcBorders>
            <w:shd w:val="clear" w:color="auto" w:fill="auto"/>
            <w:noWrap/>
            <w:hideMark/>
          </w:tcPr>
          <w:p w14:paraId="639DB6BF" w14:textId="77777777" w:rsidR="001C3387" w:rsidRPr="00D70732" w:rsidRDefault="001C3387" w:rsidP="001C3387">
            <w:pPr>
              <w:rPr>
                <w:rFonts w:ascii="Arial" w:hAnsi="Arial" w:cs="Arial"/>
                <w:sz w:val="18"/>
                <w:szCs w:val="18"/>
              </w:rPr>
            </w:pPr>
            <w:r w:rsidRPr="00D70732">
              <w:rPr>
                <w:rFonts w:ascii="Arial" w:hAnsi="Arial" w:cs="Arial"/>
                <w:sz w:val="18"/>
                <w:szCs w:val="18"/>
              </w:rPr>
              <w:t>4681</w:t>
            </w:r>
          </w:p>
        </w:tc>
      </w:tr>
      <w:tr w:rsidR="001C3387" w:rsidRPr="00D70732" w14:paraId="5AE3EA83" w14:textId="77777777" w:rsidTr="00D70732">
        <w:trPr>
          <w:trHeight w:val="300"/>
        </w:trPr>
        <w:tc>
          <w:tcPr>
            <w:tcW w:w="1135" w:type="dxa"/>
            <w:tcBorders>
              <w:top w:val="nil"/>
              <w:left w:val="nil"/>
              <w:bottom w:val="nil"/>
              <w:right w:val="nil"/>
            </w:tcBorders>
            <w:shd w:val="clear" w:color="auto" w:fill="auto"/>
            <w:noWrap/>
            <w:hideMark/>
          </w:tcPr>
          <w:p w14:paraId="12A18E7C" w14:textId="77777777" w:rsidR="001C3387" w:rsidRPr="00D70732" w:rsidRDefault="001C3387" w:rsidP="001C3387">
            <w:pPr>
              <w:rPr>
                <w:rFonts w:ascii="Arial" w:hAnsi="Arial" w:cs="Arial"/>
                <w:sz w:val="18"/>
                <w:szCs w:val="18"/>
              </w:rPr>
            </w:pPr>
            <w:r w:rsidRPr="00D70732">
              <w:rPr>
                <w:rFonts w:ascii="Arial" w:hAnsi="Arial" w:cs="Arial"/>
                <w:sz w:val="18"/>
                <w:szCs w:val="18"/>
              </w:rPr>
              <w:t>4682</w:t>
            </w:r>
          </w:p>
        </w:tc>
      </w:tr>
      <w:tr w:rsidR="001C3387" w:rsidRPr="00D70732" w14:paraId="7E036096" w14:textId="77777777" w:rsidTr="00D70732">
        <w:trPr>
          <w:trHeight w:val="300"/>
        </w:trPr>
        <w:tc>
          <w:tcPr>
            <w:tcW w:w="1135" w:type="dxa"/>
            <w:tcBorders>
              <w:top w:val="nil"/>
              <w:left w:val="nil"/>
              <w:bottom w:val="nil"/>
              <w:right w:val="nil"/>
            </w:tcBorders>
            <w:shd w:val="clear" w:color="auto" w:fill="auto"/>
            <w:noWrap/>
            <w:hideMark/>
          </w:tcPr>
          <w:p w14:paraId="74A877A8" w14:textId="77777777" w:rsidR="001C3387" w:rsidRPr="00D70732" w:rsidRDefault="001C3387" w:rsidP="001C3387">
            <w:pPr>
              <w:rPr>
                <w:rFonts w:ascii="Arial" w:hAnsi="Arial" w:cs="Arial"/>
                <w:sz w:val="18"/>
                <w:szCs w:val="18"/>
              </w:rPr>
            </w:pPr>
            <w:r w:rsidRPr="00D70732">
              <w:rPr>
                <w:rFonts w:ascii="Arial" w:hAnsi="Arial" w:cs="Arial"/>
                <w:sz w:val="18"/>
                <w:szCs w:val="18"/>
              </w:rPr>
              <w:t>4684</w:t>
            </w:r>
          </w:p>
        </w:tc>
      </w:tr>
      <w:tr w:rsidR="001C3387" w:rsidRPr="00D70732" w14:paraId="4B2E5F15" w14:textId="77777777" w:rsidTr="00D70732">
        <w:trPr>
          <w:trHeight w:val="300"/>
        </w:trPr>
        <w:tc>
          <w:tcPr>
            <w:tcW w:w="1135" w:type="dxa"/>
            <w:tcBorders>
              <w:top w:val="nil"/>
              <w:left w:val="nil"/>
              <w:bottom w:val="nil"/>
              <w:right w:val="nil"/>
            </w:tcBorders>
            <w:shd w:val="clear" w:color="auto" w:fill="auto"/>
            <w:noWrap/>
            <w:hideMark/>
          </w:tcPr>
          <w:p w14:paraId="629D64BC" w14:textId="77777777" w:rsidR="001C3387" w:rsidRPr="00D70732" w:rsidRDefault="001C3387" w:rsidP="001C3387">
            <w:pPr>
              <w:rPr>
                <w:rFonts w:ascii="Arial" w:hAnsi="Arial" w:cs="Arial"/>
                <w:sz w:val="18"/>
                <w:szCs w:val="18"/>
              </w:rPr>
            </w:pPr>
            <w:r w:rsidRPr="00D70732">
              <w:rPr>
                <w:rFonts w:ascii="Arial" w:hAnsi="Arial" w:cs="Arial"/>
                <w:sz w:val="18"/>
                <w:szCs w:val="18"/>
              </w:rPr>
              <w:t>4685</w:t>
            </w:r>
          </w:p>
        </w:tc>
      </w:tr>
      <w:tr w:rsidR="001C3387" w:rsidRPr="00D70732" w14:paraId="73097623" w14:textId="77777777" w:rsidTr="00D70732">
        <w:trPr>
          <w:trHeight w:val="300"/>
        </w:trPr>
        <w:tc>
          <w:tcPr>
            <w:tcW w:w="1135" w:type="dxa"/>
            <w:tcBorders>
              <w:top w:val="nil"/>
              <w:left w:val="nil"/>
              <w:bottom w:val="nil"/>
              <w:right w:val="nil"/>
            </w:tcBorders>
            <w:shd w:val="clear" w:color="auto" w:fill="auto"/>
            <w:noWrap/>
            <w:hideMark/>
          </w:tcPr>
          <w:p w14:paraId="4D0279DA" w14:textId="77777777" w:rsidR="001C3387" w:rsidRPr="00D70732" w:rsidRDefault="001C3387" w:rsidP="001C3387">
            <w:pPr>
              <w:rPr>
                <w:rFonts w:ascii="Arial" w:hAnsi="Arial" w:cs="Arial"/>
                <w:sz w:val="18"/>
                <w:szCs w:val="18"/>
              </w:rPr>
            </w:pPr>
            <w:r w:rsidRPr="00D70732">
              <w:rPr>
                <w:rFonts w:ascii="Arial" w:hAnsi="Arial" w:cs="Arial"/>
                <w:sz w:val="18"/>
                <w:szCs w:val="18"/>
              </w:rPr>
              <w:t>4691</w:t>
            </w:r>
          </w:p>
        </w:tc>
      </w:tr>
      <w:tr w:rsidR="001C3387" w:rsidRPr="00D70732" w14:paraId="7AC780C6" w14:textId="77777777" w:rsidTr="00D70732">
        <w:trPr>
          <w:trHeight w:val="300"/>
        </w:trPr>
        <w:tc>
          <w:tcPr>
            <w:tcW w:w="1135" w:type="dxa"/>
            <w:tcBorders>
              <w:top w:val="nil"/>
              <w:left w:val="nil"/>
              <w:bottom w:val="nil"/>
              <w:right w:val="nil"/>
            </w:tcBorders>
            <w:shd w:val="clear" w:color="auto" w:fill="auto"/>
            <w:noWrap/>
            <w:hideMark/>
          </w:tcPr>
          <w:p w14:paraId="4D0603AA" w14:textId="77777777" w:rsidR="001C3387" w:rsidRPr="00D70732" w:rsidRDefault="001C3387" w:rsidP="001C3387">
            <w:pPr>
              <w:rPr>
                <w:rFonts w:ascii="Arial" w:hAnsi="Arial" w:cs="Arial"/>
                <w:sz w:val="18"/>
                <w:szCs w:val="18"/>
              </w:rPr>
            </w:pPr>
            <w:r w:rsidRPr="00D70732">
              <w:rPr>
                <w:rFonts w:ascii="Arial" w:hAnsi="Arial" w:cs="Arial"/>
                <w:sz w:val="18"/>
                <w:szCs w:val="18"/>
              </w:rPr>
              <w:t>4694</w:t>
            </w:r>
          </w:p>
        </w:tc>
      </w:tr>
      <w:tr w:rsidR="001C3387" w:rsidRPr="00D70732" w14:paraId="7CABA3C9" w14:textId="77777777" w:rsidTr="00D70732">
        <w:trPr>
          <w:trHeight w:val="300"/>
        </w:trPr>
        <w:tc>
          <w:tcPr>
            <w:tcW w:w="1135" w:type="dxa"/>
            <w:tcBorders>
              <w:top w:val="nil"/>
              <w:left w:val="nil"/>
              <w:bottom w:val="nil"/>
              <w:right w:val="nil"/>
            </w:tcBorders>
            <w:shd w:val="clear" w:color="auto" w:fill="auto"/>
            <w:noWrap/>
            <w:hideMark/>
          </w:tcPr>
          <w:p w14:paraId="52A41AF9" w14:textId="77777777" w:rsidR="001C3387" w:rsidRPr="00D70732" w:rsidRDefault="001C3387" w:rsidP="001C3387">
            <w:pPr>
              <w:rPr>
                <w:rFonts w:ascii="Arial" w:hAnsi="Arial" w:cs="Arial"/>
                <w:sz w:val="18"/>
                <w:szCs w:val="18"/>
              </w:rPr>
            </w:pPr>
            <w:r w:rsidRPr="00D70732">
              <w:rPr>
                <w:rFonts w:ascii="Arial" w:hAnsi="Arial" w:cs="Arial"/>
                <w:sz w:val="18"/>
                <w:szCs w:val="18"/>
              </w:rPr>
              <w:t>4696</w:t>
            </w:r>
          </w:p>
        </w:tc>
      </w:tr>
      <w:tr w:rsidR="001C3387" w:rsidRPr="00D70732" w14:paraId="172BBDC4" w14:textId="77777777" w:rsidTr="00D70732">
        <w:trPr>
          <w:trHeight w:val="300"/>
        </w:trPr>
        <w:tc>
          <w:tcPr>
            <w:tcW w:w="1135" w:type="dxa"/>
            <w:tcBorders>
              <w:top w:val="nil"/>
              <w:left w:val="nil"/>
              <w:bottom w:val="nil"/>
              <w:right w:val="nil"/>
            </w:tcBorders>
            <w:shd w:val="clear" w:color="auto" w:fill="auto"/>
            <w:noWrap/>
            <w:hideMark/>
          </w:tcPr>
          <w:p w14:paraId="5FB75459" w14:textId="77777777" w:rsidR="001C3387" w:rsidRPr="00D70732" w:rsidRDefault="001C3387" w:rsidP="001C3387">
            <w:pPr>
              <w:rPr>
                <w:rFonts w:ascii="Arial" w:hAnsi="Arial" w:cs="Arial"/>
                <w:sz w:val="18"/>
                <w:szCs w:val="18"/>
              </w:rPr>
            </w:pPr>
            <w:r w:rsidRPr="00D70732">
              <w:rPr>
                <w:rFonts w:ascii="Arial" w:hAnsi="Arial" w:cs="Arial"/>
                <w:sz w:val="18"/>
                <w:szCs w:val="18"/>
              </w:rPr>
              <w:t>4702</w:t>
            </w:r>
          </w:p>
        </w:tc>
      </w:tr>
      <w:tr w:rsidR="001C3387" w:rsidRPr="00D70732" w14:paraId="3732716D" w14:textId="77777777" w:rsidTr="00D70732">
        <w:trPr>
          <w:trHeight w:val="300"/>
        </w:trPr>
        <w:tc>
          <w:tcPr>
            <w:tcW w:w="1135" w:type="dxa"/>
            <w:tcBorders>
              <w:top w:val="nil"/>
              <w:left w:val="nil"/>
              <w:bottom w:val="nil"/>
              <w:right w:val="nil"/>
            </w:tcBorders>
            <w:shd w:val="clear" w:color="auto" w:fill="auto"/>
            <w:noWrap/>
            <w:hideMark/>
          </w:tcPr>
          <w:p w14:paraId="041BBD1B" w14:textId="77777777" w:rsidR="001C3387" w:rsidRPr="00D70732" w:rsidRDefault="001C3387" w:rsidP="001C3387">
            <w:pPr>
              <w:rPr>
                <w:rFonts w:ascii="Arial" w:hAnsi="Arial" w:cs="Arial"/>
                <w:sz w:val="18"/>
                <w:szCs w:val="18"/>
              </w:rPr>
            </w:pPr>
            <w:r w:rsidRPr="00D70732">
              <w:rPr>
                <w:rFonts w:ascii="Arial" w:hAnsi="Arial" w:cs="Arial"/>
                <w:sz w:val="18"/>
                <w:szCs w:val="18"/>
              </w:rPr>
              <w:t>4710</w:t>
            </w:r>
          </w:p>
        </w:tc>
      </w:tr>
      <w:tr w:rsidR="001C3387" w:rsidRPr="00D70732" w14:paraId="2C6BC9DA" w14:textId="77777777" w:rsidTr="00D70732">
        <w:trPr>
          <w:trHeight w:val="300"/>
        </w:trPr>
        <w:tc>
          <w:tcPr>
            <w:tcW w:w="1135" w:type="dxa"/>
            <w:tcBorders>
              <w:top w:val="nil"/>
              <w:left w:val="nil"/>
              <w:bottom w:val="nil"/>
              <w:right w:val="nil"/>
            </w:tcBorders>
            <w:shd w:val="clear" w:color="auto" w:fill="auto"/>
            <w:noWrap/>
            <w:hideMark/>
          </w:tcPr>
          <w:p w14:paraId="25363A6A" w14:textId="77777777" w:rsidR="001C3387" w:rsidRPr="00D70732" w:rsidRDefault="001C3387" w:rsidP="001C3387">
            <w:pPr>
              <w:rPr>
                <w:rFonts w:ascii="Arial" w:hAnsi="Arial" w:cs="Arial"/>
                <w:sz w:val="18"/>
                <w:szCs w:val="18"/>
              </w:rPr>
            </w:pPr>
            <w:r w:rsidRPr="00D70732">
              <w:rPr>
                <w:rFonts w:ascii="Arial" w:hAnsi="Arial" w:cs="Arial"/>
                <w:sz w:val="18"/>
                <w:szCs w:val="18"/>
              </w:rPr>
              <w:t>4720</w:t>
            </w:r>
          </w:p>
        </w:tc>
      </w:tr>
      <w:tr w:rsidR="001C3387" w:rsidRPr="00D70732" w14:paraId="26B77451" w14:textId="77777777" w:rsidTr="00D70732">
        <w:trPr>
          <w:trHeight w:val="300"/>
        </w:trPr>
        <w:tc>
          <w:tcPr>
            <w:tcW w:w="1135" w:type="dxa"/>
            <w:tcBorders>
              <w:top w:val="nil"/>
              <w:left w:val="nil"/>
              <w:bottom w:val="nil"/>
              <w:right w:val="nil"/>
            </w:tcBorders>
            <w:shd w:val="clear" w:color="auto" w:fill="auto"/>
            <w:noWrap/>
            <w:hideMark/>
          </w:tcPr>
          <w:p w14:paraId="3E2B85C4" w14:textId="77777777" w:rsidR="001C3387" w:rsidRPr="00D70732" w:rsidRDefault="001C3387" w:rsidP="001C3387">
            <w:pPr>
              <w:rPr>
                <w:rFonts w:ascii="Arial" w:hAnsi="Arial" w:cs="Arial"/>
                <w:sz w:val="18"/>
                <w:szCs w:val="18"/>
              </w:rPr>
            </w:pPr>
            <w:r w:rsidRPr="00D70732">
              <w:rPr>
                <w:rFonts w:ascii="Arial" w:hAnsi="Arial" w:cs="Arial"/>
                <w:sz w:val="18"/>
                <w:szCs w:val="18"/>
              </w:rPr>
              <w:t>4730</w:t>
            </w:r>
          </w:p>
        </w:tc>
      </w:tr>
      <w:tr w:rsidR="001C3387" w:rsidRPr="00D70732" w14:paraId="064B1A39" w14:textId="77777777" w:rsidTr="00D70732">
        <w:trPr>
          <w:trHeight w:val="300"/>
        </w:trPr>
        <w:tc>
          <w:tcPr>
            <w:tcW w:w="1135" w:type="dxa"/>
            <w:tcBorders>
              <w:top w:val="nil"/>
              <w:left w:val="nil"/>
              <w:bottom w:val="nil"/>
              <w:right w:val="nil"/>
            </w:tcBorders>
            <w:shd w:val="clear" w:color="auto" w:fill="auto"/>
            <w:noWrap/>
            <w:hideMark/>
          </w:tcPr>
          <w:p w14:paraId="66F5FF2C" w14:textId="77777777" w:rsidR="001C3387" w:rsidRPr="00D70732" w:rsidRDefault="001C3387" w:rsidP="001C3387">
            <w:pPr>
              <w:rPr>
                <w:rFonts w:ascii="Arial" w:hAnsi="Arial" w:cs="Arial"/>
                <w:sz w:val="18"/>
                <w:szCs w:val="18"/>
              </w:rPr>
            </w:pPr>
            <w:r w:rsidRPr="00D70732">
              <w:rPr>
                <w:rFonts w:ascii="Arial" w:hAnsi="Arial" w:cs="Arial"/>
                <w:sz w:val="18"/>
                <w:szCs w:val="18"/>
              </w:rPr>
              <w:t>4740</w:t>
            </w:r>
          </w:p>
        </w:tc>
      </w:tr>
      <w:tr w:rsidR="001C3387" w:rsidRPr="00D70732" w14:paraId="616275AB" w14:textId="77777777" w:rsidTr="00D70732">
        <w:trPr>
          <w:trHeight w:val="300"/>
        </w:trPr>
        <w:tc>
          <w:tcPr>
            <w:tcW w:w="1135" w:type="dxa"/>
            <w:tcBorders>
              <w:top w:val="nil"/>
              <w:left w:val="nil"/>
              <w:bottom w:val="nil"/>
              <w:right w:val="nil"/>
            </w:tcBorders>
            <w:shd w:val="clear" w:color="auto" w:fill="auto"/>
            <w:noWrap/>
            <w:hideMark/>
          </w:tcPr>
          <w:p w14:paraId="0A39AB04" w14:textId="77777777" w:rsidR="001C3387" w:rsidRPr="00D70732" w:rsidRDefault="001C3387" w:rsidP="001C3387">
            <w:pPr>
              <w:rPr>
                <w:rFonts w:ascii="Arial" w:hAnsi="Arial" w:cs="Arial"/>
                <w:sz w:val="18"/>
                <w:szCs w:val="18"/>
              </w:rPr>
            </w:pPr>
            <w:r w:rsidRPr="00D70732">
              <w:rPr>
                <w:rFonts w:ascii="Arial" w:hAnsi="Arial" w:cs="Arial"/>
                <w:sz w:val="18"/>
                <w:szCs w:val="18"/>
              </w:rPr>
              <w:t>4741</w:t>
            </w:r>
          </w:p>
        </w:tc>
      </w:tr>
      <w:tr w:rsidR="001C3387" w:rsidRPr="00D70732" w14:paraId="221DC688" w14:textId="77777777" w:rsidTr="00D70732">
        <w:trPr>
          <w:trHeight w:val="300"/>
        </w:trPr>
        <w:tc>
          <w:tcPr>
            <w:tcW w:w="1135" w:type="dxa"/>
            <w:tcBorders>
              <w:top w:val="nil"/>
              <w:left w:val="nil"/>
              <w:bottom w:val="nil"/>
              <w:right w:val="nil"/>
            </w:tcBorders>
            <w:shd w:val="clear" w:color="auto" w:fill="auto"/>
            <w:noWrap/>
            <w:hideMark/>
          </w:tcPr>
          <w:p w14:paraId="19490A53" w14:textId="77777777" w:rsidR="001C3387" w:rsidRPr="00D70732" w:rsidRDefault="001C3387" w:rsidP="001C3387">
            <w:pPr>
              <w:rPr>
                <w:rFonts w:ascii="Arial" w:hAnsi="Arial" w:cs="Arial"/>
                <w:sz w:val="18"/>
                <w:szCs w:val="18"/>
              </w:rPr>
            </w:pPr>
            <w:r w:rsidRPr="00D70732">
              <w:rPr>
                <w:rFonts w:ascii="Arial" w:hAnsi="Arial" w:cs="Arial"/>
                <w:sz w:val="18"/>
                <w:szCs w:val="18"/>
              </w:rPr>
              <w:t>4742</w:t>
            </w:r>
          </w:p>
        </w:tc>
      </w:tr>
      <w:tr w:rsidR="001C3387" w:rsidRPr="00D70732" w14:paraId="5D888BF8" w14:textId="77777777" w:rsidTr="00D70732">
        <w:trPr>
          <w:trHeight w:val="300"/>
        </w:trPr>
        <w:tc>
          <w:tcPr>
            <w:tcW w:w="1135" w:type="dxa"/>
            <w:tcBorders>
              <w:top w:val="nil"/>
              <w:left w:val="nil"/>
              <w:bottom w:val="nil"/>
              <w:right w:val="nil"/>
            </w:tcBorders>
            <w:shd w:val="clear" w:color="auto" w:fill="auto"/>
            <w:noWrap/>
            <w:hideMark/>
          </w:tcPr>
          <w:p w14:paraId="6B56019B" w14:textId="77777777" w:rsidR="001C3387" w:rsidRPr="00D70732" w:rsidRDefault="001C3387" w:rsidP="001C3387">
            <w:pPr>
              <w:rPr>
                <w:rFonts w:ascii="Arial" w:hAnsi="Arial" w:cs="Arial"/>
                <w:sz w:val="18"/>
                <w:szCs w:val="18"/>
              </w:rPr>
            </w:pPr>
            <w:r w:rsidRPr="00D70732">
              <w:rPr>
                <w:rFonts w:ascii="Arial" w:hAnsi="Arial" w:cs="Arial"/>
                <w:sz w:val="18"/>
                <w:szCs w:val="18"/>
              </w:rPr>
              <w:t>4743</w:t>
            </w:r>
          </w:p>
        </w:tc>
      </w:tr>
      <w:tr w:rsidR="001C3387" w:rsidRPr="00D70732" w14:paraId="61536670" w14:textId="77777777" w:rsidTr="00D70732">
        <w:trPr>
          <w:trHeight w:val="300"/>
        </w:trPr>
        <w:tc>
          <w:tcPr>
            <w:tcW w:w="1135" w:type="dxa"/>
            <w:tcBorders>
              <w:top w:val="nil"/>
              <w:left w:val="nil"/>
              <w:bottom w:val="nil"/>
              <w:right w:val="nil"/>
            </w:tcBorders>
            <w:shd w:val="clear" w:color="auto" w:fill="auto"/>
            <w:noWrap/>
            <w:hideMark/>
          </w:tcPr>
          <w:p w14:paraId="5A6EA240" w14:textId="77777777" w:rsidR="001C3387" w:rsidRPr="00D70732" w:rsidRDefault="001C3387" w:rsidP="001C3387">
            <w:pPr>
              <w:rPr>
                <w:rFonts w:ascii="Arial" w:hAnsi="Arial" w:cs="Arial"/>
                <w:sz w:val="18"/>
                <w:szCs w:val="18"/>
              </w:rPr>
            </w:pPr>
            <w:r w:rsidRPr="00D70732">
              <w:rPr>
                <w:rFonts w:ascii="Arial" w:hAnsi="Arial" w:cs="Arial"/>
                <w:sz w:val="18"/>
                <w:szCs w:val="18"/>
              </w:rPr>
              <w:t>4744</w:t>
            </w:r>
          </w:p>
        </w:tc>
      </w:tr>
      <w:tr w:rsidR="001C3387" w:rsidRPr="00D70732" w14:paraId="72387706" w14:textId="77777777" w:rsidTr="00D70732">
        <w:trPr>
          <w:trHeight w:val="300"/>
        </w:trPr>
        <w:tc>
          <w:tcPr>
            <w:tcW w:w="1135" w:type="dxa"/>
            <w:tcBorders>
              <w:top w:val="nil"/>
              <w:left w:val="nil"/>
              <w:bottom w:val="nil"/>
              <w:right w:val="nil"/>
            </w:tcBorders>
            <w:shd w:val="clear" w:color="auto" w:fill="auto"/>
            <w:noWrap/>
            <w:hideMark/>
          </w:tcPr>
          <w:p w14:paraId="578DB3D2" w14:textId="77777777" w:rsidR="001C3387" w:rsidRPr="00D70732" w:rsidRDefault="001C3387" w:rsidP="001C3387">
            <w:pPr>
              <w:rPr>
                <w:rFonts w:ascii="Arial" w:hAnsi="Arial" w:cs="Arial"/>
                <w:sz w:val="18"/>
                <w:szCs w:val="18"/>
              </w:rPr>
            </w:pPr>
            <w:r w:rsidRPr="00D70732">
              <w:rPr>
                <w:rFonts w:ascii="Arial" w:hAnsi="Arial" w:cs="Arial"/>
                <w:sz w:val="18"/>
                <w:szCs w:val="18"/>
              </w:rPr>
              <w:t>4745</w:t>
            </w:r>
          </w:p>
        </w:tc>
      </w:tr>
      <w:tr w:rsidR="001C3387" w:rsidRPr="00D70732" w14:paraId="223DEF3C" w14:textId="77777777" w:rsidTr="00D70732">
        <w:trPr>
          <w:trHeight w:val="300"/>
        </w:trPr>
        <w:tc>
          <w:tcPr>
            <w:tcW w:w="1135" w:type="dxa"/>
            <w:tcBorders>
              <w:top w:val="nil"/>
              <w:left w:val="nil"/>
              <w:bottom w:val="nil"/>
              <w:right w:val="nil"/>
            </w:tcBorders>
            <w:shd w:val="clear" w:color="auto" w:fill="auto"/>
            <w:noWrap/>
            <w:hideMark/>
          </w:tcPr>
          <w:p w14:paraId="7B3B050E" w14:textId="77777777" w:rsidR="001C3387" w:rsidRPr="00D70732" w:rsidRDefault="001C3387" w:rsidP="001C3387">
            <w:pPr>
              <w:rPr>
                <w:rFonts w:ascii="Arial" w:hAnsi="Arial" w:cs="Arial"/>
                <w:sz w:val="18"/>
                <w:szCs w:val="18"/>
              </w:rPr>
            </w:pPr>
            <w:r w:rsidRPr="00D70732">
              <w:rPr>
                <w:rFonts w:ascii="Arial" w:hAnsi="Arial" w:cs="Arial"/>
                <w:sz w:val="18"/>
                <w:szCs w:val="18"/>
              </w:rPr>
              <w:t>4746</w:t>
            </w:r>
          </w:p>
        </w:tc>
      </w:tr>
      <w:tr w:rsidR="001C3387" w:rsidRPr="00D70732" w14:paraId="1BCA4FA2" w14:textId="77777777" w:rsidTr="00D70732">
        <w:trPr>
          <w:trHeight w:val="300"/>
        </w:trPr>
        <w:tc>
          <w:tcPr>
            <w:tcW w:w="1135" w:type="dxa"/>
            <w:tcBorders>
              <w:top w:val="nil"/>
              <w:left w:val="nil"/>
              <w:bottom w:val="nil"/>
              <w:right w:val="nil"/>
            </w:tcBorders>
            <w:shd w:val="clear" w:color="auto" w:fill="auto"/>
            <w:noWrap/>
            <w:hideMark/>
          </w:tcPr>
          <w:p w14:paraId="3D0FA218" w14:textId="77777777" w:rsidR="001C3387" w:rsidRPr="00D70732" w:rsidRDefault="001C3387" w:rsidP="001C3387">
            <w:pPr>
              <w:rPr>
                <w:rFonts w:ascii="Arial" w:hAnsi="Arial" w:cs="Arial"/>
                <w:sz w:val="18"/>
                <w:szCs w:val="18"/>
              </w:rPr>
            </w:pPr>
            <w:r w:rsidRPr="00D70732">
              <w:rPr>
                <w:rFonts w:ascii="Arial" w:hAnsi="Arial" w:cs="Arial"/>
                <w:sz w:val="18"/>
                <w:szCs w:val="18"/>
              </w:rPr>
              <w:t>4771</w:t>
            </w:r>
          </w:p>
        </w:tc>
      </w:tr>
      <w:tr w:rsidR="001C3387" w:rsidRPr="00D70732" w14:paraId="152831AC" w14:textId="77777777" w:rsidTr="00D70732">
        <w:trPr>
          <w:trHeight w:val="300"/>
        </w:trPr>
        <w:tc>
          <w:tcPr>
            <w:tcW w:w="1135" w:type="dxa"/>
            <w:tcBorders>
              <w:top w:val="nil"/>
              <w:left w:val="nil"/>
              <w:bottom w:val="nil"/>
              <w:right w:val="nil"/>
            </w:tcBorders>
            <w:shd w:val="clear" w:color="auto" w:fill="auto"/>
            <w:noWrap/>
            <w:hideMark/>
          </w:tcPr>
          <w:p w14:paraId="3B5DB652" w14:textId="77777777" w:rsidR="001C3387" w:rsidRPr="00D70732" w:rsidRDefault="001C3387" w:rsidP="001C3387">
            <w:pPr>
              <w:rPr>
                <w:rFonts w:ascii="Arial" w:hAnsi="Arial" w:cs="Arial"/>
                <w:sz w:val="18"/>
                <w:szCs w:val="18"/>
              </w:rPr>
            </w:pPr>
            <w:r w:rsidRPr="00D70732">
              <w:rPr>
                <w:rFonts w:ascii="Arial" w:hAnsi="Arial" w:cs="Arial"/>
                <w:sz w:val="18"/>
                <w:szCs w:val="18"/>
              </w:rPr>
              <w:t>4774</w:t>
            </w:r>
          </w:p>
        </w:tc>
      </w:tr>
      <w:tr w:rsidR="001C3387" w:rsidRPr="00D70732" w14:paraId="066CD694" w14:textId="77777777" w:rsidTr="00D70732">
        <w:trPr>
          <w:trHeight w:val="300"/>
        </w:trPr>
        <w:tc>
          <w:tcPr>
            <w:tcW w:w="1135" w:type="dxa"/>
            <w:tcBorders>
              <w:top w:val="nil"/>
              <w:left w:val="nil"/>
              <w:bottom w:val="nil"/>
              <w:right w:val="nil"/>
            </w:tcBorders>
            <w:shd w:val="clear" w:color="auto" w:fill="auto"/>
            <w:noWrap/>
            <w:hideMark/>
          </w:tcPr>
          <w:p w14:paraId="42064AB5" w14:textId="77777777" w:rsidR="001C3387" w:rsidRPr="00D70732" w:rsidRDefault="001C3387" w:rsidP="001C3387">
            <w:pPr>
              <w:rPr>
                <w:rFonts w:ascii="Arial" w:hAnsi="Arial" w:cs="Arial"/>
                <w:sz w:val="18"/>
                <w:szCs w:val="18"/>
              </w:rPr>
            </w:pPr>
            <w:r w:rsidRPr="00D70732">
              <w:rPr>
                <w:rFonts w:ascii="Arial" w:hAnsi="Arial" w:cs="Arial"/>
                <w:sz w:val="18"/>
                <w:szCs w:val="18"/>
              </w:rPr>
              <w:t>4775</w:t>
            </w:r>
          </w:p>
        </w:tc>
      </w:tr>
      <w:tr w:rsidR="001C3387" w:rsidRPr="00D70732" w14:paraId="3166788B" w14:textId="77777777" w:rsidTr="00D70732">
        <w:trPr>
          <w:trHeight w:val="300"/>
        </w:trPr>
        <w:tc>
          <w:tcPr>
            <w:tcW w:w="1135" w:type="dxa"/>
            <w:tcBorders>
              <w:top w:val="nil"/>
              <w:left w:val="nil"/>
              <w:bottom w:val="nil"/>
              <w:right w:val="nil"/>
            </w:tcBorders>
            <w:shd w:val="clear" w:color="auto" w:fill="auto"/>
            <w:noWrap/>
            <w:hideMark/>
          </w:tcPr>
          <w:p w14:paraId="1870908F" w14:textId="77777777" w:rsidR="001C3387" w:rsidRPr="00D70732" w:rsidRDefault="001C3387" w:rsidP="001C3387">
            <w:pPr>
              <w:rPr>
                <w:rFonts w:ascii="Arial" w:hAnsi="Arial" w:cs="Arial"/>
                <w:sz w:val="18"/>
                <w:szCs w:val="18"/>
              </w:rPr>
            </w:pPr>
            <w:r w:rsidRPr="00D70732">
              <w:rPr>
                <w:rFonts w:ascii="Arial" w:hAnsi="Arial" w:cs="Arial"/>
                <w:sz w:val="18"/>
                <w:szCs w:val="18"/>
              </w:rPr>
              <w:t>4777</w:t>
            </w:r>
          </w:p>
        </w:tc>
      </w:tr>
      <w:tr w:rsidR="001C3387" w:rsidRPr="00D70732" w14:paraId="6E756011" w14:textId="77777777" w:rsidTr="00D70732">
        <w:trPr>
          <w:trHeight w:val="300"/>
        </w:trPr>
        <w:tc>
          <w:tcPr>
            <w:tcW w:w="1135" w:type="dxa"/>
            <w:tcBorders>
              <w:top w:val="nil"/>
              <w:left w:val="nil"/>
              <w:bottom w:val="nil"/>
              <w:right w:val="nil"/>
            </w:tcBorders>
            <w:shd w:val="clear" w:color="auto" w:fill="auto"/>
            <w:noWrap/>
            <w:hideMark/>
          </w:tcPr>
          <w:p w14:paraId="432B47FC" w14:textId="77777777" w:rsidR="001C3387" w:rsidRPr="00D70732" w:rsidRDefault="001C3387" w:rsidP="001C3387">
            <w:pPr>
              <w:rPr>
                <w:rFonts w:ascii="Arial" w:hAnsi="Arial" w:cs="Arial"/>
                <w:sz w:val="18"/>
                <w:szCs w:val="18"/>
              </w:rPr>
            </w:pPr>
            <w:r w:rsidRPr="00D70732">
              <w:rPr>
                <w:rFonts w:ascii="Arial" w:hAnsi="Arial" w:cs="Arial"/>
                <w:sz w:val="18"/>
                <w:szCs w:val="18"/>
              </w:rPr>
              <w:t>4779</w:t>
            </w:r>
          </w:p>
        </w:tc>
      </w:tr>
      <w:tr w:rsidR="001C3387" w:rsidRPr="00D70732" w14:paraId="3E69AFD1" w14:textId="77777777" w:rsidTr="00D70732">
        <w:trPr>
          <w:trHeight w:val="300"/>
        </w:trPr>
        <w:tc>
          <w:tcPr>
            <w:tcW w:w="1135" w:type="dxa"/>
            <w:tcBorders>
              <w:top w:val="nil"/>
              <w:left w:val="nil"/>
              <w:bottom w:val="nil"/>
              <w:right w:val="nil"/>
            </w:tcBorders>
            <w:shd w:val="clear" w:color="auto" w:fill="auto"/>
            <w:noWrap/>
            <w:hideMark/>
          </w:tcPr>
          <w:p w14:paraId="27F35DFE" w14:textId="77777777" w:rsidR="001C3387" w:rsidRPr="00D70732" w:rsidRDefault="001C3387" w:rsidP="001C3387">
            <w:pPr>
              <w:rPr>
                <w:rFonts w:ascii="Arial" w:hAnsi="Arial" w:cs="Arial"/>
                <w:sz w:val="18"/>
                <w:szCs w:val="18"/>
              </w:rPr>
            </w:pPr>
            <w:r w:rsidRPr="00D70732">
              <w:rPr>
                <w:rFonts w:ascii="Arial" w:hAnsi="Arial" w:cs="Arial"/>
                <w:sz w:val="18"/>
                <w:szCs w:val="18"/>
              </w:rPr>
              <w:t>4780</w:t>
            </w:r>
          </w:p>
        </w:tc>
      </w:tr>
      <w:tr w:rsidR="001C3387" w:rsidRPr="00D70732" w14:paraId="1F976475" w14:textId="77777777" w:rsidTr="00D70732">
        <w:trPr>
          <w:trHeight w:val="300"/>
        </w:trPr>
        <w:tc>
          <w:tcPr>
            <w:tcW w:w="1135" w:type="dxa"/>
            <w:tcBorders>
              <w:top w:val="nil"/>
              <w:left w:val="nil"/>
              <w:bottom w:val="nil"/>
              <w:right w:val="nil"/>
            </w:tcBorders>
            <w:shd w:val="clear" w:color="auto" w:fill="auto"/>
            <w:noWrap/>
            <w:hideMark/>
          </w:tcPr>
          <w:p w14:paraId="778AB6E5" w14:textId="77777777" w:rsidR="001C3387" w:rsidRPr="00D70732" w:rsidRDefault="001C3387" w:rsidP="001C3387">
            <w:pPr>
              <w:rPr>
                <w:rFonts w:ascii="Arial" w:hAnsi="Arial" w:cs="Arial"/>
                <w:sz w:val="18"/>
                <w:szCs w:val="18"/>
              </w:rPr>
            </w:pPr>
            <w:r w:rsidRPr="00D70732">
              <w:rPr>
                <w:rFonts w:ascii="Arial" w:hAnsi="Arial" w:cs="Arial"/>
                <w:sz w:val="18"/>
                <w:szCs w:val="18"/>
              </w:rPr>
              <w:t>4781</w:t>
            </w:r>
          </w:p>
        </w:tc>
      </w:tr>
      <w:tr w:rsidR="001C3387" w:rsidRPr="00D70732" w14:paraId="222E1003" w14:textId="77777777" w:rsidTr="00D70732">
        <w:trPr>
          <w:trHeight w:val="300"/>
        </w:trPr>
        <w:tc>
          <w:tcPr>
            <w:tcW w:w="1135" w:type="dxa"/>
            <w:tcBorders>
              <w:top w:val="nil"/>
              <w:left w:val="nil"/>
              <w:bottom w:val="nil"/>
              <w:right w:val="nil"/>
            </w:tcBorders>
            <w:shd w:val="clear" w:color="auto" w:fill="auto"/>
            <w:noWrap/>
            <w:hideMark/>
          </w:tcPr>
          <w:p w14:paraId="0DF59A53" w14:textId="77777777" w:rsidR="001C3387" w:rsidRPr="00D70732" w:rsidRDefault="001C3387" w:rsidP="001C3387">
            <w:pPr>
              <w:rPr>
                <w:rFonts w:ascii="Arial" w:hAnsi="Arial" w:cs="Arial"/>
                <w:sz w:val="18"/>
                <w:szCs w:val="18"/>
              </w:rPr>
            </w:pPr>
            <w:r w:rsidRPr="00D70732">
              <w:rPr>
                <w:rFonts w:ascii="Arial" w:hAnsi="Arial" w:cs="Arial"/>
                <w:sz w:val="18"/>
                <w:szCs w:val="18"/>
              </w:rPr>
              <w:t>4782</w:t>
            </w:r>
          </w:p>
        </w:tc>
      </w:tr>
      <w:tr w:rsidR="001C3387" w:rsidRPr="00D70732" w14:paraId="2B795F7C" w14:textId="77777777" w:rsidTr="00D70732">
        <w:trPr>
          <w:trHeight w:val="300"/>
        </w:trPr>
        <w:tc>
          <w:tcPr>
            <w:tcW w:w="1135" w:type="dxa"/>
            <w:tcBorders>
              <w:top w:val="nil"/>
              <w:left w:val="nil"/>
              <w:bottom w:val="nil"/>
              <w:right w:val="nil"/>
            </w:tcBorders>
            <w:shd w:val="clear" w:color="auto" w:fill="auto"/>
            <w:noWrap/>
            <w:hideMark/>
          </w:tcPr>
          <w:p w14:paraId="5C28FCDC" w14:textId="77777777" w:rsidR="001C3387" w:rsidRPr="00D70732" w:rsidRDefault="001C3387" w:rsidP="001C3387">
            <w:pPr>
              <w:rPr>
                <w:rFonts w:ascii="Arial" w:hAnsi="Arial" w:cs="Arial"/>
                <w:sz w:val="18"/>
                <w:szCs w:val="18"/>
              </w:rPr>
            </w:pPr>
            <w:r w:rsidRPr="00D70732">
              <w:rPr>
                <w:rFonts w:ascii="Arial" w:hAnsi="Arial" w:cs="Arial"/>
                <w:sz w:val="18"/>
                <w:szCs w:val="18"/>
              </w:rPr>
              <w:t>4783</w:t>
            </w:r>
          </w:p>
        </w:tc>
      </w:tr>
      <w:tr w:rsidR="001C3387" w:rsidRPr="00D70732" w14:paraId="3E28A577" w14:textId="77777777" w:rsidTr="00D70732">
        <w:trPr>
          <w:trHeight w:val="300"/>
        </w:trPr>
        <w:tc>
          <w:tcPr>
            <w:tcW w:w="1135" w:type="dxa"/>
            <w:tcBorders>
              <w:top w:val="nil"/>
              <w:left w:val="nil"/>
              <w:bottom w:val="nil"/>
              <w:right w:val="nil"/>
            </w:tcBorders>
            <w:shd w:val="clear" w:color="auto" w:fill="auto"/>
            <w:noWrap/>
            <w:hideMark/>
          </w:tcPr>
          <w:p w14:paraId="6A50F089" w14:textId="77777777" w:rsidR="001C3387" w:rsidRPr="00D70732" w:rsidRDefault="001C3387" w:rsidP="001C3387">
            <w:pPr>
              <w:rPr>
                <w:rFonts w:ascii="Arial" w:hAnsi="Arial" w:cs="Arial"/>
                <w:sz w:val="18"/>
                <w:szCs w:val="18"/>
              </w:rPr>
            </w:pPr>
            <w:r w:rsidRPr="00D70732">
              <w:rPr>
                <w:rFonts w:ascii="Arial" w:hAnsi="Arial" w:cs="Arial"/>
                <w:sz w:val="18"/>
                <w:szCs w:val="18"/>
              </w:rPr>
              <w:t>4784</w:t>
            </w:r>
          </w:p>
        </w:tc>
      </w:tr>
      <w:tr w:rsidR="001C3387" w:rsidRPr="00D70732" w14:paraId="6D76A962" w14:textId="77777777" w:rsidTr="00D70732">
        <w:trPr>
          <w:trHeight w:val="300"/>
        </w:trPr>
        <w:tc>
          <w:tcPr>
            <w:tcW w:w="1135" w:type="dxa"/>
            <w:tcBorders>
              <w:top w:val="nil"/>
              <w:left w:val="nil"/>
              <w:bottom w:val="nil"/>
              <w:right w:val="nil"/>
            </w:tcBorders>
            <w:shd w:val="clear" w:color="auto" w:fill="auto"/>
            <w:noWrap/>
            <w:hideMark/>
          </w:tcPr>
          <w:p w14:paraId="38609D13" w14:textId="77777777" w:rsidR="001C3387" w:rsidRPr="00D70732" w:rsidRDefault="001C3387" w:rsidP="001C3387">
            <w:pPr>
              <w:rPr>
                <w:rFonts w:ascii="Arial" w:hAnsi="Arial" w:cs="Arial"/>
                <w:sz w:val="18"/>
                <w:szCs w:val="18"/>
              </w:rPr>
            </w:pPr>
            <w:r w:rsidRPr="00D70732">
              <w:rPr>
                <w:rFonts w:ascii="Arial" w:hAnsi="Arial" w:cs="Arial"/>
                <w:sz w:val="18"/>
                <w:szCs w:val="18"/>
              </w:rPr>
              <w:t>4785</w:t>
            </w:r>
          </w:p>
        </w:tc>
      </w:tr>
      <w:tr w:rsidR="001C3387" w:rsidRPr="00D70732" w14:paraId="3007E3EB" w14:textId="77777777" w:rsidTr="00D70732">
        <w:trPr>
          <w:trHeight w:val="300"/>
        </w:trPr>
        <w:tc>
          <w:tcPr>
            <w:tcW w:w="1135" w:type="dxa"/>
            <w:tcBorders>
              <w:top w:val="nil"/>
              <w:left w:val="nil"/>
              <w:bottom w:val="nil"/>
              <w:right w:val="nil"/>
            </w:tcBorders>
            <w:shd w:val="clear" w:color="auto" w:fill="auto"/>
            <w:noWrap/>
            <w:hideMark/>
          </w:tcPr>
          <w:p w14:paraId="7C4CF960" w14:textId="77777777" w:rsidR="001C3387" w:rsidRPr="00D70732" w:rsidRDefault="001C3387" w:rsidP="001C3387">
            <w:pPr>
              <w:rPr>
                <w:rFonts w:ascii="Arial" w:hAnsi="Arial" w:cs="Arial"/>
                <w:sz w:val="18"/>
                <w:szCs w:val="18"/>
              </w:rPr>
            </w:pPr>
            <w:r w:rsidRPr="00D70732">
              <w:rPr>
                <w:rFonts w:ascii="Arial" w:hAnsi="Arial" w:cs="Arial"/>
                <w:sz w:val="18"/>
                <w:szCs w:val="18"/>
              </w:rPr>
              <w:t>4786</w:t>
            </w:r>
          </w:p>
        </w:tc>
      </w:tr>
      <w:tr w:rsidR="001C3387" w:rsidRPr="00D70732" w14:paraId="00E8332D" w14:textId="77777777" w:rsidTr="00D70732">
        <w:trPr>
          <w:trHeight w:val="300"/>
        </w:trPr>
        <w:tc>
          <w:tcPr>
            <w:tcW w:w="1135" w:type="dxa"/>
            <w:tcBorders>
              <w:top w:val="nil"/>
              <w:left w:val="nil"/>
              <w:bottom w:val="nil"/>
              <w:right w:val="nil"/>
            </w:tcBorders>
            <w:shd w:val="clear" w:color="auto" w:fill="auto"/>
            <w:noWrap/>
            <w:hideMark/>
          </w:tcPr>
          <w:p w14:paraId="39BF7494" w14:textId="77777777" w:rsidR="001C3387" w:rsidRPr="00D70732" w:rsidRDefault="001C3387" w:rsidP="001C3387">
            <w:pPr>
              <w:rPr>
                <w:rFonts w:ascii="Arial" w:hAnsi="Arial" w:cs="Arial"/>
                <w:sz w:val="18"/>
                <w:szCs w:val="18"/>
              </w:rPr>
            </w:pPr>
            <w:r w:rsidRPr="00D70732">
              <w:rPr>
                <w:rFonts w:ascii="Arial" w:hAnsi="Arial" w:cs="Arial"/>
                <w:sz w:val="18"/>
                <w:szCs w:val="18"/>
              </w:rPr>
              <w:t>4787</w:t>
            </w:r>
          </w:p>
        </w:tc>
      </w:tr>
      <w:tr w:rsidR="001C3387" w:rsidRPr="00D70732" w14:paraId="05BCFF89" w14:textId="77777777" w:rsidTr="00D70732">
        <w:trPr>
          <w:trHeight w:val="300"/>
        </w:trPr>
        <w:tc>
          <w:tcPr>
            <w:tcW w:w="1135" w:type="dxa"/>
            <w:tcBorders>
              <w:top w:val="nil"/>
              <w:left w:val="nil"/>
              <w:bottom w:val="nil"/>
              <w:right w:val="nil"/>
            </w:tcBorders>
            <w:shd w:val="clear" w:color="auto" w:fill="auto"/>
            <w:noWrap/>
            <w:hideMark/>
          </w:tcPr>
          <w:p w14:paraId="66FFFDEB" w14:textId="77777777" w:rsidR="001C3387" w:rsidRPr="00D70732" w:rsidRDefault="001C3387" w:rsidP="001C3387">
            <w:pPr>
              <w:rPr>
                <w:rFonts w:ascii="Arial" w:hAnsi="Arial" w:cs="Arial"/>
                <w:sz w:val="18"/>
                <w:szCs w:val="18"/>
              </w:rPr>
            </w:pPr>
            <w:r w:rsidRPr="00D70732">
              <w:rPr>
                <w:rFonts w:ascii="Arial" w:hAnsi="Arial" w:cs="Arial"/>
                <w:sz w:val="18"/>
                <w:szCs w:val="18"/>
              </w:rPr>
              <w:t>4788</w:t>
            </w:r>
          </w:p>
        </w:tc>
      </w:tr>
      <w:tr w:rsidR="001C3387" w:rsidRPr="00D70732" w14:paraId="2F7809B9" w14:textId="77777777" w:rsidTr="00D70732">
        <w:trPr>
          <w:trHeight w:val="300"/>
        </w:trPr>
        <w:tc>
          <w:tcPr>
            <w:tcW w:w="1135" w:type="dxa"/>
            <w:tcBorders>
              <w:top w:val="nil"/>
              <w:left w:val="nil"/>
              <w:bottom w:val="nil"/>
              <w:right w:val="nil"/>
            </w:tcBorders>
            <w:shd w:val="clear" w:color="auto" w:fill="auto"/>
            <w:noWrap/>
            <w:hideMark/>
          </w:tcPr>
          <w:p w14:paraId="3EA3DD92" w14:textId="77777777" w:rsidR="001C3387" w:rsidRPr="00D70732" w:rsidRDefault="001C3387" w:rsidP="001C3387">
            <w:pPr>
              <w:rPr>
                <w:rFonts w:ascii="Arial" w:hAnsi="Arial" w:cs="Arial"/>
                <w:sz w:val="18"/>
                <w:szCs w:val="18"/>
              </w:rPr>
            </w:pPr>
            <w:r w:rsidRPr="00D70732">
              <w:rPr>
                <w:rFonts w:ascii="Arial" w:hAnsi="Arial" w:cs="Arial"/>
                <w:sz w:val="18"/>
                <w:szCs w:val="18"/>
              </w:rPr>
              <w:t>4789</w:t>
            </w:r>
          </w:p>
        </w:tc>
      </w:tr>
      <w:tr w:rsidR="001C3387" w:rsidRPr="00D70732" w14:paraId="193FF902" w14:textId="77777777" w:rsidTr="00D70732">
        <w:trPr>
          <w:trHeight w:val="300"/>
        </w:trPr>
        <w:tc>
          <w:tcPr>
            <w:tcW w:w="1135" w:type="dxa"/>
            <w:tcBorders>
              <w:top w:val="nil"/>
              <w:left w:val="nil"/>
              <w:bottom w:val="nil"/>
              <w:right w:val="nil"/>
            </w:tcBorders>
            <w:shd w:val="clear" w:color="auto" w:fill="auto"/>
            <w:noWrap/>
            <w:hideMark/>
          </w:tcPr>
          <w:p w14:paraId="2B19D653" w14:textId="77777777" w:rsidR="001C3387" w:rsidRPr="00D70732" w:rsidRDefault="001C3387" w:rsidP="001C3387">
            <w:pPr>
              <w:rPr>
                <w:rFonts w:ascii="Arial" w:hAnsi="Arial" w:cs="Arial"/>
                <w:sz w:val="18"/>
                <w:szCs w:val="18"/>
              </w:rPr>
            </w:pPr>
            <w:r w:rsidRPr="00D70732">
              <w:rPr>
                <w:rFonts w:ascii="Arial" w:hAnsi="Arial" w:cs="Arial"/>
                <w:sz w:val="18"/>
                <w:szCs w:val="18"/>
              </w:rPr>
              <w:t>4791</w:t>
            </w:r>
          </w:p>
        </w:tc>
      </w:tr>
      <w:tr w:rsidR="001C3387" w:rsidRPr="00D70732" w14:paraId="34809F2C" w14:textId="77777777" w:rsidTr="00D70732">
        <w:trPr>
          <w:trHeight w:val="300"/>
        </w:trPr>
        <w:tc>
          <w:tcPr>
            <w:tcW w:w="1135" w:type="dxa"/>
            <w:tcBorders>
              <w:top w:val="nil"/>
              <w:left w:val="nil"/>
              <w:bottom w:val="nil"/>
              <w:right w:val="nil"/>
            </w:tcBorders>
            <w:shd w:val="clear" w:color="auto" w:fill="auto"/>
            <w:noWrap/>
            <w:hideMark/>
          </w:tcPr>
          <w:p w14:paraId="464086CF" w14:textId="77777777" w:rsidR="001C3387" w:rsidRPr="00D70732" w:rsidRDefault="001C3387" w:rsidP="001C3387">
            <w:pPr>
              <w:rPr>
                <w:rFonts w:ascii="Arial" w:hAnsi="Arial" w:cs="Arial"/>
                <w:sz w:val="18"/>
                <w:szCs w:val="18"/>
              </w:rPr>
            </w:pPr>
            <w:r w:rsidRPr="00D70732">
              <w:rPr>
                <w:rFonts w:ascii="Arial" w:hAnsi="Arial" w:cs="Arial"/>
                <w:sz w:val="18"/>
                <w:szCs w:val="18"/>
              </w:rPr>
              <w:t>4792</w:t>
            </w:r>
          </w:p>
        </w:tc>
      </w:tr>
      <w:tr w:rsidR="001C3387" w:rsidRPr="00D70732" w14:paraId="21E9C545" w14:textId="77777777" w:rsidTr="00D70732">
        <w:trPr>
          <w:trHeight w:val="300"/>
        </w:trPr>
        <w:tc>
          <w:tcPr>
            <w:tcW w:w="1135" w:type="dxa"/>
            <w:tcBorders>
              <w:top w:val="nil"/>
              <w:left w:val="nil"/>
              <w:bottom w:val="nil"/>
              <w:right w:val="nil"/>
            </w:tcBorders>
            <w:shd w:val="clear" w:color="auto" w:fill="auto"/>
            <w:noWrap/>
            <w:hideMark/>
          </w:tcPr>
          <w:p w14:paraId="45672B02" w14:textId="77777777" w:rsidR="001C3387" w:rsidRPr="00D70732" w:rsidRDefault="001C3387" w:rsidP="001C3387">
            <w:pPr>
              <w:rPr>
                <w:rFonts w:ascii="Arial" w:hAnsi="Arial" w:cs="Arial"/>
                <w:sz w:val="18"/>
                <w:szCs w:val="18"/>
              </w:rPr>
            </w:pPr>
            <w:r w:rsidRPr="00D70732">
              <w:rPr>
                <w:rFonts w:ascii="Arial" w:hAnsi="Arial" w:cs="Arial"/>
                <w:sz w:val="18"/>
                <w:szCs w:val="18"/>
              </w:rPr>
              <w:t>4793</w:t>
            </w:r>
          </w:p>
        </w:tc>
      </w:tr>
      <w:tr w:rsidR="001C3387" w:rsidRPr="00D70732" w14:paraId="10521129" w14:textId="77777777" w:rsidTr="00D70732">
        <w:trPr>
          <w:trHeight w:val="300"/>
        </w:trPr>
        <w:tc>
          <w:tcPr>
            <w:tcW w:w="1135" w:type="dxa"/>
            <w:tcBorders>
              <w:top w:val="nil"/>
              <w:left w:val="nil"/>
              <w:bottom w:val="nil"/>
              <w:right w:val="nil"/>
            </w:tcBorders>
            <w:shd w:val="clear" w:color="auto" w:fill="auto"/>
            <w:noWrap/>
            <w:hideMark/>
          </w:tcPr>
          <w:p w14:paraId="20419DDE" w14:textId="77777777" w:rsidR="001C3387" w:rsidRPr="00D70732" w:rsidRDefault="001C3387" w:rsidP="001C3387">
            <w:pPr>
              <w:rPr>
                <w:rFonts w:ascii="Arial" w:hAnsi="Arial" w:cs="Arial"/>
                <w:sz w:val="18"/>
                <w:szCs w:val="18"/>
              </w:rPr>
            </w:pPr>
            <w:r w:rsidRPr="00D70732">
              <w:rPr>
                <w:rFonts w:ascii="Arial" w:hAnsi="Arial" w:cs="Arial"/>
                <w:sz w:val="18"/>
                <w:szCs w:val="18"/>
              </w:rPr>
              <w:t>4794</w:t>
            </w:r>
          </w:p>
        </w:tc>
      </w:tr>
      <w:tr w:rsidR="001C3387" w:rsidRPr="00D70732" w14:paraId="56C8939A" w14:textId="77777777" w:rsidTr="00D70732">
        <w:trPr>
          <w:trHeight w:val="300"/>
        </w:trPr>
        <w:tc>
          <w:tcPr>
            <w:tcW w:w="1135" w:type="dxa"/>
            <w:tcBorders>
              <w:top w:val="nil"/>
              <w:left w:val="nil"/>
              <w:bottom w:val="nil"/>
              <w:right w:val="nil"/>
            </w:tcBorders>
            <w:shd w:val="clear" w:color="auto" w:fill="auto"/>
            <w:noWrap/>
            <w:hideMark/>
          </w:tcPr>
          <w:p w14:paraId="37691E9F" w14:textId="77777777" w:rsidR="001C3387" w:rsidRPr="00D70732" w:rsidRDefault="001C3387" w:rsidP="001C3387">
            <w:pPr>
              <w:rPr>
                <w:rFonts w:ascii="Arial" w:hAnsi="Arial" w:cs="Arial"/>
                <w:sz w:val="18"/>
                <w:szCs w:val="18"/>
              </w:rPr>
            </w:pPr>
            <w:r w:rsidRPr="00D70732">
              <w:rPr>
                <w:rFonts w:ascii="Arial" w:hAnsi="Arial" w:cs="Arial"/>
                <w:sz w:val="18"/>
                <w:szCs w:val="18"/>
              </w:rPr>
              <w:t>4795</w:t>
            </w:r>
          </w:p>
        </w:tc>
      </w:tr>
      <w:tr w:rsidR="001C3387" w:rsidRPr="00D70732" w14:paraId="302F22CA" w14:textId="77777777" w:rsidTr="00D70732">
        <w:trPr>
          <w:trHeight w:val="300"/>
        </w:trPr>
        <w:tc>
          <w:tcPr>
            <w:tcW w:w="1135" w:type="dxa"/>
            <w:tcBorders>
              <w:top w:val="nil"/>
              <w:left w:val="nil"/>
              <w:bottom w:val="nil"/>
              <w:right w:val="nil"/>
            </w:tcBorders>
            <w:shd w:val="clear" w:color="auto" w:fill="auto"/>
            <w:noWrap/>
            <w:hideMark/>
          </w:tcPr>
          <w:p w14:paraId="67D34C9D" w14:textId="77777777" w:rsidR="001C3387" w:rsidRPr="00D70732" w:rsidRDefault="001C3387" w:rsidP="001C3387">
            <w:pPr>
              <w:rPr>
                <w:rFonts w:ascii="Arial" w:hAnsi="Arial" w:cs="Arial"/>
                <w:sz w:val="18"/>
                <w:szCs w:val="18"/>
              </w:rPr>
            </w:pPr>
            <w:r w:rsidRPr="00D70732">
              <w:rPr>
                <w:rFonts w:ascii="Arial" w:hAnsi="Arial" w:cs="Arial"/>
                <w:sz w:val="18"/>
                <w:szCs w:val="18"/>
              </w:rPr>
              <w:t>4796</w:t>
            </w:r>
          </w:p>
        </w:tc>
      </w:tr>
      <w:tr w:rsidR="001C3387" w:rsidRPr="00D70732" w14:paraId="5DB7C56C" w14:textId="77777777" w:rsidTr="00D70732">
        <w:trPr>
          <w:trHeight w:val="300"/>
        </w:trPr>
        <w:tc>
          <w:tcPr>
            <w:tcW w:w="1135" w:type="dxa"/>
            <w:tcBorders>
              <w:top w:val="nil"/>
              <w:left w:val="nil"/>
              <w:bottom w:val="nil"/>
              <w:right w:val="nil"/>
            </w:tcBorders>
            <w:shd w:val="clear" w:color="auto" w:fill="auto"/>
            <w:noWrap/>
            <w:hideMark/>
          </w:tcPr>
          <w:p w14:paraId="1B566D9C" w14:textId="77777777" w:rsidR="001C3387" w:rsidRPr="00D70732" w:rsidRDefault="001C3387" w:rsidP="001C3387">
            <w:pPr>
              <w:rPr>
                <w:rFonts w:ascii="Arial" w:hAnsi="Arial" w:cs="Arial"/>
                <w:sz w:val="18"/>
                <w:szCs w:val="18"/>
              </w:rPr>
            </w:pPr>
            <w:r w:rsidRPr="00D70732">
              <w:rPr>
                <w:rFonts w:ascii="Arial" w:hAnsi="Arial" w:cs="Arial"/>
                <w:sz w:val="18"/>
                <w:szCs w:val="18"/>
              </w:rPr>
              <w:t>4797</w:t>
            </w:r>
          </w:p>
        </w:tc>
      </w:tr>
      <w:tr w:rsidR="001C3387" w:rsidRPr="00D70732" w14:paraId="0458924A" w14:textId="77777777" w:rsidTr="00D70732">
        <w:trPr>
          <w:trHeight w:val="300"/>
        </w:trPr>
        <w:tc>
          <w:tcPr>
            <w:tcW w:w="1135" w:type="dxa"/>
            <w:tcBorders>
              <w:top w:val="nil"/>
              <w:left w:val="nil"/>
              <w:bottom w:val="nil"/>
              <w:right w:val="nil"/>
            </w:tcBorders>
            <w:shd w:val="clear" w:color="auto" w:fill="auto"/>
            <w:noWrap/>
            <w:hideMark/>
          </w:tcPr>
          <w:p w14:paraId="6E1DB293" w14:textId="77777777" w:rsidR="001C3387" w:rsidRPr="00D70732" w:rsidRDefault="001C3387" w:rsidP="001C3387">
            <w:pPr>
              <w:rPr>
                <w:rFonts w:ascii="Arial" w:hAnsi="Arial" w:cs="Arial"/>
                <w:sz w:val="18"/>
                <w:szCs w:val="18"/>
              </w:rPr>
            </w:pPr>
            <w:r w:rsidRPr="00D70732">
              <w:rPr>
                <w:rFonts w:ascii="Arial" w:hAnsi="Arial" w:cs="Arial"/>
                <w:sz w:val="18"/>
                <w:szCs w:val="18"/>
              </w:rPr>
              <w:t>4810</w:t>
            </w:r>
          </w:p>
        </w:tc>
      </w:tr>
      <w:tr w:rsidR="001C3387" w:rsidRPr="00D70732" w14:paraId="35466826" w14:textId="77777777" w:rsidTr="00D70732">
        <w:trPr>
          <w:trHeight w:val="300"/>
        </w:trPr>
        <w:tc>
          <w:tcPr>
            <w:tcW w:w="1135" w:type="dxa"/>
            <w:tcBorders>
              <w:top w:val="nil"/>
              <w:left w:val="nil"/>
              <w:bottom w:val="nil"/>
              <w:right w:val="nil"/>
            </w:tcBorders>
            <w:shd w:val="clear" w:color="auto" w:fill="auto"/>
            <w:noWrap/>
            <w:hideMark/>
          </w:tcPr>
          <w:p w14:paraId="54F0CF1D" w14:textId="77777777" w:rsidR="001C3387" w:rsidRPr="00D70732" w:rsidRDefault="001C3387" w:rsidP="001C3387">
            <w:pPr>
              <w:rPr>
                <w:rFonts w:ascii="Arial" w:hAnsi="Arial" w:cs="Arial"/>
                <w:sz w:val="18"/>
                <w:szCs w:val="18"/>
              </w:rPr>
            </w:pPr>
            <w:r w:rsidRPr="00D70732">
              <w:rPr>
                <w:rFonts w:ascii="Arial" w:hAnsi="Arial" w:cs="Arial"/>
                <w:sz w:val="18"/>
                <w:szCs w:val="18"/>
              </w:rPr>
              <w:t>4814</w:t>
            </w:r>
          </w:p>
        </w:tc>
      </w:tr>
      <w:tr w:rsidR="001C3387" w:rsidRPr="00D70732" w14:paraId="15BF5335" w14:textId="77777777" w:rsidTr="00D70732">
        <w:trPr>
          <w:trHeight w:val="300"/>
        </w:trPr>
        <w:tc>
          <w:tcPr>
            <w:tcW w:w="1135" w:type="dxa"/>
            <w:tcBorders>
              <w:top w:val="nil"/>
              <w:left w:val="nil"/>
              <w:bottom w:val="nil"/>
              <w:right w:val="nil"/>
            </w:tcBorders>
            <w:shd w:val="clear" w:color="auto" w:fill="auto"/>
            <w:noWrap/>
            <w:hideMark/>
          </w:tcPr>
          <w:p w14:paraId="691640C2" w14:textId="77777777" w:rsidR="001C3387" w:rsidRPr="00D70732" w:rsidRDefault="001C3387" w:rsidP="001C3387">
            <w:pPr>
              <w:rPr>
                <w:rFonts w:ascii="Arial" w:hAnsi="Arial" w:cs="Arial"/>
                <w:sz w:val="18"/>
                <w:szCs w:val="18"/>
              </w:rPr>
            </w:pPr>
            <w:r w:rsidRPr="00D70732">
              <w:rPr>
                <w:rFonts w:ascii="Arial" w:hAnsi="Arial" w:cs="Arial"/>
                <w:sz w:val="18"/>
                <w:szCs w:val="18"/>
              </w:rPr>
              <w:t>4815</w:t>
            </w:r>
          </w:p>
        </w:tc>
      </w:tr>
      <w:tr w:rsidR="001C3387" w:rsidRPr="00D70732" w14:paraId="42D5D2BA" w14:textId="77777777" w:rsidTr="00D70732">
        <w:trPr>
          <w:trHeight w:val="300"/>
        </w:trPr>
        <w:tc>
          <w:tcPr>
            <w:tcW w:w="1135" w:type="dxa"/>
            <w:tcBorders>
              <w:top w:val="nil"/>
              <w:left w:val="nil"/>
              <w:bottom w:val="nil"/>
              <w:right w:val="nil"/>
            </w:tcBorders>
            <w:shd w:val="clear" w:color="auto" w:fill="auto"/>
            <w:noWrap/>
            <w:hideMark/>
          </w:tcPr>
          <w:p w14:paraId="67E7CDFA" w14:textId="77777777" w:rsidR="001C3387" w:rsidRPr="00D70732" w:rsidRDefault="001C3387" w:rsidP="001C3387">
            <w:pPr>
              <w:rPr>
                <w:rFonts w:ascii="Arial" w:hAnsi="Arial" w:cs="Arial"/>
                <w:sz w:val="18"/>
                <w:szCs w:val="18"/>
              </w:rPr>
            </w:pPr>
            <w:r w:rsidRPr="00D70732">
              <w:rPr>
                <w:rFonts w:ascii="Arial" w:hAnsi="Arial" w:cs="Arial"/>
                <w:sz w:val="18"/>
                <w:szCs w:val="18"/>
              </w:rPr>
              <w:t>4816</w:t>
            </w:r>
          </w:p>
        </w:tc>
      </w:tr>
      <w:tr w:rsidR="001C3387" w:rsidRPr="00D70732" w14:paraId="06F0B457" w14:textId="77777777" w:rsidTr="00D70732">
        <w:trPr>
          <w:trHeight w:val="300"/>
        </w:trPr>
        <w:tc>
          <w:tcPr>
            <w:tcW w:w="1135" w:type="dxa"/>
            <w:tcBorders>
              <w:top w:val="nil"/>
              <w:left w:val="nil"/>
              <w:bottom w:val="nil"/>
              <w:right w:val="nil"/>
            </w:tcBorders>
            <w:shd w:val="clear" w:color="auto" w:fill="auto"/>
            <w:noWrap/>
            <w:hideMark/>
          </w:tcPr>
          <w:p w14:paraId="2001FA6C" w14:textId="77777777" w:rsidR="001C3387" w:rsidRPr="00D70732" w:rsidRDefault="001C3387" w:rsidP="001C3387">
            <w:pPr>
              <w:rPr>
                <w:rFonts w:ascii="Arial" w:hAnsi="Arial" w:cs="Arial"/>
                <w:sz w:val="18"/>
                <w:szCs w:val="18"/>
              </w:rPr>
            </w:pPr>
            <w:r w:rsidRPr="00D70732">
              <w:rPr>
                <w:rFonts w:ascii="Arial" w:hAnsi="Arial" w:cs="Arial"/>
                <w:sz w:val="18"/>
                <w:szCs w:val="18"/>
              </w:rPr>
              <w:t>4817</w:t>
            </w:r>
          </w:p>
        </w:tc>
      </w:tr>
      <w:tr w:rsidR="001C3387" w:rsidRPr="00D70732" w14:paraId="38A6BC52" w14:textId="77777777" w:rsidTr="00D70732">
        <w:trPr>
          <w:trHeight w:val="300"/>
        </w:trPr>
        <w:tc>
          <w:tcPr>
            <w:tcW w:w="1135" w:type="dxa"/>
            <w:tcBorders>
              <w:top w:val="nil"/>
              <w:left w:val="nil"/>
              <w:bottom w:val="nil"/>
              <w:right w:val="nil"/>
            </w:tcBorders>
            <w:shd w:val="clear" w:color="auto" w:fill="auto"/>
            <w:noWrap/>
            <w:hideMark/>
          </w:tcPr>
          <w:p w14:paraId="5B431C6F" w14:textId="77777777" w:rsidR="001C3387" w:rsidRPr="00D70732" w:rsidRDefault="001C3387" w:rsidP="001C3387">
            <w:pPr>
              <w:rPr>
                <w:rFonts w:ascii="Arial" w:hAnsi="Arial" w:cs="Arial"/>
                <w:sz w:val="18"/>
                <w:szCs w:val="18"/>
              </w:rPr>
            </w:pPr>
            <w:r w:rsidRPr="00D70732">
              <w:rPr>
                <w:rFonts w:ascii="Arial" w:hAnsi="Arial" w:cs="Arial"/>
                <w:sz w:val="18"/>
                <w:szCs w:val="18"/>
              </w:rPr>
              <w:t>4818</w:t>
            </w:r>
          </w:p>
        </w:tc>
      </w:tr>
      <w:tr w:rsidR="001C3387" w:rsidRPr="00D70732" w14:paraId="0428DC71" w14:textId="77777777" w:rsidTr="00D70732">
        <w:trPr>
          <w:trHeight w:val="300"/>
        </w:trPr>
        <w:tc>
          <w:tcPr>
            <w:tcW w:w="1135" w:type="dxa"/>
            <w:tcBorders>
              <w:top w:val="nil"/>
              <w:left w:val="nil"/>
              <w:bottom w:val="nil"/>
              <w:right w:val="nil"/>
            </w:tcBorders>
            <w:shd w:val="clear" w:color="auto" w:fill="auto"/>
            <w:noWrap/>
            <w:hideMark/>
          </w:tcPr>
          <w:p w14:paraId="6F936223" w14:textId="77777777" w:rsidR="001C3387" w:rsidRPr="00D70732" w:rsidRDefault="001C3387" w:rsidP="001C3387">
            <w:pPr>
              <w:rPr>
                <w:rFonts w:ascii="Arial" w:hAnsi="Arial" w:cs="Arial"/>
                <w:sz w:val="18"/>
                <w:szCs w:val="18"/>
              </w:rPr>
            </w:pPr>
            <w:r w:rsidRPr="00D70732">
              <w:rPr>
                <w:rFonts w:ascii="Arial" w:hAnsi="Arial" w:cs="Arial"/>
                <w:sz w:val="18"/>
                <w:szCs w:val="18"/>
              </w:rPr>
              <w:t>4820</w:t>
            </w:r>
          </w:p>
        </w:tc>
      </w:tr>
      <w:tr w:rsidR="001C3387" w:rsidRPr="00D70732" w14:paraId="6F548CFC" w14:textId="77777777" w:rsidTr="00D70732">
        <w:trPr>
          <w:trHeight w:val="300"/>
        </w:trPr>
        <w:tc>
          <w:tcPr>
            <w:tcW w:w="1135" w:type="dxa"/>
            <w:tcBorders>
              <w:top w:val="nil"/>
              <w:left w:val="nil"/>
              <w:bottom w:val="nil"/>
              <w:right w:val="nil"/>
            </w:tcBorders>
            <w:shd w:val="clear" w:color="auto" w:fill="auto"/>
            <w:noWrap/>
            <w:hideMark/>
          </w:tcPr>
          <w:p w14:paraId="2E9D9B1E" w14:textId="77777777" w:rsidR="001C3387" w:rsidRPr="00D70732" w:rsidRDefault="001C3387" w:rsidP="001C3387">
            <w:pPr>
              <w:rPr>
                <w:rFonts w:ascii="Arial" w:hAnsi="Arial" w:cs="Arial"/>
                <w:sz w:val="18"/>
                <w:szCs w:val="18"/>
              </w:rPr>
            </w:pPr>
            <w:r w:rsidRPr="00D70732">
              <w:rPr>
                <w:rFonts w:ascii="Arial" w:hAnsi="Arial" w:cs="Arial"/>
                <w:sz w:val="18"/>
                <w:szCs w:val="18"/>
              </w:rPr>
              <w:t>4821</w:t>
            </w:r>
          </w:p>
        </w:tc>
      </w:tr>
      <w:tr w:rsidR="001C3387" w:rsidRPr="00D70732" w14:paraId="4DF41E60" w14:textId="77777777" w:rsidTr="00D70732">
        <w:trPr>
          <w:trHeight w:val="300"/>
        </w:trPr>
        <w:tc>
          <w:tcPr>
            <w:tcW w:w="1135" w:type="dxa"/>
            <w:tcBorders>
              <w:top w:val="nil"/>
              <w:left w:val="nil"/>
              <w:bottom w:val="nil"/>
              <w:right w:val="nil"/>
            </w:tcBorders>
            <w:shd w:val="clear" w:color="auto" w:fill="auto"/>
            <w:noWrap/>
            <w:hideMark/>
          </w:tcPr>
          <w:p w14:paraId="19B19D81" w14:textId="77777777" w:rsidR="001C3387" w:rsidRPr="00D70732" w:rsidRDefault="001C3387" w:rsidP="001C3387">
            <w:pPr>
              <w:rPr>
                <w:rFonts w:ascii="Arial" w:hAnsi="Arial" w:cs="Arial"/>
                <w:sz w:val="18"/>
                <w:szCs w:val="18"/>
              </w:rPr>
            </w:pPr>
            <w:r w:rsidRPr="00D70732">
              <w:rPr>
                <w:rFonts w:ascii="Arial" w:hAnsi="Arial" w:cs="Arial"/>
                <w:sz w:val="18"/>
                <w:szCs w:val="18"/>
              </w:rPr>
              <w:t>4822</w:t>
            </w:r>
          </w:p>
        </w:tc>
      </w:tr>
      <w:tr w:rsidR="001C3387" w:rsidRPr="00D70732" w14:paraId="52085E28" w14:textId="77777777" w:rsidTr="00D70732">
        <w:trPr>
          <w:trHeight w:val="300"/>
        </w:trPr>
        <w:tc>
          <w:tcPr>
            <w:tcW w:w="1135" w:type="dxa"/>
            <w:tcBorders>
              <w:top w:val="nil"/>
              <w:left w:val="nil"/>
              <w:bottom w:val="nil"/>
              <w:right w:val="nil"/>
            </w:tcBorders>
            <w:shd w:val="clear" w:color="auto" w:fill="auto"/>
            <w:noWrap/>
            <w:hideMark/>
          </w:tcPr>
          <w:p w14:paraId="293E31C7" w14:textId="77777777" w:rsidR="001C3387" w:rsidRPr="00D70732" w:rsidRDefault="001C3387" w:rsidP="001C3387">
            <w:pPr>
              <w:rPr>
                <w:rFonts w:ascii="Arial" w:hAnsi="Arial" w:cs="Arial"/>
                <w:sz w:val="18"/>
                <w:szCs w:val="18"/>
              </w:rPr>
            </w:pPr>
            <w:r w:rsidRPr="00D70732">
              <w:rPr>
                <w:rFonts w:ascii="Arial" w:hAnsi="Arial" w:cs="Arial"/>
                <w:sz w:val="18"/>
                <w:szCs w:val="18"/>
              </w:rPr>
              <w:t>4825</w:t>
            </w:r>
          </w:p>
        </w:tc>
      </w:tr>
      <w:tr w:rsidR="001C3387" w:rsidRPr="00D70732" w14:paraId="7742D9ED" w14:textId="77777777" w:rsidTr="00D70732">
        <w:trPr>
          <w:trHeight w:val="300"/>
        </w:trPr>
        <w:tc>
          <w:tcPr>
            <w:tcW w:w="1135" w:type="dxa"/>
            <w:tcBorders>
              <w:top w:val="nil"/>
              <w:left w:val="nil"/>
              <w:bottom w:val="nil"/>
              <w:right w:val="nil"/>
            </w:tcBorders>
            <w:shd w:val="clear" w:color="auto" w:fill="auto"/>
            <w:noWrap/>
            <w:hideMark/>
          </w:tcPr>
          <w:p w14:paraId="26110D95" w14:textId="77777777" w:rsidR="001C3387" w:rsidRPr="00D70732" w:rsidRDefault="001C3387" w:rsidP="001C3387">
            <w:pPr>
              <w:rPr>
                <w:rFonts w:ascii="Arial" w:hAnsi="Arial" w:cs="Arial"/>
                <w:sz w:val="18"/>
                <w:szCs w:val="18"/>
              </w:rPr>
            </w:pPr>
            <w:r w:rsidRPr="00D70732">
              <w:rPr>
                <w:rFonts w:ascii="Arial" w:hAnsi="Arial" w:cs="Arial"/>
                <w:sz w:val="18"/>
                <w:szCs w:val="18"/>
              </w:rPr>
              <w:t>4826</w:t>
            </w:r>
          </w:p>
        </w:tc>
      </w:tr>
      <w:tr w:rsidR="001C3387" w:rsidRPr="00D70732" w14:paraId="150D049F" w14:textId="77777777" w:rsidTr="00D70732">
        <w:trPr>
          <w:trHeight w:val="300"/>
        </w:trPr>
        <w:tc>
          <w:tcPr>
            <w:tcW w:w="1135" w:type="dxa"/>
            <w:tcBorders>
              <w:top w:val="nil"/>
              <w:left w:val="nil"/>
              <w:bottom w:val="nil"/>
              <w:right w:val="nil"/>
            </w:tcBorders>
            <w:shd w:val="clear" w:color="auto" w:fill="auto"/>
            <w:noWrap/>
            <w:hideMark/>
          </w:tcPr>
          <w:p w14:paraId="5AAF6044" w14:textId="77777777" w:rsidR="001C3387" w:rsidRPr="00D70732" w:rsidRDefault="001C3387" w:rsidP="001C3387">
            <w:pPr>
              <w:rPr>
                <w:rFonts w:ascii="Arial" w:hAnsi="Arial" w:cs="Arial"/>
                <w:sz w:val="18"/>
                <w:szCs w:val="18"/>
              </w:rPr>
            </w:pPr>
            <w:r w:rsidRPr="00D70732">
              <w:rPr>
                <w:rFonts w:ascii="Arial" w:hAnsi="Arial" w:cs="Arial"/>
                <w:sz w:val="18"/>
                <w:szCs w:val="18"/>
              </w:rPr>
              <w:t>4845</w:t>
            </w:r>
          </w:p>
        </w:tc>
      </w:tr>
      <w:tr w:rsidR="001C3387" w:rsidRPr="00D70732" w14:paraId="028E44F7" w14:textId="77777777" w:rsidTr="00D70732">
        <w:trPr>
          <w:trHeight w:val="300"/>
        </w:trPr>
        <w:tc>
          <w:tcPr>
            <w:tcW w:w="1135" w:type="dxa"/>
            <w:tcBorders>
              <w:top w:val="nil"/>
              <w:left w:val="nil"/>
              <w:bottom w:val="nil"/>
              <w:right w:val="nil"/>
            </w:tcBorders>
            <w:shd w:val="clear" w:color="auto" w:fill="auto"/>
            <w:noWrap/>
            <w:hideMark/>
          </w:tcPr>
          <w:p w14:paraId="2F76FB2A" w14:textId="77777777" w:rsidR="001C3387" w:rsidRPr="00D70732" w:rsidRDefault="001C3387" w:rsidP="001C3387">
            <w:pPr>
              <w:rPr>
                <w:rFonts w:ascii="Arial" w:hAnsi="Arial" w:cs="Arial"/>
                <w:sz w:val="18"/>
                <w:szCs w:val="18"/>
              </w:rPr>
            </w:pPr>
            <w:r w:rsidRPr="00D70732">
              <w:rPr>
                <w:rFonts w:ascii="Arial" w:hAnsi="Arial" w:cs="Arial"/>
                <w:sz w:val="18"/>
                <w:szCs w:val="18"/>
              </w:rPr>
              <w:t>4847</w:t>
            </w:r>
          </w:p>
        </w:tc>
      </w:tr>
      <w:tr w:rsidR="001C3387" w:rsidRPr="00D70732" w14:paraId="23C27B98" w14:textId="77777777" w:rsidTr="00D70732">
        <w:trPr>
          <w:trHeight w:val="300"/>
        </w:trPr>
        <w:tc>
          <w:tcPr>
            <w:tcW w:w="1135" w:type="dxa"/>
            <w:tcBorders>
              <w:top w:val="nil"/>
              <w:left w:val="nil"/>
              <w:bottom w:val="nil"/>
              <w:right w:val="nil"/>
            </w:tcBorders>
            <w:shd w:val="clear" w:color="auto" w:fill="auto"/>
            <w:noWrap/>
            <w:hideMark/>
          </w:tcPr>
          <w:p w14:paraId="26F86EE1" w14:textId="77777777" w:rsidR="001C3387" w:rsidRPr="00D70732" w:rsidRDefault="001C3387" w:rsidP="001C3387">
            <w:pPr>
              <w:rPr>
                <w:rFonts w:ascii="Arial" w:hAnsi="Arial" w:cs="Arial"/>
                <w:sz w:val="18"/>
                <w:szCs w:val="18"/>
              </w:rPr>
            </w:pPr>
            <w:r w:rsidRPr="00D70732">
              <w:rPr>
                <w:rFonts w:ascii="Arial" w:hAnsi="Arial" w:cs="Arial"/>
                <w:sz w:val="18"/>
                <w:szCs w:val="18"/>
              </w:rPr>
              <w:t>4848</w:t>
            </w:r>
          </w:p>
        </w:tc>
      </w:tr>
      <w:tr w:rsidR="001C3387" w:rsidRPr="00D70732" w14:paraId="2A858DDF" w14:textId="77777777" w:rsidTr="00D70732">
        <w:trPr>
          <w:trHeight w:val="300"/>
        </w:trPr>
        <w:tc>
          <w:tcPr>
            <w:tcW w:w="1135" w:type="dxa"/>
            <w:tcBorders>
              <w:top w:val="nil"/>
              <w:left w:val="nil"/>
              <w:bottom w:val="nil"/>
              <w:right w:val="nil"/>
            </w:tcBorders>
            <w:shd w:val="clear" w:color="auto" w:fill="auto"/>
            <w:noWrap/>
            <w:hideMark/>
          </w:tcPr>
          <w:p w14:paraId="770C3621" w14:textId="77777777" w:rsidR="001C3387" w:rsidRPr="00D70732" w:rsidRDefault="001C3387" w:rsidP="001C3387">
            <w:pPr>
              <w:rPr>
                <w:rFonts w:ascii="Arial" w:hAnsi="Arial" w:cs="Arial"/>
                <w:sz w:val="18"/>
                <w:szCs w:val="18"/>
              </w:rPr>
            </w:pPr>
            <w:r w:rsidRPr="00D70732">
              <w:rPr>
                <w:rFonts w:ascii="Arial" w:hAnsi="Arial" w:cs="Arial"/>
                <w:sz w:val="18"/>
                <w:szCs w:val="18"/>
              </w:rPr>
              <w:t>4849</w:t>
            </w:r>
          </w:p>
        </w:tc>
      </w:tr>
      <w:tr w:rsidR="001C3387" w:rsidRPr="00D70732" w14:paraId="032F1DBD" w14:textId="77777777" w:rsidTr="00D70732">
        <w:trPr>
          <w:trHeight w:val="300"/>
        </w:trPr>
        <w:tc>
          <w:tcPr>
            <w:tcW w:w="1135" w:type="dxa"/>
            <w:tcBorders>
              <w:top w:val="nil"/>
              <w:left w:val="nil"/>
              <w:bottom w:val="nil"/>
              <w:right w:val="nil"/>
            </w:tcBorders>
            <w:shd w:val="clear" w:color="auto" w:fill="auto"/>
            <w:noWrap/>
            <w:hideMark/>
          </w:tcPr>
          <w:p w14:paraId="60A05D7B" w14:textId="77777777" w:rsidR="001C3387" w:rsidRPr="00D70732" w:rsidRDefault="001C3387" w:rsidP="001C3387">
            <w:pPr>
              <w:rPr>
                <w:rFonts w:ascii="Arial" w:hAnsi="Arial" w:cs="Arial"/>
                <w:sz w:val="18"/>
                <w:szCs w:val="18"/>
              </w:rPr>
            </w:pPr>
            <w:r w:rsidRPr="00D70732">
              <w:rPr>
                <w:rFonts w:ascii="Arial" w:hAnsi="Arial" w:cs="Arial"/>
                <w:sz w:val="18"/>
                <w:szCs w:val="18"/>
              </w:rPr>
              <w:t>4860</w:t>
            </w:r>
          </w:p>
        </w:tc>
      </w:tr>
      <w:tr w:rsidR="001C3387" w:rsidRPr="00D70732" w14:paraId="7D88A943" w14:textId="77777777" w:rsidTr="00D70732">
        <w:trPr>
          <w:trHeight w:val="300"/>
        </w:trPr>
        <w:tc>
          <w:tcPr>
            <w:tcW w:w="1135" w:type="dxa"/>
            <w:tcBorders>
              <w:top w:val="nil"/>
              <w:left w:val="nil"/>
              <w:bottom w:val="nil"/>
              <w:right w:val="nil"/>
            </w:tcBorders>
            <w:shd w:val="clear" w:color="auto" w:fill="auto"/>
            <w:noWrap/>
            <w:hideMark/>
          </w:tcPr>
          <w:p w14:paraId="41949E46" w14:textId="77777777" w:rsidR="001C3387" w:rsidRPr="00D70732" w:rsidRDefault="001C3387" w:rsidP="001C3387">
            <w:pPr>
              <w:rPr>
                <w:rFonts w:ascii="Arial" w:hAnsi="Arial" w:cs="Arial"/>
                <w:sz w:val="18"/>
                <w:szCs w:val="18"/>
              </w:rPr>
            </w:pPr>
            <w:r w:rsidRPr="00D70732">
              <w:rPr>
                <w:rFonts w:ascii="Arial" w:hAnsi="Arial" w:cs="Arial"/>
                <w:sz w:val="18"/>
                <w:szCs w:val="18"/>
              </w:rPr>
              <w:t>4861</w:t>
            </w:r>
          </w:p>
        </w:tc>
      </w:tr>
      <w:tr w:rsidR="001C3387" w:rsidRPr="00D70732" w14:paraId="696A20B0" w14:textId="77777777" w:rsidTr="00D70732">
        <w:trPr>
          <w:trHeight w:val="300"/>
        </w:trPr>
        <w:tc>
          <w:tcPr>
            <w:tcW w:w="1135" w:type="dxa"/>
            <w:tcBorders>
              <w:top w:val="nil"/>
              <w:left w:val="nil"/>
              <w:bottom w:val="nil"/>
              <w:right w:val="nil"/>
            </w:tcBorders>
            <w:shd w:val="clear" w:color="auto" w:fill="auto"/>
            <w:noWrap/>
            <w:hideMark/>
          </w:tcPr>
          <w:p w14:paraId="7ED26B45" w14:textId="77777777" w:rsidR="001C3387" w:rsidRPr="00D70732" w:rsidRDefault="001C3387" w:rsidP="001C3387">
            <w:pPr>
              <w:rPr>
                <w:rFonts w:ascii="Arial" w:hAnsi="Arial" w:cs="Arial"/>
                <w:sz w:val="18"/>
                <w:szCs w:val="18"/>
              </w:rPr>
            </w:pPr>
            <w:r w:rsidRPr="00D70732">
              <w:rPr>
                <w:rFonts w:ascii="Arial" w:hAnsi="Arial" w:cs="Arial"/>
                <w:sz w:val="18"/>
                <w:szCs w:val="18"/>
              </w:rPr>
              <w:t>4862</w:t>
            </w:r>
          </w:p>
        </w:tc>
      </w:tr>
      <w:tr w:rsidR="001C3387" w:rsidRPr="00D70732" w14:paraId="4B90D969" w14:textId="77777777" w:rsidTr="00D70732">
        <w:trPr>
          <w:trHeight w:val="300"/>
        </w:trPr>
        <w:tc>
          <w:tcPr>
            <w:tcW w:w="1135" w:type="dxa"/>
            <w:tcBorders>
              <w:top w:val="nil"/>
              <w:left w:val="nil"/>
              <w:bottom w:val="nil"/>
              <w:right w:val="nil"/>
            </w:tcBorders>
            <w:shd w:val="clear" w:color="auto" w:fill="auto"/>
            <w:noWrap/>
            <w:hideMark/>
          </w:tcPr>
          <w:p w14:paraId="2774EC10" w14:textId="77777777" w:rsidR="001C3387" w:rsidRPr="00D70732" w:rsidRDefault="001C3387" w:rsidP="001C3387">
            <w:pPr>
              <w:rPr>
                <w:rFonts w:ascii="Arial" w:hAnsi="Arial" w:cs="Arial"/>
                <w:sz w:val="18"/>
                <w:szCs w:val="18"/>
              </w:rPr>
            </w:pPr>
            <w:r w:rsidRPr="00D70732">
              <w:rPr>
                <w:rFonts w:ascii="Arial" w:hAnsi="Arial" w:cs="Arial"/>
                <w:sz w:val="18"/>
                <w:szCs w:val="18"/>
              </w:rPr>
              <w:t>4863</w:t>
            </w:r>
          </w:p>
        </w:tc>
      </w:tr>
      <w:tr w:rsidR="001C3387" w:rsidRPr="00D70732" w14:paraId="5D5A65F6" w14:textId="77777777" w:rsidTr="00D70732">
        <w:trPr>
          <w:trHeight w:val="300"/>
        </w:trPr>
        <w:tc>
          <w:tcPr>
            <w:tcW w:w="1135" w:type="dxa"/>
            <w:tcBorders>
              <w:top w:val="nil"/>
              <w:left w:val="nil"/>
              <w:bottom w:val="nil"/>
              <w:right w:val="nil"/>
            </w:tcBorders>
            <w:shd w:val="clear" w:color="auto" w:fill="auto"/>
            <w:noWrap/>
            <w:hideMark/>
          </w:tcPr>
          <w:p w14:paraId="0EF16272" w14:textId="77777777" w:rsidR="001C3387" w:rsidRPr="00D70732" w:rsidRDefault="001C3387" w:rsidP="001C3387">
            <w:pPr>
              <w:rPr>
                <w:rFonts w:ascii="Arial" w:hAnsi="Arial" w:cs="Arial"/>
                <w:sz w:val="18"/>
                <w:szCs w:val="18"/>
              </w:rPr>
            </w:pPr>
            <w:r w:rsidRPr="00D70732">
              <w:rPr>
                <w:rFonts w:ascii="Arial" w:hAnsi="Arial" w:cs="Arial"/>
                <w:sz w:val="18"/>
                <w:szCs w:val="18"/>
              </w:rPr>
              <w:t>4864</w:t>
            </w:r>
          </w:p>
        </w:tc>
      </w:tr>
      <w:tr w:rsidR="001C3387" w:rsidRPr="00D70732" w14:paraId="42317B68" w14:textId="77777777" w:rsidTr="00D70732">
        <w:trPr>
          <w:trHeight w:val="300"/>
        </w:trPr>
        <w:tc>
          <w:tcPr>
            <w:tcW w:w="1135" w:type="dxa"/>
            <w:tcBorders>
              <w:top w:val="nil"/>
              <w:left w:val="nil"/>
              <w:bottom w:val="nil"/>
              <w:right w:val="nil"/>
            </w:tcBorders>
            <w:shd w:val="clear" w:color="auto" w:fill="auto"/>
            <w:noWrap/>
            <w:hideMark/>
          </w:tcPr>
          <w:p w14:paraId="70067132" w14:textId="77777777" w:rsidR="001C3387" w:rsidRPr="00D70732" w:rsidRDefault="001C3387" w:rsidP="001C3387">
            <w:pPr>
              <w:rPr>
                <w:rFonts w:ascii="Arial" w:hAnsi="Arial" w:cs="Arial"/>
                <w:sz w:val="18"/>
                <w:szCs w:val="18"/>
              </w:rPr>
            </w:pPr>
            <w:r w:rsidRPr="00D70732">
              <w:rPr>
                <w:rFonts w:ascii="Arial" w:hAnsi="Arial" w:cs="Arial"/>
                <w:sz w:val="18"/>
                <w:szCs w:val="18"/>
              </w:rPr>
              <w:t>4865</w:t>
            </w:r>
          </w:p>
        </w:tc>
      </w:tr>
      <w:tr w:rsidR="001C3387" w:rsidRPr="00D70732" w14:paraId="733104B5" w14:textId="77777777" w:rsidTr="00D70732">
        <w:trPr>
          <w:trHeight w:val="300"/>
        </w:trPr>
        <w:tc>
          <w:tcPr>
            <w:tcW w:w="1135" w:type="dxa"/>
            <w:tcBorders>
              <w:top w:val="nil"/>
              <w:left w:val="nil"/>
              <w:bottom w:val="nil"/>
              <w:right w:val="nil"/>
            </w:tcBorders>
            <w:shd w:val="clear" w:color="auto" w:fill="auto"/>
            <w:noWrap/>
            <w:hideMark/>
          </w:tcPr>
          <w:p w14:paraId="7F582283" w14:textId="77777777" w:rsidR="001C3387" w:rsidRPr="00D70732" w:rsidRDefault="001C3387" w:rsidP="001C3387">
            <w:pPr>
              <w:rPr>
                <w:rFonts w:ascii="Arial" w:hAnsi="Arial" w:cs="Arial"/>
                <w:sz w:val="18"/>
                <w:szCs w:val="18"/>
              </w:rPr>
            </w:pPr>
            <w:r w:rsidRPr="00D70732">
              <w:rPr>
                <w:rFonts w:ascii="Arial" w:hAnsi="Arial" w:cs="Arial"/>
                <w:sz w:val="18"/>
                <w:szCs w:val="18"/>
              </w:rPr>
              <w:t>4866</w:t>
            </w:r>
          </w:p>
        </w:tc>
      </w:tr>
      <w:tr w:rsidR="001C3387" w:rsidRPr="00D70732" w14:paraId="07651712" w14:textId="77777777" w:rsidTr="00D70732">
        <w:trPr>
          <w:trHeight w:val="300"/>
        </w:trPr>
        <w:tc>
          <w:tcPr>
            <w:tcW w:w="1135" w:type="dxa"/>
            <w:tcBorders>
              <w:top w:val="nil"/>
              <w:left w:val="nil"/>
              <w:bottom w:val="nil"/>
              <w:right w:val="nil"/>
            </w:tcBorders>
            <w:shd w:val="clear" w:color="auto" w:fill="auto"/>
            <w:noWrap/>
            <w:hideMark/>
          </w:tcPr>
          <w:p w14:paraId="3A8E7D2E" w14:textId="77777777" w:rsidR="001C3387" w:rsidRPr="00D70732" w:rsidRDefault="001C3387" w:rsidP="001C3387">
            <w:pPr>
              <w:rPr>
                <w:rFonts w:ascii="Arial" w:hAnsi="Arial" w:cs="Arial"/>
                <w:sz w:val="18"/>
                <w:szCs w:val="18"/>
              </w:rPr>
            </w:pPr>
            <w:r w:rsidRPr="00D70732">
              <w:rPr>
                <w:rFonts w:ascii="Arial" w:hAnsi="Arial" w:cs="Arial"/>
                <w:sz w:val="18"/>
                <w:szCs w:val="18"/>
              </w:rPr>
              <w:t>4867</w:t>
            </w:r>
          </w:p>
        </w:tc>
      </w:tr>
      <w:tr w:rsidR="001C3387" w:rsidRPr="00D70732" w14:paraId="5123B3A2" w14:textId="77777777" w:rsidTr="00D70732">
        <w:trPr>
          <w:trHeight w:val="300"/>
        </w:trPr>
        <w:tc>
          <w:tcPr>
            <w:tcW w:w="1135" w:type="dxa"/>
            <w:tcBorders>
              <w:top w:val="nil"/>
              <w:left w:val="nil"/>
              <w:bottom w:val="nil"/>
              <w:right w:val="nil"/>
            </w:tcBorders>
            <w:shd w:val="clear" w:color="auto" w:fill="auto"/>
            <w:noWrap/>
            <w:hideMark/>
          </w:tcPr>
          <w:p w14:paraId="4C32BA59" w14:textId="77777777" w:rsidR="001C3387" w:rsidRPr="00D70732" w:rsidRDefault="001C3387" w:rsidP="001C3387">
            <w:pPr>
              <w:rPr>
                <w:rFonts w:ascii="Arial" w:hAnsi="Arial" w:cs="Arial"/>
                <w:sz w:val="18"/>
                <w:szCs w:val="18"/>
              </w:rPr>
            </w:pPr>
            <w:r w:rsidRPr="00D70732">
              <w:rPr>
                <w:rFonts w:ascii="Arial" w:hAnsi="Arial" w:cs="Arial"/>
                <w:sz w:val="18"/>
                <w:szCs w:val="18"/>
              </w:rPr>
              <w:t>4884</w:t>
            </w:r>
          </w:p>
        </w:tc>
      </w:tr>
      <w:tr w:rsidR="001C3387" w:rsidRPr="00D70732" w14:paraId="1ABA3EA2" w14:textId="77777777" w:rsidTr="00D70732">
        <w:trPr>
          <w:trHeight w:val="300"/>
        </w:trPr>
        <w:tc>
          <w:tcPr>
            <w:tcW w:w="1135" w:type="dxa"/>
            <w:tcBorders>
              <w:top w:val="nil"/>
              <w:left w:val="nil"/>
              <w:bottom w:val="nil"/>
              <w:right w:val="nil"/>
            </w:tcBorders>
            <w:shd w:val="clear" w:color="auto" w:fill="auto"/>
            <w:noWrap/>
            <w:hideMark/>
          </w:tcPr>
          <w:p w14:paraId="61AF3CBE" w14:textId="77777777" w:rsidR="001C3387" w:rsidRPr="00D70732" w:rsidRDefault="001C3387" w:rsidP="001C3387">
            <w:pPr>
              <w:rPr>
                <w:rFonts w:ascii="Arial" w:hAnsi="Arial" w:cs="Arial"/>
                <w:sz w:val="18"/>
                <w:szCs w:val="18"/>
              </w:rPr>
            </w:pPr>
            <w:r w:rsidRPr="00D70732">
              <w:rPr>
                <w:rFonts w:ascii="Arial" w:hAnsi="Arial" w:cs="Arial"/>
                <w:sz w:val="18"/>
                <w:szCs w:val="18"/>
              </w:rPr>
              <w:t>4891</w:t>
            </w:r>
          </w:p>
        </w:tc>
      </w:tr>
      <w:tr w:rsidR="001C3387" w:rsidRPr="00D70732" w14:paraId="37425309" w14:textId="77777777" w:rsidTr="00D70732">
        <w:trPr>
          <w:trHeight w:val="300"/>
        </w:trPr>
        <w:tc>
          <w:tcPr>
            <w:tcW w:w="1135" w:type="dxa"/>
            <w:tcBorders>
              <w:top w:val="nil"/>
              <w:left w:val="nil"/>
              <w:bottom w:val="nil"/>
              <w:right w:val="nil"/>
            </w:tcBorders>
            <w:shd w:val="clear" w:color="auto" w:fill="auto"/>
            <w:noWrap/>
            <w:hideMark/>
          </w:tcPr>
          <w:p w14:paraId="76019F1F" w14:textId="77777777" w:rsidR="001C3387" w:rsidRPr="00D70732" w:rsidRDefault="001C3387" w:rsidP="001C3387">
            <w:pPr>
              <w:rPr>
                <w:rFonts w:ascii="Arial" w:hAnsi="Arial" w:cs="Arial"/>
                <w:sz w:val="18"/>
                <w:szCs w:val="18"/>
              </w:rPr>
            </w:pPr>
            <w:r w:rsidRPr="00D70732">
              <w:rPr>
                <w:rFonts w:ascii="Arial" w:hAnsi="Arial" w:cs="Arial"/>
                <w:sz w:val="18"/>
                <w:szCs w:val="18"/>
              </w:rPr>
              <w:t>4893</w:t>
            </w:r>
          </w:p>
        </w:tc>
      </w:tr>
      <w:tr w:rsidR="001C3387" w:rsidRPr="00D70732" w14:paraId="513A0073" w14:textId="77777777" w:rsidTr="00D70732">
        <w:trPr>
          <w:trHeight w:val="300"/>
        </w:trPr>
        <w:tc>
          <w:tcPr>
            <w:tcW w:w="1135" w:type="dxa"/>
            <w:tcBorders>
              <w:top w:val="nil"/>
              <w:left w:val="nil"/>
              <w:bottom w:val="nil"/>
              <w:right w:val="nil"/>
            </w:tcBorders>
            <w:shd w:val="clear" w:color="auto" w:fill="auto"/>
            <w:noWrap/>
            <w:hideMark/>
          </w:tcPr>
          <w:p w14:paraId="067853F8" w14:textId="77777777" w:rsidR="001C3387" w:rsidRPr="00D70732" w:rsidRDefault="001C3387" w:rsidP="001C3387">
            <w:pPr>
              <w:rPr>
                <w:rFonts w:ascii="Arial" w:hAnsi="Arial" w:cs="Arial"/>
                <w:sz w:val="18"/>
                <w:szCs w:val="18"/>
              </w:rPr>
            </w:pPr>
            <w:r w:rsidRPr="00D70732">
              <w:rPr>
                <w:rFonts w:ascii="Arial" w:hAnsi="Arial" w:cs="Arial"/>
                <w:sz w:val="18"/>
                <w:szCs w:val="18"/>
              </w:rPr>
              <w:t>4894</w:t>
            </w:r>
          </w:p>
        </w:tc>
      </w:tr>
      <w:tr w:rsidR="001C3387" w:rsidRPr="00D70732" w14:paraId="038F2D86" w14:textId="77777777" w:rsidTr="00D70732">
        <w:trPr>
          <w:trHeight w:val="300"/>
        </w:trPr>
        <w:tc>
          <w:tcPr>
            <w:tcW w:w="1135" w:type="dxa"/>
            <w:tcBorders>
              <w:top w:val="nil"/>
              <w:left w:val="nil"/>
              <w:bottom w:val="nil"/>
              <w:right w:val="nil"/>
            </w:tcBorders>
            <w:shd w:val="clear" w:color="auto" w:fill="auto"/>
            <w:noWrap/>
            <w:hideMark/>
          </w:tcPr>
          <w:p w14:paraId="39300DD3" w14:textId="77777777" w:rsidR="001C3387" w:rsidRPr="00D70732" w:rsidRDefault="001C3387" w:rsidP="001C3387">
            <w:pPr>
              <w:rPr>
                <w:rFonts w:ascii="Arial" w:hAnsi="Arial" w:cs="Arial"/>
                <w:sz w:val="18"/>
                <w:szCs w:val="18"/>
              </w:rPr>
            </w:pPr>
            <w:r w:rsidRPr="00D70732">
              <w:rPr>
                <w:rFonts w:ascii="Arial" w:hAnsi="Arial" w:cs="Arial"/>
                <w:sz w:val="18"/>
                <w:szCs w:val="18"/>
              </w:rPr>
              <w:t>4900</w:t>
            </w:r>
          </w:p>
        </w:tc>
      </w:tr>
      <w:tr w:rsidR="001C3387" w:rsidRPr="00D70732" w14:paraId="673A8299" w14:textId="77777777" w:rsidTr="00D70732">
        <w:trPr>
          <w:trHeight w:val="300"/>
        </w:trPr>
        <w:tc>
          <w:tcPr>
            <w:tcW w:w="1135" w:type="dxa"/>
            <w:tcBorders>
              <w:top w:val="nil"/>
              <w:left w:val="nil"/>
              <w:bottom w:val="nil"/>
              <w:right w:val="nil"/>
            </w:tcBorders>
            <w:shd w:val="clear" w:color="auto" w:fill="auto"/>
            <w:noWrap/>
            <w:hideMark/>
          </w:tcPr>
          <w:p w14:paraId="26D2274D" w14:textId="77777777" w:rsidR="001C3387" w:rsidRPr="00D70732" w:rsidRDefault="001C3387" w:rsidP="001C3387">
            <w:pPr>
              <w:rPr>
                <w:rFonts w:ascii="Arial" w:hAnsi="Arial" w:cs="Arial"/>
                <w:sz w:val="18"/>
                <w:szCs w:val="18"/>
              </w:rPr>
            </w:pPr>
            <w:r w:rsidRPr="00D70732">
              <w:rPr>
                <w:rFonts w:ascii="Arial" w:hAnsi="Arial" w:cs="Arial"/>
                <w:sz w:val="18"/>
                <w:szCs w:val="18"/>
              </w:rPr>
              <w:t>4910</w:t>
            </w:r>
          </w:p>
        </w:tc>
      </w:tr>
      <w:tr w:rsidR="001C3387" w:rsidRPr="00D70732" w14:paraId="0498D203" w14:textId="77777777" w:rsidTr="00D70732">
        <w:trPr>
          <w:trHeight w:val="300"/>
        </w:trPr>
        <w:tc>
          <w:tcPr>
            <w:tcW w:w="1135" w:type="dxa"/>
            <w:tcBorders>
              <w:top w:val="nil"/>
              <w:left w:val="nil"/>
              <w:bottom w:val="nil"/>
              <w:right w:val="nil"/>
            </w:tcBorders>
            <w:shd w:val="clear" w:color="auto" w:fill="auto"/>
            <w:noWrap/>
            <w:hideMark/>
          </w:tcPr>
          <w:p w14:paraId="4AB10850" w14:textId="77777777" w:rsidR="001C3387" w:rsidRPr="00D70732" w:rsidRDefault="001C3387" w:rsidP="001C3387">
            <w:pPr>
              <w:rPr>
                <w:rFonts w:ascii="Arial" w:hAnsi="Arial" w:cs="Arial"/>
                <w:sz w:val="18"/>
                <w:szCs w:val="18"/>
              </w:rPr>
            </w:pPr>
            <w:r w:rsidRPr="00D70732">
              <w:rPr>
                <w:rFonts w:ascii="Arial" w:hAnsi="Arial" w:cs="Arial"/>
                <w:sz w:val="18"/>
                <w:szCs w:val="18"/>
              </w:rPr>
              <w:t>4920</w:t>
            </w:r>
          </w:p>
        </w:tc>
      </w:tr>
      <w:tr w:rsidR="001C3387" w:rsidRPr="00D70732" w14:paraId="002F755E" w14:textId="77777777" w:rsidTr="00D70732">
        <w:trPr>
          <w:trHeight w:val="300"/>
        </w:trPr>
        <w:tc>
          <w:tcPr>
            <w:tcW w:w="1135" w:type="dxa"/>
            <w:tcBorders>
              <w:top w:val="nil"/>
              <w:left w:val="nil"/>
              <w:bottom w:val="nil"/>
              <w:right w:val="nil"/>
            </w:tcBorders>
            <w:shd w:val="clear" w:color="auto" w:fill="auto"/>
            <w:noWrap/>
            <w:hideMark/>
          </w:tcPr>
          <w:p w14:paraId="75BD749C" w14:textId="77777777" w:rsidR="001C3387" w:rsidRPr="00D70732" w:rsidRDefault="001C3387" w:rsidP="001C3387">
            <w:pPr>
              <w:rPr>
                <w:rFonts w:ascii="Arial" w:hAnsi="Arial" w:cs="Arial"/>
                <w:sz w:val="18"/>
                <w:szCs w:val="18"/>
              </w:rPr>
            </w:pPr>
            <w:r w:rsidRPr="00D70732">
              <w:rPr>
                <w:rFonts w:ascii="Arial" w:hAnsi="Arial" w:cs="Arial"/>
                <w:sz w:val="18"/>
                <w:szCs w:val="18"/>
              </w:rPr>
              <w:t>4930</w:t>
            </w:r>
          </w:p>
        </w:tc>
      </w:tr>
      <w:tr w:rsidR="001C3387" w:rsidRPr="00D70732" w14:paraId="686DA162" w14:textId="77777777" w:rsidTr="00D70732">
        <w:trPr>
          <w:trHeight w:val="300"/>
        </w:trPr>
        <w:tc>
          <w:tcPr>
            <w:tcW w:w="1135" w:type="dxa"/>
            <w:tcBorders>
              <w:top w:val="nil"/>
              <w:left w:val="nil"/>
              <w:bottom w:val="nil"/>
              <w:right w:val="nil"/>
            </w:tcBorders>
            <w:shd w:val="clear" w:color="auto" w:fill="auto"/>
            <w:noWrap/>
            <w:hideMark/>
          </w:tcPr>
          <w:p w14:paraId="37B651D1" w14:textId="77777777" w:rsidR="001C3387" w:rsidRPr="00D70732" w:rsidRDefault="001C3387" w:rsidP="001C3387">
            <w:pPr>
              <w:rPr>
                <w:rFonts w:ascii="Arial" w:hAnsi="Arial" w:cs="Arial"/>
                <w:sz w:val="18"/>
                <w:szCs w:val="18"/>
              </w:rPr>
            </w:pPr>
            <w:r w:rsidRPr="00D70732">
              <w:rPr>
                <w:rFonts w:ascii="Arial" w:hAnsi="Arial" w:cs="Arial"/>
                <w:sz w:val="18"/>
                <w:szCs w:val="18"/>
              </w:rPr>
              <w:t>4940</w:t>
            </w:r>
          </w:p>
        </w:tc>
      </w:tr>
      <w:tr w:rsidR="001C3387" w:rsidRPr="00D70732" w14:paraId="17AFAB5D" w14:textId="77777777" w:rsidTr="00D70732">
        <w:trPr>
          <w:trHeight w:val="300"/>
        </w:trPr>
        <w:tc>
          <w:tcPr>
            <w:tcW w:w="1135" w:type="dxa"/>
            <w:tcBorders>
              <w:top w:val="nil"/>
              <w:left w:val="nil"/>
              <w:bottom w:val="nil"/>
              <w:right w:val="nil"/>
            </w:tcBorders>
            <w:shd w:val="clear" w:color="auto" w:fill="auto"/>
            <w:noWrap/>
            <w:hideMark/>
          </w:tcPr>
          <w:p w14:paraId="50D50863" w14:textId="77777777" w:rsidR="001C3387" w:rsidRPr="00D70732" w:rsidRDefault="001C3387" w:rsidP="001C3387">
            <w:pPr>
              <w:rPr>
                <w:rFonts w:ascii="Arial" w:hAnsi="Arial" w:cs="Arial"/>
                <w:sz w:val="18"/>
                <w:szCs w:val="18"/>
              </w:rPr>
            </w:pPr>
            <w:r w:rsidRPr="00D70732">
              <w:rPr>
                <w:rFonts w:ascii="Arial" w:hAnsi="Arial" w:cs="Arial"/>
                <w:sz w:val="18"/>
                <w:szCs w:val="18"/>
              </w:rPr>
              <w:t>4941</w:t>
            </w:r>
          </w:p>
        </w:tc>
      </w:tr>
      <w:tr w:rsidR="001C3387" w:rsidRPr="00D70732" w14:paraId="4841C914" w14:textId="77777777" w:rsidTr="00D70732">
        <w:trPr>
          <w:trHeight w:val="300"/>
        </w:trPr>
        <w:tc>
          <w:tcPr>
            <w:tcW w:w="1135" w:type="dxa"/>
            <w:tcBorders>
              <w:top w:val="nil"/>
              <w:left w:val="nil"/>
              <w:bottom w:val="nil"/>
              <w:right w:val="nil"/>
            </w:tcBorders>
            <w:shd w:val="clear" w:color="auto" w:fill="auto"/>
            <w:noWrap/>
            <w:hideMark/>
          </w:tcPr>
          <w:p w14:paraId="494DC9C1" w14:textId="77777777" w:rsidR="001C3387" w:rsidRPr="00D70732" w:rsidRDefault="001C3387" w:rsidP="001C3387">
            <w:pPr>
              <w:rPr>
                <w:rFonts w:ascii="Arial" w:hAnsi="Arial" w:cs="Arial"/>
                <w:sz w:val="18"/>
                <w:szCs w:val="18"/>
              </w:rPr>
            </w:pPr>
            <w:r w:rsidRPr="00D70732">
              <w:rPr>
                <w:rFonts w:ascii="Arial" w:hAnsi="Arial" w:cs="Arial"/>
                <w:sz w:val="18"/>
                <w:szCs w:val="18"/>
              </w:rPr>
              <w:t>4942</w:t>
            </w:r>
          </w:p>
        </w:tc>
      </w:tr>
      <w:tr w:rsidR="001C3387" w:rsidRPr="00D70732" w14:paraId="0F7EB330" w14:textId="77777777" w:rsidTr="00D70732">
        <w:trPr>
          <w:trHeight w:val="300"/>
        </w:trPr>
        <w:tc>
          <w:tcPr>
            <w:tcW w:w="1135" w:type="dxa"/>
            <w:tcBorders>
              <w:top w:val="nil"/>
              <w:left w:val="nil"/>
              <w:bottom w:val="nil"/>
              <w:right w:val="nil"/>
            </w:tcBorders>
            <w:shd w:val="clear" w:color="auto" w:fill="auto"/>
            <w:noWrap/>
            <w:hideMark/>
          </w:tcPr>
          <w:p w14:paraId="1ECBE78C" w14:textId="77777777" w:rsidR="001C3387" w:rsidRPr="00D70732" w:rsidRDefault="001C3387" w:rsidP="001C3387">
            <w:pPr>
              <w:rPr>
                <w:rFonts w:ascii="Arial" w:hAnsi="Arial" w:cs="Arial"/>
                <w:sz w:val="18"/>
                <w:szCs w:val="18"/>
              </w:rPr>
            </w:pPr>
            <w:r w:rsidRPr="00D70732">
              <w:rPr>
                <w:rFonts w:ascii="Arial" w:hAnsi="Arial" w:cs="Arial"/>
                <w:sz w:val="18"/>
                <w:szCs w:val="18"/>
              </w:rPr>
              <w:t>4943</w:t>
            </w:r>
          </w:p>
        </w:tc>
      </w:tr>
      <w:tr w:rsidR="001C3387" w:rsidRPr="00D70732" w14:paraId="297E23AE" w14:textId="77777777" w:rsidTr="00D70732">
        <w:trPr>
          <w:trHeight w:val="300"/>
        </w:trPr>
        <w:tc>
          <w:tcPr>
            <w:tcW w:w="1135" w:type="dxa"/>
            <w:tcBorders>
              <w:top w:val="nil"/>
              <w:left w:val="nil"/>
              <w:bottom w:val="nil"/>
              <w:right w:val="nil"/>
            </w:tcBorders>
            <w:shd w:val="clear" w:color="auto" w:fill="auto"/>
            <w:noWrap/>
            <w:hideMark/>
          </w:tcPr>
          <w:p w14:paraId="0AACFD4D" w14:textId="77777777" w:rsidR="001C3387" w:rsidRPr="00D70732" w:rsidRDefault="001C3387" w:rsidP="001C3387">
            <w:pPr>
              <w:rPr>
                <w:rFonts w:ascii="Arial" w:hAnsi="Arial" w:cs="Arial"/>
                <w:sz w:val="18"/>
                <w:szCs w:val="18"/>
              </w:rPr>
            </w:pPr>
            <w:r w:rsidRPr="00D70732">
              <w:rPr>
                <w:rFonts w:ascii="Arial" w:hAnsi="Arial" w:cs="Arial"/>
                <w:sz w:val="18"/>
                <w:szCs w:val="18"/>
              </w:rPr>
              <w:t>4944</w:t>
            </w:r>
          </w:p>
        </w:tc>
      </w:tr>
      <w:tr w:rsidR="001C3387" w:rsidRPr="00D70732" w14:paraId="0AE35637" w14:textId="77777777" w:rsidTr="00D70732">
        <w:trPr>
          <w:trHeight w:val="300"/>
        </w:trPr>
        <w:tc>
          <w:tcPr>
            <w:tcW w:w="1135" w:type="dxa"/>
            <w:tcBorders>
              <w:top w:val="nil"/>
              <w:left w:val="nil"/>
              <w:bottom w:val="nil"/>
              <w:right w:val="nil"/>
            </w:tcBorders>
            <w:shd w:val="clear" w:color="auto" w:fill="auto"/>
            <w:noWrap/>
            <w:hideMark/>
          </w:tcPr>
          <w:p w14:paraId="672B803B" w14:textId="77777777" w:rsidR="001C3387" w:rsidRPr="00D70732" w:rsidRDefault="001C3387" w:rsidP="001C3387">
            <w:pPr>
              <w:rPr>
                <w:rFonts w:ascii="Arial" w:hAnsi="Arial" w:cs="Arial"/>
                <w:sz w:val="18"/>
                <w:szCs w:val="18"/>
              </w:rPr>
            </w:pPr>
            <w:r w:rsidRPr="00D70732">
              <w:rPr>
                <w:rFonts w:ascii="Arial" w:hAnsi="Arial" w:cs="Arial"/>
                <w:sz w:val="18"/>
                <w:szCs w:val="18"/>
              </w:rPr>
              <w:t>4945</w:t>
            </w:r>
          </w:p>
        </w:tc>
      </w:tr>
      <w:tr w:rsidR="001C3387" w:rsidRPr="00D70732" w14:paraId="1C6AD6EF" w14:textId="77777777" w:rsidTr="00D70732">
        <w:trPr>
          <w:trHeight w:val="300"/>
        </w:trPr>
        <w:tc>
          <w:tcPr>
            <w:tcW w:w="1135" w:type="dxa"/>
            <w:tcBorders>
              <w:top w:val="nil"/>
              <w:left w:val="nil"/>
              <w:bottom w:val="nil"/>
              <w:right w:val="nil"/>
            </w:tcBorders>
            <w:shd w:val="clear" w:color="auto" w:fill="auto"/>
            <w:noWrap/>
            <w:hideMark/>
          </w:tcPr>
          <w:p w14:paraId="4E6F3C58" w14:textId="77777777" w:rsidR="001C3387" w:rsidRPr="00D70732" w:rsidRDefault="001C3387" w:rsidP="001C3387">
            <w:pPr>
              <w:rPr>
                <w:rFonts w:ascii="Arial" w:hAnsi="Arial" w:cs="Arial"/>
                <w:sz w:val="18"/>
                <w:szCs w:val="18"/>
              </w:rPr>
            </w:pPr>
            <w:r w:rsidRPr="00D70732">
              <w:rPr>
                <w:rFonts w:ascii="Arial" w:hAnsi="Arial" w:cs="Arial"/>
                <w:sz w:val="18"/>
                <w:szCs w:val="18"/>
              </w:rPr>
              <w:t>4970</w:t>
            </w:r>
          </w:p>
        </w:tc>
      </w:tr>
      <w:tr w:rsidR="001C3387" w:rsidRPr="00D70732" w14:paraId="0C2173C4" w14:textId="77777777" w:rsidTr="00D70732">
        <w:trPr>
          <w:trHeight w:val="300"/>
        </w:trPr>
        <w:tc>
          <w:tcPr>
            <w:tcW w:w="1135" w:type="dxa"/>
            <w:tcBorders>
              <w:top w:val="nil"/>
              <w:left w:val="nil"/>
              <w:bottom w:val="nil"/>
              <w:right w:val="nil"/>
            </w:tcBorders>
            <w:shd w:val="clear" w:color="auto" w:fill="auto"/>
            <w:noWrap/>
            <w:hideMark/>
          </w:tcPr>
          <w:p w14:paraId="49C455EE" w14:textId="77777777" w:rsidR="001C3387" w:rsidRPr="00D70732" w:rsidRDefault="001C3387" w:rsidP="001C3387">
            <w:pPr>
              <w:rPr>
                <w:rFonts w:ascii="Arial" w:hAnsi="Arial" w:cs="Arial"/>
                <w:sz w:val="18"/>
                <w:szCs w:val="18"/>
              </w:rPr>
            </w:pPr>
            <w:r w:rsidRPr="00D70732">
              <w:rPr>
                <w:rFonts w:ascii="Arial" w:hAnsi="Arial" w:cs="Arial"/>
                <w:sz w:val="18"/>
                <w:szCs w:val="18"/>
              </w:rPr>
              <w:t>4971</w:t>
            </w:r>
          </w:p>
        </w:tc>
      </w:tr>
      <w:tr w:rsidR="001C3387" w:rsidRPr="00D70732" w14:paraId="3C5FC43B" w14:textId="77777777" w:rsidTr="00D70732">
        <w:trPr>
          <w:trHeight w:val="300"/>
        </w:trPr>
        <w:tc>
          <w:tcPr>
            <w:tcW w:w="1135" w:type="dxa"/>
            <w:tcBorders>
              <w:top w:val="nil"/>
              <w:left w:val="nil"/>
              <w:bottom w:val="nil"/>
              <w:right w:val="nil"/>
            </w:tcBorders>
            <w:shd w:val="clear" w:color="auto" w:fill="auto"/>
            <w:noWrap/>
            <w:hideMark/>
          </w:tcPr>
          <w:p w14:paraId="7A62D3AE" w14:textId="77777777" w:rsidR="001C3387" w:rsidRPr="00D70732" w:rsidRDefault="001C3387" w:rsidP="001C3387">
            <w:pPr>
              <w:rPr>
                <w:rFonts w:ascii="Arial" w:hAnsi="Arial" w:cs="Arial"/>
                <w:sz w:val="18"/>
                <w:szCs w:val="18"/>
              </w:rPr>
            </w:pPr>
            <w:r w:rsidRPr="00D70732">
              <w:rPr>
                <w:rFonts w:ascii="Arial" w:hAnsi="Arial" w:cs="Arial"/>
                <w:sz w:val="18"/>
                <w:szCs w:val="18"/>
              </w:rPr>
              <w:t>4972</w:t>
            </w:r>
          </w:p>
        </w:tc>
      </w:tr>
      <w:tr w:rsidR="001C3387" w:rsidRPr="00D70732" w14:paraId="7EC21B84" w14:textId="77777777" w:rsidTr="00D70732">
        <w:trPr>
          <w:trHeight w:val="300"/>
        </w:trPr>
        <w:tc>
          <w:tcPr>
            <w:tcW w:w="1135" w:type="dxa"/>
            <w:tcBorders>
              <w:top w:val="nil"/>
              <w:left w:val="nil"/>
              <w:bottom w:val="nil"/>
              <w:right w:val="nil"/>
            </w:tcBorders>
            <w:shd w:val="clear" w:color="auto" w:fill="auto"/>
            <w:noWrap/>
            <w:hideMark/>
          </w:tcPr>
          <w:p w14:paraId="40F7D563" w14:textId="77777777" w:rsidR="001C3387" w:rsidRPr="00D70732" w:rsidRDefault="001C3387" w:rsidP="001C3387">
            <w:pPr>
              <w:rPr>
                <w:rFonts w:ascii="Arial" w:hAnsi="Arial" w:cs="Arial"/>
                <w:sz w:val="18"/>
                <w:szCs w:val="18"/>
              </w:rPr>
            </w:pPr>
            <w:r w:rsidRPr="00D70732">
              <w:rPr>
                <w:rFonts w:ascii="Arial" w:hAnsi="Arial" w:cs="Arial"/>
                <w:sz w:val="18"/>
                <w:szCs w:val="18"/>
              </w:rPr>
              <w:t>4973</w:t>
            </w:r>
          </w:p>
        </w:tc>
      </w:tr>
      <w:tr w:rsidR="001C3387" w:rsidRPr="00D70732" w14:paraId="4BA2FB0E" w14:textId="77777777" w:rsidTr="00D70732">
        <w:trPr>
          <w:trHeight w:val="300"/>
        </w:trPr>
        <w:tc>
          <w:tcPr>
            <w:tcW w:w="1135" w:type="dxa"/>
            <w:tcBorders>
              <w:top w:val="nil"/>
              <w:left w:val="nil"/>
              <w:bottom w:val="nil"/>
              <w:right w:val="nil"/>
            </w:tcBorders>
            <w:shd w:val="clear" w:color="auto" w:fill="auto"/>
            <w:noWrap/>
            <w:hideMark/>
          </w:tcPr>
          <w:p w14:paraId="77A68E03" w14:textId="77777777" w:rsidR="001C3387" w:rsidRPr="00D70732" w:rsidRDefault="001C3387" w:rsidP="001C3387">
            <w:pPr>
              <w:rPr>
                <w:rFonts w:ascii="Arial" w:hAnsi="Arial" w:cs="Arial"/>
                <w:sz w:val="18"/>
                <w:szCs w:val="18"/>
              </w:rPr>
            </w:pPr>
            <w:r w:rsidRPr="00D70732">
              <w:rPr>
                <w:rFonts w:ascii="Arial" w:hAnsi="Arial" w:cs="Arial"/>
                <w:sz w:val="18"/>
                <w:szCs w:val="18"/>
              </w:rPr>
              <w:t>4974</w:t>
            </w:r>
          </w:p>
        </w:tc>
      </w:tr>
      <w:tr w:rsidR="001C3387" w:rsidRPr="00D70732" w14:paraId="24688068" w14:textId="77777777" w:rsidTr="00D70732">
        <w:trPr>
          <w:trHeight w:val="300"/>
        </w:trPr>
        <w:tc>
          <w:tcPr>
            <w:tcW w:w="1135" w:type="dxa"/>
            <w:tcBorders>
              <w:top w:val="nil"/>
              <w:left w:val="nil"/>
              <w:bottom w:val="nil"/>
              <w:right w:val="nil"/>
            </w:tcBorders>
            <w:shd w:val="clear" w:color="auto" w:fill="auto"/>
            <w:noWrap/>
            <w:hideMark/>
          </w:tcPr>
          <w:p w14:paraId="46862C91" w14:textId="77777777" w:rsidR="001C3387" w:rsidRPr="00D70732" w:rsidRDefault="001C3387" w:rsidP="001C3387">
            <w:pPr>
              <w:rPr>
                <w:rFonts w:ascii="Arial" w:hAnsi="Arial" w:cs="Arial"/>
                <w:sz w:val="18"/>
                <w:szCs w:val="18"/>
              </w:rPr>
            </w:pPr>
            <w:r w:rsidRPr="00D70732">
              <w:rPr>
                <w:rFonts w:ascii="Arial" w:hAnsi="Arial" w:cs="Arial"/>
                <w:sz w:val="18"/>
                <w:szCs w:val="18"/>
              </w:rPr>
              <w:t>4975</w:t>
            </w:r>
          </w:p>
        </w:tc>
      </w:tr>
      <w:tr w:rsidR="001C3387" w:rsidRPr="00D70732" w14:paraId="67F88A05" w14:textId="77777777" w:rsidTr="00D70732">
        <w:trPr>
          <w:trHeight w:val="300"/>
        </w:trPr>
        <w:tc>
          <w:tcPr>
            <w:tcW w:w="1135" w:type="dxa"/>
            <w:tcBorders>
              <w:top w:val="nil"/>
              <w:left w:val="nil"/>
              <w:bottom w:val="nil"/>
              <w:right w:val="nil"/>
            </w:tcBorders>
            <w:shd w:val="clear" w:color="auto" w:fill="auto"/>
            <w:noWrap/>
            <w:hideMark/>
          </w:tcPr>
          <w:p w14:paraId="5812E56E" w14:textId="77777777" w:rsidR="001C3387" w:rsidRPr="00D70732" w:rsidRDefault="001C3387" w:rsidP="001C3387">
            <w:pPr>
              <w:rPr>
                <w:rFonts w:ascii="Arial" w:hAnsi="Arial" w:cs="Arial"/>
                <w:sz w:val="18"/>
                <w:szCs w:val="18"/>
              </w:rPr>
            </w:pPr>
            <w:r w:rsidRPr="00D70732">
              <w:rPr>
                <w:rFonts w:ascii="Arial" w:hAnsi="Arial" w:cs="Arial"/>
                <w:sz w:val="18"/>
                <w:szCs w:val="18"/>
              </w:rPr>
              <w:t>4976</w:t>
            </w:r>
          </w:p>
        </w:tc>
      </w:tr>
      <w:tr w:rsidR="001C3387" w:rsidRPr="00D70732" w14:paraId="0D428622" w14:textId="77777777" w:rsidTr="00D70732">
        <w:trPr>
          <w:trHeight w:val="300"/>
        </w:trPr>
        <w:tc>
          <w:tcPr>
            <w:tcW w:w="1135" w:type="dxa"/>
            <w:tcBorders>
              <w:top w:val="nil"/>
              <w:left w:val="nil"/>
              <w:bottom w:val="nil"/>
              <w:right w:val="nil"/>
            </w:tcBorders>
            <w:shd w:val="clear" w:color="auto" w:fill="auto"/>
            <w:noWrap/>
            <w:hideMark/>
          </w:tcPr>
          <w:p w14:paraId="44D3D295" w14:textId="77777777" w:rsidR="001C3387" w:rsidRPr="00D70732" w:rsidRDefault="001C3387" w:rsidP="001C3387">
            <w:pPr>
              <w:rPr>
                <w:rFonts w:ascii="Arial" w:hAnsi="Arial" w:cs="Arial"/>
                <w:sz w:val="18"/>
                <w:szCs w:val="18"/>
              </w:rPr>
            </w:pPr>
            <w:r w:rsidRPr="00D70732">
              <w:rPr>
                <w:rFonts w:ascii="Arial" w:hAnsi="Arial" w:cs="Arial"/>
                <w:sz w:val="18"/>
                <w:szCs w:val="18"/>
              </w:rPr>
              <w:t>4977</w:t>
            </w:r>
          </w:p>
        </w:tc>
      </w:tr>
      <w:tr w:rsidR="001C3387" w:rsidRPr="00D70732" w14:paraId="159B03EE" w14:textId="77777777" w:rsidTr="00D70732">
        <w:trPr>
          <w:trHeight w:val="300"/>
        </w:trPr>
        <w:tc>
          <w:tcPr>
            <w:tcW w:w="1135" w:type="dxa"/>
            <w:tcBorders>
              <w:top w:val="nil"/>
              <w:left w:val="nil"/>
              <w:bottom w:val="nil"/>
              <w:right w:val="nil"/>
            </w:tcBorders>
            <w:shd w:val="clear" w:color="auto" w:fill="auto"/>
            <w:noWrap/>
            <w:hideMark/>
          </w:tcPr>
          <w:p w14:paraId="4C207E53" w14:textId="77777777" w:rsidR="001C3387" w:rsidRPr="00D70732" w:rsidRDefault="001C3387" w:rsidP="001C3387">
            <w:pPr>
              <w:rPr>
                <w:rFonts w:ascii="Arial" w:hAnsi="Arial" w:cs="Arial"/>
                <w:sz w:val="18"/>
                <w:szCs w:val="18"/>
              </w:rPr>
            </w:pPr>
            <w:r w:rsidRPr="00D70732">
              <w:rPr>
                <w:rFonts w:ascii="Arial" w:hAnsi="Arial" w:cs="Arial"/>
                <w:sz w:val="18"/>
                <w:szCs w:val="18"/>
              </w:rPr>
              <w:t>4978</w:t>
            </w:r>
          </w:p>
        </w:tc>
      </w:tr>
      <w:tr w:rsidR="001C3387" w:rsidRPr="00D70732" w14:paraId="519C08E8" w14:textId="77777777" w:rsidTr="00D70732">
        <w:trPr>
          <w:trHeight w:val="300"/>
        </w:trPr>
        <w:tc>
          <w:tcPr>
            <w:tcW w:w="1135" w:type="dxa"/>
            <w:tcBorders>
              <w:top w:val="nil"/>
              <w:left w:val="nil"/>
              <w:bottom w:val="nil"/>
              <w:right w:val="nil"/>
            </w:tcBorders>
            <w:shd w:val="clear" w:color="auto" w:fill="auto"/>
            <w:noWrap/>
            <w:hideMark/>
          </w:tcPr>
          <w:p w14:paraId="76F289C4" w14:textId="77777777" w:rsidR="001C3387" w:rsidRPr="00D70732" w:rsidRDefault="001C3387" w:rsidP="001C3387">
            <w:pPr>
              <w:rPr>
                <w:rFonts w:ascii="Arial" w:hAnsi="Arial" w:cs="Arial"/>
                <w:sz w:val="18"/>
                <w:szCs w:val="18"/>
              </w:rPr>
            </w:pPr>
            <w:r w:rsidRPr="00D70732">
              <w:rPr>
                <w:rFonts w:ascii="Arial" w:hAnsi="Arial" w:cs="Arial"/>
                <w:sz w:val="18"/>
                <w:szCs w:val="18"/>
              </w:rPr>
              <w:t>4979</w:t>
            </w:r>
          </w:p>
        </w:tc>
      </w:tr>
      <w:tr w:rsidR="001C3387" w:rsidRPr="00D70732" w14:paraId="4AF41CA8" w14:textId="77777777" w:rsidTr="00D70732">
        <w:trPr>
          <w:trHeight w:val="300"/>
        </w:trPr>
        <w:tc>
          <w:tcPr>
            <w:tcW w:w="1135" w:type="dxa"/>
            <w:tcBorders>
              <w:top w:val="nil"/>
              <w:left w:val="nil"/>
              <w:bottom w:val="nil"/>
              <w:right w:val="nil"/>
            </w:tcBorders>
            <w:shd w:val="clear" w:color="auto" w:fill="auto"/>
            <w:noWrap/>
            <w:hideMark/>
          </w:tcPr>
          <w:p w14:paraId="6A0E8AEA" w14:textId="77777777" w:rsidR="001C3387" w:rsidRPr="00D70732" w:rsidRDefault="001C3387" w:rsidP="001C3387">
            <w:pPr>
              <w:rPr>
                <w:rFonts w:ascii="Arial" w:hAnsi="Arial" w:cs="Arial"/>
                <w:sz w:val="18"/>
                <w:szCs w:val="18"/>
              </w:rPr>
            </w:pPr>
            <w:r w:rsidRPr="00D70732">
              <w:rPr>
                <w:rFonts w:ascii="Arial" w:hAnsi="Arial" w:cs="Arial"/>
                <w:sz w:val="18"/>
                <w:szCs w:val="18"/>
              </w:rPr>
              <w:t>4981</w:t>
            </w:r>
          </w:p>
        </w:tc>
      </w:tr>
      <w:tr w:rsidR="001C3387" w:rsidRPr="00D70732" w14:paraId="13DF1F30" w14:textId="77777777" w:rsidTr="00D70732">
        <w:trPr>
          <w:trHeight w:val="300"/>
        </w:trPr>
        <w:tc>
          <w:tcPr>
            <w:tcW w:w="1135" w:type="dxa"/>
            <w:tcBorders>
              <w:top w:val="nil"/>
              <w:left w:val="nil"/>
              <w:bottom w:val="nil"/>
              <w:right w:val="nil"/>
            </w:tcBorders>
            <w:shd w:val="clear" w:color="auto" w:fill="auto"/>
            <w:noWrap/>
            <w:hideMark/>
          </w:tcPr>
          <w:p w14:paraId="11FC3738" w14:textId="77777777" w:rsidR="001C3387" w:rsidRPr="00D70732" w:rsidRDefault="001C3387" w:rsidP="001C3387">
            <w:pPr>
              <w:rPr>
                <w:rFonts w:ascii="Arial" w:hAnsi="Arial" w:cs="Arial"/>
                <w:sz w:val="18"/>
                <w:szCs w:val="18"/>
              </w:rPr>
            </w:pPr>
            <w:r w:rsidRPr="00D70732">
              <w:rPr>
                <w:rFonts w:ascii="Arial" w:hAnsi="Arial" w:cs="Arial"/>
                <w:sz w:val="18"/>
                <w:szCs w:val="18"/>
              </w:rPr>
              <w:t>4982</w:t>
            </w:r>
          </w:p>
        </w:tc>
      </w:tr>
      <w:tr w:rsidR="001C3387" w:rsidRPr="00D70732" w14:paraId="58EF9DB7" w14:textId="77777777" w:rsidTr="00D70732">
        <w:trPr>
          <w:trHeight w:val="300"/>
        </w:trPr>
        <w:tc>
          <w:tcPr>
            <w:tcW w:w="1135" w:type="dxa"/>
            <w:tcBorders>
              <w:top w:val="nil"/>
              <w:left w:val="nil"/>
              <w:bottom w:val="nil"/>
              <w:right w:val="nil"/>
            </w:tcBorders>
            <w:shd w:val="clear" w:color="auto" w:fill="auto"/>
            <w:noWrap/>
            <w:hideMark/>
          </w:tcPr>
          <w:p w14:paraId="71BC1E9F" w14:textId="77777777" w:rsidR="001C3387" w:rsidRPr="00D70732" w:rsidRDefault="001C3387" w:rsidP="001C3387">
            <w:pPr>
              <w:rPr>
                <w:rFonts w:ascii="Arial" w:hAnsi="Arial" w:cs="Arial"/>
                <w:sz w:val="18"/>
                <w:szCs w:val="18"/>
              </w:rPr>
            </w:pPr>
            <w:r w:rsidRPr="00D70732">
              <w:rPr>
                <w:rFonts w:ascii="Arial" w:hAnsi="Arial" w:cs="Arial"/>
                <w:sz w:val="18"/>
                <w:szCs w:val="18"/>
              </w:rPr>
              <w:t>4983</w:t>
            </w:r>
          </w:p>
        </w:tc>
      </w:tr>
      <w:tr w:rsidR="001C3387" w:rsidRPr="00D70732" w14:paraId="52F5B9C5" w14:textId="77777777" w:rsidTr="00D70732">
        <w:trPr>
          <w:trHeight w:val="300"/>
        </w:trPr>
        <w:tc>
          <w:tcPr>
            <w:tcW w:w="1135" w:type="dxa"/>
            <w:tcBorders>
              <w:top w:val="nil"/>
              <w:left w:val="nil"/>
              <w:bottom w:val="nil"/>
              <w:right w:val="nil"/>
            </w:tcBorders>
            <w:shd w:val="clear" w:color="auto" w:fill="auto"/>
            <w:noWrap/>
            <w:hideMark/>
          </w:tcPr>
          <w:p w14:paraId="7B825B4E" w14:textId="77777777" w:rsidR="001C3387" w:rsidRPr="00D70732" w:rsidRDefault="001C3387" w:rsidP="001C3387">
            <w:pPr>
              <w:rPr>
                <w:rFonts w:ascii="Arial" w:hAnsi="Arial" w:cs="Arial"/>
                <w:sz w:val="18"/>
                <w:szCs w:val="18"/>
              </w:rPr>
            </w:pPr>
            <w:r w:rsidRPr="00D70732">
              <w:rPr>
                <w:rFonts w:ascii="Arial" w:hAnsi="Arial" w:cs="Arial"/>
                <w:sz w:val="18"/>
                <w:szCs w:val="18"/>
              </w:rPr>
              <w:t>4984</w:t>
            </w:r>
          </w:p>
        </w:tc>
      </w:tr>
      <w:tr w:rsidR="001C3387" w:rsidRPr="00D70732" w14:paraId="55FEB862" w14:textId="77777777" w:rsidTr="00D70732">
        <w:trPr>
          <w:trHeight w:val="300"/>
        </w:trPr>
        <w:tc>
          <w:tcPr>
            <w:tcW w:w="1135" w:type="dxa"/>
            <w:tcBorders>
              <w:top w:val="nil"/>
              <w:left w:val="nil"/>
              <w:bottom w:val="nil"/>
              <w:right w:val="nil"/>
            </w:tcBorders>
            <w:shd w:val="clear" w:color="auto" w:fill="auto"/>
            <w:noWrap/>
            <w:hideMark/>
          </w:tcPr>
          <w:p w14:paraId="37E48CEA" w14:textId="77777777" w:rsidR="001C3387" w:rsidRPr="00D70732" w:rsidRDefault="001C3387" w:rsidP="001C3387">
            <w:pPr>
              <w:rPr>
                <w:rFonts w:ascii="Arial" w:hAnsi="Arial" w:cs="Arial"/>
                <w:sz w:val="18"/>
                <w:szCs w:val="18"/>
              </w:rPr>
            </w:pPr>
            <w:r w:rsidRPr="00D70732">
              <w:rPr>
                <w:rFonts w:ascii="Arial" w:hAnsi="Arial" w:cs="Arial"/>
                <w:sz w:val="18"/>
                <w:szCs w:val="18"/>
              </w:rPr>
              <w:t>4985</w:t>
            </w:r>
          </w:p>
        </w:tc>
      </w:tr>
      <w:tr w:rsidR="001C3387" w:rsidRPr="00D70732" w14:paraId="697E0D5A" w14:textId="77777777" w:rsidTr="00D70732">
        <w:trPr>
          <w:trHeight w:val="300"/>
        </w:trPr>
        <w:tc>
          <w:tcPr>
            <w:tcW w:w="1135" w:type="dxa"/>
            <w:tcBorders>
              <w:top w:val="nil"/>
              <w:left w:val="nil"/>
              <w:bottom w:val="nil"/>
              <w:right w:val="nil"/>
            </w:tcBorders>
            <w:shd w:val="clear" w:color="auto" w:fill="auto"/>
            <w:noWrap/>
            <w:hideMark/>
          </w:tcPr>
          <w:p w14:paraId="27F47D77" w14:textId="77777777" w:rsidR="001C3387" w:rsidRPr="00D70732" w:rsidRDefault="001C3387" w:rsidP="001C3387">
            <w:pPr>
              <w:rPr>
                <w:rFonts w:ascii="Arial" w:hAnsi="Arial" w:cs="Arial"/>
                <w:sz w:val="18"/>
                <w:szCs w:val="18"/>
              </w:rPr>
            </w:pPr>
            <w:r w:rsidRPr="00D70732">
              <w:rPr>
                <w:rFonts w:ascii="Arial" w:hAnsi="Arial" w:cs="Arial"/>
                <w:sz w:val="18"/>
                <w:szCs w:val="18"/>
              </w:rPr>
              <w:t>4986</w:t>
            </w:r>
          </w:p>
        </w:tc>
      </w:tr>
      <w:tr w:rsidR="001C3387" w:rsidRPr="00D70732" w14:paraId="77B396A4" w14:textId="77777777" w:rsidTr="00D70732">
        <w:trPr>
          <w:trHeight w:val="300"/>
        </w:trPr>
        <w:tc>
          <w:tcPr>
            <w:tcW w:w="1135" w:type="dxa"/>
            <w:tcBorders>
              <w:top w:val="nil"/>
              <w:left w:val="nil"/>
              <w:bottom w:val="nil"/>
              <w:right w:val="nil"/>
            </w:tcBorders>
            <w:shd w:val="clear" w:color="auto" w:fill="auto"/>
            <w:noWrap/>
            <w:hideMark/>
          </w:tcPr>
          <w:p w14:paraId="23D32EB5" w14:textId="77777777" w:rsidR="001C3387" w:rsidRPr="00D70732" w:rsidRDefault="001C3387" w:rsidP="001C3387">
            <w:pPr>
              <w:rPr>
                <w:rFonts w:ascii="Arial" w:hAnsi="Arial" w:cs="Arial"/>
                <w:sz w:val="18"/>
                <w:szCs w:val="18"/>
              </w:rPr>
            </w:pPr>
            <w:r w:rsidRPr="00D70732">
              <w:rPr>
                <w:rFonts w:ascii="Arial" w:hAnsi="Arial" w:cs="Arial"/>
                <w:sz w:val="18"/>
                <w:szCs w:val="18"/>
              </w:rPr>
              <w:t>4987</w:t>
            </w:r>
          </w:p>
        </w:tc>
      </w:tr>
      <w:tr w:rsidR="001C3387" w:rsidRPr="00D70732" w14:paraId="035CE5B5" w14:textId="77777777" w:rsidTr="00D70732">
        <w:trPr>
          <w:trHeight w:val="300"/>
        </w:trPr>
        <w:tc>
          <w:tcPr>
            <w:tcW w:w="1135" w:type="dxa"/>
            <w:tcBorders>
              <w:top w:val="nil"/>
              <w:left w:val="nil"/>
              <w:bottom w:val="nil"/>
              <w:right w:val="nil"/>
            </w:tcBorders>
            <w:shd w:val="clear" w:color="auto" w:fill="auto"/>
            <w:noWrap/>
            <w:hideMark/>
          </w:tcPr>
          <w:p w14:paraId="3FA6F6F5" w14:textId="77777777" w:rsidR="001C3387" w:rsidRPr="00D70732" w:rsidRDefault="001C3387" w:rsidP="001C3387">
            <w:pPr>
              <w:rPr>
                <w:rFonts w:ascii="Arial" w:hAnsi="Arial" w:cs="Arial"/>
                <w:sz w:val="18"/>
                <w:szCs w:val="18"/>
              </w:rPr>
            </w:pPr>
            <w:r w:rsidRPr="00D70732">
              <w:rPr>
                <w:rFonts w:ascii="Arial" w:hAnsi="Arial" w:cs="Arial"/>
                <w:sz w:val="18"/>
                <w:szCs w:val="18"/>
              </w:rPr>
              <w:t>4988</w:t>
            </w:r>
          </w:p>
        </w:tc>
      </w:tr>
      <w:tr w:rsidR="001C3387" w:rsidRPr="00D70732" w14:paraId="73BB15CE" w14:textId="77777777" w:rsidTr="00D70732">
        <w:trPr>
          <w:trHeight w:val="300"/>
        </w:trPr>
        <w:tc>
          <w:tcPr>
            <w:tcW w:w="1135" w:type="dxa"/>
            <w:tcBorders>
              <w:top w:val="nil"/>
              <w:left w:val="nil"/>
              <w:bottom w:val="nil"/>
              <w:right w:val="nil"/>
            </w:tcBorders>
            <w:shd w:val="clear" w:color="auto" w:fill="auto"/>
            <w:noWrap/>
            <w:hideMark/>
          </w:tcPr>
          <w:p w14:paraId="1DE4F5EC" w14:textId="77777777" w:rsidR="001C3387" w:rsidRPr="00D70732" w:rsidRDefault="001C3387" w:rsidP="001C3387">
            <w:pPr>
              <w:rPr>
                <w:rFonts w:ascii="Arial" w:hAnsi="Arial" w:cs="Arial"/>
                <w:sz w:val="18"/>
                <w:szCs w:val="18"/>
              </w:rPr>
            </w:pPr>
            <w:r w:rsidRPr="00D70732">
              <w:rPr>
                <w:rFonts w:ascii="Arial" w:hAnsi="Arial" w:cs="Arial"/>
                <w:sz w:val="18"/>
                <w:szCs w:val="18"/>
              </w:rPr>
              <w:t>4989</w:t>
            </w:r>
          </w:p>
        </w:tc>
      </w:tr>
      <w:tr w:rsidR="001C3387" w:rsidRPr="00D70732" w14:paraId="21A5922D" w14:textId="77777777" w:rsidTr="00D70732">
        <w:trPr>
          <w:trHeight w:val="300"/>
        </w:trPr>
        <w:tc>
          <w:tcPr>
            <w:tcW w:w="1135" w:type="dxa"/>
            <w:tcBorders>
              <w:top w:val="nil"/>
              <w:left w:val="nil"/>
              <w:bottom w:val="nil"/>
              <w:right w:val="nil"/>
            </w:tcBorders>
            <w:shd w:val="clear" w:color="auto" w:fill="auto"/>
            <w:noWrap/>
            <w:hideMark/>
          </w:tcPr>
          <w:p w14:paraId="6B406D14" w14:textId="77777777" w:rsidR="001C3387" w:rsidRPr="00D70732" w:rsidRDefault="001C3387" w:rsidP="001C3387">
            <w:pPr>
              <w:rPr>
                <w:rFonts w:ascii="Arial" w:hAnsi="Arial" w:cs="Arial"/>
                <w:sz w:val="18"/>
                <w:szCs w:val="18"/>
              </w:rPr>
            </w:pPr>
            <w:r w:rsidRPr="00D70732">
              <w:rPr>
                <w:rFonts w:ascii="Arial" w:hAnsi="Arial" w:cs="Arial"/>
                <w:sz w:val="18"/>
                <w:szCs w:val="18"/>
              </w:rPr>
              <w:t>4990</w:t>
            </w:r>
          </w:p>
        </w:tc>
      </w:tr>
      <w:tr w:rsidR="001C3387" w:rsidRPr="00D70732" w14:paraId="6CD9FC25" w14:textId="77777777" w:rsidTr="00D70732">
        <w:trPr>
          <w:trHeight w:val="300"/>
        </w:trPr>
        <w:tc>
          <w:tcPr>
            <w:tcW w:w="1135" w:type="dxa"/>
            <w:tcBorders>
              <w:top w:val="nil"/>
              <w:left w:val="nil"/>
              <w:bottom w:val="nil"/>
              <w:right w:val="nil"/>
            </w:tcBorders>
            <w:shd w:val="clear" w:color="auto" w:fill="auto"/>
            <w:noWrap/>
            <w:hideMark/>
          </w:tcPr>
          <w:p w14:paraId="67E59034" w14:textId="77777777" w:rsidR="001C3387" w:rsidRPr="00D70732" w:rsidRDefault="001C3387" w:rsidP="001C3387">
            <w:pPr>
              <w:rPr>
                <w:rFonts w:ascii="Arial" w:hAnsi="Arial" w:cs="Arial"/>
                <w:sz w:val="18"/>
                <w:szCs w:val="18"/>
              </w:rPr>
            </w:pPr>
            <w:r w:rsidRPr="00D70732">
              <w:rPr>
                <w:rFonts w:ascii="Arial" w:hAnsi="Arial" w:cs="Arial"/>
                <w:sz w:val="18"/>
                <w:szCs w:val="18"/>
              </w:rPr>
              <w:t>4991</w:t>
            </w:r>
          </w:p>
        </w:tc>
      </w:tr>
      <w:tr w:rsidR="001C3387" w:rsidRPr="00D70732" w14:paraId="1A63B5F4" w14:textId="77777777" w:rsidTr="00D70732">
        <w:trPr>
          <w:trHeight w:val="300"/>
        </w:trPr>
        <w:tc>
          <w:tcPr>
            <w:tcW w:w="1135" w:type="dxa"/>
            <w:tcBorders>
              <w:top w:val="nil"/>
              <w:left w:val="nil"/>
              <w:bottom w:val="nil"/>
              <w:right w:val="nil"/>
            </w:tcBorders>
            <w:shd w:val="clear" w:color="auto" w:fill="auto"/>
            <w:noWrap/>
            <w:hideMark/>
          </w:tcPr>
          <w:p w14:paraId="01AB0ECE" w14:textId="77777777" w:rsidR="001C3387" w:rsidRPr="00D70732" w:rsidRDefault="001C3387" w:rsidP="001C3387">
            <w:pPr>
              <w:rPr>
                <w:rFonts w:ascii="Arial" w:hAnsi="Arial" w:cs="Arial"/>
                <w:sz w:val="18"/>
                <w:szCs w:val="18"/>
              </w:rPr>
            </w:pPr>
            <w:r w:rsidRPr="00D70732">
              <w:rPr>
                <w:rFonts w:ascii="Arial" w:hAnsi="Arial" w:cs="Arial"/>
                <w:sz w:val="18"/>
                <w:szCs w:val="18"/>
              </w:rPr>
              <w:t>4992</w:t>
            </w:r>
          </w:p>
        </w:tc>
      </w:tr>
      <w:tr w:rsidR="001C3387" w:rsidRPr="00D70732" w14:paraId="2B1622CB" w14:textId="77777777" w:rsidTr="00D70732">
        <w:trPr>
          <w:trHeight w:val="300"/>
        </w:trPr>
        <w:tc>
          <w:tcPr>
            <w:tcW w:w="1135" w:type="dxa"/>
            <w:tcBorders>
              <w:top w:val="nil"/>
              <w:left w:val="nil"/>
              <w:bottom w:val="nil"/>
              <w:right w:val="nil"/>
            </w:tcBorders>
            <w:shd w:val="clear" w:color="auto" w:fill="auto"/>
            <w:noWrap/>
            <w:hideMark/>
          </w:tcPr>
          <w:p w14:paraId="7E47FF32" w14:textId="77777777" w:rsidR="001C3387" w:rsidRPr="00D70732" w:rsidRDefault="001C3387" w:rsidP="001C3387">
            <w:pPr>
              <w:rPr>
                <w:rFonts w:ascii="Arial" w:hAnsi="Arial" w:cs="Arial"/>
                <w:sz w:val="18"/>
                <w:szCs w:val="18"/>
              </w:rPr>
            </w:pPr>
            <w:r w:rsidRPr="00D70732">
              <w:rPr>
                <w:rFonts w:ascii="Arial" w:hAnsi="Arial" w:cs="Arial"/>
                <w:sz w:val="18"/>
                <w:szCs w:val="18"/>
              </w:rPr>
              <w:t>4993</w:t>
            </w:r>
          </w:p>
        </w:tc>
      </w:tr>
      <w:tr w:rsidR="001C3387" w:rsidRPr="00D70732" w14:paraId="6B38C157" w14:textId="77777777" w:rsidTr="00D70732">
        <w:trPr>
          <w:trHeight w:val="300"/>
        </w:trPr>
        <w:tc>
          <w:tcPr>
            <w:tcW w:w="1135" w:type="dxa"/>
            <w:tcBorders>
              <w:top w:val="nil"/>
              <w:left w:val="nil"/>
              <w:bottom w:val="nil"/>
              <w:right w:val="nil"/>
            </w:tcBorders>
            <w:shd w:val="clear" w:color="auto" w:fill="auto"/>
            <w:noWrap/>
            <w:hideMark/>
          </w:tcPr>
          <w:p w14:paraId="0B418284" w14:textId="77777777" w:rsidR="001C3387" w:rsidRPr="00D70732" w:rsidRDefault="001C3387" w:rsidP="001C3387">
            <w:pPr>
              <w:rPr>
                <w:rFonts w:ascii="Arial" w:hAnsi="Arial" w:cs="Arial"/>
                <w:sz w:val="18"/>
                <w:szCs w:val="18"/>
              </w:rPr>
            </w:pPr>
            <w:r w:rsidRPr="00D70732">
              <w:rPr>
                <w:rFonts w:ascii="Arial" w:hAnsi="Arial" w:cs="Arial"/>
                <w:sz w:val="18"/>
                <w:szCs w:val="18"/>
              </w:rPr>
              <w:t>4994</w:t>
            </w:r>
          </w:p>
        </w:tc>
      </w:tr>
      <w:tr w:rsidR="001C3387" w:rsidRPr="00D70732" w14:paraId="641AFAEE" w14:textId="77777777" w:rsidTr="00D70732">
        <w:trPr>
          <w:trHeight w:val="300"/>
        </w:trPr>
        <w:tc>
          <w:tcPr>
            <w:tcW w:w="1135" w:type="dxa"/>
            <w:tcBorders>
              <w:top w:val="nil"/>
              <w:left w:val="nil"/>
              <w:bottom w:val="nil"/>
              <w:right w:val="nil"/>
            </w:tcBorders>
            <w:shd w:val="clear" w:color="auto" w:fill="auto"/>
            <w:noWrap/>
            <w:hideMark/>
          </w:tcPr>
          <w:p w14:paraId="7B5E1A11" w14:textId="77777777" w:rsidR="001C3387" w:rsidRPr="00D70732" w:rsidRDefault="001C3387" w:rsidP="001C3387">
            <w:pPr>
              <w:rPr>
                <w:rFonts w:ascii="Arial" w:hAnsi="Arial" w:cs="Arial"/>
                <w:sz w:val="18"/>
                <w:szCs w:val="18"/>
              </w:rPr>
            </w:pPr>
            <w:r w:rsidRPr="00D70732">
              <w:rPr>
                <w:rFonts w:ascii="Arial" w:hAnsi="Arial" w:cs="Arial"/>
                <w:sz w:val="18"/>
                <w:szCs w:val="18"/>
              </w:rPr>
              <w:t>4995</w:t>
            </w:r>
          </w:p>
        </w:tc>
      </w:tr>
      <w:tr w:rsidR="001C3387" w:rsidRPr="00D70732" w14:paraId="3B8EBCEF" w14:textId="77777777" w:rsidTr="00D70732">
        <w:trPr>
          <w:trHeight w:val="300"/>
        </w:trPr>
        <w:tc>
          <w:tcPr>
            <w:tcW w:w="1135" w:type="dxa"/>
            <w:tcBorders>
              <w:top w:val="nil"/>
              <w:left w:val="nil"/>
              <w:bottom w:val="nil"/>
              <w:right w:val="nil"/>
            </w:tcBorders>
            <w:shd w:val="clear" w:color="auto" w:fill="auto"/>
            <w:noWrap/>
            <w:hideMark/>
          </w:tcPr>
          <w:p w14:paraId="7A1966EE" w14:textId="77777777" w:rsidR="001C3387" w:rsidRPr="00D70732" w:rsidRDefault="001C3387" w:rsidP="001C3387">
            <w:pPr>
              <w:rPr>
                <w:rFonts w:ascii="Arial" w:hAnsi="Arial" w:cs="Arial"/>
                <w:sz w:val="18"/>
                <w:szCs w:val="18"/>
              </w:rPr>
            </w:pPr>
            <w:r w:rsidRPr="00D70732">
              <w:rPr>
                <w:rFonts w:ascii="Arial" w:hAnsi="Arial" w:cs="Arial"/>
                <w:sz w:val="18"/>
                <w:szCs w:val="18"/>
              </w:rPr>
              <w:t>4996</w:t>
            </w:r>
          </w:p>
        </w:tc>
      </w:tr>
      <w:tr w:rsidR="001C3387" w:rsidRPr="00D70732" w14:paraId="1DBCA01F" w14:textId="77777777" w:rsidTr="00D70732">
        <w:trPr>
          <w:trHeight w:val="300"/>
        </w:trPr>
        <w:tc>
          <w:tcPr>
            <w:tcW w:w="1135" w:type="dxa"/>
            <w:tcBorders>
              <w:top w:val="nil"/>
              <w:left w:val="nil"/>
              <w:bottom w:val="nil"/>
              <w:right w:val="nil"/>
            </w:tcBorders>
            <w:shd w:val="clear" w:color="auto" w:fill="auto"/>
            <w:noWrap/>
            <w:hideMark/>
          </w:tcPr>
          <w:p w14:paraId="6DF2FC0E" w14:textId="77777777" w:rsidR="001C3387" w:rsidRPr="00D70732" w:rsidRDefault="001C3387" w:rsidP="001C3387">
            <w:pPr>
              <w:rPr>
                <w:rFonts w:ascii="Arial" w:hAnsi="Arial" w:cs="Arial"/>
                <w:sz w:val="18"/>
                <w:szCs w:val="18"/>
              </w:rPr>
            </w:pPr>
            <w:r w:rsidRPr="00D70732">
              <w:rPr>
                <w:rFonts w:ascii="Arial" w:hAnsi="Arial" w:cs="Arial"/>
                <w:sz w:val="18"/>
                <w:szCs w:val="18"/>
              </w:rPr>
              <w:t>4997</w:t>
            </w:r>
          </w:p>
        </w:tc>
      </w:tr>
      <w:tr w:rsidR="001C3387" w:rsidRPr="00D70732" w14:paraId="003B2B44" w14:textId="77777777" w:rsidTr="00D70732">
        <w:trPr>
          <w:trHeight w:val="300"/>
        </w:trPr>
        <w:tc>
          <w:tcPr>
            <w:tcW w:w="1135" w:type="dxa"/>
            <w:tcBorders>
              <w:top w:val="nil"/>
              <w:left w:val="nil"/>
              <w:bottom w:val="nil"/>
              <w:right w:val="nil"/>
            </w:tcBorders>
            <w:shd w:val="clear" w:color="auto" w:fill="auto"/>
            <w:noWrap/>
            <w:hideMark/>
          </w:tcPr>
          <w:p w14:paraId="685782A0" w14:textId="77777777" w:rsidR="001C3387" w:rsidRPr="00D70732" w:rsidRDefault="001C3387" w:rsidP="001C3387">
            <w:pPr>
              <w:rPr>
                <w:rFonts w:ascii="Arial" w:hAnsi="Arial" w:cs="Arial"/>
                <w:sz w:val="18"/>
                <w:szCs w:val="18"/>
              </w:rPr>
            </w:pPr>
            <w:r w:rsidRPr="00D70732">
              <w:rPr>
                <w:rFonts w:ascii="Arial" w:hAnsi="Arial" w:cs="Arial"/>
                <w:sz w:val="18"/>
                <w:szCs w:val="18"/>
              </w:rPr>
              <w:t>4998</w:t>
            </w:r>
          </w:p>
        </w:tc>
      </w:tr>
      <w:tr w:rsidR="001C3387" w:rsidRPr="00D70732" w14:paraId="49569A0F" w14:textId="77777777" w:rsidTr="00D70732">
        <w:trPr>
          <w:trHeight w:val="300"/>
        </w:trPr>
        <w:tc>
          <w:tcPr>
            <w:tcW w:w="1135" w:type="dxa"/>
            <w:tcBorders>
              <w:top w:val="nil"/>
              <w:left w:val="nil"/>
              <w:bottom w:val="nil"/>
              <w:right w:val="nil"/>
            </w:tcBorders>
            <w:shd w:val="clear" w:color="auto" w:fill="auto"/>
            <w:noWrap/>
            <w:hideMark/>
          </w:tcPr>
          <w:p w14:paraId="78F77BD5" w14:textId="77777777" w:rsidR="001C3387" w:rsidRPr="00D70732" w:rsidRDefault="001C3387" w:rsidP="001C3387">
            <w:pPr>
              <w:rPr>
                <w:rFonts w:ascii="Arial" w:hAnsi="Arial" w:cs="Arial"/>
                <w:sz w:val="18"/>
                <w:szCs w:val="18"/>
              </w:rPr>
            </w:pPr>
            <w:r w:rsidRPr="00D70732">
              <w:rPr>
                <w:rFonts w:ascii="Arial" w:hAnsi="Arial" w:cs="Arial"/>
                <w:sz w:val="18"/>
                <w:szCs w:val="18"/>
              </w:rPr>
              <w:t>4999</w:t>
            </w:r>
          </w:p>
        </w:tc>
      </w:tr>
      <w:tr w:rsidR="001C3387" w:rsidRPr="00D70732" w14:paraId="1759EECD" w14:textId="77777777" w:rsidTr="00D70732">
        <w:trPr>
          <w:trHeight w:val="300"/>
        </w:trPr>
        <w:tc>
          <w:tcPr>
            <w:tcW w:w="1135" w:type="dxa"/>
            <w:tcBorders>
              <w:top w:val="nil"/>
              <w:left w:val="nil"/>
              <w:bottom w:val="nil"/>
              <w:right w:val="nil"/>
            </w:tcBorders>
            <w:shd w:val="clear" w:color="auto" w:fill="auto"/>
            <w:noWrap/>
            <w:hideMark/>
          </w:tcPr>
          <w:p w14:paraId="1A610718" w14:textId="77777777" w:rsidR="001C3387" w:rsidRPr="00D70732" w:rsidRDefault="001C3387" w:rsidP="001C3387">
            <w:pPr>
              <w:rPr>
                <w:rFonts w:ascii="Arial" w:hAnsi="Arial" w:cs="Arial"/>
                <w:sz w:val="18"/>
                <w:szCs w:val="18"/>
              </w:rPr>
            </w:pPr>
            <w:r w:rsidRPr="00D70732">
              <w:rPr>
                <w:rFonts w:ascii="Arial" w:hAnsi="Arial" w:cs="Arial"/>
                <w:sz w:val="18"/>
                <w:szCs w:val="18"/>
              </w:rPr>
              <w:t>5010</w:t>
            </w:r>
          </w:p>
        </w:tc>
      </w:tr>
      <w:tr w:rsidR="001C3387" w:rsidRPr="00D70732" w14:paraId="3830B8B1" w14:textId="77777777" w:rsidTr="00D70732">
        <w:trPr>
          <w:trHeight w:val="300"/>
        </w:trPr>
        <w:tc>
          <w:tcPr>
            <w:tcW w:w="1135" w:type="dxa"/>
            <w:tcBorders>
              <w:top w:val="nil"/>
              <w:left w:val="nil"/>
              <w:bottom w:val="nil"/>
              <w:right w:val="nil"/>
            </w:tcBorders>
            <w:shd w:val="clear" w:color="auto" w:fill="auto"/>
            <w:noWrap/>
            <w:hideMark/>
          </w:tcPr>
          <w:p w14:paraId="702AE218" w14:textId="77777777" w:rsidR="001C3387" w:rsidRPr="00D70732" w:rsidRDefault="001C3387" w:rsidP="001C3387">
            <w:pPr>
              <w:rPr>
                <w:rFonts w:ascii="Arial" w:hAnsi="Arial" w:cs="Arial"/>
                <w:sz w:val="18"/>
                <w:szCs w:val="18"/>
              </w:rPr>
            </w:pPr>
            <w:r w:rsidRPr="00D70732">
              <w:rPr>
                <w:rFonts w:ascii="Arial" w:hAnsi="Arial" w:cs="Arial"/>
                <w:sz w:val="18"/>
                <w:szCs w:val="18"/>
              </w:rPr>
              <w:t>5011</w:t>
            </w:r>
          </w:p>
        </w:tc>
      </w:tr>
      <w:tr w:rsidR="001C3387" w:rsidRPr="00D70732" w14:paraId="2D6B1DC1" w14:textId="77777777" w:rsidTr="00D70732">
        <w:trPr>
          <w:trHeight w:val="300"/>
        </w:trPr>
        <w:tc>
          <w:tcPr>
            <w:tcW w:w="1135" w:type="dxa"/>
            <w:tcBorders>
              <w:top w:val="nil"/>
              <w:left w:val="nil"/>
              <w:bottom w:val="nil"/>
              <w:right w:val="nil"/>
            </w:tcBorders>
            <w:shd w:val="clear" w:color="auto" w:fill="auto"/>
            <w:noWrap/>
            <w:hideMark/>
          </w:tcPr>
          <w:p w14:paraId="402A2F73" w14:textId="77777777" w:rsidR="001C3387" w:rsidRPr="00D70732" w:rsidRDefault="001C3387" w:rsidP="001C3387">
            <w:pPr>
              <w:rPr>
                <w:rFonts w:ascii="Arial" w:hAnsi="Arial" w:cs="Arial"/>
                <w:sz w:val="18"/>
                <w:szCs w:val="18"/>
              </w:rPr>
            </w:pPr>
            <w:r w:rsidRPr="00D70732">
              <w:rPr>
                <w:rFonts w:ascii="Arial" w:hAnsi="Arial" w:cs="Arial"/>
                <w:sz w:val="18"/>
                <w:szCs w:val="18"/>
              </w:rPr>
              <w:t>5012</w:t>
            </w:r>
          </w:p>
        </w:tc>
      </w:tr>
      <w:tr w:rsidR="001C3387" w:rsidRPr="00D70732" w14:paraId="09F41CC9" w14:textId="77777777" w:rsidTr="00D70732">
        <w:trPr>
          <w:trHeight w:val="300"/>
        </w:trPr>
        <w:tc>
          <w:tcPr>
            <w:tcW w:w="1135" w:type="dxa"/>
            <w:tcBorders>
              <w:top w:val="nil"/>
              <w:left w:val="nil"/>
              <w:bottom w:val="nil"/>
              <w:right w:val="nil"/>
            </w:tcBorders>
            <w:shd w:val="clear" w:color="auto" w:fill="auto"/>
            <w:noWrap/>
            <w:hideMark/>
          </w:tcPr>
          <w:p w14:paraId="016139D4" w14:textId="77777777" w:rsidR="001C3387" w:rsidRPr="00D70732" w:rsidRDefault="001C3387" w:rsidP="001C3387">
            <w:pPr>
              <w:rPr>
                <w:rFonts w:ascii="Arial" w:hAnsi="Arial" w:cs="Arial"/>
                <w:sz w:val="18"/>
                <w:szCs w:val="18"/>
              </w:rPr>
            </w:pPr>
            <w:r w:rsidRPr="00D70732">
              <w:rPr>
                <w:rFonts w:ascii="Arial" w:hAnsi="Arial" w:cs="Arial"/>
                <w:sz w:val="18"/>
                <w:szCs w:val="18"/>
              </w:rPr>
              <w:t>5013</w:t>
            </w:r>
          </w:p>
        </w:tc>
      </w:tr>
      <w:tr w:rsidR="001C3387" w:rsidRPr="00D70732" w14:paraId="43CE18B0" w14:textId="77777777" w:rsidTr="00D70732">
        <w:trPr>
          <w:trHeight w:val="300"/>
        </w:trPr>
        <w:tc>
          <w:tcPr>
            <w:tcW w:w="1135" w:type="dxa"/>
            <w:tcBorders>
              <w:top w:val="nil"/>
              <w:left w:val="nil"/>
              <w:bottom w:val="nil"/>
              <w:right w:val="nil"/>
            </w:tcBorders>
            <w:shd w:val="clear" w:color="auto" w:fill="auto"/>
            <w:noWrap/>
            <w:hideMark/>
          </w:tcPr>
          <w:p w14:paraId="75010949" w14:textId="77777777" w:rsidR="001C3387" w:rsidRPr="00D70732" w:rsidRDefault="001C3387" w:rsidP="001C3387">
            <w:pPr>
              <w:rPr>
                <w:rFonts w:ascii="Arial" w:hAnsi="Arial" w:cs="Arial"/>
                <w:sz w:val="18"/>
                <w:szCs w:val="18"/>
              </w:rPr>
            </w:pPr>
            <w:r w:rsidRPr="00D70732">
              <w:rPr>
                <w:rFonts w:ascii="Arial" w:hAnsi="Arial" w:cs="Arial"/>
                <w:sz w:val="18"/>
                <w:szCs w:val="18"/>
              </w:rPr>
              <w:t>5014</w:t>
            </w:r>
          </w:p>
        </w:tc>
      </w:tr>
      <w:tr w:rsidR="001C3387" w:rsidRPr="00D70732" w14:paraId="16D9776F" w14:textId="77777777" w:rsidTr="00D70732">
        <w:trPr>
          <w:trHeight w:val="300"/>
        </w:trPr>
        <w:tc>
          <w:tcPr>
            <w:tcW w:w="1135" w:type="dxa"/>
            <w:tcBorders>
              <w:top w:val="nil"/>
              <w:left w:val="nil"/>
              <w:bottom w:val="nil"/>
              <w:right w:val="nil"/>
            </w:tcBorders>
            <w:shd w:val="clear" w:color="auto" w:fill="auto"/>
            <w:noWrap/>
            <w:hideMark/>
          </w:tcPr>
          <w:p w14:paraId="5495EE07" w14:textId="77777777" w:rsidR="001C3387" w:rsidRPr="00D70732" w:rsidRDefault="001C3387" w:rsidP="001C3387">
            <w:pPr>
              <w:rPr>
                <w:rFonts w:ascii="Arial" w:hAnsi="Arial" w:cs="Arial"/>
                <w:sz w:val="18"/>
                <w:szCs w:val="18"/>
              </w:rPr>
            </w:pPr>
            <w:r w:rsidRPr="00D70732">
              <w:rPr>
                <w:rFonts w:ascii="Arial" w:hAnsi="Arial" w:cs="Arial"/>
                <w:sz w:val="18"/>
                <w:szCs w:val="18"/>
              </w:rPr>
              <w:t>5016</w:t>
            </w:r>
          </w:p>
        </w:tc>
      </w:tr>
      <w:tr w:rsidR="001C3387" w:rsidRPr="00D70732" w14:paraId="181BC25A" w14:textId="77777777" w:rsidTr="00D70732">
        <w:trPr>
          <w:trHeight w:val="300"/>
        </w:trPr>
        <w:tc>
          <w:tcPr>
            <w:tcW w:w="1135" w:type="dxa"/>
            <w:tcBorders>
              <w:top w:val="nil"/>
              <w:left w:val="nil"/>
              <w:bottom w:val="nil"/>
              <w:right w:val="nil"/>
            </w:tcBorders>
            <w:shd w:val="clear" w:color="auto" w:fill="auto"/>
            <w:noWrap/>
            <w:hideMark/>
          </w:tcPr>
          <w:p w14:paraId="2FC79E97" w14:textId="77777777" w:rsidR="001C3387" w:rsidRPr="00D70732" w:rsidRDefault="001C3387" w:rsidP="001C3387">
            <w:pPr>
              <w:rPr>
                <w:rFonts w:ascii="Arial" w:hAnsi="Arial" w:cs="Arial"/>
                <w:sz w:val="18"/>
                <w:szCs w:val="18"/>
              </w:rPr>
            </w:pPr>
            <w:r w:rsidRPr="00D70732">
              <w:rPr>
                <w:rFonts w:ascii="Arial" w:hAnsi="Arial" w:cs="Arial"/>
                <w:sz w:val="18"/>
                <w:szCs w:val="18"/>
              </w:rPr>
              <w:t>5018</w:t>
            </w:r>
          </w:p>
        </w:tc>
      </w:tr>
      <w:tr w:rsidR="001C3387" w:rsidRPr="00D70732" w14:paraId="0203DCEB" w14:textId="77777777" w:rsidTr="00D70732">
        <w:trPr>
          <w:trHeight w:val="300"/>
        </w:trPr>
        <w:tc>
          <w:tcPr>
            <w:tcW w:w="1135" w:type="dxa"/>
            <w:tcBorders>
              <w:top w:val="nil"/>
              <w:left w:val="nil"/>
              <w:bottom w:val="nil"/>
              <w:right w:val="nil"/>
            </w:tcBorders>
            <w:shd w:val="clear" w:color="auto" w:fill="auto"/>
            <w:noWrap/>
            <w:hideMark/>
          </w:tcPr>
          <w:p w14:paraId="7BFBB2B6" w14:textId="77777777" w:rsidR="001C3387" w:rsidRPr="00D70732" w:rsidRDefault="001C3387" w:rsidP="001C3387">
            <w:pPr>
              <w:rPr>
                <w:rFonts w:ascii="Arial" w:hAnsi="Arial" w:cs="Arial"/>
                <w:sz w:val="18"/>
                <w:szCs w:val="18"/>
              </w:rPr>
            </w:pPr>
            <w:r w:rsidRPr="00D70732">
              <w:rPr>
                <w:rFonts w:ascii="Arial" w:hAnsi="Arial" w:cs="Arial"/>
                <w:sz w:val="18"/>
                <w:szCs w:val="18"/>
              </w:rPr>
              <w:t>5019</w:t>
            </w:r>
          </w:p>
        </w:tc>
      </w:tr>
      <w:tr w:rsidR="001C3387" w:rsidRPr="00D70732" w14:paraId="2949A594" w14:textId="77777777" w:rsidTr="00D70732">
        <w:trPr>
          <w:trHeight w:val="300"/>
        </w:trPr>
        <w:tc>
          <w:tcPr>
            <w:tcW w:w="1135" w:type="dxa"/>
            <w:tcBorders>
              <w:top w:val="nil"/>
              <w:left w:val="nil"/>
              <w:bottom w:val="nil"/>
              <w:right w:val="nil"/>
            </w:tcBorders>
            <w:shd w:val="clear" w:color="auto" w:fill="auto"/>
            <w:noWrap/>
            <w:hideMark/>
          </w:tcPr>
          <w:p w14:paraId="693ECCF4" w14:textId="77777777" w:rsidR="001C3387" w:rsidRPr="00D70732" w:rsidRDefault="001C3387" w:rsidP="001C3387">
            <w:pPr>
              <w:rPr>
                <w:rFonts w:ascii="Arial" w:hAnsi="Arial" w:cs="Arial"/>
                <w:sz w:val="18"/>
                <w:szCs w:val="18"/>
              </w:rPr>
            </w:pPr>
            <w:r w:rsidRPr="00D70732">
              <w:rPr>
                <w:rFonts w:ascii="Arial" w:hAnsi="Arial" w:cs="Arial"/>
                <w:sz w:val="18"/>
                <w:szCs w:val="18"/>
              </w:rPr>
              <w:t>5022</w:t>
            </w:r>
          </w:p>
        </w:tc>
      </w:tr>
      <w:tr w:rsidR="001C3387" w:rsidRPr="00D70732" w14:paraId="0D351360" w14:textId="77777777" w:rsidTr="00D70732">
        <w:trPr>
          <w:trHeight w:val="300"/>
        </w:trPr>
        <w:tc>
          <w:tcPr>
            <w:tcW w:w="1135" w:type="dxa"/>
            <w:tcBorders>
              <w:top w:val="nil"/>
              <w:left w:val="nil"/>
              <w:bottom w:val="nil"/>
              <w:right w:val="nil"/>
            </w:tcBorders>
            <w:shd w:val="clear" w:color="auto" w:fill="auto"/>
            <w:noWrap/>
            <w:hideMark/>
          </w:tcPr>
          <w:p w14:paraId="0961EFB1" w14:textId="77777777" w:rsidR="001C3387" w:rsidRPr="00D70732" w:rsidRDefault="001C3387" w:rsidP="001C3387">
            <w:pPr>
              <w:rPr>
                <w:rFonts w:ascii="Arial" w:hAnsi="Arial" w:cs="Arial"/>
                <w:sz w:val="18"/>
                <w:szCs w:val="18"/>
              </w:rPr>
            </w:pPr>
            <w:r w:rsidRPr="00D70732">
              <w:rPr>
                <w:rFonts w:ascii="Arial" w:hAnsi="Arial" w:cs="Arial"/>
                <w:sz w:val="18"/>
                <w:szCs w:val="18"/>
              </w:rPr>
              <w:t>5024</w:t>
            </w:r>
          </w:p>
        </w:tc>
      </w:tr>
      <w:tr w:rsidR="001C3387" w:rsidRPr="00D70732" w14:paraId="3297E680" w14:textId="77777777" w:rsidTr="00D70732">
        <w:trPr>
          <w:trHeight w:val="300"/>
        </w:trPr>
        <w:tc>
          <w:tcPr>
            <w:tcW w:w="1135" w:type="dxa"/>
            <w:tcBorders>
              <w:top w:val="nil"/>
              <w:left w:val="nil"/>
              <w:bottom w:val="nil"/>
              <w:right w:val="nil"/>
            </w:tcBorders>
            <w:shd w:val="clear" w:color="auto" w:fill="auto"/>
            <w:noWrap/>
            <w:hideMark/>
          </w:tcPr>
          <w:p w14:paraId="4834F495" w14:textId="77777777" w:rsidR="001C3387" w:rsidRPr="00D70732" w:rsidRDefault="001C3387" w:rsidP="001C3387">
            <w:pPr>
              <w:rPr>
                <w:rFonts w:ascii="Arial" w:hAnsi="Arial" w:cs="Arial"/>
                <w:sz w:val="18"/>
                <w:szCs w:val="18"/>
              </w:rPr>
            </w:pPr>
            <w:r w:rsidRPr="00D70732">
              <w:rPr>
                <w:rFonts w:ascii="Arial" w:hAnsi="Arial" w:cs="Arial"/>
                <w:sz w:val="18"/>
                <w:szCs w:val="18"/>
              </w:rPr>
              <w:t>5026</w:t>
            </w:r>
          </w:p>
        </w:tc>
      </w:tr>
      <w:tr w:rsidR="001C3387" w:rsidRPr="00D70732" w14:paraId="2C71D6A3" w14:textId="77777777" w:rsidTr="00D70732">
        <w:trPr>
          <w:trHeight w:val="300"/>
        </w:trPr>
        <w:tc>
          <w:tcPr>
            <w:tcW w:w="1135" w:type="dxa"/>
            <w:tcBorders>
              <w:top w:val="nil"/>
              <w:left w:val="nil"/>
              <w:bottom w:val="nil"/>
              <w:right w:val="nil"/>
            </w:tcBorders>
            <w:shd w:val="clear" w:color="auto" w:fill="auto"/>
            <w:noWrap/>
            <w:hideMark/>
          </w:tcPr>
          <w:p w14:paraId="08728556" w14:textId="77777777" w:rsidR="001C3387" w:rsidRPr="00D70732" w:rsidRDefault="001C3387" w:rsidP="001C3387">
            <w:pPr>
              <w:rPr>
                <w:rFonts w:ascii="Arial" w:hAnsi="Arial" w:cs="Arial"/>
                <w:sz w:val="18"/>
                <w:szCs w:val="18"/>
              </w:rPr>
            </w:pPr>
            <w:r w:rsidRPr="00D70732">
              <w:rPr>
                <w:rFonts w:ascii="Arial" w:hAnsi="Arial" w:cs="Arial"/>
                <w:sz w:val="18"/>
                <w:szCs w:val="18"/>
              </w:rPr>
              <w:t>5028</w:t>
            </w:r>
          </w:p>
        </w:tc>
      </w:tr>
      <w:tr w:rsidR="001C3387" w:rsidRPr="00D70732" w14:paraId="16E80546" w14:textId="77777777" w:rsidTr="00D70732">
        <w:trPr>
          <w:trHeight w:val="300"/>
        </w:trPr>
        <w:tc>
          <w:tcPr>
            <w:tcW w:w="1135" w:type="dxa"/>
            <w:tcBorders>
              <w:top w:val="nil"/>
              <w:left w:val="nil"/>
              <w:bottom w:val="nil"/>
              <w:right w:val="nil"/>
            </w:tcBorders>
            <w:shd w:val="clear" w:color="auto" w:fill="auto"/>
            <w:noWrap/>
            <w:hideMark/>
          </w:tcPr>
          <w:p w14:paraId="2643ED01" w14:textId="77777777" w:rsidR="001C3387" w:rsidRPr="00D70732" w:rsidRDefault="001C3387" w:rsidP="001C3387">
            <w:pPr>
              <w:rPr>
                <w:rFonts w:ascii="Arial" w:hAnsi="Arial" w:cs="Arial"/>
                <w:sz w:val="18"/>
                <w:szCs w:val="18"/>
              </w:rPr>
            </w:pPr>
            <w:r w:rsidRPr="00D70732">
              <w:rPr>
                <w:rFonts w:ascii="Arial" w:hAnsi="Arial" w:cs="Arial"/>
                <w:sz w:val="18"/>
                <w:szCs w:val="18"/>
              </w:rPr>
              <w:t>5032</w:t>
            </w:r>
          </w:p>
        </w:tc>
      </w:tr>
      <w:tr w:rsidR="001C3387" w:rsidRPr="00D70732" w14:paraId="694DB3C9" w14:textId="77777777" w:rsidTr="00D70732">
        <w:trPr>
          <w:trHeight w:val="300"/>
        </w:trPr>
        <w:tc>
          <w:tcPr>
            <w:tcW w:w="1135" w:type="dxa"/>
            <w:tcBorders>
              <w:top w:val="nil"/>
              <w:left w:val="nil"/>
              <w:bottom w:val="nil"/>
              <w:right w:val="nil"/>
            </w:tcBorders>
            <w:shd w:val="clear" w:color="auto" w:fill="auto"/>
            <w:noWrap/>
            <w:hideMark/>
          </w:tcPr>
          <w:p w14:paraId="5E1F13F6" w14:textId="77777777" w:rsidR="001C3387" w:rsidRPr="00D70732" w:rsidRDefault="001C3387" w:rsidP="001C3387">
            <w:pPr>
              <w:rPr>
                <w:rFonts w:ascii="Arial" w:hAnsi="Arial" w:cs="Arial"/>
                <w:sz w:val="18"/>
                <w:szCs w:val="18"/>
              </w:rPr>
            </w:pPr>
            <w:r w:rsidRPr="00D70732">
              <w:rPr>
                <w:rFonts w:ascii="Arial" w:hAnsi="Arial" w:cs="Arial"/>
                <w:sz w:val="18"/>
                <w:szCs w:val="18"/>
              </w:rPr>
              <w:t>5034</w:t>
            </w:r>
          </w:p>
        </w:tc>
      </w:tr>
      <w:tr w:rsidR="001C3387" w:rsidRPr="00D70732" w14:paraId="735505FF" w14:textId="77777777" w:rsidTr="00D70732">
        <w:trPr>
          <w:trHeight w:val="300"/>
        </w:trPr>
        <w:tc>
          <w:tcPr>
            <w:tcW w:w="1135" w:type="dxa"/>
            <w:tcBorders>
              <w:top w:val="nil"/>
              <w:left w:val="nil"/>
              <w:bottom w:val="nil"/>
              <w:right w:val="nil"/>
            </w:tcBorders>
            <w:shd w:val="clear" w:color="auto" w:fill="auto"/>
            <w:noWrap/>
            <w:hideMark/>
          </w:tcPr>
          <w:p w14:paraId="64F703AE" w14:textId="77777777" w:rsidR="001C3387" w:rsidRPr="00D70732" w:rsidRDefault="001C3387" w:rsidP="001C3387">
            <w:pPr>
              <w:rPr>
                <w:rFonts w:ascii="Arial" w:hAnsi="Arial" w:cs="Arial"/>
                <w:sz w:val="18"/>
                <w:szCs w:val="18"/>
              </w:rPr>
            </w:pPr>
            <w:r w:rsidRPr="00D70732">
              <w:rPr>
                <w:rFonts w:ascii="Arial" w:hAnsi="Arial" w:cs="Arial"/>
                <w:sz w:val="18"/>
                <w:szCs w:val="18"/>
              </w:rPr>
              <w:t>5036</w:t>
            </w:r>
          </w:p>
        </w:tc>
      </w:tr>
      <w:tr w:rsidR="001C3387" w:rsidRPr="00D70732" w14:paraId="216C153E" w14:textId="77777777" w:rsidTr="00D70732">
        <w:trPr>
          <w:trHeight w:val="300"/>
        </w:trPr>
        <w:tc>
          <w:tcPr>
            <w:tcW w:w="1135" w:type="dxa"/>
            <w:tcBorders>
              <w:top w:val="nil"/>
              <w:left w:val="nil"/>
              <w:bottom w:val="nil"/>
              <w:right w:val="nil"/>
            </w:tcBorders>
            <w:shd w:val="clear" w:color="auto" w:fill="auto"/>
            <w:noWrap/>
            <w:hideMark/>
          </w:tcPr>
          <w:p w14:paraId="1FD3F509" w14:textId="77777777" w:rsidR="001C3387" w:rsidRPr="00D70732" w:rsidRDefault="001C3387" w:rsidP="001C3387">
            <w:pPr>
              <w:rPr>
                <w:rFonts w:ascii="Arial" w:hAnsi="Arial" w:cs="Arial"/>
                <w:sz w:val="18"/>
                <w:szCs w:val="18"/>
              </w:rPr>
            </w:pPr>
            <w:r w:rsidRPr="00D70732">
              <w:rPr>
                <w:rFonts w:ascii="Arial" w:hAnsi="Arial" w:cs="Arial"/>
                <w:sz w:val="18"/>
                <w:szCs w:val="18"/>
              </w:rPr>
              <w:t>5039</w:t>
            </w:r>
          </w:p>
        </w:tc>
      </w:tr>
      <w:tr w:rsidR="001C3387" w:rsidRPr="00D70732" w14:paraId="69D3B7E7" w14:textId="77777777" w:rsidTr="00D70732">
        <w:trPr>
          <w:trHeight w:val="300"/>
        </w:trPr>
        <w:tc>
          <w:tcPr>
            <w:tcW w:w="1135" w:type="dxa"/>
            <w:tcBorders>
              <w:top w:val="nil"/>
              <w:left w:val="nil"/>
              <w:bottom w:val="nil"/>
              <w:right w:val="nil"/>
            </w:tcBorders>
            <w:shd w:val="clear" w:color="auto" w:fill="auto"/>
            <w:noWrap/>
            <w:hideMark/>
          </w:tcPr>
          <w:p w14:paraId="4A779D20" w14:textId="77777777" w:rsidR="001C3387" w:rsidRPr="00D70732" w:rsidRDefault="001C3387" w:rsidP="001C3387">
            <w:pPr>
              <w:rPr>
                <w:rFonts w:ascii="Arial" w:hAnsi="Arial" w:cs="Arial"/>
                <w:sz w:val="18"/>
                <w:szCs w:val="18"/>
              </w:rPr>
            </w:pPr>
            <w:r w:rsidRPr="00D70732">
              <w:rPr>
                <w:rFonts w:ascii="Arial" w:hAnsi="Arial" w:cs="Arial"/>
                <w:sz w:val="18"/>
                <w:szCs w:val="18"/>
              </w:rPr>
              <w:t>5040</w:t>
            </w:r>
          </w:p>
        </w:tc>
      </w:tr>
      <w:tr w:rsidR="001C3387" w:rsidRPr="00D70732" w14:paraId="79478187" w14:textId="77777777" w:rsidTr="00D70732">
        <w:trPr>
          <w:trHeight w:val="300"/>
        </w:trPr>
        <w:tc>
          <w:tcPr>
            <w:tcW w:w="1135" w:type="dxa"/>
            <w:tcBorders>
              <w:top w:val="nil"/>
              <w:left w:val="nil"/>
              <w:bottom w:val="nil"/>
              <w:right w:val="nil"/>
            </w:tcBorders>
            <w:shd w:val="clear" w:color="auto" w:fill="auto"/>
            <w:noWrap/>
            <w:hideMark/>
          </w:tcPr>
          <w:p w14:paraId="7A430C9B" w14:textId="77777777" w:rsidR="001C3387" w:rsidRPr="00D70732" w:rsidRDefault="001C3387" w:rsidP="001C3387">
            <w:pPr>
              <w:rPr>
                <w:rFonts w:ascii="Arial" w:hAnsi="Arial" w:cs="Arial"/>
                <w:sz w:val="18"/>
                <w:szCs w:val="18"/>
              </w:rPr>
            </w:pPr>
            <w:r w:rsidRPr="00D70732">
              <w:rPr>
                <w:rFonts w:ascii="Arial" w:hAnsi="Arial" w:cs="Arial"/>
                <w:sz w:val="18"/>
                <w:szCs w:val="18"/>
              </w:rPr>
              <w:t>5041</w:t>
            </w:r>
          </w:p>
        </w:tc>
      </w:tr>
      <w:tr w:rsidR="001C3387" w:rsidRPr="00D70732" w14:paraId="26E47F4B" w14:textId="77777777" w:rsidTr="00D70732">
        <w:trPr>
          <w:trHeight w:val="300"/>
        </w:trPr>
        <w:tc>
          <w:tcPr>
            <w:tcW w:w="1135" w:type="dxa"/>
            <w:tcBorders>
              <w:top w:val="nil"/>
              <w:left w:val="nil"/>
              <w:bottom w:val="nil"/>
              <w:right w:val="nil"/>
            </w:tcBorders>
            <w:shd w:val="clear" w:color="auto" w:fill="auto"/>
            <w:noWrap/>
            <w:hideMark/>
          </w:tcPr>
          <w:p w14:paraId="4741158C" w14:textId="77777777" w:rsidR="001C3387" w:rsidRPr="00D70732" w:rsidRDefault="001C3387" w:rsidP="001C3387">
            <w:pPr>
              <w:rPr>
                <w:rFonts w:ascii="Arial" w:hAnsi="Arial" w:cs="Arial"/>
                <w:sz w:val="18"/>
                <w:szCs w:val="18"/>
              </w:rPr>
            </w:pPr>
            <w:r w:rsidRPr="00D70732">
              <w:rPr>
                <w:rFonts w:ascii="Arial" w:hAnsi="Arial" w:cs="Arial"/>
                <w:sz w:val="18"/>
                <w:szCs w:val="18"/>
              </w:rPr>
              <w:t>5042</w:t>
            </w:r>
          </w:p>
        </w:tc>
      </w:tr>
      <w:tr w:rsidR="001C3387" w:rsidRPr="00D70732" w14:paraId="7CDC0F6B" w14:textId="77777777" w:rsidTr="00D70732">
        <w:trPr>
          <w:trHeight w:val="300"/>
        </w:trPr>
        <w:tc>
          <w:tcPr>
            <w:tcW w:w="1135" w:type="dxa"/>
            <w:tcBorders>
              <w:top w:val="nil"/>
              <w:left w:val="nil"/>
              <w:bottom w:val="nil"/>
              <w:right w:val="nil"/>
            </w:tcBorders>
            <w:shd w:val="clear" w:color="auto" w:fill="auto"/>
            <w:noWrap/>
            <w:hideMark/>
          </w:tcPr>
          <w:p w14:paraId="26F41526" w14:textId="77777777" w:rsidR="001C3387" w:rsidRPr="00D70732" w:rsidRDefault="001C3387" w:rsidP="001C3387">
            <w:pPr>
              <w:rPr>
                <w:rFonts w:ascii="Arial" w:hAnsi="Arial" w:cs="Arial"/>
                <w:sz w:val="18"/>
                <w:szCs w:val="18"/>
              </w:rPr>
            </w:pPr>
            <w:r w:rsidRPr="00D70732">
              <w:rPr>
                <w:rFonts w:ascii="Arial" w:hAnsi="Arial" w:cs="Arial"/>
                <w:sz w:val="18"/>
                <w:szCs w:val="18"/>
              </w:rPr>
              <w:t>5044</w:t>
            </w:r>
          </w:p>
        </w:tc>
      </w:tr>
      <w:tr w:rsidR="001C3387" w:rsidRPr="00D70732" w14:paraId="747F1A10" w14:textId="77777777" w:rsidTr="00D70732">
        <w:trPr>
          <w:trHeight w:val="300"/>
        </w:trPr>
        <w:tc>
          <w:tcPr>
            <w:tcW w:w="1135" w:type="dxa"/>
            <w:tcBorders>
              <w:top w:val="nil"/>
              <w:left w:val="nil"/>
              <w:bottom w:val="nil"/>
              <w:right w:val="nil"/>
            </w:tcBorders>
            <w:shd w:val="clear" w:color="auto" w:fill="auto"/>
            <w:noWrap/>
            <w:hideMark/>
          </w:tcPr>
          <w:p w14:paraId="21487A0D" w14:textId="77777777" w:rsidR="001C3387" w:rsidRPr="00D70732" w:rsidRDefault="001C3387" w:rsidP="001C3387">
            <w:pPr>
              <w:rPr>
                <w:rFonts w:ascii="Arial" w:hAnsi="Arial" w:cs="Arial"/>
                <w:sz w:val="18"/>
                <w:szCs w:val="18"/>
              </w:rPr>
            </w:pPr>
            <w:r w:rsidRPr="00D70732">
              <w:rPr>
                <w:rFonts w:ascii="Arial" w:hAnsi="Arial" w:cs="Arial"/>
                <w:sz w:val="18"/>
                <w:szCs w:val="18"/>
              </w:rPr>
              <w:t>5045</w:t>
            </w:r>
          </w:p>
        </w:tc>
      </w:tr>
      <w:tr w:rsidR="001C3387" w:rsidRPr="00D70732" w14:paraId="6C230AA5" w14:textId="77777777" w:rsidTr="00D70732">
        <w:trPr>
          <w:trHeight w:val="300"/>
        </w:trPr>
        <w:tc>
          <w:tcPr>
            <w:tcW w:w="1135" w:type="dxa"/>
            <w:tcBorders>
              <w:top w:val="nil"/>
              <w:left w:val="nil"/>
              <w:bottom w:val="nil"/>
              <w:right w:val="nil"/>
            </w:tcBorders>
            <w:shd w:val="clear" w:color="auto" w:fill="auto"/>
            <w:noWrap/>
            <w:hideMark/>
          </w:tcPr>
          <w:p w14:paraId="4B17D3BE" w14:textId="77777777" w:rsidR="001C3387" w:rsidRPr="00D70732" w:rsidRDefault="001C3387" w:rsidP="001C3387">
            <w:pPr>
              <w:rPr>
                <w:rFonts w:ascii="Arial" w:hAnsi="Arial" w:cs="Arial"/>
                <w:sz w:val="18"/>
                <w:szCs w:val="18"/>
              </w:rPr>
            </w:pPr>
            <w:r w:rsidRPr="00D70732">
              <w:rPr>
                <w:rFonts w:ascii="Arial" w:hAnsi="Arial" w:cs="Arial"/>
                <w:sz w:val="18"/>
                <w:szCs w:val="18"/>
              </w:rPr>
              <w:t>5046</w:t>
            </w:r>
          </w:p>
        </w:tc>
      </w:tr>
      <w:tr w:rsidR="001C3387" w:rsidRPr="00D70732" w14:paraId="4A428C0D" w14:textId="77777777" w:rsidTr="00D70732">
        <w:trPr>
          <w:trHeight w:val="300"/>
        </w:trPr>
        <w:tc>
          <w:tcPr>
            <w:tcW w:w="1135" w:type="dxa"/>
            <w:tcBorders>
              <w:top w:val="nil"/>
              <w:left w:val="nil"/>
              <w:bottom w:val="nil"/>
              <w:right w:val="nil"/>
            </w:tcBorders>
            <w:shd w:val="clear" w:color="auto" w:fill="auto"/>
            <w:noWrap/>
            <w:hideMark/>
          </w:tcPr>
          <w:p w14:paraId="175C47FE" w14:textId="77777777" w:rsidR="001C3387" w:rsidRPr="00D70732" w:rsidRDefault="001C3387" w:rsidP="001C3387">
            <w:pPr>
              <w:rPr>
                <w:rFonts w:ascii="Arial" w:hAnsi="Arial" w:cs="Arial"/>
                <w:sz w:val="18"/>
                <w:szCs w:val="18"/>
              </w:rPr>
            </w:pPr>
            <w:r w:rsidRPr="00D70732">
              <w:rPr>
                <w:rFonts w:ascii="Arial" w:hAnsi="Arial" w:cs="Arial"/>
                <w:sz w:val="18"/>
                <w:szCs w:val="18"/>
              </w:rPr>
              <w:t>5047</w:t>
            </w:r>
          </w:p>
        </w:tc>
      </w:tr>
      <w:tr w:rsidR="001C3387" w:rsidRPr="00D70732" w14:paraId="06D37D90" w14:textId="77777777" w:rsidTr="00D70732">
        <w:trPr>
          <w:trHeight w:val="300"/>
        </w:trPr>
        <w:tc>
          <w:tcPr>
            <w:tcW w:w="1135" w:type="dxa"/>
            <w:tcBorders>
              <w:top w:val="nil"/>
              <w:left w:val="nil"/>
              <w:bottom w:val="nil"/>
              <w:right w:val="nil"/>
            </w:tcBorders>
            <w:shd w:val="clear" w:color="auto" w:fill="auto"/>
            <w:noWrap/>
            <w:hideMark/>
          </w:tcPr>
          <w:p w14:paraId="7603B213" w14:textId="77777777" w:rsidR="001C3387" w:rsidRPr="00D70732" w:rsidRDefault="001C3387" w:rsidP="001C3387">
            <w:pPr>
              <w:rPr>
                <w:rFonts w:ascii="Arial" w:hAnsi="Arial" w:cs="Arial"/>
                <w:sz w:val="18"/>
                <w:szCs w:val="18"/>
              </w:rPr>
            </w:pPr>
            <w:r w:rsidRPr="00D70732">
              <w:rPr>
                <w:rFonts w:ascii="Arial" w:hAnsi="Arial" w:cs="Arial"/>
                <w:sz w:val="18"/>
                <w:szCs w:val="18"/>
              </w:rPr>
              <w:t>5048</w:t>
            </w:r>
          </w:p>
        </w:tc>
      </w:tr>
      <w:tr w:rsidR="001C3387" w:rsidRPr="00D70732" w14:paraId="517EB009" w14:textId="77777777" w:rsidTr="00D70732">
        <w:trPr>
          <w:trHeight w:val="300"/>
        </w:trPr>
        <w:tc>
          <w:tcPr>
            <w:tcW w:w="1135" w:type="dxa"/>
            <w:tcBorders>
              <w:top w:val="nil"/>
              <w:left w:val="nil"/>
              <w:bottom w:val="nil"/>
              <w:right w:val="nil"/>
            </w:tcBorders>
            <w:shd w:val="clear" w:color="auto" w:fill="auto"/>
            <w:noWrap/>
            <w:hideMark/>
          </w:tcPr>
          <w:p w14:paraId="7A84BE1F" w14:textId="77777777" w:rsidR="001C3387" w:rsidRPr="00D70732" w:rsidRDefault="001C3387" w:rsidP="001C3387">
            <w:pPr>
              <w:rPr>
                <w:rFonts w:ascii="Arial" w:hAnsi="Arial" w:cs="Arial"/>
                <w:sz w:val="18"/>
                <w:szCs w:val="18"/>
              </w:rPr>
            </w:pPr>
            <w:r w:rsidRPr="00D70732">
              <w:rPr>
                <w:rFonts w:ascii="Arial" w:hAnsi="Arial" w:cs="Arial"/>
                <w:sz w:val="18"/>
                <w:szCs w:val="18"/>
              </w:rPr>
              <w:t>5049</w:t>
            </w:r>
          </w:p>
        </w:tc>
      </w:tr>
      <w:tr w:rsidR="001C3387" w:rsidRPr="00D70732" w14:paraId="5E7043A3" w14:textId="77777777" w:rsidTr="00D70732">
        <w:trPr>
          <w:trHeight w:val="300"/>
        </w:trPr>
        <w:tc>
          <w:tcPr>
            <w:tcW w:w="1135" w:type="dxa"/>
            <w:tcBorders>
              <w:top w:val="nil"/>
              <w:left w:val="nil"/>
              <w:bottom w:val="nil"/>
              <w:right w:val="nil"/>
            </w:tcBorders>
            <w:shd w:val="clear" w:color="auto" w:fill="auto"/>
            <w:noWrap/>
            <w:hideMark/>
          </w:tcPr>
          <w:p w14:paraId="04341E04" w14:textId="77777777" w:rsidR="001C3387" w:rsidRPr="00D70732" w:rsidRDefault="001C3387" w:rsidP="001C3387">
            <w:pPr>
              <w:rPr>
                <w:rFonts w:ascii="Arial" w:hAnsi="Arial" w:cs="Arial"/>
                <w:sz w:val="18"/>
                <w:szCs w:val="18"/>
              </w:rPr>
            </w:pPr>
            <w:r w:rsidRPr="00D70732">
              <w:rPr>
                <w:rFonts w:ascii="Arial" w:hAnsi="Arial" w:cs="Arial"/>
                <w:sz w:val="18"/>
                <w:szCs w:val="18"/>
              </w:rPr>
              <w:t>5050</w:t>
            </w:r>
          </w:p>
        </w:tc>
      </w:tr>
      <w:tr w:rsidR="001C3387" w:rsidRPr="00D70732" w14:paraId="066E7D5D" w14:textId="77777777" w:rsidTr="00D70732">
        <w:trPr>
          <w:trHeight w:val="300"/>
        </w:trPr>
        <w:tc>
          <w:tcPr>
            <w:tcW w:w="1135" w:type="dxa"/>
            <w:tcBorders>
              <w:top w:val="nil"/>
              <w:left w:val="nil"/>
              <w:bottom w:val="nil"/>
              <w:right w:val="nil"/>
            </w:tcBorders>
            <w:shd w:val="clear" w:color="auto" w:fill="auto"/>
            <w:noWrap/>
            <w:hideMark/>
          </w:tcPr>
          <w:p w14:paraId="13DFA94C" w14:textId="77777777" w:rsidR="001C3387" w:rsidRPr="00D70732" w:rsidRDefault="001C3387" w:rsidP="001C3387">
            <w:pPr>
              <w:rPr>
                <w:rFonts w:ascii="Arial" w:hAnsi="Arial" w:cs="Arial"/>
                <w:sz w:val="18"/>
                <w:szCs w:val="18"/>
              </w:rPr>
            </w:pPr>
            <w:r w:rsidRPr="00D70732">
              <w:rPr>
                <w:rFonts w:ascii="Arial" w:hAnsi="Arial" w:cs="Arial"/>
                <w:sz w:val="18"/>
                <w:szCs w:val="18"/>
              </w:rPr>
              <w:t>5140</w:t>
            </w:r>
          </w:p>
        </w:tc>
      </w:tr>
      <w:tr w:rsidR="001C3387" w:rsidRPr="00D70732" w14:paraId="4947404A" w14:textId="77777777" w:rsidTr="00D70732">
        <w:trPr>
          <w:trHeight w:val="300"/>
        </w:trPr>
        <w:tc>
          <w:tcPr>
            <w:tcW w:w="1135" w:type="dxa"/>
            <w:tcBorders>
              <w:top w:val="nil"/>
              <w:left w:val="nil"/>
              <w:bottom w:val="nil"/>
              <w:right w:val="nil"/>
            </w:tcBorders>
            <w:shd w:val="clear" w:color="auto" w:fill="auto"/>
            <w:noWrap/>
            <w:hideMark/>
          </w:tcPr>
          <w:p w14:paraId="57CC0777" w14:textId="77777777" w:rsidR="001C3387" w:rsidRPr="00D70732" w:rsidRDefault="001C3387" w:rsidP="001C3387">
            <w:pPr>
              <w:rPr>
                <w:rFonts w:ascii="Arial" w:hAnsi="Arial" w:cs="Arial"/>
                <w:sz w:val="18"/>
                <w:szCs w:val="18"/>
              </w:rPr>
            </w:pPr>
            <w:r w:rsidRPr="00D70732">
              <w:rPr>
                <w:rFonts w:ascii="Arial" w:hAnsi="Arial" w:cs="Arial"/>
                <w:sz w:val="18"/>
                <w:szCs w:val="18"/>
              </w:rPr>
              <w:t>5141</w:t>
            </w:r>
          </w:p>
        </w:tc>
      </w:tr>
      <w:tr w:rsidR="001C3387" w:rsidRPr="00D70732" w14:paraId="62E2C3EE" w14:textId="77777777" w:rsidTr="00D70732">
        <w:trPr>
          <w:trHeight w:val="300"/>
        </w:trPr>
        <w:tc>
          <w:tcPr>
            <w:tcW w:w="1135" w:type="dxa"/>
            <w:tcBorders>
              <w:top w:val="nil"/>
              <w:left w:val="nil"/>
              <w:bottom w:val="nil"/>
              <w:right w:val="nil"/>
            </w:tcBorders>
            <w:shd w:val="clear" w:color="auto" w:fill="auto"/>
            <w:noWrap/>
            <w:hideMark/>
          </w:tcPr>
          <w:p w14:paraId="4D7A2B7A" w14:textId="77777777" w:rsidR="001C3387" w:rsidRPr="00D70732" w:rsidRDefault="001C3387" w:rsidP="001C3387">
            <w:pPr>
              <w:rPr>
                <w:rFonts w:ascii="Arial" w:hAnsi="Arial" w:cs="Arial"/>
                <w:sz w:val="18"/>
                <w:szCs w:val="18"/>
              </w:rPr>
            </w:pPr>
            <w:r w:rsidRPr="00D70732">
              <w:rPr>
                <w:rFonts w:ascii="Arial" w:hAnsi="Arial" w:cs="Arial"/>
                <w:sz w:val="18"/>
                <w:szCs w:val="18"/>
              </w:rPr>
              <w:t>5142</w:t>
            </w:r>
          </w:p>
        </w:tc>
      </w:tr>
      <w:tr w:rsidR="001C3387" w:rsidRPr="00D70732" w14:paraId="3D3DC905" w14:textId="77777777" w:rsidTr="00D70732">
        <w:trPr>
          <w:trHeight w:val="300"/>
        </w:trPr>
        <w:tc>
          <w:tcPr>
            <w:tcW w:w="1135" w:type="dxa"/>
            <w:tcBorders>
              <w:top w:val="nil"/>
              <w:left w:val="nil"/>
              <w:bottom w:val="nil"/>
              <w:right w:val="nil"/>
            </w:tcBorders>
            <w:shd w:val="clear" w:color="auto" w:fill="auto"/>
            <w:noWrap/>
            <w:hideMark/>
          </w:tcPr>
          <w:p w14:paraId="30836EC8" w14:textId="77777777" w:rsidR="001C3387" w:rsidRPr="00D70732" w:rsidRDefault="001C3387" w:rsidP="001C3387">
            <w:pPr>
              <w:rPr>
                <w:rFonts w:ascii="Arial" w:hAnsi="Arial" w:cs="Arial"/>
                <w:sz w:val="18"/>
                <w:szCs w:val="18"/>
              </w:rPr>
            </w:pPr>
            <w:r w:rsidRPr="00D70732">
              <w:rPr>
                <w:rFonts w:ascii="Arial" w:hAnsi="Arial" w:cs="Arial"/>
                <w:sz w:val="18"/>
                <w:szCs w:val="18"/>
              </w:rPr>
              <w:t>5143</w:t>
            </w:r>
          </w:p>
        </w:tc>
      </w:tr>
      <w:tr w:rsidR="001C3387" w:rsidRPr="00D70732" w14:paraId="1E0AA0D3" w14:textId="77777777" w:rsidTr="00D70732">
        <w:trPr>
          <w:trHeight w:val="300"/>
        </w:trPr>
        <w:tc>
          <w:tcPr>
            <w:tcW w:w="1135" w:type="dxa"/>
            <w:tcBorders>
              <w:top w:val="nil"/>
              <w:left w:val="nil"/>
              <w:bottom w:val="nil"/>
              <w:right w:val="nil"/>
            </w:tcBorders>
            <w:shd w:val="clear" w:color="auto" w:fill="auto"/>
            <w:noWrap/>
            <w:hideMark/>
          </w:tcPr>
          <w:p w14:paraId="0655A0E8" w14:textId="77777777" w:rsidR="001C3387" w:rsidRPr="00D70732" w:rsidRDefault="001C3387" w:rsidP="001C3387">
            <w:pPr>
              <w:rPr>
                <w:rFonts w:ascii="Arial" w:hAnsi="Arial" w:cs="Arial"/>
                <w:sz w:val="18"/>
                <w:szCs w:val="18"/>
              </w:rPr>
            </w:pPr>
            <w:r w:rsidRPr="00D70732">
              <w:rPr>
                <w:rFonts w:ascii="Arial" w:hAnsi="Arial" w:cs="Arial"/>
                <w:sz w:val="18"/>
                <w:szCs w:val="18"/>
              </w:rPr>
              <w:t>5240</w:t>
            </w:r>
          </w:p>
        </w:tc>
      </w:tr>
      <w:tr w:rsidR="001C3387" w:rsidRPr="00D70732" w14:paraId="6135FAF6" w14:textId="77777777" w:rsidTr="00D70732">
        <w:trPr>
          <w:trHeight w:val="300"/>
        </w:trPr>
        <w:tc>
          <w:tcPr>
            <w:tcW w:w="1135" w:type="dxa"/>
            <w:tcBorders>
              <w:top w:val="nil"/>
              <w:left w:val="nil"/>
              <w:bottom w:val="nil"/>
              <w:right w:val="nil"/>
            </w:tcBorders>
            <w:shd w:val="clear" w:color="auto" w:fill="auto"/>
            <w:noWrap/>
            <w:hideMark/>
          </w:tcPr>
          <w:p w14:paraId="18C88F81" w14:textId="77777777" w:rsidR="001C3387" w:rsidRPr="00D70732" w:rsidRDefault="001C3387" w:rsidP="001C3387">
            <w:pPr>
              <w:rPr>
                <w:rFonts w:ascii="Arial" w:hAnsi="Arial" w:cs="Arial"/>
                <w:sz w:val="18"/>
                <w:szCs w:val="18"/>
              </w:rPr>
            </w:pPr>
            <w:r w:rsidRPr="00D70732">
              <w:rPr>
                <w:rFonts w:ascii="Arial" w:hAnsi="Arial" w:cs="Arial"/>
                <w:sz w:val="18"/>
                <w:szCs w:val="18"/>
              </w:rPr>
              <w:t>5242</w:t>
            </w:r>
          </w:p>
        </w:tc>
      </w:tr>
      <w:tr w:rsidR="001C3387" w:rsidRPr="00D70732" w14:paraId="154F0DBB" w14:textId="77777777" w:rsidTr="00D70732">
        <w:trPr>
          <w:trHeight w:val="300"/>
        </w:trPr>
        <w:tc>
          <w:tcPr>
            <w:tcW w:w="1135" w:type="dxa"/>
            <w:tcBorders>
              <w:top w:val="nil"/>
              <w:left w:val="nil"/>
              <w:bottom w:val="nil"/>
              <w:right w:val="nil"/>
            </w:tcBorders>
            <w:shd w:val="clear" w:color="auto" w:fill="auto"/>
            <w:noWrap/>
            <w:hideMark/>
          </w:tcPr>
          <w:p w14:paraId="6EE9AAEC" w14:textId="77777777" w:rsidR="001C3387" w:rsidRPr="00D70732" w:rsidRDefault="001C3387" w:rsidP="001C3387">
            <w:pPr>
              <w:rPr>
                <w:rFonts w:ascii="Arial" w:hAnsi="Arial" w:cs="Arial"/>
                <w:sz w:val="18"/>
                <w:szCs w:val="18"/>
              </w:rPr>
            </w:pPr>
            <w:r w:rsidRPr="00D70732">
              <w:rPr>
                <w:rFonts w:ascii="Arial" w:hAnsi="Arial" w:cs="Arial"/>
                <w:sz w:val="18"/>
                <w:szCs w:val="18"/>
              </w:rPr>
              <w:t>5243</w:t>
            </w:r>
          </w:p>
        </w:tc>
      </w:tr>
      <w:tr w:rsidR="001C3387" w:rsidRPr="00D70732" w14:paraId="52C24CE1" w14:textId="77777777" w:rsidTr="00D70732">
        <w:trPr>
          <w:trHeight w:val="300"/>
        </w:trPr>
        <w:tc>
          <w:tcPr>
            <w:tcW w:w="1135" w:type="dxa"/>
            <w:tcBorders>
              <w:top w:val="nil"/>
              <w:left w:val="nil"/>
              <w:bottom w:val="nil"/>
              <w:right w:val="nil"/>
            </w:tcBorders>
            <w:shd w:val="clear" w:color="auto" w:fill="auto"/>
            <w:noWrap/>
            <w:hideMark/>
          </w:tcPr>
          <w:p w14:paraId="14CE8B4A" w14:textId="77777777" w:rsidR="001C3387" w:rsidRPr="00D70732" w:rsidRDefault="001C3387" w:rsidP="001C3387">
            <w:pPr>
              <w:rPr>
                <w:rFonts w:ascii="Arial" w:hAnsi="Arial" w:cs="Arial"/>
                <w:sz w:val="18"/>
                <w:szCs w:val="18"/>
              </w:rPr>
            </w:pPr>
            <w:r w:rsidRPr="00D70732">
              <w:rPr>
                <w:rFonts w:ascii="Arial" w:hAnsi="Arial" w:cs="Arial"/>
                <w:sz w:val="18"/>
                <w:szCs w:val="18"/>
              </w:rPr>
              <w:t>5245</w:t>
            </w:r>
          </w:p>
        </w:tc>
      </w:tr>
      <w:tr w:rsidR="001C3387" w:rsidRPr="00D70732" w14:paraId="071A82F9" w14:textId="77777777" w:rsidTr="00D70732">
        <w:trPr>
          <w:trHeight w:val="300"/>
        </w:trPr>
        <w:tc>
          <w:tcPr>
            <w:tcW w:w="1135" w:type="dxa"/>
            <w:tcBorders>
              <w:top w:val="nil"/>
              <w:left w:val="nil"/>
              <w:bottom w:val="nil"/>
              <w:right w:val="nil"/>
            </w:tcBorders>
            <w:shd w:val="clear" w:color="auto" w:fill="auto"/>
            <w:noWrap/>
            <w:hideMark/>
          </w:tcPr>
          <w:p w14:paraId="030C3A05" w14:textId="77777777" w:rsidR="001C3387" w:rsidRPr="00D70732" w:rsidRDefault="001C3387" w:rsidP="001C3387">
            <w:pPr>
              <w:rPr>
                <w:rFonts w:ascii="Arial" w:hAnsi="Arial" w:cs="Arial"/>
                <w:sz w:val="18"/>
                <w:szCs w:val="18"/>
              </w:rPr>
            </w:pPr>
            <w:r w:rsidRPr="00D70732">
              <w:rPr>
                <w:rFonts w:ascii="Arial" w:hAnsi="Arial" w:cs="Arial"/>
                <w:sz w:val="18"/>
                <w:szCs w:val="18"/>
              </w:rPr>
              <w:t>5247</w:t>
            </w:r>
          </w:p>
        </w:tc>
      </w:tr>
      <w:tr w:rsidR="001C3387" w:rsidRPr="00D70732" w14:paraId="0D7DD826" w14:textId="77777777" w:rsidTr="00D70732">
        <w:trPr>
          <w:trHeight w:val="300"/>
        </w:trPr>
        <w:tc>
          <w:tcPr>
            <w:tcW w:w="1135" w:type="dxa"/>
            <w:tcBorders>
              <w:top w:val="nil"/>
              <w:left w:val="nil"/>
              <w:bottom w:val="nil"/>
              <w:right w:val="nil"/>
            </w:tcBorders>
            <w:shd w:val="clear" w:color="auto" w:fill="auto"/>
            <w:noWrap/>
            <w:hideMark/>
          </w:tcPr>
          <w:p w14:paraId="1F1F43EF" w14:textId="77777777" w:rsidR="001C3387" w:rsidRPr="00D70732" w:rsidRDefault="001C3387" w:rsidP="001C3387">
            <w:pPr>
              <w:rPr>
                <w:rFonts w:ascii="Arial" w:hAnsi="Arial" w:cs="Arial"/>
                <w:sz w:val="18"/>
                <w:szCs w:val="18"/>
              </w:rPr>
            </w:pPr>
            <w:r w:rsidRPr="00D70732">
              <w:rPr>
                <w:rFonts w:ascii="Arial" w:hAnsi="Arial" w:cs="Arial"/>
                <w:sz w:val="18"/>
                <w:szCs w:val="18"/>
              </w:rPr>
              <w:t>5249</w:t>
            </w:r>
          </w:p>
        </w:tc>
      </w:tr>
      <w:tr w:rsidR="001C3387" w:rsidRPr="00D70732" w14:paraId="52AAC4AB" w14:textId="77777777" w:rsidTr="00D70732">
        <w:trPr>
          <w:trHeight w:val="300"/>
        </w:trPr>
        <w:tc>
          <w:tcPr>
            <w:tcW w:w="1135" w:type="dxa"/>
            <w:tcBorders>
              <w:top w:val="nil"/>
              <w:left w:val="nil"/>
              <w:bottom w:val="nil"/>
              <w:right w:val="nil"/>
            </w:tcBorders>
            <w:shd w:val="clear" w:color="auto" w:fill="auto"/>
            <w:noWrap/>
            <w:hideMark/>
          </w:tcPr>
          <w:p w14:paraId="2FD9D41A" w14:textId="77777777" w:rsidR="001C3387" w:rsidRPr="00D70732" w:rsidRDefault="001C3387" w:rsidP="001C3387">
            <w:pPr>
              <w:rPr>
                <w:rFonts w:ascii="Arial" w:hAnsi="Arial" w:cs="Arial"/>
                <w:sz w:val="18"/>
                <w:szCs w:val="18"/>
              </w:rPr>
            </w:pPr>
            <w:r w:rsidRPr="00D70732">
              <w:rPr>
                <w:rFonts w:ascii="Arial" w:hAnsi="Arial" w:cs="Arial"/>
                <w:sz w:val="18"/>
                <w:szCs w:val="18"/>
              </w:rPr>
              <w:t>5250</w:t>
            </w:r>
          </w:p>
        </w:tc>
      </w:tr>
      <w:tr w:rsidR="001C3387" w:rsidRPr="00D70732" w14:paraId="68A26D34" w14:textId="77777777" w:rsidTr="00D70732">
        <w:trPr>
          <w:trHeight w:val="300"/>
        </w:trPr>
        <w:tc>
          <w:tcPr>
            <w:tcW w:w="1135" w:type="dxa"/>
            <w:tcBorders>
              <w:top w:val="nil"/>
              <w:left w:val="nil"/>
              <w:bottom w:val="nil"/>
              <w:right w:val="nil"/>
            </w:tcBorders>
            <w:shd w:val="clear" w:color="auto" w:fill="auto"/>
            <w:noWrap/>
            <w:hideMark/>
          </w:tcPr>
          <w:p w14:paraId="7C47C6CC" w14:textId="77777777" w:rsidR="001C3387" w:rsidRPr="00D70732" w:rsidRDefault="001C3387" w:rsidP="001C3387">
            <w:pPr>
              <w:rPr>
                <w:rFonts w:ascii="Arial" w:hAnsi="Arial" w:cs="Arial"/>
                <w:sz w:val="18"/>
                <w:szCs w:val="18"/>
              </w:rPr>
            </w:pPr>
            <w:r w:rsidRPr="00D70732">
              <w:rPr>
                <w:rFonts w:ascii="Arial" w:hAnsi="Arial" w:cs="Arial"/>
                <w:sz w:val="18"/>
                <w:szCs w:val="18"/>
              </w:rPr>
              <w:t>5252</w:t>
            </w:r>
          </w:p>
        </w:tc>
      </w:tr>
      <w:tr w:rsidR="001C3387" w:rsidRPr="00D70732" w14:paraId="69B2E191" w14:textId="77777777" w:rsidTr="00D70732">
        <w:trPr>
          <w:trHeight w:val="300"/>
        </w:trPr>
        <w:tc>
          <w:tcPr>
            <w:tcW w:w="1135" w:type="dxa"/>
            <w:tcBorders>
              <w:top w:val="nil"/>
              <w:left w:val="nil"/>
              <w:bottom w:val="nil"/>
              <w:right w:val="nil"/>
            </w:tcBorders>
            <w:shd w:val="clear" w:color="auto" w:fill="auto"/>
            <w:noWrap/>
            <w:hideMark/>
          </w:tcPr>
          <w:p w14:paraId="3A444FB7" w14:textId="77777777" w:rsidR="001C3387" w:rsidRPr="00D70732" w:rsidRDefault="001C3387" w:rsidP="001C3387">
            <w:pPr>
              <w:rPr>
                <w:rFonts w:ascii="Arial" w:hAnsi="Arial" w:cs="Arial"/>
                <w:sz w:val="18"/>
                <w:szCs w:val="18"/>
              </w:rPr>
            </w:pPr>
            <w:r w:rsidRPr="00D70732">
              <w:rPr>
                <w:rFonts w:ascii="Arial" w:hAnsi="Arial" w:cs="Arial"/>
                <w:sz w:val="18"/>
                <w:szCs w:val="18"/>
              </w:rPr>
              <w:t>5254</w:t>
            </w:r>
          </w:p>
        </w:tc>
      </w:tr>
      <w:tr w:rsidR="001C3387" w:rsidRPr="00D70732" w14:paraId="0668B8EC" w14:textId="77777777" w:rsidTr="00D70732">
        <w:trPr>
          <w:trHeight w:val="300"/>
        </w:trPr>
        <w:tc>
          <w:tcPr>
            <w:tcW w:w="1135" w:type="dxa"/>
            <w:tcBorders>
              <w:top w:val="nil"/>
              <w:left w:val="nil"/>
              <w:bottom w:val="nil"/>
              <w:right w:val="nil"/>
            </w:tcBorders>
            <w:shd w:val="clear" w:color="auto" w:fill="auto"/>
            <w:noWrap/>
            <w:hideMark/>
          </w:tcPr>
          <w:p w14:paraId="0E845976" w14:textId="77777777" w:rsidR="001C3387" w:rsidRPr="00D70732" w:rsidRDefault="001C3387" w:rsidP="001C3387">
            <w:pPr>
              <w:rPr>
                <w:rFonts w:ascii="Arial" w:hAnsi="Arial" w:cs="Arial"/>
                <w:sz w:val="18"/>
                <w:szCs w:val="18"/>
              </w:rPr>
            </w:pPr>
            <w:r w:rsidRPr="00D70732">
              <w:rPr>
                <w:rFonts w:ascii="Arial" w:hAnsi="Arial" w:cs="Arial"/>
                <w:sz w:val="18"/>
                <w:szCs w:val="18"/>
              </w:rPr>
              <w:t>5255</w:t>
            </w:r>
          </w:p>
        </w:tc>
      </w:tr>
      <w:tr w:rsidR="001C3387" w:rsidRPr="00D70732" w14:paraId="3BD728AC" w14:textId="77777777" w:rsidTr="00D70732">
        <w:trPr>
          <w:trHeight w:val="300"/>
        </w:trPr>
        <w:tc>
          <w:tcPr>
            <w:tcW w:w="1135" w:type="dxa"/>
            <w:tcBorders>
              <w:top w:val="nil"/>
              <w:left w:val="nil"/>
              <w:bottom w:val="nil"/>
              <w:right w:val="nil"/>
            </w:tcBorders>
            <w:shd w:val="clear" w:color="auto" w:fill="auto"/>
            <w:noWrap/>
            <w:hideMark/>
          </w:tcPr>
          <w:p w14:paraId="7A8AD9EC" w14:textId="77777777" w:rsidR="001C3387" w:rsidRPr="00D70732" w:rsidRDefault="001C3387" w:rsidP="001C3387">
            <w:pPr>
              <w:rPr>
                <w:rFonts w:ascii="Arial" w:hAnsi="Arial" w:cs="Arial"/>
                <w:sz w:val="18"/>
                <w:szCs w:val="18"/>
              </w:rPr>
            </w:pPr>
            <w:r w:rsidRPr="00D70732">
              <w:rPr>
                <w:rFonts w:ascii="Arial" w:hAnsi="Arial" w:cs="Arial"/>
                <w:sz w:val="18"/>
                <w:szCs w:val="18"/>
              </w:rPr>
              <w:t>5258</w:t>
            </w:r>
          </w:p>
        </w:tc>
      </w:tr>
      <w:tr w:rsidR="001C3387" w:rsidRPr="00D70732" w14:paraId="5FCDD008" w14:textId="77777777" w:rsidTr="00D70732">
        <w:trPr>
          <w:trHeight w:val="300"/>
        </w:trPr>
        <w:tc>
          <w:tcPr>
            <w:tcW w:w="1135" w:type="dxa"/>
            <w:tcBorders>
              <w:top w:val="nil"/>
              <w:left w:val="nil"/>
              <w:bottom w:val="nil"/>
              <w:right w:val="nil"/>
            </w:tcBorders>
            <w:shd w:val="clear" w:color="auto" w:fill="auto"/>
            <w:noWrap/>
            <w:hideMark/>
          </w:tcPr>
          <w:p w14:paraId="484024BA" w14:textId="77777777" w:rsidR="001C3387" w:rsidRPr="00D70732" w:rsidRDefault="001C3387" w:rsidP="001C3387">
            <w:pPr>
              <w:rPr>
                <w:rFonts w:ascii="Arial" w:hAnsi="Arial" w:cs="Arial"/>
                <w:sz w:val="18"/>
                <w:szCs w:val="18"/>
              </w:rPr>
            </w:pPr>
            <w:r w:rsidRPr="00D70732">
              <w:rPr>
                <w:rFonts w:ascii="Arial" w:hAnsi="Arial" w:cs="Arial"/>
                <w:sz w:val="18"/>
                <w:szCs w:val="18"/>
              </w:rPr>
              <w:t>5371</w:t>
            </w:r>
          </w:p>
        </w:tc>
      </w:tr>
      <w:tr w:rsidR="001C3387" w:rsidRPr="00D70732" w14:paraId="6108D37D" w14:textId="77777777" w:rsidTr="00D70732">
        <w:trPr>
          <w:trHeight w:val="300"/>
        </w:trPr>
        <w:tc>
          <w:tcPr>
            <w:tcW w:w="1135" w:type="dxa"/>
            <w:tcBorders>
              <w:top w:val="nil"/>
              <w:left w:val="nil"/>
              <w:bottom w:val="nil"/>
              <w:right w:val="nil"/>
            </w:tcBorders>
            <w:shd w:val="clear" w:color="auto" w:fill="auto"/>
            <w:noWrap/>
            <w:hideMark/>
          </w:tcPr>
          <w:p w14:paraId="75B2A249" w14:textId="77777777" w:rsidR="001C3387" w:rsidRPr="00D70732" w:rsidRDefault="001C3387" w:rsidP="001C3387">
            <w:pPr>
              <w:rPr>
                <w:rFonts w:ascii="Arial" w:hAnsi="Arial" w:cs="Arial"/>
                <w:sz w:val="18"/>
                <w:szCs w:val="18"/>
              </w:rPr>
            </w:pPr>
            <w:r w:rsidRPr="00D70732">
              <w:rPr>
                <w:rFonts w:ascii="Arial" w:hAnsi="Arial" w:cs="Arial"/>
                <w:sz w:val="18"/>
                <w:szCs w:val="18"/>
              </w:rPr>
              <w:t>5372</w:t>
            </w:r>
          </w:p>
        </w:tc>
      </w:tr>
      <w:tr w:rsidR="001C3387" w:rsidRPr="00D70732" w14:paraId="469BB256" w14:textId="77777777" w:rsidTr="00D70732">
        <w:trPr>
          <w:trHeight w:val="300"/>
        </w:trPr>
        <w:tc>
          <w:tcPr>
            <w:tcW w:w="1135" w:type="dxa"/>
            <w:tcBorders>
              <w:top w:val="nil"/>
              <w:left w:val="nil"/>
              <w:bottom w:val="nil"/>
              <w:right w:val="nil"/>
            </w:tcBorders>
            <w:shd w:val="clear" w:color="auto" w:fill="auto"/>
            <w:noWrap/>
            <w:hideMark/>
          </w:tcPr>
          <w:p w14:paraId="2AA63DC0" w14:textId="77777777" w:rsidR="001C3387" w:rsidRPr="00D70732" w:rsidRDefault="001C3387" w:rsidP="001C3387">
            <w:pPr>
              <w:rPr>
                <w:rFonts w:ascii="Arial" w:hAnsi="Arial" w:cs="Arial"/>
                <w:sz w:val="18"/>
                <w:szCs w:val="18"/>
              </w:rPr>
            </w:pPr>
            <w:r w:rsidRPr="00D70732">
              <w:rPr>
                <w:rFonts w:ascii="Arial" w:hAnsi="Arial" w:cs="Arial"/>
                <w:sz w:val="18"/>
                <w:szCs w:val="18"/>
              </w:rPr>
              <w:t>5373</w:t>
            </w:r>
          </w:p>
        </w:tc>
      </w:tr>
      <w:tr w:rsidR="001C3387" w:rsidRPr="00D70732" w14:paraId="7534ACE7" w14:textId="77777777" w:rsidTr="00D70732">
        <w:trPr>
          <w:trHeight w:val="300"/>
        </w:trPr>
        <w:tc>
          <w:tcPr>
            <w:tcW w:w="1135" w:type="dxa"/>
            <w:tcBorders>
              <w:top w:val="nil"/>
              <w:left w:val="nil"/>
              <w:bottom w:val="nil"/>
              <w:right w:val="nil"/>
            </w:tcBorders>
            <w:shd w:val="clear" w:color="auto" w:fill="auto"/>
            <w:noWrap/>
            <w:hideMark/>
          </w:tcPr>
          <w:p w14:paraId="5E1560F0" w14:textId="77777777" w:rsidR="001C3387" w:rsidRPr="00D70732" w:rsidRDefault="001C3387" w:rsidP="001C3387">
            <w:pPr>
              <w:rPr>
                <w:rFonts w:ascii="Arial" w:hAnsi="Arial" w:cs="Arial"/>
                <w:sz w:val="18"/>
                <w:szCs w:val="18"/>
              </w:rPr>
            </w:pPr>
            <w:r w:rsidRPr="00D70732">
              <w:rPr>
                <w:rFonts w:ascii="Arial" w:hAnsi="Arial" w:cs="Arial"/>
                <w:sz w:val="18"/>
                <w:szCs w:val="18"/>
              </w:rPr>
              <w:t>5381</w:t>
            </w:r>
          </w:p>
        </w:tc>
      </w:tr>
      <w:tr w:rsidR="001C3387" w:rsidRPr="00D70732" w14:paraId="48FDF675" w14:textId="77777777" w:rsidTr="00D70732">
        <w:trPr>
          <w:trHeight w:val="300"/>
        </w:trPr>
        <w:tc>
          <w:tcPr>
            <w:tcW w:w="1135" w:type="dxa"/>
            <w:tcBorders>
              <w:top w:val="nil"/>
              <w:left w:val="nil"/>
              <w:bottom w:val="nil"/>
              <w:right w:val="nil"/>
            </w:tcBorders>
            <w:shd w:val="clear" w:color="auto" w:fill="auto"/>
            <w:noWrap/>
            <w:hideMark/>
          </w:tcPr>
          <w:p w14:paraId="00DA1255" w14:textId="77777777" w:rsidR="001C3387" w:rsidRPr="00D70732" w:rsidRDefault="001C3387" w:rsidP="001C3387">
            <w:pPr>
              <w:rPr>
                <w:rFonts w:ascii="Arial" w:hAnsi="Arial" w:cs="Arial"/>
                <w:sz w:val="18"/>
                <w:szCs w:val="18"/>
              </w:rPr>
            </w:pPr>
            <w:r w:rsidRPr="00D70732">
              <w:rPr>
                <w:rFonts w:ascii="Arial" w:hAnsi="Arial" w:cs="Arial"/>
                <w:sz w:val="18"/>
                <w:szCs w:val="18"/>
              </w:rPr>
              <w:t>5391</w:t>
            </w:r>
          </w:p>
        </w:tc>
      </w:tr>
      <w:tr w:rsidR="001C3387" w:rsidRPr="00D70732" w14:paraId="51AAD679" w14:textId="77777777" w:rsidTr="00D70732">
        <w:trPr>
          <w:trHeight w:val="300"/>
        </w:trPr>
        <w:tc>
          <w:tcPr>
            <w:tcW w:w="1135" w:type="dxa"/>
            <w:tcBorders>
              <w:top w:val="nil"/>
              <w:left w:val="nil"/>
              <w:bottom w:val="nil"/>
              <w:right w:val="nil"/>
            </w:tcBorders>
            <w:shd w:val="clear" w:color="auto" w:fill="auto"/>
            <w:noWrap/>
            <w:hideMark/>
          </w:tcPr>
          <w:p w14:paraId="51E4CD75" w14:textId="77777777" w:rsidR="001C3387" w:rsidRPr="00D70732" w:rsidRDefault="001C3387" w:rsidP="001C3387">
            <w:pPr>
              <w:rPr>
                <w:rFonts w:ascii="Arial" w:hAnsi="Arial" w:cs="Arial"/>
                <w:sz w:val="18"/>
                <w:szCs w:val="18"/>
              </w:rPr>
            </w:pPr>
            <w:r w:rsidRPr="00D70732">
              <w:rPr>
                <w:rFonts w:ascii="Arial" w:hAnsi="Arial" w:cs="Arial"/>
                <w:sz w:val="18"/>
                <w:szCs w:val="18"/>
              </w:rPr>
              <w:t>5510</w:t>
            </w:r>
          </w:p>
        </w:tc>
      </w:tr>
      <w:tr w:rsidR="001C3387" w:rsidRPr="00D70732" w14:paraId="77B1DA12" w14:textId="77777777" w:rsidTr="00D70732">
        <w:trPr>
          <w:trHeight w:val="300"/>
        </w:trPr>
        <w:tc>
          <w:tcPr>
            <w:tcW w:w="1135" w:type="dxa"/>
            <w:tcBorders>
              <w:top w:val="nil"/>
              <w:left w:val="nil"/>
              <w:bottom w:val="nil"/>
              <w:right w:val="nil"/>
            </w:tcBorders>
            <w:shd w:val="clear" w:color="auto" w:fill="auto"/>
            <w:noWrap/>
            <w:hideMark/>
          </w:tcPr>
          <w:p w14:paraId="21F2B90D" w14:textId="77777777" w:rsidR="001C3387" w:rsidRPr="00D70732" w:rsidRDefault="001C3387" w:rsidP="001C3387">
            <w:pPr>
              <w:rPr>
                <w:rFonts w:ascii="Arial" w:hAnsi="Arial" w:cs="Arial"/>
                <w:sz w:val="18"/>
                <w:szCs w:val="18"/>
              </w:rPr>
            </w:pPr>
            <w:r w:rsidRPr="00D70732">
              <w:rPr>
                <w:rFonts w:ascii="Arial" w:hAnsi="Arial" w:cs="Arial"/>
                <w:sz w:val="18"/>
                <w:szCs w:val="18"/>
              </w:rPr>
              <w:t>5512</w:t>
            </w:r>
          </w:p>
        </w:tc>
      </w:tr>
      <w:tr w:rsidR="001C3387" w:rsidRPr="00D70732" w14:paraId="333B1AA2" w14:textId="77777777" w:rsidTr="00D70732">
        <w:trPr>
          <w:trHeight w:val="300"/>
        </w:trPr>
        <w:tc>
          <w:tcPr>
            <w:tcW w:w="1135" w:type="dxa"/>
            <w:tcBorders>
              <w:top w:val="nil"/>
              <w:left w:val="nil"/>
              <w:bottom w:val="nil"/>
              <w:right w:val="nil"/>
            </w:tcBorders>
            <w:shd w:val="clear" w:color="auto" w:fill="auto"/>
            <w:noWrap/>
            <w:hideMark/>
          </w:tcPr>
          <w:p w14:paraId="7D07E723" w14:textId="77777777" w:rsidR="001C3387" w:rsidRPr="00D70732" w:rsidRDefault="001C3387" w:rsidP="001C3387">
            <w:pPr>
              <w:rPr>
                <w:rFonts w:ascii="Arial" w:hAnsi="Arial" w:cs="Arial"/>
                <w:sz w:val="18"/>
                <w:szCs w:val="18"/>
              </w:rPr>
            </w:pPr>
            <w:r w:rsidRPr="00D70732">
              <w:rPr>
                <w:rFonts w:ascii="Arial" w:hAnsi="Arial" w:cs="Arial"/>
                <w:sz w:val="18"/>
                <w:szCs w:val="18"/>
              </w:rPr>
              <w:t>5540</w:t>
            </w:r>
          </w:p>
        </w:tc>
      </w:tr>
      <w:tr w:rsidR="001C3387" w:rsidRPr="00D70732" w14:paraId="3A767390" w14:textId="77777777" w:rsidTr="00D70732">
        <w:trPr>
          <w:trHeight w:val="300"/>
        </w:trPr>
        <w:tc>
          <w:tcPr>
            <w:tcW w:w="1135" w:type="dxa"/>
            <w:tcBorders>
              <w:top w:val="nil"/>
              <w:left w:val="nil"/>
              <w:bottom w:val="nil"/>
              <w:right w:val="nil"/>
            </w:tcBorders>
            <w:shd w:val="clear" w:color="auto" w:fill="auto"/>
            <w:noWrap/>
            <w:hideMark/>
          </w:tcPr>
          <w:p w14:paraId="7D79887F" w14:textId="77777777" w:rsidR="001C3387" w:rsidRPr="00D70732" w:rsidRDefault="001C3387" w:rsidP="001C3387">
            <w:pPr>
              <w:rPr>
                <w:rFonts w:ascii="Arial" w:hAnsi="Arial" w:cs="Arial"/>
                <w:sz w:val="18"/>
                <w:szCs w:val="18"/>
              </w:rPr>
            </w:pPr>
            <w:r w:rsidRPr="00D70732">
              <w:rPr>
                <w:rFonts w:ascii="Arial" w:hAnsi="Arial" w:cs="Arial"/>
                <w:sz w:val="18"/>
                <w:szCs w:val="18"/>
              </w:rPr>
              <w:t>5541</w:t>
            </w:r>
          </w:p>
        </w:tc>
      </w:tr>
      <w:tr w:rsidR="001C3387" w:rsidRPr="00D70732" w14:paraId="37858539" w14:textId="77777777" w:rsidTr="00D70732">
        <w:trPr>
          <w:trHeight w:val="300"/>
        </w:trPr>
        <w:tc>
          <w:tcPr>
            <w:tcW w:w="1135" w:type="dxa"/>
            <w:tcBorders>
              <w:top w:val="nil"/>
              <w:left w:val="nil"/>
              <w:bottom w:val="nil"/>
              <w:right w:val="nil"/>
            </w:tcBorders>
            <w:shd w:val="clear" w:color="auto" w:fill="auto"/>
            <w:noWrap/>
            <w:hideMark/>
          </w:tcPr>
          <w:p w14:paraId="6D3C25DD" w14:textId="77777777" w:rsidR="001C3387" w:rsidRPr="00D70732" w:rsidRDefault="001C3387" w:rsidP="001C3387">
            <w:pPr>
              <w:rPr>
                <w:rFonts w:ascii="Arial" w:hAnsi="Arial" w:cs="Arial"/>
                <w:sz w:val="18"/>
                <w:szCs w:val="18"/>
              </w:rPr>
            </w:pPr>
            <w:r w:rsidRPr="00D70732">
              <w:rPr>
                <w:rFonts w:ascii="Arial" w:hAnsi="Arial" w:cs="Arial"/>
                <w:sz w:val="18"/>
                <w:szCs w:val="18"/>
              </w:rPr>
              <w:t>5542</w:t>
            </w:r>
          </w:p>
        </w:tc>
      </w:tr>
      <w:tr w:rsidR="001C3387" w:rsidRPr="00D70732" w14:paraId="043B93BE" w14:textId="77777777" w:rsidTr="00D70732">
        <w:trPr>
          <w:trHeight w:val="300"/>
        </w:trPr>
        <w:tc>
          <w:tcPr>
            <w:tcW w:w="1135" w:type="dxa"/>
            <w:tcBorders>
              <w:top w:val="nil"/>
              <w:left w:val="nil"/>
              <w:bottom w:val="nil"/>
              <w:right w:val="nil"/>
            </w:tcBorders>
            <w:shd w:val="clear" w:color="auto" w:fill="auto"/>
            <w:noWrap/>
            <w:hideMark/>
          </w:tcPr>
          <w:p w14:paraId="1854B1F4" w14:textId="77777777" w:rsidR="001C3387" w:rsidRPr="00D70732" w:rsidRDefault="001C3387" w:rsidP="001C3387">
            <w:pPr>
              <w:rPr>
                <w:rFonts w:ascii="Arial" w:hAnsi="Arial" w:cs="Arial"/>
                <w:sz w:val="18"/>
                <w:szCs w:val="18"/>
              </w:rPr>
            </w:pPr>
            <w:r w:rsidRPr="00D70732">
              <w:rPr>
                <w:rFonts w:ascii="Arial" w:hAnsi="Arial" w:cs="Arial"/>
                <w:sz w:val="18"/>
                <w:szCs w:val="18"/>
              </w:rPr>
              <w:t>5544</w:t>
            </w:r>
          </w:p>
        </w:tc>
      </w:tr>
      <w:tr w:rsidR="001C3387" w:rsidRPr="00D70732" w14:paraId="11BF1D9B" w14:textId="77777777" w:rsidTr="00D70732">
        <w:trPr>
          <w:trHeight w:val="300"/>
        </w:trPr>
        <w:tc>
          <w:tcPr>
            <w:tcW w:w="1135" w:type="dxa"/>
            <w:tcBorders>
              <w:top w:val="nil"/>
              <w:left w:val="nil"/>
              <w:bottom w:val="nil"/>
              <w:right w:val="nil"/>
            </w:tcBorders>
            <w:shd w:val="clear" w:color="auto" w:fill="auto"/>
            <w:noWrap/>
            <w:hideMark/>
          </w:tcPr>
          <w:p w14:paraId="7C9F990A" w14:textId="77777777" w:rsidR="001C3387" w:rsidRPr="00D70732" w:rsidRDefault="001C3387" w:rsidP="001C3387">
            <w:pPr>
              <w:rPr>
                <w:rFonts w:ascii="Arial" w:hAnsi="Arial" w:cs="Arial"/>
                <w:sz w:val="18"/>
                <w:szCs w:val="18"/>
              </w:rPr>
            </w:pPr>
            <w:r w:rsidRPr="00D70732">
              <w:rPr>
                <w:rFonts w:ascii="Arial" w:hAnsi="Arial" w:cs="Arial"/>
                <w:sz w:val="18"/>
                <w:szCs w:val="18"/>
              </w:rPr>
              <w:t>5570</w:t>
            </w:r>
          </w:p>
        </w:tc>
      </w:tr>
      <w:tr w:rsidR="001C3387" w:rsidRPr="00D70732" w14:paraId="77164C1A" w14:textId="77777777" w:rsidTr="00D70732">
        <w:trPr>
          <w:trHeight w:val="300"/>
        </w:trPr>
        <w:tc>
          <w:tcPr>
            <w:tcW w:w="1135" w:type="dxa"/>
            <w:tcBorders>
              <w:top w:val="nil"/>
              <w:left w:val="nil"/>
              <w:bottom w:val="nil"/>
              <w:right w:val="nil"/>
            </w:tcBorders>
            <w:shd w:val="clear" w:color="auto" w:fill="auto"/>
            <w:noWrap/>
            <w:hideMark/>
          </w:tcPr>
          <w:p w14:paraId="6BDF7848" w14:textId="77777777" w:rsidR="001C3387" w:rsidRPr="00D70732" w:rsidRDefault="001C3387" w:rsidP="001C3387">
            <w:pPr>
              <w:rPr>
                <w:rFonts w:ascii="Arial" w:hAnsi="Arial" w:cs="Arial"/>
                <w:sz w:val="18"/>
                <w:szCs w:val="18"/>
              </w:rPr>
            </w:pPr>
            <w:r w:rsidRPr="00D70732">
              <w:rPr>
                <w:rFonts w:ascii="Arial" w:hAnsi="Arial" w:cs="Arial"/>
                <w:sz w:val="18"/>
                <w:szCs w:val="18"/>
              </w:rPr>
              <w:t>5571</w:t>
            </w:r>
          </w:p>
        </w:tc>
      </w:tr>
      <w:tr w:rsidR="001C3387" w:rsidRPr="00D70732" w14:paraId="1BFE9966" w14:textId="77777777" w:rsidTr="00D70732">
        <w:trPr>
          <w:trHeight w:val="300"/>
        </w:trPr>
        <w:tc>
          <w:tcPr>
            <w:tcW w:w="1135" w:type="dxa"/>
            <w:tcBorders>
              <w:top w:val="nil"/>
              <w:left w:val="nil"/>
              <w:bottom w:val="nil"/>
              <w:right w:val="nil"/>
            </w:tcBorders>
            <w:shd w:val="clear" w:color="auto" w:fill="auto"/>
            <w:noWrap/>
            <w:hideMark/>
          </w:tcPr>
          <w:p w14:paraId="2D727BA8" w14:textId="77777777" w:rsidR="001C3387" w:rsidRPr="00D70732" w:rsidRDefault="001C3387" w:rsidP="001C3387">
            <w:pPr>
              <w:rPr>
                <w:rFonts w:ascii="Arial" w:hAnsi="Arial" w:cs="Arial"/>
                <w:sz w:val="18"/>
                <w:szCs w:val="18"/>
              </w:rPr>
            </w:pPr>
            <w:r w:rsidRPr="00D70732">
              <w:rPr>
                <w:rFonts w:ascii="Arial" w:hAnsi="Arial" w:cs="Arial"/>
                <w:sz w:val="18"/>
                <w:szCs w:val="18"/>
              </w:rPr>
              <w:t>5572</w:t>
            </w:r>
          </w:p>
        </w:tc>
      </w:tr>
      <w:tr w:rsidR="001C3387" w:rsidRPr="00D70732" w14:paraId="38F2CD83" w14:textId="77777777" w:rsidTr="00D70732">
        <w:trPr>
          <w:trHeight w:val="300"/>
        </w:trPr>
        <w:tc>
          <w:tcPr>
            <w:tcW w:w="1135" w:type="dxa"/>
            <w:tcBorders>
              <w:top w:val="nil"/>
              <w:left w:val="nil"/>
              <w:bottom w:val="nil"/>
              <w:right w:val="nil"/>
            </w:tcBorders>
            <w:shd w:val="clear" w:color="auto" w:fill="auto"/>
            <w:noWrap/>
            <w:hideMark/>
          </w:tcPr>
          <w:p w14:paraId="114FAED5" w14:textId="77777777" w:rsidR="001C3387" w:rsidRPr="00D70732" w:rsidRDefault="001C3387" w:rsidP="001C3387">
            <w:pPr>
              <w:rPr>
                <w:rFonts w:ascii="Arial" w:hAnsi="Arial" w:cs="Arial"/>
                <w:sz w:val="18"/>
                <w:szCs w:val="18"/>
              </w:rPr>
            </w:pPr>
            <w:r w:rsidRPr="00D70732">
              <w:rPr>
                <w:rFonts w:ascii="Arial" w:hAnsi="Arial" w:cs="Arial"/>
                <w:sz w:val="18"/>
                <w:szCs w:val="18"/>
              </w:rPr>
              <w:t>5573</w:t>
            </w:r>
          </w:p>
        </w:tc>
      </w:tr>
      <w:tr w:rsidR="001C3387" w:rsidRPr="00D70732" w14:paraId="3313D28A" w14:textId="77777777" w:rsidTr="00D70732">
        <w:trPr>
          <w:trHeight w:val="300"/>
        </w:trPr>
        <w:tc>
          <w:tcPr>
            <w:tcW w:w="1135" w:type="dxa"/>
            <w:tcBorders>
              <w:top w:val="nil"/>
              <w:left w:val="nil"/>
              <w:bottom w:val="nil"/>
              <w:right w:val="nil"/>
            </w:tcBorders>
            <w:shd w:val="clear" w:color="auto" w:fill="auto"/>
            <w:noWrap/>
            <w:hideMark/>
          </w:tcPr>
          <w:p w14:paraId="55C2F3E7" w14:textId="77777777" w:rsidR="001C3387" w:rsidRPr="00D70732" w:rsidRDefault="001C3387" w:rsidP="001C3387">
            <w:pPr>
              <w:rPr>
                <w:rFonts w:ascii="Arial" w:hAnsi="Arial" w:cs="Arial"/>
                <w:sz w:val="18"/>
                <w:szCs w:val="18"/>
              </w:rPr>
            </w:pPr>
            <w:r w:rsidRPr="00D70732">
              <w:rPr>
                <w:rFonts w:ascii="Arial" w:hAnsi="Arial" w:cs="Arial"/>
                <w:sz w:val="18"/>
                <w:szCs w:val="18"/>
              </w:rPr>
              <w:t>5574</w:t>
            </w:r>
          </w:p>
        </w:tc>
      </w:tr>
      <w:tr w:rsidR="001C3387" w:rsidRPr="00D70732" w14:paraId="5985C054" w14:textId="77777777" w:rsidTr="00D70732">
        <w:trPr>
          <w:trHeight w:val="300"/>
        </w:trPr>
        <w:tc>
          <w:tcPr>
            <w:tcW w:w="1135" w:type="dxa"/>
            <w:tcBorders>
              <w:top w:val="nil"/>
              <w:left w:val="nil"/>
              <w:bottom w:val="nil"/>
              <w:right w:val="nil"/>
            </w:tcBorders>
            <w:shd w:val="clear" w:color="auto" w:fill="auto"/>
            <w:noWrap/>
            <w:hideMark/>
          </w:tcPr>
          <w:p w14:paraId="1A80C802" w14:textId="77777777" w:rsidR="001C3387" w:rsidRPr="00D70732" w:rsidRDefault="001C3387" w:rsidP="001C3387">
            <w:pPr>
              <w:rPr>
                <w:rFonts w:ascii="Arial" w:hAnsi="Arial" w:cs="Arial"/>
                <w:sz w:val="18"/>
                <w:szCs w:val="18"/>
              </w:rPr>
            </w:pPr>
            <w:r w:rsidRPr="00D70732">
              <w:rPr>
                <w:rFonts w:ascii="Arial" w:hAnsi="Arial" w:cs="Arial"/>
                <w:sz w:val="18"/>
                <w:szCs w:val="18"/>
              </w:rPr>
              <w:t>5575</w:t>
            </w:r>
          </w:p>
        </w:tc>
      </w:tr>
      <w:tr w:rsidR="001C3387" w:rsidRPr="00D70732" w14:paraId="04513280" w14:textId="77777777" w:rsidTr="00D70732">
        <w:trPr>
          <w:trHeight w:val="300"/>
        </w:trPr>
        <w:tc>
          <w:tcPr>
            <w:tcW w:w="1135" w:type="dxa"/>
            <w:tcBorders>
              <w:top w:val="nil"/>
              <w:left w:val="nil"/>
              <w:bottom w:val="nil"/>
              <w:right w:val="nil"/>
            </w:tcBorders>
            <w:shd w:val="clear" w:color="auto" w:fill="auto"/>
            <w:noWrap/>
            <w:hideMark/>
          </w:tcPr>
          <w:p w14:paraId="7B303AEB" w14:textId="77777777" w:rsidR="001C3387" w:rsidRPr="00D70732" w:rsidRDefault="001C3387" w:rsidP="001C3387">
            <w:pPr>
              <w:rPr>
                <w:rFonts w:ascii="Arial" w:hAnsi="Arial" w:cs="Arial"/>
                <w:sz w:val="18"/>
                <w:szCs w:val="18"/>
              </w:rPr>
            </w:pPr>
            <w:r w:rsidRPr="00D70732">
              <w:rPr>
                <w:rFonts w:ascii="Arial" w:hAnsi="Arial" w:cs="Arial"/>
                <w:sz w:val="18"/>
                <w:szCs w:val="18"/>
              </w:rPr>
              <w:t>5581</w:t>
            </w:r>
          </w:p>
        </w:tc>
      </w:tr>
      <w:tr w:rsidR="001C3387" w:rsidRPr="00D70732" w14:paraId="53F151D6" w14:textId="77777777" w:rsidTr="00D70732">
        <w:trPr>
          <w:trHeight w:val="300"/>
        </w:trPr>
        <w:tc>
          <w:tcPr>
            <w:tcW w:w="1135" w:type="dxa"/>
            <w:tcBorders>
              <w:top w:val="nil"/>
              <w:left w:val="nil"/>
              <w:bottom w:val="nil"/>
              <w:right w:val="nil"/>
            </w:tcBorders>
            <w:shd w:val="clear" w:color="auto" w:fill="auto"/>
            <w:noWrap/>
            <w:hideMark/>
          </w:tcPr>
          <w:p w14:paraId="3A0B05FB" w14:textId="77777777" w:rsidR="001C3387" w:rsidRPr="00D70732" w:rsidRDefault="001C3387" w:rsidP="001C3387">
            <w:pPr>
              <w:rPr>
                <w:rFonts w:ascii="Arial" w:hAnsi="Arial" w:cs="Arial"/>
                <w:sz w:val="18"/>
                <w:szCs w:val="18"/>
              </w:rPr>
            </w:pPr>
            <w:r w:rsidRPr="00D70732">
              <w:rPr>
                <w:rFonts w:ascii="Arial" w:hAnsi="Arial" w:cs="Arial"/>
                <w:sz w:val="18"/>
                <w:szCs w:val="18"/>
              </w:rPr>
              <w:t>5582</w:t>
            </w:r>
          </w:p>
        </w:tc>
      </w:tr>
      <w:tr w:rsidR="001C3387" w:rsidRPr="00D70732" w14:paraId="28F4B743" w14:textId="77777777" w:rsidTr="00D70732">
        <w:trPr>
          <w:trHeight w:val="300"/>
        </w:trPr>
        <w:tc>
          <w:tcPr>
            <w:tcW w:w="1135" w:type="dxa"/>
            <w:tcBorders>
              <w:top w:val="nil"/>
              <w:left w:val="nil"/>
              <w:bottom w:val="nil"/>
              <w:right w:val="nil"/>
            </w:tcBorders>
            <w:shd w:val="clear" w:color="auto" w:fill="auto"/>
            <w:noWrap/>
            <w:hideMark/>
          </w:tcPr>
          <w:p w14:paraId="6BDD6EE8" w14:textId="77777777" w:rsidR="001C3387" w:rsidRPr="00D70732" w:rsidRDefault="001C3387" w:rsidP="001C3387">
            <w:pPr>
              <w:rPr>
                <w:rFonts w:ascii="Arial" w:hAnsi="Arial" w:cs="Arial"/>
                <w:sz w:val="18"/>
                <w:szCs w:val="18"/>
              </w:rPr>
            </w:pPr>
            <w:r w:rsidRPr="00D70732">
              <w:rPr>
                <w:rFonts w:ascii="Arial" w:hAnsi="Arial" w:cs="Arial"/>
                <w:sz w:val="18"/>
                <w:szCs w:val="18"/>
              </w:rPr>
              <w:t>5583</w:t>
            </w:r>
          </w:p>
        </w:tc>
      </w:tr>
      <w:tr w:rsidR="001C3387" w:rsidRPr="00D70732" w14:paraId="3458BAF0" w14:textId="77777777" w:rsidTr="00D70732">
        <w:trPr>
          <w:trHeight w:val="300"/>
        </w:trPr>
        <w:tc>
          <w:tcPr>
            <w:tcW w:w="1135" w:type="dxa"/>
            <w:tcBorders>
              <w:top w:val="nil"/>
              <w:left w:val="nil"/>
              <w:bottom w:val="nil"/>
              <w:right w:val="nil"/>
            </w:tcBorders>
            <w:shd w:val="clear" w:color="auto" w:fill="auto"/>
            <w:noWrap/>
            <w:hideMark/>
          </w:tcPr>
          <w:p w14:paraId="4F275E47" w14:textId="77777777" w:rsidR="001C3387" w:rsidRPr="00D70732" w:rsidRDefault="001C3387" w:rsidP="001C3387">
            <w:pPr>
              <w:rPr>
                <w:rFonts w:ascii="Arial" w:hAnsi="Arial" w:cs="Arial"/>
                <w:sz w:val="18"/>
                <w:szCs w:val="18"/>
              </w:rPr>
            </w:pPr>
            <w:r w:rsidRPr="00D70732">
              <w:rPr>
                <w:rFonts w:ascii="Arial" w:hAnsi="Arial" w:cs="Arial"/>
                <w:sz w:val="18"/>
                <w:szCs w:val="18"/>
              </w:rPr>
              <w:t>5710</w:t>
            </w:r>
          </w:p>
        </w:tc>
      </w:tr>
      <w:tr w:rsidR="001C3387" w:rsidRPr="00D70732" w14:paraId="17A44511" w14:textId="77777777" w:rsidTr="00D70732">
        <w:trPr>
          <w:trHeight w:val="300"/>
        </w:trPr>
        <w:tc>
          <w:tcPr>
            <w:tcW w:w="1135" w:type="dxa"/>
            <w:tcBorders>
              <w:top w:val="nil"/>
              <w:left w:val="nil"/>
              <w:bottom w:val="nil"/>
              <w:right w:val="nil"/>
            </w:tcBorders>
            <w:shd w:val="clear" w:color="auto" w:fill="auto"/>
            <w:noWrap/>
            <w:hideMark/>
          </w:tcPr>
          <w:p w14:paraId="4B08474D" w14:textId="77777777" w:rsidR="001C3387" w:rsidRPr="00D70732" w:rsidRDefault="001C3387" w:rsidP="001C3387">
            <w:pPr>
              <w:rPr>
                <w:rFonts w:ascii="Arial" w:hAnsi="Arial" w:cs="Arial"/>
                <w:sz w:val="18"/>
                <w:szCs w:val="18"/>
              </w:rPr>
            </w:pPr>
            <w:r w:rsidRPr="00D70732">
              <w:rPr>
                <w:rFonts w:ascii="Arial" w:hAnsi="Arial" w:cs="Arial"/>
                <w:sz w:val="18"/>
                <w:szCs w:val="18"/>
              </w:rPr>
              <w:t>5711</w:t>
            </w:r>
          </w:p>
        </w:tc>
      </w:tr>
      <w:tr w:rsidR="001C3387" w:rsidRPr="00D70732" w14:paraId="092DB7B8" w14:textId="77777777" w:rsidTr="00D70732">
        <w:trPr>
          <w:trHeight w:val="300"/>
        </w:trPr>
        <w:tc>
          <w:tcPr>
            <w:tcW w:w="1135" w:type="dxa"/>
            <w:tcBorders>
              <w:top w:val="nil"/>
              <w:left w:val="nil"/>
              <w:bottom w:val="nil"/>
              <w:right w:val="nil"/>
            </w:tcBorders>
            <w:shd w:val="clear" w:color="auto" w:fill="auto"/>
            <w:noWrap/>
            <w:hideMark/>
          </w:tcPr>
          <w:p w14:paraId="13FA6CD4" w14:textId="77777777" w:rsidR="001C3387" w:rsidRPr="00D70732" w:rsidRDefault="001C3387" w:rsidP="001C3387">
            <w:pPr>
              <w:rPr>
                <w:rFonts w:ascii="Arial" w:hAnsi="Arial" w:cs="Arial"/>
                <w:sz w:val="18"/>
                <w:szCs w:val="18"/>
              </w:rPr>
            </w:pPr>
            <w:r w:rsidRPr="00D70732">
              <w:rPr>
                <w:rFonts w:ascii="Arial" w:hAnsi="Arial" w:cs="Arial"/>
                <w:sz w:val="18"/>
                <w:szCs w:val="18"/>
              </w:rPr>
              <w:t>5712</w:t>
            </w:r>
          </w:p>
        </w:tc>
      </w:tr>
      <w:tr w:rsidR="001C3387" w:rsidRPr="00D70732" w14:paraId="6ECE1319" w14:textId="77777777" w:rsidTr="00D70732">
        <w:trPr>
          <w:trHeight w:val="300"/>
        </w:trPr>
        <w:tc>
          <w:tcPr>
            <w:tcW w:w="1135" w:type="dxa"/>
            <w:tcBorders>
              <w:top w:val="nil"/>
              <w:left w:val="nil"/>
              <w:bottom w:val="nil"/>
              <w:right w:val="nil"/>
            </w:tcBorders>
            <w:shd w:val="clear" w:color="auto" w:fill="auto"/>
            <w:noWrap/>
            <w:hideMark/>
          </w:tcPr>
          <w:p w14:paraId="39EDB1E3" w14:textId="77777777" w:rsidR="001C3387" w:rsidRPr="00D70732" w:rsidRDefault="001C3387" w:rsidP="001C3387">
            <w:pPr>
              <w:rPr>
                <w:rFonts w:ascii="Arial" w:hAnsi="Arial" w:cs="Arial"/>
                <w:sz w:val="18"/>
                <w:szCs w:val="18"/>
              </w:rPr>
            </w:pPr>
            <w:r w:rsidRPr="00D70732">
              <w:rPr>
                <w:rFonts w:ascii="Arial" w:hAnsi="Arial" w:cs="Arial"/>
                <w:sz w:val="18"/>
                <w:szCs w:val="18"/>
              </w:rPr>
              <w:t>5713</w:t>
            </w:r>
          </w:p>
        </w:tc>
      </w:tr>
      <w:tr w:rsidR="001C3387" w:rsidRPr="00D70732" w14:paraId="3E078882" w14:textId="77777777" w:rsidTr="00D70732">
        <w:trPr>
          <w:trHeight w:val="300"/>
        </w:trPr>
        <w:tc>
          <w:tcPr>
            <w:tcW w:w="1135" w:type="dxa"/>
            <w:tcBorders>
              <w:top w:val="nil"/>
              <w:left w:val="nil"/>
              <w:bottom w:val="nil"/>
              <w:right w:val="nil"/>
            </w:tcBorders>
            <w:shd w:val="clear" w:color="auto" w:fill="auto"/>
            <w:noWrap/>
            <w:hideMark/>
          </w:tcPr>
          <w:p w14:paraId="72BFAAC7" w14:textId="77777777" w:rsidR="001C3387" w:rsidRPr="00D70732" w:rsidRDefault="001C3387" w:rsidP="001C3387">
            <w:pPr>
              <w:rPr>
                <w:rFonts w:ascii="Arial" w:hAnsi="Arial" w:cs="Arial"/>
                <w:sz w:val="18"/>
                <w:szCs w:val="18"/>
              </w:rPr>
            </w:pPr>
            <w:r w:rsidRPr="00D70732">
              <w:rPr>
                <w:rFonts w:ascii="Arial" w:hAnsi="Arial" w:cs="Arial"/>
                <w:sz w:val="18"/>
                <w:szCs w:val="18"/>
              </w:rPr>
              <w:t>5739</w:t>
            </w:r>
          </w:p>
        </w:tc>
      </w:tr>
      <w:tr w:rsidR="001C3387" w:rsidRPr="00D70732" w14:paraId="7C2B98F3" w14:textId="77777777" w:rsidTr="00D70732">
        <w:trPr>
          <w:trHeight w:val="300"/>
        </w:trPr>
        <w:tc>
          <w:tcPr>
            <w:tcW w:w="1135" w:type="dxa"/>
            <w:tcBorders>
              <w:top w:val="nil"/>
              <w:left w:val="nil"/>
              <w:bottom w:val="nil"/>
              <w:right w:val="nil"/>
            </w:tcBorders>
            <w:shd w:val="clear" w:color="auto" w:fill="auto"/>
            <w:noWrap/>
            <w:hideMark/>
          </w:tcPr>
          <w:p w14:paraId="420CB293" w14:textId="77777777" w:rsidR="001C3387" w:rsidRPr="00D70732" w:rsidRDefault="001C3387" w:rsidP="001C3387">
            <w:pPr>
              <w:rPr>
                <w:rFonts w:ascii="Arial" w:hAnsi="Arial" w:cs="Arial"/>
                <w:sz w:val="18"/>
                <w:szCs w:val="18"/>
              </w:rPr>
            </w:pPr>
            <w:r w:rsidRPr="00D70732">
              <w:rPr>
                <w:rFonts w:ascii="Arial" w:hAnsi="Arial" w:cs="Arial"/>
                <w:sz w:val="18"/>
                <w:szCs w:val="18"/>
              </w:rPr>
              <w:t>5740</w:t>
            </w:r>
          </w:p>
        </w:tc>
      </w:tr>
      <w:tr w:rsidR="001C3387" w:rsidRPr="00D70732" w14:paraId="6769589E" w14:textId="77777777" w:rsidTr="00D70732">
        <w:trPr>
          <w:trHeight w:val="300"/>
        </w:trPr>
        <w:tc>
          <w:tcPr>
            <w:tcW w:w="1135" w:type="dxa"/>
            <w:tcBorders>
              <w:top w:val="nil"/>
              <w:left w:val="nil"/>
              <w:bottom w:val="nil"/>
              <w:right w:val="nil"/>
            </w:tcBorders>
            <w:shd w:val="clear" w:color="auto" w:fill="auto"/>
            <w:noWrap/>
            <w:hideMark/>
          </w:tcPr>
          <w:p w14:paraId="2F97A388" w14:textId="77777777" w:rsidR="001C3387" w:rsidRPr="00D70732" w:rsidRDefault="001C3387" w:rsidP="001C3387">
            <w:pPr>
              <w:rPr>
                <w:rFonts w:ascii="Arial" w:hAnsi="Arial" w:cs="Arial"/>
                <w:sz w:val="18"/>
                <w:szCs w:val="18"/>
              </w:rPr>
            </w:pPr>
            <w:r w:rsidRPr="00D70732">
              <w:rPr>
                <w:rFonts w:ascii="Arial" w:hAnsi="Arial" w:cs="Arial"/>
                <w:sz w:val="18"/>
                <w:szCs w:val="18"/>
              </w:rPr>
              <w:t>5741</w:t>
            </w:r>
          </w:p>
        </w:tc>
      </w:tr>
      <w:tr w:rsidR="001C3387" w:rsidRPr="00D70732" w14:paraId="06E74CBC" w14:textId="77777777" w:rsidTr="00D70732">
        <w:trPr>
          <w:trHeight w:val="300"/>
        </w:trPr>
        <w:tc>
          <w:tcPr>
            <w:tcW w:w="1135" w:type="dxa"/>
            <w:tcBorders>
              <w:top w:val="nil"/>
              <w:left w:val="nil"/>
              <w:bottom w:val="nil"/>
              <w:right w:val="nil"/>
            </w:tcBorders>
            <w:shd w:val="clear" w:color="auto" w:fill="auto"/>
            <w:noWrap/>
            <w:hideMark/>
          </w:tcPr>
          <w:p w14:paraId="4F7998CA" w14:textId="77777777" w:rsidR="001C3387" w:rsidRPr="00D70732" w:rsidRDefault="001C3387" w:rsidP="001C3387">
            <w:pPr>
              <w:rPr>
                <w:rFonts w:ascii="Arial" w:hAnsi="Arial" w:cs="Arial"/>
                <w:sz w:val="18"/>
                <w:szCs w:val="18"/>
              </w:rPr>
            </w:pPr>
            <w:r w:rsidRPr="00D70732">
              <w:rPr>
                <w:rFonts w:ascii="Arial" w:hAnsi="Arial" w:cs="Arial"/>
                <w:sz w:val="18"/>
                <w:szCs w:val="18"/>
              </w:rPr>
              <w:t>5742</w:t>
            </w:r>
          </w:p>
        </w:tc>
      </w:tr>
      <w:tr w:rsidR="001C3387" w:rsidRPr="00D70732" w14:paraId="6EE234EF" w14:textId="77777777" w:rsidTr="00D70732">
        <w:trPr>
          <w:trHeight w:val="300"/>
        </w:trPr>
        <w:tc>
          <w:tcPr>
            <w:tcW w:w="1135" w:type="dxa"/>
            <w:tcBorders>
              <w:top w:val="nil"/>
              <w:left w:val="nil"/>
              <w:bottom w:val="nil"/>
              <w:right w:val="nil"/>
            </w:tcBorders>
            <w:shd w:val="clear" w:color="auto" w:fill="auto"/>
            <w:noWrap/>
            <w:hideMark/>
          </w:tcPr>
          <w:p w14:paraId="7277897B" w14:textId="77777777" w:rsidR="001C3387" w:rsidRPr="00D70732" w:rsidRDefault="001C3387" w:rsidP="001C3387">
            <w:pPr>
              <w:rPr>
                <w:rFonts w:ascii="Arial" w:hAnsi="Arial" w:cs="Arial"/>
                <w:sz w:val="18"/>
                <w:szCs w:val="18"/>
              </w:rPr>
            </w:pPr>
            <w:r w:rsidRPr="00D70732">
              <w:rPr>
                <w:rFonts w:ascii="Arial" w:hAnsi="Arial" w:cs="Arial"/>
                <w:sz w:val="18"/>
                <w:szCs w:val="18"/>
              </w:rPr>
              <w:t>5743</w:t>
            </w:r>
          </w:p>
        </w:tc>
      </w:tr>
      <w:tr w:rsidR="001C3387" w:rsidRPr="00D70732" w14:paraId="12F78B86" w14:textId="77777777" w:rsidTr="00D70732">
        <w:trPr>
          <w:trHeight w:val="300"/>
        </w:trPr>
        <w:tc>
          <w:tcPr>
            <w:tcW w:w="1135" w:type="dxa"/>
            <w:tcBorders>
              <w:top w:val="nil"/>
              <w:left w:val="nil"/>
              <w:bottom w:val="nil"/>
              <w:right w:val="nil"/>
            </w:tcBorders>
            <w:shd w:val="clear" w:color="auto" w:fill="auto"/>
            <w:noWrap/>
            <w:hideMark/>
          </w:tcPr>
          <w:p w14:paraId="77159B66" w14:textId="77777777" w:rsidR="001C3387" w:rsidRPr="00D70732" w:rsidRDefault="001C3387" w:rsidP="001C3387">
            <w:pPr>
              <w:rPr>
                <w:rFonts w:ascii="Arial" w:hAnsi="Arial" w:cs="Arial"/>
                <w:sz w:val="18"/>
                <w:szCs w:val="18"/>
              </w:rPr>
            </w:pPr>
            <w:r w:rsidRPr="00D70732">
              <w:rPr>
                <w:rFonts w:ascii="Arial" w:hAnsi="Arial" w:cs="Arial"/>
                <w:sz w:val="18"/>
                <w:szCs w:val="18"/>
              </w:rPr>
              <w:t>5771</w:t>
            </w:r>
          </w:p>
        </w:tc>
      </w:tr>
      <w:tr w:rsidR="001C3387" w:rsidRPr="00D70732" w14:paraId="2E226127" w14:textId="77777777" w:rsidTr="00D70732">
        <w:trPr>
          <w:trHeight w:val="300"/>
        </w:trPr>
        <w:tc>
          <w:tcPr>
            <w:tcW w:w="1135" w:type="dxa"/>
            <w:tcBorders>
              <w:top w:val="nil"/>
              <w:left w:val="nil"/>
              <w:bottom w:val="nil"/>
              <w:right w:val="nil"/>
            </w:tcBorders>
            <w:shd w:val="clear" w:color="auto" w:fill="auto"/>
            <w:noWrap/>
            <w:hideMark/>
          </w:tcPr>
          <w:p w14:paraId="3DB043B6" w14:textId="77777777" w:rsidR="001C3387" w:rsidRPr="00D70732" w:rsidRDefault="001C3387" w:rsidP="001C3387">
            <w:pPr>
              <w:rPr>
                <w:rFonts w:ascii="Arial" w:hAnsi="Arial" w:cs="Arial"/>
                <w:sz w:val="18"/>
                <w:szCs w:val="18"/>
              </w:rPr>
            </w:pPr>
            <w:r w:rsidRPr="00D70732">
              <w:rPr>
                <w:rFonts w:ascii="Arial" w:hAnsi="Arial" w:cs="Arial"/>
                <w:sz w:val="18"/>
                <w:szCs w:val="18"/>
              </w:rPr>
              <w:t>5772</w:t>
            </w:r>
          </w:p>
        </w:tc>
      </w:tr>
      <w:tr w:rsidR="001C3387" w:rsidRPr="00D70732" w14:paraId="3077760E" w14:textId="77777777" w:rsidTr="00D70732">
        <w:trPr>
          <w:trHeight w:val="300"/>
        </w:trPr>
        <w:tc>
          <w:tcPr>
            <w:tcW w:w="1135" w:type="dxa"/>
            <w:tcBorders>
              <w:top w:val="nil"/>
              <w:left w:val="nil"/>
              <w:bottom w:val="nil"/>
              <w:right w:val="nil"/>
            </w:tcBorders>
            <w:shd w:val="clear" w:color="auto" w:fill="auto"/>
            <w:noWrap/>
            <w:hideMark/>
          </w:tcPr>
          <w:p w14:paraId="77F5EC4E" w14:textId="77777777" w:rsidR="001C3387" w:rsidRPr="00D70732" w:rsidRDefault="001C3387" w:rsidP="001C3387">
            <w:pPr>
              <w:rPr>
                <w:rFonts w:ascii="Arial" w:hAnsi="Arial" w:cs="Arial"/>
                <w:sz w:val="18"/>
                <w:szCs w:val="18"/>
              </w:rPr>
            </w:pPr>
            <w:r w:rsidRPr="00D70732">
              <w:rPr>
                <w:rFonts w:ascii="Arial" w:hAnsi="Arial" w:cs="Arial"/>
                <w:sz w:val="18"/>
                <w:szCs w:val="18"/>
              </w:rPr>
              <w:t>5773</w:t>
            </w:r>
          </w:p>
        </w:tc>
      </w:tr>
      <w:tr w:rsidR="001C3387" w:rsidRPr="00D70732" w14:paraId="70A4EF14" w14:textId="77777777" w:rsidTr="00D70732">
        <w:trPr>
          <w:trHeight w:val="300"/>
        </w:trPr>
        <w:tc>
          <w:tcPr>
            <w:tcW w:w="1135" w:type="dxa"/>
            <w:tcBorders>
              <w:top w:val="nil"/>
              <w:left w:val="nil"/>
              <w:bottom w:val="nil"/>
              <w:right w:val="nil"/>
            </w:tcBorders>
            <w:shd w:val="clear" w:color="auto" w:fill="auto"/>
            <w:noWrap/>
            <w:hideMark/>
          </w:tcPr>
          <w:p w14:paraId="71F8CB87" w14:textId="77777777" w:rsidR="001C3387" w:rsidRPr="00D70732" w:rsidRDefault="001C3387" w:rsidP="001C3387">
            <w:pPr>
              <w:rPr>
                <w:rFonts w:ascii="Arial" w:hAnsi="Arial" w:cs="Arial"/>
                <w:sz w:val="18"/>
                <w:szCs w:val="18"/>
              </w:rPr>
            </w:pPr>
            <w:r w:rsidRPr="00D70732">
              <w:rPr>
                <w:rFonts w:ascii="Arial" w:hAnsi="Arial" w:cs="Arial"/>
                <w:sz w:val="18"/>
                <w:szCs w:val="18"/>
              </w:rPr>
              <w:t>5781</w:t>
            </w:r>
          </w:p>
        </w:tc>
      </w:tr>
      <w:tr w:rsidR="001C3387" w:rsidRPr="00D70732" w14:paraId="5528A972" w14:textId="77777777" w:rsidTr="00D70732">
        <w:trPr>
          <w:trHeight w:val="300"/>
        </w:trPr>
        <w:tc>
          <w:tcPr>
            <w:tcW w:w="1135" w:type="dxa"/>
            <w:tcBorders>
              <w:top w:val="nil"/>
              <w:left w:val="nil"/>
              <w:bottom w:val="nil"/>
              <w:right w:val="nil"/>
            </w:tcBorders>
            <w:shd w:val="clear" w:color="auto" w:fill="auto"/>
            <w:noWrap/>
            <w:hideMark/>
          </w:tcPr>
          <w:p w14:paraId="0274C7FB" w14:textId="77777777" w:rsidR="001C3387" w:rsidRPr="00D70732" w:rsidRDefault="001C3387" w:rsidP="001C3387">
            <w:pPr>
              <w:rPr>
                <w:rFonts w:ascii="Arial" w:hAnsi="Arial" w:cs="Arial"/>
                <w:sz w:val="18"/>
                <w:szCs w:val="18"/>
              </w:rPr>
            </w:pPr>
            <w:r w:rsidRPr="00D70732">
              <w:rPr>
                <w:rFonts w:ascii="Arial" w:hAnsi="Arial" w:cs="Arial"/>
                <w:sz w:val="18"/>
                <w:szCs w:val="18"/>
              </w:rPr>
              <w:t>5782</w:t>
            </w:r>
          </w:p>
        </w:tc>
      </w:tr>
      <w:tr w:rsidR="001C3387" w:rsidRPr="00D70732" w14:paraId="6055BC73" w14:textId="77777777" w:rsidTr="00D70732">
        <w:trPr>
          <w:trHeight w:val="300"/>
        </w:trPr>
        <w:tc>
          <w:tcPr>
            <w:tcW w:w="1135" w:type="dxa"/>
            <w:tcBorders>
              <w:top w:val="nil"/>
              <w:left w:val="nil"/>
              <w:bottom w:val="nil"/>
              <w:right w:val="nil"/>
            </w:tcBorders>
            <w:shd w:val="clear" w:color="auto" w:fill="auto"/>
            <w:noWrap/>
            <w:hideMark/>
          </w:tcPr>
          <w:p w14:paraId="13F95C47" w14:textId="77777777" w:rsidR="001C3387" w:rsidRPr="00D70732" w:rsidRDefault="001C3387" w:rsidP="001C3387">
            <w:pPr>
              <w:rPr>
                <w:rFonts w:ascii="Arial" w:hAnsi="Arial" w:cs="Arial"/>
                <w:sz w:val="18"/>
                <w:szCs w:val="18"/>
              </w:rPr>
            </w:pPr>
            <w:r w:rsidRPr="00D70732">
              <w:rPr>
                <w:rFonts w:ascii="Arial" w:hAnsi="Arial" w:cs="Arial"/>
                <w:sz w:val="18"/>
                <w:szCs w:val="18"/>
              </w:rPr>
              <w:t>5783</w:t>
            </w:r>
          </w:p>
        </w:tc>
      </w:tr>
      <w:tr w:rsidR="001C3387" w:rsidRPr="00D70732" w14:paraId="20C82B00" w14:textId="77777777" w:rsidTr="00D70732">
        <w:trPr>
          <w:trHeight w:val="300"/>
        </w:trPr>
        <w:tc>
          <w:tcPr>
            <w:tcW w:w="1135" w:type="dxa"/>
            <w:tcBorders>
              <w:top w:val="nil"/>
              <w:left w:val="nil"/>
              <w:bottom w:val="nil"/>
              <w:right w:val="nil"/>
            </w:tcBorders>
            <w:shd w:val="clear" w:color="auto" w:fill="auto"/>
            <w:noWrap/>
            <w:hideMark/>
          </w:tcPr>
          <w:p w14:paraId="542B6B82" w14:textId="77777777" w:rsidR="001C3387" w:rsidRPr="00D70732" w:rsidRDefault="001C3387" w:rsidP="001C3387">
            <w:pPr>
              <w:rPr>
                <w:rFonts w:ascii="Arial" w:hAnsi="Arial" w:cs="Arial"/>
                <w:sz w:val="18"/>
                <w:szCs w:val="18"/>
              </w:rPr>
            </w:pPr>
            <w:r w:rsidRPr="00D70732">
              <w:rPr>
                <w:rFonts w:ascii="Arial" w:hAnsi="Arial" w:cs="Arial"/>
                <w:sz w:val="18"/>
                <w:szCs w:val="18"/>
              </w:rPr>
              <w:t>5784</w:t>
            </w:r>
          </w:p>
        </w:tc>
      </w:tr>
      <w:tr w:rsidR="001C3387" w:rsidRPr="00D70732" w14:paraId="6FDCEE73" w14:textId="77777777" w:rsidTr="00D70732">
        <w:trPr>
          <w:trHeight w:val="300"/>
        </w:trPr>
        <w:tc>
          <w:tcPr>
            <w:tcW w:w="1135" w:type="dxa"/>
            <w:tcBorders>
              <w:top w:val="nil"/>
              <w:left w:val="nil"/>
              <w:bottom w:val="nil"/>
              <w:right w:val="nil"/>
            </w:tcBorders>
            <w:shd w:val="clear" w:color="auto" w:fill="auto"/>
            <w:noWrap/>
            <w:hideMark/>
          </w:tcPr>
          <w:p w14:paraId="3A26717F" w14:textId="77777777" w:rsidR="001C3387" w:rsidRPr="00D70732" w:rsidRDefault="001C3387" w:rsidP="001C3387">
            <w:pPr>
              <w:rPr>
                <w:rFonts w:ascii="Arial" w:hAnsi="Arial" w:cs="Arial"/>
                <w:sz w:val="18"/>
                <w:szCs w:val="18"/>
              </w:rPr>
            </w:pPr>
            <w:r w:rsidRPr="00D70732">
              <w:rPr>
                <w:rFonts w:ascii="Arial" w:hAnsi="Arial" w:cs="Arial"/>
                <w:sz w:val="18"/>
                <w:szCs w:val="18"/>
              </w:rPr>
              <w:t>5791</w:t>
            </w:r>
          </w:p>
        </w:tc>
      </w:tr>
      <w:tr w:rsidR="001C3387" w:rsidRPr="00D70732" w14:paraId="7153DC00" w14:textId="77777777" w:rsidTr="00D70732">
        <w:trPr>
          <w:trHeight w:val="300"/>
        </w:trPr>
        <w:tc>
          <w:tcPr>
            <w:tcW w:w="1135" w:type="dxa"/>
            <w:tcBorders>
              <w:top w:val="nil"/>
              <w:left w:val="nil"/>
              <w:bottom w:val="nil"/>
              <w:right w:val="nil"/>
            </w:tcBorders>
            <w:shd w:val="clear" w:color="auto" w:fill="auto"/>
            <w:noWrap/>
            <w:hideMark/>
          </w:tcPr>
          <w:p w14:paraId="09B49F67" w14:textId="77777777" w:rsidR="001C3387" w:rsidRPr="00D70732" w:rsidRDefault="001C3387" w:rsidP="001C3387">
            <w:pPr>
              <w:rPr>
                <w:rFonts w:ascii="Arial" w:hAnsi="Arial" w:cs="Arial"/>
                <w:sz w:val="18"/>
                <w:szCs w:val="18"/>
              </w:rPr>
            </w:pPr>
            <w:r w:rsidRPr="00D70732">
              <w:rPr>
                <w:rFonts w:ascii="Arial" w:hAnsi="Arial" w:cs="Arial"/>
                <w:sz w:val="18"/>
                <w:szCs w:val="18"/>
              </w:rPr>
              <w:t>5792</w:t>
            </w:r>
          </w:p>
        </w:tc>
      </w:tr>
      <w:tr w:rsidR="001C3387" w:rsidRPr="00D70732" w14:paraId="63FA8541" w14:textId="77777777" w:rsidTr="00D70732">
        <w:trPr>
          <w:trHeight w:val="300"/>
        </w:trPr>
        <w:tc>
          <w:tcPr>
            <w:tcW w:w="1135" w:type="dxa"/>
            <w:tcBorders>
              <w:top w:val="nil"/>
              <w:left w:val="nil"/>
              <w:bottom w:val="nil"/>
              <w:right w:val="nil"/>
            </w:tcBorders>
            <w:shd w:val="clear" w:color="auto" w:fill="auto"/>
            <w:noWrap/>
            <w:hideMark/>
          </w:tcPr>
          <w:p w14:paraId="392BE4EF" w14:textId="77777777" w:rsidR="001C3387" w:rsidRPr="00D70732" w:rsidRDefault="001C3387" w:rsidP="001C3387">
            <w:pPr>
              <w:rPr>
                <w:rFonts w:ascii="Arial" w:hAnsi="Arial" w:cs="Arial"/>
                <w:sz w:val="18"/>
                <w:szCs w:val="18"/>
              </w:rPr>
            </w:pPr>
            <w:r w:rsidRPr="00D70732">
              <w:rPr>
                <w:rFonts w:ascii="Arial" w:hAnsi="Arial" w:cs="Arial"/>
                <w:sz w:val="18"/>
                <w:szCs w:val="18"/>
              </w:rPr>
              <w:t>5794</w:t>
            </w:r>
          </w:p>
        </w:tc>
      </w:tr>
      <w:tr w:rsidR="001C3387" w:rsidRPr="00D70732" w14:paraId="000FE8BC" w14:textId="77777777" w:rsidTr="00D70732">
        <w:trPr>
          <w:trHeight w:val="300"/>
        </w:trPr>
        <w:tc>
          <w:tcPr>
            <w:tcW w:w="1135" w:type="dxa"/>
            <w:tcBorders>
              <w:top w:val="nil"/>
              <w:left w:val="nil"/>
              <w:bottom w:val="nil"/>
              <w:right w:val="nil"/>
            </w:tcBorders>
            <w:shd w:val="clear" w:color="auto" w:fill="auto"/>
            <w:noWrap/>
            <w:hideMark/>
          </w:tcPr>
          <w:p w14:paraId="1CD7060D" w14:textId="77777777" w:rsidR="001C3387" w:rsidRPr="00D70732" w:rsidRDefault="001C3387" w:rsidP="001C3387">
            <w:pPr>
              <w:rPr>
                <w:rFonts w:ascii="Arial" w:hAnsi="Arial" w:cs="Arial"/>
                <w:sz w:val="18"/>
                <w:szCs w:val="18"/>
              </w:rPr>
            </w:pPr>
            <w:r w:rsidRPr="00D70732">
              <w:rPr>
                <w:rFonts w:ascii="Arial" w:hAnsi="Arial" w:cs="Arial"/>
                <w:sz w:val="18"/>
                <w:szCs w:val="18"/>
              </w:rPr>
              <w:t>5810</w:t>
            </w:r>
          </w:p>
        </w:tc>
      </w:tr>
      <w:tr w:rsidR="001C3387" w:rsidRPr="00D70732" w14:paraId="6A5625F5" w14:textId="77777777" w:rsidTr="00D70732">
        <w:trPr>
          <w:trHeight w:val="300"/>
        </w:trPr>
        <w:tc>
          <w:tcPr>
            <w:tcW w:w="1135" w:type="dxa"/>
            <w:tcBorders>
              <w:top w:val="nil"/>
              <w:left w:val="nil"/>
              <w:bottom w:val="nil"/>
              <w:right w:val="nil"/>
            </w:tcBorders>
            <w:shd w:val="clear" w:color="auto" w:fill="auto"/>
            <w:noWrap/>
            <w:hideMark/>
          </w:tcPr>
          <w:p w14:paraId="7D6016C3" w14:textId="77777777" w:rsidR="001C3387" w:rsidRPr="00D70732" w:rsidRDefault="001C3387" w:rsidP="001C3387">
            <w:pPr>
              <w:rPr>
                <w:rFonts w:ascii="Arial" w:hAnsi="Arial" w:cs="Arial"/>
                <w:sz w:val="18"/>
                <w:szCs w:val="18"/>
              </w:rPr>
            </w:pPr>
            <w:r w:rsidRPr="00D70732">
              <w:rPr>
                <w:rFonts w:ascii="Arial" w:hAnsi="Arial" w:cs="Arial"/>
                <w:sz w:val="18"/>
                <w:szCs w:val="18"/>
              </w:rPr>
              <w:t>5836</w:t>
            </w:r>
          </w:p>
        </w:tc>
      </w:tr>
      <w:tr w:rsidR="001C3387" w:rsidRPr="00D70732" w14:paraId="0DB59CC7" w14:textId="77777777" w:rsidTr="00D70732">
        <w:trPr>
          <w:trHeight w:val="300"/>
        </w:trPr>
        <w:tc>
          <w:tcPr>
            <w:tcW w:w="1135" w:type="dxa"/>
            <w:tcBorders>
              <w:top w:val="nil"/>
              <w:left w:val="nil"/>
              <w:bottom w:val="nil"/>
              <w:right w:val="nil"/>
            </w:tcBorders>
            <w:shd w:val="clear" w:color="auto" w:fill="auto"/>
            <w:noWrap/>
            <w:hideMark/>
          </w:tcPr>
          <w:p w14:paraId="05FB1DDF" w14:textId="77777777" w:rsidR="001C3387" w:rsidRPr="00D70732" w:rsidRDefault="001C3387" w:rsidP="001C3387">
            <w:pPr>
              <w:rPr>
                <w:rFonts w:ascii="Arial" w:hAnsi="Arial" w:cs="Arial"/>
                <w:sz w:val="18"/>
                <w:szCs w:val="18"/>
              </w:rPr>
            </w:pPr>
            <w:r w:rsidRPr="00D70732">
              <w:rPr>
                <w:rFonts w:ascii="Arial" w:hAnsi="Arial" w:cs="Arial"/>
                <w:sz w:val="18"/>
                <w:szCs w:val="18"/>
              </w:rPr>
              <w:t>5837</w:t>
            </w:r>
          </w:p>
        </w:tc>
      </w:tr>
      <w:tr w:rsidR="001C3387" w:rsidRPr="00D70732" w14:paraId="040A30A8" w14:textId="77777777" w:rsidTr="00D70732">
        <w:trPr>
          <w:trHeight w:val="300"/>
        </w:trPr>
        <w:tc>
          <w:tcPr>
            <w:tcW w:w="1135" w:type="dxa"/>
            <w:tcBorders>
              <w:top w:val="nil"/>
              <w:left w:val="nil"/>
              <w:bottom w:val="nil"/>
              <w:right w:val="nil"/>
            </w:tcBorders>
            <w:shd w:val="clear" w:color="auto" w:fill="auto"/>
            <w:noWrap/>
            <w:hideMark/>
          </w:tcPr>
          <w:p w14:paraId="0B4C2A94" w14:textId="77777777" w:rsidR="001C3387" w:rsidRPr="00D70732" w:rsidRDefault="001C3387" w:rsidP="001C3387">
            <w:pPr>
              <w:rPr>
                <w:rFonts w:ascii="Arial" w:hAnsi="Arial" w:cs="Arial"/>
                <w:sz w:val="18"/>
                <w:szCs w:val="18"/>
              </w:rPr>
            </w:pPr>
            <w:r w:rsidRPr="00D70732">
              <w:rPr>
                <w:rFonts w:ascii="Arial" w:hAnsi="Arial" w:cs="Arial"/>
                <w:sz w:val="18"/>
                <w:szCs w:val="18"/>
              </w:rPr>
              <w:t>5840</w:t>
            </w:r>
          </w:p>
        </w:tc>
      </w:tr>
      <w:tr w:rsidR="001C3387" w:rsidRPr="00D70732" w14:paraId="1A4D08FC" w14:textId="77777777" w:rsidTr="00D70732">
        <w:trPr>
          <w:trHeight w:val="300"/>
        </w:trPr>
        <w:tc>
          <w:tcPr>
            <w:tcW w:w="1135" w:type="dxa"/>
            <w:tcBorders>
              <w:top w:val="nil"/>
              <w:left w:val="nil"/>
              <w:bottom w:val="nil"/>
              <w:right w:val="nil"/>
            </w:tcBorders>
            <w:shd w:val="clear" w:color="auto" w:fill="auto"/>
            <w:noWrap/>
            <w:hideMark/>
          </w:tcPr>
          <w:p w14:paraId="15F95C0D" w14:textId="77777777" w:rsidR="001C3387" w:rsidRPr="00D70732" w:rsidRDefault="001C3387" w:rsidP="001C3387">
            <w:pPr>
              <w:rPr>
                <w:rFonts w:ascii="Arial" w:hAnsi="Arial" w:cs="Arial"/>
                <w:sz w:val="18"/>
                <w:szCs w:val="18"/>
              </w:rPr>
            </w:pPr>
            <w:r w:rsidRPr="00D70732">
              <w:rPr>
                <w:rFonts w:ascii="Arial" w:hAnsi="Arial" w:cs="Arial"/>
                <w:sz w:val="18"/>
                <w:szCs w:val="18"/>
              </w:rPr>
              <w:t>5842</w:t>
            </w:r>
          </w:p>
        </w:tc>
      </w:tr>
      <w:tr w:rsidR="001C3387" w:rsidRPr="00D70732" w14:paraId="79FF9D5D" w14:textId="77777777" w:rsidTr="00D70732">
        <w:trPr>
          <w:trHeight w:val="300"/>
        </w:trPr>
        <w:tc>
          <w:tcPr>
            <w:tcW w:w="1135" w:type="dxa"/>
            <w:tcBorders>
              <w:top w:val="nil"/>
              <w:left w:val="nil"/>
              <w:bottom w:val="nil"/>
              <w:right w:val="nil"/>
            </w:tcBorders>
            <w:shd w:val="clear" w:color="auto" w:fill="auto"/>
            <w:noWrap/>
            <w:hideMark/>
          </w:tcPr>
          <w:p w14:paraId="185E701C" w14:textId="77777777" w:rsidR="001C3387" w:rsidRPr="00D70732" w:rsidRDefault="001C3387" w:rsidP="001C3387">
            <w:pPr>
              <w:rPr>
                <w:rFonts w:ascii="Arial" w:hAnsi="Arial" w:cs="Arial"/>
                <w:sz w:val="18"/>
                <w:szCs w:val="18"/>
              </w:rPr>
            </w:pPr>
            <w:r w:rsidRPr="00D70732">
              <w:rPr>
                <w:rFonts w:ascii="Arial" w:hAnsi="Arial" w:cs="Arial"/>
                <w:sz w:val="18"/>
                <w:szCs w:val="18"/>
              </w:rPr>
              <w:t>5871</w:t>
            </w:r>
          </w:p>
        </w:tc>
      </w:tr>
      <w:tr w:rsidR="001C3387" w:rsidRPr="00D70732" w14:paraId="142B3507" w14:textId="77777777" w:rsidTr="00D70732">
        <w:trPr>
          <w:trHeight w:val="300"/>
        </w:trPr>
        <w:tc>
          <w:tcPr>
            <w:tcW w:w="1135" w:type="dxa"/>
            <w:tcBorders>
              <w:top w:val="nil"/>
              <w:left w:val="nil"/>
              <w:bottom w:val="nil"/>
              <w:right w:val="nil"/>
            </w:tcBorders>
            <w:shd w:val="clear" w:color="auto" w:fill="auto"/>
            <w:noWrap/>
            <w:hideMark/>
          </w:tcPr>
          <w:p w14:paraId="5E44E5A8" w14:textId="77777777" w:rsidR="001C3387" w:rsidRPr="00D70732" w:rsidRDefault="001C3387" w:rsidP="001C3387">
            <w:pPr>
              <w:rPr>
                <w:rFonts w:ascii="Arial" w:hAnsi="Arial" w:cs="Arial"/>
                <w:sz w:val="18"/>
                <w:szCs w:val="18"/>
              </w:rPr>
            </w:pPr>
            <w:r w:rsidRPr="00D70732">
              <w:rPr>
                <w:rFonts w:ascii="Arial" w:hAnsi="Arial" w:cs="Arial"/>
                <w:sz w:val="18"/>
                <w:szCs w:val="18"/>
              </w:rPr>
              <w:t>5872</w:t>
            </w:r>
          </w:p>
        </w:tc>
      </w:tr>
      <w:tr w:rsidR="001C3387" w:rsidRPr="00D70732" w14:paraId="3FF0561E" w14:textId="77777777" w:rsidTr="00D70732">
        <w:trPr>
          <w:trHeight w:val="300"/>
        </w:trPr>
        <w:tc>
          <w:tcPr>
            <w:tcW w:w="1135" w:type="dxa"/>
            <w:tcBorders>
              <w:top w:val="nil"/>
              <w:left w:val="nil"/>
              <w:bottom w:val="nil"/>
              <w:right w:val="nil"/>
            </w:tcBorders>
            <w:shd w:val="clear" w:color="auto" w:fill="auto"/>
            <w:noWrap/>
            <w:hideMark/>
          </w:tcPr>
          <w:p w14:paraId="589DFC99" w14:textId="77777777" w:rsidR="001C3387" w:rsidRPr="00D70732" w:rsidRDefault="001C3387" w:rsidP="001C3387">
            <w:pPr>
              <w:rPr>
                <w:rFonts w:ascii="Arial" w:hAnsi="Arial" w:cs="Arial"/>
                <w:sz w:val="18"/>
                <w:szCs w:val="18"/>
              </w:rPr>
            </w:pPr>
            <w:r w:rsidRPr="00D70732">
              <w:rPr>
                <w:rFonts w:ascii="Arial" w:hAnsi="Arial" w:cs="Arial"/>
                <w:sz w:val="18"/>
                <w:szCs w:val="18"/>
              </w:rPr>
              <w:t>5881</w:t>
            </w:r>
          </w:p>
        </w:tc>
      </w:tr>
      <w:tr w:rsidR="001C3387" w:rsidRPr="00D70732" w14:paraId="5297ACBC" w14:textId="77777777" w:rsidTr="00D70732">
        <w:trPr>
          <w:trHeight w:val="300"/>
        </w:trPr>
        <w:tc>
          <w:tcPr>
            <w:tcW w:w="1135" w:type="dxa"/>
            <w:tcBorders>
              <w:top w:val="nil"/>
              <w:left w:val="nil"/>
              <w:bottom w:val="nil"/>
              <w:right w:val="nil"/>
            </w:tcBorders>
            <w:shd w:val="clear" w:color="auto" w:fill="auto"/>
            <w:noWrap/>
            <w:hideMark/>
          </w:tcPr>
          <w:p w14:paraId="0224A341" w14:textId="77777777" w:rsidR="001C3387" w:rsidRPr="00D70732" w:rsidRDefault="001C3387" w:rsidP="001C3387">
            <w:pPr>
              <w:rPr>
                <w:rFonts w:ascii="Arial" w:hAnsi="Arial" w:cs="Arial"/>
                <w:sz w:val="18"/>
                <w:szCs w:val="18"/>
              </w:rPr>
            </w:pPr>
            <w:r w:rsidRPr="00D70732">
              <w:rPr>
                <w:rFonts w:ascii="Arial" w:hAnsi="Arial" w:cs="Arial"/>
                <w:sz w:val="18"/>
                <w:szCs w:val="18"/>
              </w:rPr>
              <w:t>5882</w:t>
            </w:r>
          </w:p>
        </w:tc>
      </w:tr>
      <w:tr w:rsidR="001C3387" w:rsidRPr="00D70732" w14:paraId="37373E28" w14:textId="77777777" w:rsidTr="00D70732">
        <w:trPr>
          <w:trHeight w:val="300"/>
        </w:trPr>
        <w:tc>
          <w:tcPr>
            <w:tcW w:w="1135" w:type="dxa"/>
            <w:tcBorders>
              <w:top w:val="nil"/>
              <w:left w:val="nil"/>
              <w:bottom w:val="nil"/>
              <w:right w:val="nil"/>
            </w:tcBorders>
            <w:shd w:val="clear" w:color="auto" w:fill="auto"/>
            <w:noWrap/>
            <w:hideMark/>
          </w:tcPr>
          <w:p w14:paraId="1FCA8404" w14:textId="77777777" w:rsidR="001C3387" w:rsidRPr="00D70732" w:rsidRDefault="001C3387" w:rsidP="001C3387">
            <w:pPr>
              <w:rPr>
                <w:rFonts w:ascii="Arial" w:hAnsi="Arial" w:cs="Arial"/>
                <w:sz w:val="18"/>
                <w:szCs w:val="18"/>
              </w:rPr>
            </w:pPr>
            <w:r w:rsidRPr="00D70732">
              <w:rPr>
                <w:rFonts w:ascii="Arial" w:hAnsi="Arial" w:cs="Arial"/>
                <w:sz w:val="18"/>
                <w:szCs w:val="18"/>
              </w:rPr>
              <w:t>5883</w:t>
            </w:r>
          </w:p>
        </w:tc>
      </w:tr>
      <w:tr w:rsidR="001C3387" w:rsidRPr="00D70732" w14:paraId="228AEFCA" w14:textId="77777777" w:rsidTr="00D70732">
        <w:trPr>
          <w:trHeight w:val="300"/>
        </w:trPr>
        <w:tc>
          <w:tcPr>
            <w:tcW w:w="1135" w:type="dxa"/>
            <w:tcBorders>
              <w:top w:val="nil"/>
              <w:left w:val="nil"/>
              <w:bottom w:val="nil"/>
              <w:right w:val="nil"/>
            </w:tcBorders>
            <w:shd w:val="clear" w:color="auto" w:fill="auto"/>
            <w:noWrap/>
            <w:hideMark/>
          </w:tcPr>
          <w:p w14:paraId="5D5860EB" w14:textId="77777777" w:rsidR="001C3387" w:rsidRPr="00D70732" w:rsidRDefault="001C3387" w:rsidP="001C3387">
            <w:pPr>
              <w:rPr>
                <w:rFonts w:ascii="Arial" w:hAnsi="Arial" w:cs="Arial"/>
                <w:sz w:val="18"/>
                <w:szCs w:val="18"/>
              </w:rPr>
            </w:pPr>
            <w:r w:rsidRPr="00D70732">
              <w:rPr>
                <w:rFonts w:ascii="Arial" w:hAnsi="Arial" w:cs="Arial"/>
                <w:sz w:val="18"/>
                <w:szCs w:val="18"/>
              </w:rPr>
              <w:t>5884</w:t>
            </w:r>
          </w:p>
        </w:tc>
      </w:tr>
      <w:tr w:rsidR="001C3387" w:rsidRPr="00D70732" w14:paraId="5F10F259" w14:textId="77777777" w:rsidTr="00D70732">
        <w:trPr>
          <w:trHeight w:val="300"/>
        </w:trPr>
        <w:tc>
          <w:tcPr>
            <w:tcW w:w="1135" w:type="dxa"/>
            <w:tcBorders>
              <w:top w:val="nil"/>
              <w:left w:val="nil"/>
              <w:bottom w:val="nil"/>
              <w:right w:val="nil"/>
            </w:tcBorders>
            <w:shd w:val="clear" w:color="auto" w:fill="auto"/>
            <w:noWrap/>
            <w:hideMark/>
          </w:tcPr>
          <w:p w14:paraId="471DD8BF" w14:textId="77777777" w:rsidR="001C3387" w:rsidRPr="00D70732" w:rsidRDefault="001C3387" w:rsidP="001C3387">
            <w:pPr>
              <w:rPr>
                <w:rFonts w:ascii="Arial" w:hAnsi="Arial" w:cs="Arial"/>
                <w:sz w:val="18"/>
                <w:szCs w:val="18"/>
              </w:rPr>
            </w:pPr>
            <w:r w:rsidRPr="00D70732">
              <w:rPr>
                <w:rFonts w:ascii="Arial" w:hAnsi="Arial" w:cs="Arial"/>
                <w:sz w:val="18"/>
                <w:szCs w:val="18"/>
              </w:rPr>
              <w:t>5885</w:t>
            </w:r>
          </w:p>
        </w:tc>
      </w:tr>
      <w:tr w:rsidR="001C3387" w:rsidRPr="00D70732" w14:paraId="0E9FF9C7" w14:textId="77777777" w:rsidTr="00D70732">
        <w:trPr>
          <w:trHeight w:val="300"/>
        </w:trPr>
        <w:tc>
          <w:tcPr>
            <w:tcW w:w="1135" w:type="dxa"/>
            <w:tcBorders>
              <w:top w:val="nil"/>
              <w:left w:val="nil"/>
              <w:bottom w:val="nil"/>
              <w:right w:val="nil"/>
            </w:tcBorders>
            <w:shd w:val="clear" w:color="auto" w:fill="auto"/>
            <w:noWrap/>
            <w:hideMark/>
          </w:tcPr>
          <w:p w14:paraId="282E2DCE" w14:textId="77777777" w:rsidR="001C3387" w:rsidRPr="00D70732" w:rsidRDefault="001C3387" w:rsidP="001C3387">
            <w:pPr>
              <w:rPr>
                <w:rFonts w:ascii="Arial" w:hAnsi="Arial" w:cs="Arial"/>
                <w:sz w:val="18"/>
                <w:szCs w:val="18"/>
              </w:rPr>
            </w:pPr>
            <w:r w:rsidRPr="00D70732">
              <w:rPr>
                <w:rFonts w:ascii="Arial" w:hAnsi="Arial" w:cs="Arial"/>
                <w:sz w:val="18"/>
                <w:szCs w:val="18"/>
              </w:rPr>
              <w:t>5886</w:t>
            </w:r>
          </w:p>
        </w:tc>
      </w:tr>
      <w:tr w:rsidR="001C3387" w:rsidRPr="00D70732" w14:paraId="25E43396" w14:textId="77777777" w:rsidTr="00D70732">
        <w:trPr>
          <w:trHeight w:val="300"/>
        </w:trPr>
        <w:tc>
          <w:tcPr>
            <w:tcW w:w="1135" w:type="dxa"/>
            <w:tcBorders>
              <w:top w:val="nil"/>
              <w:left w:val="nil"/>
              <w:bottom w:val="nil"/>
              <w:right w:val="nil"/>
            </w:tcBorders>
            <w:shd w:val="clear" w:color="auto" w:fill="auto"/>
            <w:noWrap/>
            <w:hideMark/>
          </w:tcPr>
          <w:p w14:paraId="2A3DF4C7" w14:textId="77777777" w:rsidR="001C3387" w:rsidRPr="00D70732" w:rsidRDefault="001C3387" w:rsidP="001C3387">
            <w:pPr>
              <w:rPr>
                <w:rFonts w:ascii="Arial" w:hAnsi="Arial" w:cs="Arial"/>
                <w:sz w:val="18"/>
                <w:szCs w:val="18"/>
              </w:rPr>
            </w:pPr>
            <w:r w:rsidRPr="00D70732">
              <w:rPr>
                <w:rFonts w:ascii="Arial" w:hAnsi="Arial" w:cs="Arial"/>
                <w:sz w:val="18"/>
                <w:szCs w:val="18"/>
              </w:rPr>
              <w:t>5887</w:t>
            </w:r>
          </w:p>
        </w:tc>
      </w:tr>
      <w:tr w:rsidR="001C3387" w:rsidRPr="00D70732" w14:paraId="79D2F939" w14:textId="77777777" w:rsidTr="00D70732">
        <w:trPr>
          <w:trHeight w:val="300"/>
        </w:trPr>
        <w:tc>
          <w:tcPr>
            <w:tcW w:w="1135" w:type="dxa"/>
            <w:tcBorders>
              <w:top w:val="nil"/>
              <w:left w:val="nil"/>
              <w:bottom w:val="nil"/>
              <w:right w:val="nil"/>
            </w:tcBorders>
            <w:shd w:val="clear" w:color="auto" w:fill="auto"/>
            <w:noWrap/>
            <w:hideMark/>
          </w:tcPr>
          <w:p w14:paraId="3E9BCB4C" w14:textId="77777777" w:rsidR="001C3387" w:rsidRPr="00D70732" w:rsidRDefault="001C3387" w:rsidP="001C3387">
            <w:pPr>
              <w:rPr>
                <w:rFonts w:ascii="Arial" w:hAnsi="Arial" w:cs="Arial"/>
                <w:sz w:val="18"/>
                <w:szCs w:val="18"/>
              </w:rPr>
            </w:pPr>
            <w:r w:rsidRPr="00D70732">
              <w:rPr>
                <w:rFonts w:ascii="Arial" w:hAnsi="Arial" w:cs="Arial"/>
                <w:sz w:val="18"/>
                <w:szCs w:val="18"/>
              </w:rPr>
              <w:t>5888</w:t>
            </w:r>
          </w:p>
        </w:tc>
      </w:tr>
      <w:tr w:rsidR="001C3387" w:rsidRPr="00D70732" w14:paraId="53D6E0F1" w14:textId="77777777" w:rsidTr="00D70732">
        <w:trPr>
          <w:trHeight w:val="300"/>
        </w:trPr>
        <w:tc>
          <w:tcPr>
            <w:tcW w:w="1135" w:type="dxa"/>
            <w:tcBorders>
              <w:top w:val="nil"/>
              <w:left w:val="nil"/>
              <w:bottom w:val="nil"/>
              <w:right w:val="nil"/>
            </w:tcBorders>
            <w:shd w:val="clear" w:color="auto" w:fill="auto"/>
            <w:noWrap/>
            <w:hideMark/>
          </w:tcPr>
          <w:p w14:paraId="2DAFFF03" w14:textId="77777777" w:rsidR="001C3387" w:rsidRPr="00D70732" w:rsidRDefault="001C3387" w:rsidP="001C3387">
            <w:pPr>
              <w:rPr>
                <w:rFonts w:ascii="Arial" w:hAnsi="Arial" w:cs="Arial"/>
                <w:sz w:val="18"/>
                <w:szCs w:val="18"/>
              </w:rPr>
            </w:pPr>
            <w:r w:rsidRPr="00D70732">
              <w:rPr>
                <w:rFonts w:ascii="Arial" w:hAnsi="Arial" w:cs="Arial"/>
                <w:sz w:val="18"/>
                <w:szCs w:val="18"/>
              </w:rPr>
              <w:t>5889</w:t>
            </w:r>
          </w:p>
        </w:tc>
      </w:tr>
      <w:tr w:rsidR="001C3387" w:rsidRPr="00D70732" w14:paraId="5A48EA9B" w14:textId="77777777" w:rsidTr="00D70732">
        <w:trPr>
          <w:trHeight w:val="300"/>
        </w:trPr>
        <w:tc>
          <w:tcPr>
            <w:tcW w:w="1135" w:type="dxa"/>
            <w:tcBorders>
              <w:top w:val="nil"/>
              <w:left w:val="nil"/>
              <w:bottom w:val="nil"/>
              <w:right w:val="nil"/>
            </w:tcBorders>
            <w:shd w:val="clear" w:color="auto" w:fill="auto"/>
            <w:noWrap/>
            <w:hideMark/>
          </w:tcPr>
          <w:p w14:paraId="758068FF" w14:textId="77777777" w:rsidR="001C3387" w:rsidRPr="00D70732" w:rsidRDefault="001C3387" w:rsidP="001C3387">
            <w:pPr>
              <w:rPr>
                <w:rFonts w:ascii="Arial" w:hAnsi="Arial" w:cs="Arial"/>
                <w:sz w:val="18"/>
                <w:szCs w:val="18"/>
              </w:rPr>
            </w:pPr>
            <w:r w:rsidRPr="00D70732">
              <w:rPr>
                <w:rFonts w:ascii="Arial" w:hAnsi="Arial" w:cs="Arial"/>
                <w:sz w:val="18"/>
                <w:szCs w:val="18"/>
              </w:rPr>
              <w:t>5890</w:t>
            </w:r>
          </w:p>
        </w:tc>
      </w:tr>
      <w:tr w:rsidR="001C3387" w:rsidRPr="00D70732" w14:paraId="24719013" w14:textId="77777777" w:rsidTr="00D70732">
        <w:trPr>
          <w:trHeight w:val="300"/>
        </w:trPr>
        <w:tc>
          <w:tcPr>
            <w:tcW w:w="1135" w:type="dxa"/>
            <w:tcBorders>
              <w:top w:val="nil"/>
              <w:left w:val="nil"/>
              <w:bottom w:val="nil"/>
              <w:right w:val="nil"/>
            </w:tcBorders>
            <w:shd w:val="clear" w:color="auto" w:fill="auto"/>
            <w:noWrap/>
            <w:hideMark/>
          </w:tcPr>
          <w:p w14:paraId="3A5D32C5" w14:textId="77777777" w:rsidR="001C3387" w:rsidRPr="00D70732" w:rsidRDefault="001C3387" w:rsidP="001C3387">
            <w:pPr>
              <w:rPr>
                <w:rFonts w:ascii="Arial" w:hAnsi="Arial" w:cs="Arial"/>
                <w:sz w:val="18"/>
                <w:szCs w:val="18"/>
              </w:rPr>
            </w:pPr>
            <w:r w:rsidRPr="00D70732">
              <w:rPr>
                <w:rFonts w:ascii="Arial" w:hAnsi="Arial" w:cs="Arial"/>
                <w:sz w:val="18"/>
                <w:szCs w:val="18"/>
              </w:rPr>
              <w:t>5894</w:t>
            </w:r>
          </w:p>
        </w:tc>
      </w:tr>
      <w:tr w:rsidR="001C3387" w:rsidRPr="00D70732" w14:paraId="287E07CD" w14:textId="77777777" w:rsidTr="00D70732">
        <w:trPr>
          <w:trHeight w:val="300"/>
        </w:trPr>
        <w:tc>
          <w:tcPr>
            <w:tcW w:w="1135" w:type="dxa"/>
            <w:tcBorders>
              <w:top w:val="nil"/>
              <w:left w:val="nil"/>
              <w:bottom w:val="nil"/>
              <w:right w:val="nil"/>
            </w:tcBorders>
            <w:shd w:val="clear" w:color="auto" w:fill="auto"/>
            <w:noWrap/>
            <w:hideMark/>
          </w:tcPr>
          <w:p w14:paraId="33B100F2" w14:textId="77777777" w:rsidR="001C3387" w:rsidRPr="00D70732" w:rsidRDefault="001C3387" w:rsidP="001C3387">
            <w:pPr>
              <w:rPr>
                <w:rFonts w:ascii="Arial" w:hAnsi="Arial" w:cs="Arial"/>
                <w:sz w:val="18"/>
                <w:szCs w:val="18"/>
              </w:rPr>
            </w:pPr>
            <w:r w:rsidRPr="00D70732">
              <w:rPr>
                <w:rFonts w:ascii="Arial" w:hAnsi="Arial" w:cs="Arial"/>
                <w:sz w:val="18"/>
                <w:szCs w:val="18"/>
              </w:rPr>
              <w:t>6011</w:t>
            </w:r>
          </w:p>
        </w:tc>
      </w:tr>
      <w:tr w:rsidR="001C3387" w:rsidRPr="00D70732" w14:paraId="7E393471" w14:textId="77777777" w:rsidTr="00D70732">
        <w:trPr>
          <w:trHeight w:val="300"/>
        </w:trPr>
        <w:tc>
          <w:tcPr>
            <w:tcW w:w="1135" w:type="dxa"/>
            <w:tcBorders>
              <w:top w:val="nil"/>
              <w:left w:val="nil"/>
              <w:bottom w:val="nil"/>
              <w:right w:val="nil"/>
            </w:tcBorders>
            <w:shd w:val="clear" w:color="auto" w:fill="auto"/>
            <w:noWrap/>
            <w:hideMark/>
          </w:tcPr>
          <w:p w14:paraId="05FE0CAE" w14:textId="77777777" w:rsidR="001C3387" w:rsidRPr="00D70732" w:rsidRDefault="001C3387" w:rsidP="001C3387">
            <w:pPr>
              <w:rPr>
                <w:rFonts w:ascii="Arial" w:hAnsi="Arial" w:cs="Arial"/>
                <w:sz w:val="18"/>
                <w:szCs w:val="18"/>
              </w:rPr>
            </w:pPr>
            <w:r w:rsidRPr="00D70732">
              <w:rPr>
                <w:rFonts w:ascii="Arial" w:hAnsi="Arial" w:cs="Arial"/>
                <w:sz w:val="18"/>
                <w:szCs w:val="18"/>
              </w:rPr>
              <w:t>6012</w:t>
            </w:r>
          </w:p>
        </w:tc>
      </w:tr>
      <w:tr w:rsidR="001C3387" w:rsidRPr="00D70732" w14:paraId="07CCC13A" w14:textId="77777777" w:rsidTr="00D70732">
        <w:trPr>
          <w:trHeight w:val="300"/>
        </w:trPr>
        <w:tc>
          <w:tcPr>
            <w:tcW w:w="1135" w:type="dxa"/>
            <w:tcBorders>
              <w:top w:val="nil"/>
              <w:left w:val="nil"/>
              <w:bottom w:val="nil"/>
              <w:right w:val="nil"/>
            </w:tcBorders>
            <w:shd w:val="clear" w:color="auto" w:fill="auto"/>
            <w:noWrap/>
            <w:hideMark/>
          </w:tcPr>
          <w:p w14:paraId="739DCCF5" w14:textId="77777777" w:rsidR="001C3387" w:rsidRPr="00D70732" w:rsidRDefault="001C3387" w:rsidP="001C3387">
            <w:pPr>
              <w:rPr>
                <w:rFonts w:ascii="Arial" w:hAnsi="Arial" w:cs="Arial"/>
                <w:sz w:val="18"/>
                <w:szCs w:val="18"/>
              </w:rPr>
            </w:pPr>
            <w:r w:rsidRPr="00D70732">
              <w:rPr>
                <w:rFonts w:ascii="Arial" w:hAnsi="Arial" w:cs="Arial"/>
                <w:sz w:val="18"/>
                <w:szCs w:val="18"/>
              </w:rPr>
              <w:t>6021</w:t>
            </w:r>
          </w:p>
        </w:tc>
      </w:tr>
      <w:tr w:rsidR="001C3387" w:rsidRPr="00D70732" w14:paraId="691F1C99" w14:textId="77777777" w:rsidTr="00D70732">
        <w:trPr>
          <w:trHeight w:val="300"/>
        </w:trPr>
        <w:tc>
          <w:tcPr>
            <w:tcW w:w="1135" w:type="dxa"/>
            <w:tcBorders>
              <w:top w:val="nil"/>
              <w:left w:val="nil"/>
              <w:bottom w:val="nil"/>
              <w:right w:val="nil"/>
            </w:tcBorders>
            <w:shd w:val="clear" w:color="auto" w:fill="auto"/>
            <w:noWrap/>
            <w:hideMark/>
          </w:tcPr>
          <w:p w14:paraId="551D890A" w14:textId="77777777" w:rsidR="001C3387" w:rsidRPr="00D70732" w:rsidRDefault="001C3387" w:rsidP="001C3387">
            <w:pPr>
              <w:rPr>
                <w:rFonts w:ascii="Arial" w:hAnsi="Arial" w:cs="Arial"/>
                <w:sz w:val="18"/>
                <w:szCs w:val="18"/>
              </w:rPr>
            </w:pPr>
            <w:r w:rsidRPr="00D70732">
              <w:rPr>
                <w:rFonts w:ascii="Arial" w:hAnsi="Arial" w:cs="Arial"/>
                <w:sz w:val="18"/>
                <w:szCs w:val="18"/>
              </w:rPr>
              <w:t>6022</w:t>
            </w:r>
          </w:p>
        </w:tc>
      </w:tr>
      <w:tr w:rsidR="001C3387" w:rsidRPr="00D70732" w14:paraId="2D29779D" w14:textId="77777777" w:rsidTr="00D70732">
        <w:trPr>
          <w:trHeight w:val="300"/>
        </w:trPr>
        <w:tc>
          <w:tcPr>
            <w:tcW w:w="1135" w:type="dxa"/>
            <w:tcBorders>
              <w:top w:val="nil"/>
              <w:left w:val="nil"/>
              <w:bottom w:val="nil"/>
              <w:right w:val="nil"/>
            </w:tcBorders>
            <w:shd w:val="clear" w:color="auto" w:fill="auto"/>
            <w:noWrap/>
            <w:hideMark/>
          </w:tcPr>
          <w:p w14:paraId="6998FCDC" w14:textId="77777777" w:rsidR="001C3387" w:rsidRPr="00D70732" w:rsidRDefault="001C3387" w:rsidP="001C3387">
            <w:pPr>
              <w:rPr>
                <w:rFonts w:ascii="Arial" w:hAnsi="Arial" w:cs="Arial"/>
                <w:sz w:val="18"/>
                <w:szCs w:val="18"/>
              </w:rPr>
            </w:pPr>
            <w:r w:rsidRPr="00D70732">
              <w:rPr>
                <w:rFonts w:ascii="Arial" w:hAnsi="Arial" w:cs="Arial"/>
                <w:sz w:val="18"/>
                <w:szCs w:val="18"/>
              </w:rPr>
              <w:t>6023</w:t>
            </w:r>
          </w:p>
        </w:tc>
      </w:tr>
      <w:tr w:rsidR="001C3387" w:rsidRPr="00D70732" w14:paraId="35E9D642" w14:textId="77777777" w:rsidTr="00D70732">
        <w:trPr>
          <w:trHeight w:val="300"/>
        </w:trPr>
        <w:tc>
          <w:tcPr>
            <w:tcW w:w="1135" w:type="dxa"/>
            <w:tcBorders>
              <w:top w:val="nil"/>
              <w:left w:val="nil"/>
              <w:bottom w:val="nil"/>
              <w:right w:val="nil"/>
            </w:tcBorders>
            <w:shd w:val="clear" w:color="auto" w:fill="auto"/>
            <w:noWrap/>
            <w:hideMark/>
          </w:tcPr>
          <w:p w14:paraId="2ADE86E5" w14:textId="77777777" w:rsidR="001C3387" w:rsidRPr="00D70732" w:rsidRDefault="001C3387" w:rsidP="001C3387">
            <w:pPr>
              <w:rPr>
                <w:rFonts w:ascii="Arial" w:hAnsi="Arial" w:cs="Arial"/>
                <w:sz w:val="18"/>
                <w:szCs w:val="18"/>
              </w:rPr>
            </w:pPr>
            <w:r w:rsidRPr="00D70732">
              <w:rPr>
                <w:rFonts w:ascii="Arial" w:hAnsi="Arial" w:cs="Arial"/>
                <w:sz w:val="18"/>
                <w:szCs w:val="18"/>
              </w:rPr>
              <w:t>6035</w:t>
            </w:r>
          </w:p>
        </w:tc>
      </w:tr>
      <w:tr w:rsidR="001C3387" w:rsidRPr="00D70732" w14:paraId="74758E33" w14:textId="77777777" w:rsidTr="00D70732">
        <w:trPr>
          <w:trHeight w:val="300"/>
        </w:trPr>
        <w:tc>
          <w:tcPr>
            <w:tcW w:w="1135" w:type="dxa"/>
            <w:tcBorders>
              <w:top w:val="nil"/>
              <w:left w:val="nil"/>
              <w:bottom w:val="nil"/>
              <w:right w:val="nil"/>
            </w:tcBorders>
            <w:shd w:val="clear" w:color="auto" w:fill="auto"/>
            <w:noWrap/>
            <w:hideMark/>
          </w:tcPr>
          <w:p w14:paraId="66CD7E5C" w14:textId="77777777" w:rsidR="001C3387" w:rsidRPr="00D70732" w:rsidRDefault="001C3387" w:rsidP="001C3387">
            <w:pPr>
              <w:rPr>
                <w:rFonts w:ascii="Arial" w:hAnsi="Arial" w:cs="Arial"/>
                <w:sz w:val="18"/>
                <w:szCs w:val="18"/>
              </w:rPr>
            </w:pPr>
            <w:r w:rsidRPr="00D70732">
              <w:rPr>
                <w:rFonts w:ascii="Arial" w:hAnsi="Arial" w:cs="Arial"/>
                <w:sz w:val="18"/>
                <w:szCs w:val="18"/>
              </w:rPr>
              <w:t>6037</w:t>
            </w:r>
          </w:p>
        </w:tc>
      </w:tr>
      <w:tr w:rsidR="001C3387" w:rsidRPr="00D70732" w14:paraId="2A5195A7" w14:textId="77777777" w:rsidTr="00D70732">
        <w:trPr>
          <w:trHeight w:val="300"/>
        </w:trPr>
        <w:tc>
          <w:tcPr>
            <w:tcW w:w="1135" w:type="dxa"/>
            <w:tcBorders>
              <w:top w:val="nil"/>
              <w:left w:val="nil"/>
              <w:bottom w:val="nil"/>
              <w:right w:val="nil"/>
            </w:tcBorders>
            <w:shd w:val="clear" w:color="auto" w:fill="auto"/>
            <w:noWrap/>
            <w:hideMark/>
          </w:tcPr>
          <w:p w14:paraId="5CDD2141" w14:textId="77777777" w:rsidR="001C3387" w:rsidRPr="00D70732" w:rsidRDefault="001C3387" w:rsidP="001C3387">
            <w:pPr>
              <w:rPr>
                <w:rFonts w:ascii="Arial" w:hAnsi="Arial" w:cs="Arial"/>
                <w:sz w:val="18"/>
                <w:szCs w:val="18"/>
              </w:rPr>
            </w:pPr>
            <w:r w:rsidRPr="00D70732">
              <w:rPr>
                <w:rFonts w:ascii="Arial" w:hAnsi="Arial" w:cs="Arial"/>
                <w:sz w:val="18"/>
                <w:szCs w:val="18"/>
              </w:rPr>
              <w:t>6140</w:t>
            </w:r>
          </w:p>
        </w:tc>
      </w:tr>
      <w:tr w:rsidR="001C3387" w:rsidRPr="00D70732" w14:paraId="356E5E34" w14:textId="77777777" w:rsidTr="00D70732">
        <w:trPr>
          <w:trHeight w:val="300"/>
        </w:trPr>
        <w:tc>
          <w:tcPr>
            <w:tcW w:w="1135" w:type="dxa"/>
            <w:tcBorders>
              <w:top w:val="nil"/>
              <w:left w:val="nil"/>
              <w:bottom w:val="nil"/>
              <w:right w:val="nil"/>
            </w:tcBorders>
            <w:shd w:val="clear" w:color="auto" w:fill="auto"/>
            <w:noWrap/>
            <w:hideMark/>
          </w:tcPr>
          <w:p w14:paraId="16E6F5BF"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6141</w:t>
            </w:r>
          </w:p>
        </w:tc>
      </w:tr>
      <w:tr w:rsidR="001C3387" w:rsidRPr="00D70732" w14:paraId="1236A34F" w14:textId="77777777" w:rsidTr="00D70732">
        <w:trPr>
          <w:trHeight w:val="300"/>
        </w:trPr>
        <w:tc>
          <w:tcPr>
            <w:tcW w:w="1135" w:type="dxa"/>
            <w:tcBorders>
              <w:top w:val="nil"/>
              <w:left w:val="nil"/>
              <w:bottom w:val="nil"/>
              <w:right w:val="nil"/>
            </w:tcBorders>
            <w:shd w:val="clear" w:color="auto" w:fill="auto"/>
            <w:noWrap/>
            <w:hideMark/>
          </w:tcPr>
          <w:p w14:paraId="6620C51C" w14:textId="77777777" w:rsidR="001C3387" w:rsidRPr="00D70732" w:rsidRDefault="001C3387" w:rsidP="001C3387">
            <w:pPr>
              <w:rPr>
                <w:rFonts w:ascii="Arial" w:hAnsi="Arial" w:cs="Arial"/>
                <w:sz w:val="18"/>
                <w:szCs w:val="18"/>
              </w:rPr>
            </w:pPr>
            <w:r w:rsidRPr="00D70732">
              <w:rPr>
                <w:rFonts w:ascii="Arial" w:hAnsi="Arial" w:cs="Arial"/>
                <w:sz w:val="18"/>
                <w:szCs w:val="18"/>
              </w:rPr>
              <w:t>6142</w:t>
            </w:r>
          </w:p>
        </w:tc>
      </w:tr>
      <w:tr w:rsidR="001C3387" w:rsidRPr="00D70732" w14:paraId="57F8CA0B" w14:textId="77777777" w:rsidTr="00D70732">
        <w:trPr>
          <w:trHeight w:val="300"/>
        </w:trPr>
        <w:tc>
          <w:tcPr>
            <w:tcW w:w="1135" w:type="dxa"/>
            <w:tcBorders>
              <w:top w:val="nil"/>
              <w:left w:val="nil"/>
              <w:bottom w:val="nil"/>
              <w:right w:val="nil"/>
            </w:tcBorders>
            <w:shd w:val="clear" w:color="auto" w:fill="auto"/>
            <w:noWrap/>
            <w:hideMark/>
          </w:tcPr>
          <w:p w14:paraId="5523C2E6" w14:textId="77777777" w:rsidR="001C3387" w:rsidRPr="00D70732" w:rsidRDefault="001C3387" w:rsidP="001C3387">
            <w:pPr>
              <w:rPr>
                <w:rFonts w:ascii="Arial" w:hAnsi="Arial" w:cs="Arial"/>
                <w:sz w:val="18"/>
                <w:szCs w:val="18"/>
              </w:rPr>
            </w:pPr>
            <w:r w:rsidRPr="00D70732">
              <w:rPr>
                <w:rFonts w:ascii="Arial" w:hAnsi="Arial" w:cs="Arial"/>
                <w:sz w:val="18"/>
                <w:szCs w:val="18"/>
              </w:rPr>
              <w:t>6143</w:t>
            </w:r>
          </w:p>
        </w:tc>
      </w:tr>
      <w:tr w:rsidR="001C3387" w:rsidRPr="00D70732" w14:paraId="0EBD5E25" w14:textId="77777777" w:rsidTr="00D70732">
        <w:trPr>
          <w:trHeight w:val="300"/>
        </w:trPr>
        <w:tc>
          <w:tcPr>
            <w:tcW w:w="1135" w:type="dxa"/>
            <w:tcBorders>
              <w:top w:val="nil"/>
              <w:left w:val="nil"/>
              <w:bottom w:val="nil"/>
              <w:right w:val="nil"/>
            </w:tcBorders>
            <w:shd w:val="clear" w:color="auto" w:fill="auto"/>
            <w:noWrap/>
            <w:hideMark/>
          </w:tcPr>
          <w:p w14:paraId="7E6BF5B0" w14:textId="77777777" w:rsidR="001C3387" w:rsidRPr="00D70732" w:rsidRDefault="001C3387" w:rsidP="001C3387">
            <w:pPr>
              <w:rPr>
                <w:rFonts w:ascii="Arial" w:hAnsi="Arial" w:cs="Arial"/>
                <w:sz w:val="18"/>
                <w:szCs w:val="18"/>
              </w:rPr>
            </w:pPr>
            <w:r w:rsidRPr="00D70732">
              <w:rPr>
                <w:rFonts w:ascii="Arial" w:hAnsi="Arial" w:cs="Arial"/>
                <w:sz w:val="18"/>
                <w:szCs w:val="18"/>
              </w:rPr>
              <w:t>6144</w:t>
            </w:r>
          </w:p>
        </w:tc>
      </w:tr>
      <w:tr w:rsidR="001C3387" w:rsidRPr="00D70732" w14:paraId="2C1BBA63" w14:textId="77777777" w:rsidTr="00D70732">
        <w:trPr>
          <w:trHeight w:val="300"/>
        </w:trPr>
        <w:tc>
          <w:tcPr>
            <w:tcW w:w="1135" w:type="dxa"/>
            <w:tcBorders>
              <w:top w:val="nil"/>
              <w:left w:val="nil"/>
              <w:bottom w:val="nil"/>
              <w:right w:val="nil"/>
            </w:tcBorders>
            <w:shd w:val="clear" w:color="auto" w:fill="auto"/>
            <w:noWrap/>
            <w:hideMark/>
          </w:tcPr>
          <w:p w14:paraId="11D17900" w14:textId="77777777" w:rsidR="001C3387" w:rsidRPr="00D70732" w:rsidRDefault="001C3387" w:rsidP="001C3387">
            <w:pPr>
              <w:rPr>
                <w:rFonts w:ascii="Arial" w:hAnsi="Arial" w:cs="Arial"/>
                <w:sz w:val="18"/>
                <w:szCs w:val="18"/>
              </w:rPr>
            </w:pPr>
            <w:r w:rsidRPr="00D70732">
              <w:rPr>
                <w:rFonts w:ascii="Arial" w:hAnsi="Arial" w:cs="Arial"/>
                <w:sz w:val="18"/>
                <w:szCs w:val="18"/>
              </w:rPr>
              <w:t>6145</w:t>
            </w:r>
          </w:p>
        </w:tc>
      </w:tr>
      <w:tr w:rsidR="001C3387" w:rsidRPr="00D70732" w14:paraId="6BB0C287" w14:textId="77777777" w:rsidTr="00D70732">
        <w:trPr>
          <w:trHeight w:val="300"/>
        </w:trPr>
        <w:tc>
          <w:tcPr>
            <w:tcW w:w="1135" w:type="dxa"/>
            <w:tcBorders>
              <w:top w:val="nil"/>
              <w:left w:val="nil"/>
              <w:bottom w:val="nil"/>
              <w:right w:val="nil"/>
            </w:tcBorders>
            <w:shd w:val="clear" w:color="auto" w:fill="auto"/>
            <w:noWrap/>
            <w:hideMark/>
          </w:tcPr>
          <w:p w14:paraId="3ECA2315" w14:textId="77777777" w:rsidR="001C3387" w:rsidRPr="00D70732" w:rsidRDefault="001C3387" w:rsidP="001C3387">
            <w:pPr>
              <w:rPr>
                <w:rFonts w:ascii="Arial" w:hAnsi="Arial" w:cs="Arial"/>
                <w:sz w:val="18"/>
                <w:szCs w:val="18"/>
              </w:rPr>
            </w:pPr>
            <w:r w:rsidRPr="00D70732">
              <w:rPr>
                <w:rFonts w:ascii="Arial" w:hAnsi="Arial" w:cs="Arial"/>
                <w:sz w:val="18"/>
                <w:szCs w:val="18"/>
              </w:rPr>
              <w:t>6146</w:t>
            </w:r>
          </w:p>
        </w:tc>
      </w:tr>
      <w:tr w:rsidR="001C3387" w:rsidRPr="00D70732" w14:paraId="301B0191" w14:textId="77777777" w:rsidTr="00D70732">
        <w:trPr>
          <w:trHeight w:val="300"/>
        </w:trPr>
        <w:tc>
          <w:tcPr>
            <w:tcW w:w="1135" w:type="dxa"/>
            <w:tcBorders>
              <w:top w:val="nil"/>
              <w:left w:val="nil"/>
              <w:bottom w:val="nil"/>
              <w:right w:val="nil"/>
            </w:tcBorders>
            <w:shd w:val="clear" w:color="auto" w:fill="auto"/>
            <w:noWrap/>
            <w:hideMark/>
          </w:tcPr>
          <w:p w14:paraId="7723B671" w14:textId="77777777" w:rsidR="001C3387" w:rsidRPr="00D70732" w:rsidRDefault="001C3387" w:rsidP="001C3387">
            <w:pPr>
              <w:rPr>
                <w:rFonts w:ascii="Arial" w:hAnsi="Arial" w:cs="Arial"/>
                <w:sz w:val="18"/>
                <w:szCs w:val="18"/>
              </w:rPr>
            </w:pPr>
            <w:r w:rsidRPr="00D70732">
              <w:rPr>
                <w:rFonts w:ascii="Arial" w:hAnsi="Arial" w:cs="Arial"/>
                <w:sz w:val="18"/>
                <w:szCs w:val="18"/>
              </w:rPr>
              <w:t>6147</w:t>
            </w:r>
          </w:p>
        </w:tc>
      </w:tr>
      <w:tr w:rsidR="001C3387" w:rsidRPr="00D70732" w14:paraId="09744AD7" w14:textId="77777777" w:rsidTr="00D70732">
        <w:trPr>
          <w:trHeight w:val="300"/>
        </w:trPr>
        <w:tc>
          <w:tcPr>
            <w:tcW w:w="1135" w:type="dxa"/>
            <w:tcBorders>
              <w:top w:val="nil"/>
              <w:left w:val="nil"/>
              <w:bottom w:val="nil"/>
              <w:right w:val="nil"/>
            </w:tcBorders>
            <w:shd w:val="clear" w:color="auto" w:fill="auto"/>
            <w:noWrap/>
            <w:hideMark/>
          </w:tcPr>
          <w:p w14:paraId="1717DC8A" w14:textId="77777777" w:rsidR="001C3387" w:rsidRPr="00D70732" w:rsidRDefault="001C3387" w:rsidP="001C3387">
            <w:pPr>
              <w:rPr>
                <w:rFonts w:ascii="Arial" w:hAnsi="Arial" w:cs="Arial"/>
                <w:sz w:val="18"/>
                <w:szCs w:val="18"/>
              </w:rPr>
            </w:pPr>
            <w:r w:rsidRPr="00D70732">
              <w:rPr>
                <w:rFonts w:ascii="Arial" w:hAnsi="Arial" w:cs="Arial"/>
                <w:sz w:val="18"/>
                <w:szCs w:val="18"/>
              </w:rPr>
              <w:t>6149</w:t>
            </w:r>
          </w:p>
        </w:tc>
      </w:tr>
      <w:tr w:rsidR="001C3387" w:rsidRPr="00D70732" w14:paraId="22A85A68" w14:textId="77777777" w:rsidTr="00D70732">
        <w:trPr>
          <w:trHeight w:val="300"/>
        </w:trPr>
        <w:tc>
          <w:tcPr>
            <w:tcW w:w="1135" w:type="dxa"/>
            <w:tcBorders>
              <w:top w:val="nil"/>
              <w:left w:val="nil"/>
              <w:bottom w:val="nil"/>
              <w:right w:val="nil"/>
            </w:tcBorders>
            <w:shd w:val="clear" w:color="auto" w:fill="auto"/>
            <w:noWrap/>
            <w:hideMark/>
          </w:tcPr>
          <w:p w14:paraId="4D67D021" w14:textId="77777777" w:rsidR="001C3387" w:rsidRPr="00D70732" w:rsidRDefault="001C3387" w:rsidP="001C3387">
            <w:pPr>
              <w:rPr>
                <w:rFonts w:ascii="Arial" w:hAnsi="Arial" w:cs="Arial"/>
                <w:sz w:val="18"/>
                <w:szCs w:val="18"/>
              </w:rPr>
            </w:pPr>
            <w:r w:rsidRPr="00D70732">
              <w:rPr>
                <w:rFonts w:ascii="Arial" w:hAnsi="Arial" w:cs="Arial"/>
                <w:sz w:val="18"/>
                <w:szCs w:val="18"/>
              </w:rPr>
              <w:t>6150</w:t>
            </w:r>
          </w:p>
        </w:tc>
      </w:tr>
      <w:tr w:rsidR="001C3387" w:rsidRPr="00D70732" w14:paraId="4FC24E67" w14:textId="77777777" w:rsidTr="00D70732">
        <w:trPr>
          <w:trHeight w:val="300"/>
        </w:trPr>
        <w:tc>
          <w:tcPr>
            <w:tcW w:w="1135" w:type="dxa"/>
            <w:tcBorders>
              <w:top w:val="nil"/>
              <w:left w:val="nil"/>
              <w:bottom w:val="nil"/>
              <w:right w:val="nil"/>
            </w:tcBorders>
            <w:shd w:val="clear" w:color="auto" w:fill="auto"/>
            <w:noWrap/>
            <w:hideMark/>
          </w:tcPr>
          <w:p w14:paraId="2FA10825" w14:textId="77777777" w:rsidR="001C3387" w:rsidRPr="00D70732" w:rsidRDefault="001C3387" w:rsidP="001C3387">
            <w:pPr>
              <w:rPr>
                <w:rFonts w:ascii="Arial" w:hAnsi="Arial" w:cs="Arial"/>
                <w:sz w:val="18"/>
                <w:szCs w:val="18"/>
              </w:rPr>
            </w:pPr>
            <w:r w:rsidRPr="00D70732">
              <w:rPr>
                <w:rFonts w:ascii="Arial" w:hAnsi="Arial" w:cs="Arial"/>
                <w:sz w:val="18"/>
                <w:szCs w:val="18"/>
              </w:rPr>
              <w:t>6160</w:t>
            </w:r>
          </w:p>
        </w:tc>
      </w:tr>
      <w:tr w:rsidR="001C3387" w:rsidRPr="00D70732" w14:paraId="6F4996C3" w14:textId="77777777" w:rsidTr="00D70732">
        <w:trPr>
          <w:trHeight w:val="300"/>
        </w:trPr>
        <w:tc>
          <w:tcPr>
            <w:tcW w:w="1135" w:type="dxa"/>
            <w:tcBorders>
              <w:top w:val="nil"/>
              <w:left w:val="nil"/>
              <w:bottom w:val="nil"/>
              <w:right w:val="nil"/>
            </w:tcBorders>
            <w:shd w:val="clear" w:color="auto" w:fill="auto"/>
            <w:noWrap/>
            <w:hideMark/>
          </w:tcPr>
          <w:p w14:paraId="6C46B2E3" w14:textId="77777777" w:rsidR="001C3387" w:rsidRPr="00D70732" w:rsidRDefault="001C3387" w:rsidP="001C3387">
            <w:pPr>
              <w:rPr>
                <w:rFonts w:ascii="Arial" w:hAnsi="Arial" w:cs="Arial"/>
                <w:sz w:val="18"/>
                <w:szCs w:val="18"/>
              </w:rPr>
            </w:pPr>
            <w:r w:rsidRPr="00D70732">
              <w:rPr>
                <w:rFonts w:ascii="Arial" w:hAnsi="Arial" w:cs="Arial"/>
                <w:sz w:val="18"/>
                <w:szCs w:val="18"/>
              </w:rPr>
              <w:t>6241</w:t>
            </w:r>
          </w:p>
        </w:tc>
      </w:tr>
      <w:tr w:rsidR="001C3387" w:rsidRPr="00D70732" w14:paraId="5B79FD16" w14:textId="77777777" w:rsidTr="00D70732">
        <w:trPr>
          <w:trHeight w:val="300"/>
        </w:trPr>
        <w:tc>
          <w:tcPr>
            <w:tcW w:w="1135" w:type="dxa"/>
            <w:tcBorders>
              <w:top w:val="nil"/>
              <w:left w:val="nil"/>
              <w:bottom w:val="nil"/>
              <w:right w:val="nil"/>
            </w:tcBorders>
            <w:shd w:val="clear" w:color="auto" w:fill="auto"/>
            <w:noWrap/>
            <w:hideMark/>
          </w:tcPr>
          <w:p w14:paraId="7529B10C" w14:textId="77777777" w:rsidR="001C3387" w:rsidRPr="00D70732" w:rsidRDefault="001C3387" w:rsidP="001C3387">
            <w:pPr>
              <w:rPr>
                <w:rFonts w:ascii="Arial" w:hAnsi="Arial" w:cs="Arial"/>
                <w:sz w:val="18"/>
                <w:szCs w:val="18"/>
              </w:rPr>
            </w:pPr>
            <w:r w:rsidRPr="00D70732">
              <w:rPr>
                <w:rFonts w:ascii="Arial" w:hAnsi="Arial" w:cs="Arial"/>
                <w:sz w:val="18"/>
                <w:szCs w:val="18"/>
              </w:rPr>
              <w:t>6242</w:t>
            </w:r>
          </w:p>
        </w:tc>
      </w:tr>
      <w:tr w:rsidR="001C3387" w:rsidRPr="00D70732" w14:paraId="7F7FA05A" w14:textId="77777777" w:rsidTr="00D70732">
        <w:trPr>
          <w:trHeight w:val="300"/>
        </w:trPr>
        <w:tc>
          <w:tcPr>
            <w:tcW w:w="1135" w:type="dxa"/>
            <w:tcBorders>
              <w:top w:val="nil"/>
              <w:left w:val="nil"/>
              <w:bottom w:val="nil"/>
              <w:right w:val="nil"/>
            </w:tcBorders>
            <w:shd w:val="clear" w:color="auto" w:fill="auto"/>
            <w:noWrap/>
            <w:hideMark/>
          </w:tcPr>
          <w:p w14:paraId="71EF2C33" w14:textId="77777777" w:rsidR="001C3387" w:rsidRPr="00D70732" w:rsidRDefault="001C3387" w:rsidP="001C3387">
            <w:pPr>
              <w:rPr>
                <w:rFonts w:ascii="Arial" w:hAnsi="Arial" w:cs="Arial"/>
                <w:sz w:val="18"/>
                <w:szCs w:val="18"/>
              </w:rPr>
            </w:pPr>
            <w:r w:rsidRPr="00D70732">
              <w:rPr>
                <w:rFonts w:ascii="Arial" w:hAnsi="Arial" w:cs="Arial"/>
                <w:sz w:val="18"/>
                <w:szCs w:val="18"/>
              </w:rPr>
              <w:t>6243</w:t>
            </w:r>
          </w:p>
        </w:tc>
      </w:tr>
      <w:tr w:rsidR="001C3387" w:rsidRPr="00D70732" w14:paraId="15DE7D10" w14:textId="77777777" w:rsidTr="00D70732">
        <w:trPr>
          <w:trHeight w:val="300"/>
        </w:trPr>
        <w:tc>
          <w:tcPr>
            <w:tcW w:w="1135" w:type="dxa"/>
            <w:tcBorders>
              <w:top w:val="nil"/>
              <w:left w:val="nil"/>
              <w:bottom w:val="nil"/>
              <w:right w:val="nil"/>
            </w:tcBorders>
            <w:shd w:val="clear" w:color="auto" w:fill="auto"/>
            <w:noWrap/>
            <w:hideMark/>
          </w:tcPr>
          <w:p w14:paraId="5E379867" w14:textId="77777777" w:rsidR="001C3387" w:rsidRPr="00D70732" w:rsidRDefault="001C3387" w:rsidP="001C3387">
            <w:pPr>
              <w:rPr>
                <w:rFonts w:ascii="Arial" w:hAnsi="Arial" w:cs="Arial"/>
                <w:sz w:val="18"/>
                <w:szCs w:val="18"/>
              </w:rPr>
            </w:pPr>
            <w:r w:rsidRPr="00D70732">
              <w:rPr>
                <w:rFonts w:ascii="Arial" w:hAnsi="Arial" w:cs="Arial"/>
                <w:sz w:val="18"/>
                <w:szCs w:val="18"/>
              </w:rPr>
              <w:t>6440</w:t>
            </w:r>
          </w:p>
        </w:tc>
      </w:tr>
      <w:tr w:rsidR="001C3387" w:rsidRPr="00D70732" w14:paraId="61CC99D1" w14:textId="77777777" w:rsidTr="00D70732">
        <w:trPr>
          <w:trHeight w:val="300"/>
        </w:trPr>
        <w:tc>
          <w:tcPr>
            <w:tcW w:w="1135" w:type="dxa"/>
            <w:tcBorders>
              <w:top w:val="nil"/>
              <w:left w:val="nil"/>
              <w:bottom w:val="nil"/>
              <w:right w:val="nil"/>
            </w:tcBorders>
            <w:shd w:val="clear" w:color="auto" w:fill="auto"/>
            <w:noWrap/>
            <w:hideMark/>
          </w:tcPr>
          <w:p w14:paraId="137099E5" w14:textId="77777777" w:rsidR="001C3387" w:rsidRPr="00D70732" w:rsidRDefault="001C3387" w:rsidP="001C3387">
            <w:pPr>
              <w:rPr>
                <w:rFonts w:ascii="Arial" w:hAnsi="Arial" w:cs="Arial"/>
                <w:sz w:val="18"/>
                <w:szCs w:val="18"/>
              </w:rPr>
            </w:pPr>
            <w:r w:rsidRPr="00D70732">
              <w:rPr>
                <w:rFonts w:ascii="Arial" w:hAnsi="Arial" w:cs="Arial"/>
                <w:sz w:val="18"/>
                <w:szCs w:val="18"/>
              </w:rPr>
              <w:t>6441</w:t>
            </w:r>
          </w:p>
        </w:tc>
      </w:tr>
      <w:tr w:rsidR="001C3387" w:rsidRPr="00D70732" w14:paraId="070E46EC" w14:textId="77777777" w:rsidTr="00D70732">
        <w:trPr>
          <w:trHeight w:val="300"/>
        </w:trPr>
        <w:tc>
          <w:tcPr>
            <w:tcW w:w="1135" w:type="dxa"/>
            <w:tcBorders>
              <w:top w:val="nil"/>
              <w:left w:val="nil"/>
              <w:bottom w:val="nil"/>
              <w:right w:val="nil"/>
            </w:tcBorders>
            <w:shd w:val="clear" w:color="auto" w:fill="auto"/>
            <w:noWrap/>
            <w:hideMark/>
          </w:tcPr>
          <w:p w14:paraId="0135C68A" w14:textId="77777777" w:rsidR="001C3387" w:rsidRPr="00D70732" w:rsidRDefault="001C3387" w:rsidP="001C3387">
            <w:pPr>
              <w:rPr>
                <w:rFonts w:ascii="Arial" w:hAnsi="Arial" w:cs="Arial"/>
                <w:sz w:val="18"/>
                <w:szCs w:val="18"/>
              </w:rPr>
            </w:pPr>
            <w:r w:rsidRPr="00D70732">
              <w:rPr>
                <w:rFonts w:ascii="Arial" w:hAnsi="Arial" w:cs="Arial"/>
                <w:sz w:val="18"/>
                <w:szCs w:val="18"/>
              </w:rPr>
              <w:t>6442</w:t>
            </w:r>
          </w:p>
        </w:tc>
      </w:tr>
      <w:tr w:rsidR="001C3387" w:rsidRPr="00D70732" w14:paraId="6A534A8A" w14:textId="77777777" w:rsidTr="00D70732">
        <w:trPr>
          <w:trHeight w:val="300"/>
        </w:trPr>
        <w:tc>
          <w:tcPr>
            <w:tcW w:w="1135" w:type="dxa"/>
            <w:tcBorders>
              <w:top w:val="nil"/>
              <w:left w:val="nil"/>
              <w:bottom w:val="nil"/>
              <w:right w:val="nil"/>
            </w:tcBorders>
            <w:shd w:val="clear" w:color="auto" w:fill="auto"/>
            <w:noWrap/>
            <w:hideMark/>
          </w:tcPr>
          <w:p w14:paraId="49C37459" w14:textId="77777777" w:rsidR="001C3387" w:rsidRPr="00D70732" w:rsidRDefault="001C3387" w:rsidP="001C3387">
            <w:pPr>
              <w:rPr>
                <w:rFonts w:ascii="Arial" w:hAnsi="Arial" w:cs="Arial"/>
                <w:sz w:val="18"/>
                <w:szCs w:val="18"/>
              </w:rPr>
            </w:pPr>
            <w:r w:rsidRPr="00D70732">
              <w:rPr>
                <w:rFonts w:ascii="Arial" w:hAnsi="Arial" w:cs="Arial"/>
                <w:sz w:val="18"/>
                <w:szCs w:val="18"/>
              </w:rPr>
              <w:t>6443</w:t>
            </w:r>
          </w:p>
        </w:tc>
      </w:tr>
      <w:tr w:rsidR="001C3387" w:rsidRPr="00D70732" w14:paraId="24E36868" w14:textId="77777777" w:rsidTr="00D70732">
        <w:trPr>
          <w:trHeight w:val="300"/>
        </w:trPr>
        <w:tc>
          <w:tcPr>
            <w:tcW w:w="1135" w:type="dxa"/>
            <w:tcBorders>
              <w:top w:val="nil"/>
              <w:left w:val="nil"/>
              <w:bottom w:val="nil"/>
              <w:right w:val="nil"/>
            </w:tcBorders>
            <w:shd w:val="clear" w:color="auto" w:fill="auto"/>
            <w:noWrap/>
            <w:hideMark/>
          </w:tcPr>
          <w:p w14:paraId="185F8E51" w14:textId="77777777" w:rsidR="001C3387" w:rsidRPr="00D70732" w:rsidRDefault="001C3387" w:rsidP="001C3387">
            <w:pPr>
              <w:rPr>
                <w:rFonts w:ascii="Arial" w:hAnsi="Arial" w:cs="Arial"/>
                <w:sz w:val="18"/>
                <w:szCs w:val="18"/>
              </w:rPr>
            </w:pPr>
            <w:r w:rsidRPr="00D70732">
              <w:rPr>
                <w:rFonts w:ascii="Arial" w:hAnsi="Arial" w:cs="Arial"/>
                <w:sz w:val="18"/>
                <w:szCs w:val="18"/>
              </w:rPr>
              <w:t>6972</w:t>
            </w:r>
          </w:p>
        </w:tc>
      </w:tr>
      <w:tr w:rsidR="001C3387" w:rsidRPr="00D70732" w14:paraId="1EA3C7CF" w14:textId="77777777" w:rsidTr="00D70732">
        <w:trPr>
          <w:trHeight w:val="300"/>
        </w:trPr>
        <w:tc>
          <w:tcPr>
            <w:tcW w:w="1135" w:type="dxa"/>
            <w:tcBorders>
              <w:top w:val="nil"/>
              <w:left w:val="nil"/>
              <w:bottom w:val="nil"/>
              <w:right w:val="nil"/>
            </w:tcBorders>
            <w:shd w:val="clear" w:color="auto" w:fill="auto"/>
            <w:noWrap/>
            <w:hideMark/>
          </w:tcPr>
          <w:p w14:paraId="43293359" w14:textId="77777777" w:rsidR="001C3387" w:rsidRPr="00D70732" w:rsidRDefault="001C3387" w:rsidP="001C3387">
            <w:pPr>
              <w:rPr>
                <w:rFonts w:ascii="Arial" w:hAnsi="Arial" w:cs="Arial"/>
                <w:sz w:val="18"/>
                <w:szCs w:val="18"/>
              </w:rPr>
            </w:pPr>
            <w:r w:rsidRPr="00D70732">
              <w:rPr>
                <w:rFonts w:ascii="Arial" w:hAnsi="Arial" w:cs="Arial"/>
                <w:sz w:val="18"/>
                <w:szCs w:val="18"/>
              </w:rPr>
              <w:t>7005</w:t>
            </w:r>
          </w:p>
        </w:tc>
      </w:tr>
      <w:tr w:rsidR="001C3387" w:rsidRPr="00D70732" w14:paraId="697EAE25" w14:textId="77777777" w:rsidTr="00D70732">
        <w:trPr>
          <w:trHeight w:val="300"/>
        </w:trPr>
        <w:tc>
          <w:tcPr>
            <w:tcW w:w="1135" w:type="dxa"/>
            <w:tcBorders>
              <w:top w:val="nil"/>
              <w:left w:val="nil"/>
              <w:bottom w:val="nil"/>
              <w:right w:val="nil"/>
            </w:tcBorders>
            <w:shd w:val="clear" w:color="auto" w:fill="auto"/>
            <w:noWrap/>
            <w:hideMark/>
          </w:tcPr>
          <w:p w14:paraId="0C3507F3" w14:textId="77777777" w:rsidR="001C3387" w:rsidRPr="00D70732" w:rsidRDefault="001C3387" w:rsidP="001C3387">
            <w:pPr>
              <w:rPr>
                <w:rFonts w:ascii="Arial" w:hAnsi="Arial" w:cs="Arial"/>
                <w:sz w:val="18"/>
                <w:szCs w:val="18"/>
              </w:rPr>
            </w:pPr>
            <w:r w:rsidRPr="00D70732">
              <w:rPr>
                <w:rFonts w:ascii="Arial" w:hAnsi="Arial" w:cs="Arial"/>
                <w:sz w:val="18"/>
                <w:szCs w:val="18"/>
              </w:rPr>
              <w:t>7007</w:t>
            </w:r>
          </w:p>
        </w:tc>
      </w:tr>
      <w:tr w:rsidR="001C3387" w:rsidRPr="00D70732" w14:paraId="5DAA5189" w14:textId="77777777" w:rsidTr="00D70732">
        <w:trPr>
          <w:trHeight w:val="300"/>
        </w:trPr>
        <w:tc>
          <w:tcPr>
            <w:tcW w:w="1135" w:type="dxa"/>
            <w:tcBorders>
              <w:top w:val="nil"/>
              <w:left w:val="nil"/>
              <w:bottom w:val="nil"/>
              <w:right w:val="nil"/>
            </w:tcBorders>
            <w:shd w:val="clear" w:color="auto" w:fill="auto"/>
            <w:noWrap/>
            <w:hideMark/>
          </w:tcPr>
          <w:p w14:paraId="3BEBBC79" w14:textId="77777777" w:rsidR="001C3387" w:rsidRPr="00D70732" w:rsidRDefault="001C3387" w:rsidP="001C3387">
            <w:pPr>
              <w:rPr>
                <w:rFonts w:ascii="Arial" w:hAnsi="Arial" w:cs="Arial"/>
                <w:sz w:val="18"/>
                <w:szCs w:val="18"/>
              </w:rPr>
            </w:pPr>
            <w:r w:rsidRPr="00D70732">
              <w:rPr>
                <w:rFonts w:ascii="Arial" w:hAnsi="Arial" w:cs="Arial"/>
                <w:sz w:val="18"/>
                <w:szCs w:val="18"/>
              </w:rPr>
              <w:t>7010</w:t>
            </w:r>
          </w:p>
        </w:tc>
      </w:tr>
      <w:tr w:rsidR="001C3387" w:rsidRPr="00D70732" w14:paraId="247E4DD5" w14:textId="77777777" w:rsidTr="00D70732">
        <w:trPr>
          <w:trHeight w:val="300"/>
        </w:trPr>
        <w:tc>
          <w:tcPr>
            <w:tcW w:w="1135" w:type="dxa"/>
            <w:tcBorders>
              <w:top w:val="nil"/>
              <w:left w:val="nil"/>
              <w:bottom w:val="nil"/>
              <w:right w:val="nil"/>
            </w:tcBorders>
            <w:shd w:val="clear" w:color="auto" w:fill="auto"/>
            <w:noWrap/>
            <w:hideMark/>
          </w:tcPr>
          <w:p w14:paraId="6A06DDF7" w14:textId="77777777" w:rsidR="001C3387" w:rsidRPr="00D70732" w:rsidRDefault="001C3387" w:rsidP="001C3387">
            <w:pPr>
              <w:rPr>
                <w:rFonts w:ascii="Arial" w:hAnsi="Arial" w:cs="Arial"/>
                <w:sz w:val="18"/>
                <w:szCs w:val="18"/>
              </w:rPr>
            </w:pPr>
            <w:r w:rsidRPr="00D70732">
              <w:rPr>
                <w:rFonts w:ascii="Arial" w:hAnsi="Arial" w:cs="Arial"/>
                <w:sz w:val="18"/>
                <w:szCs w:val="18"/>
              </w:rPr>
              <w:t>7011</w:t>
            </w:r>
          </w:p>
        </w:tc>
      </w:tr>
      <w:tr w:rsidR="001C3387" w:rsidRPr="00D70732" w14:paraId="78695E36" w14:textId="77777777" w:rsidTr="00D70732">
        <w:trPr>
          <w:trHeight w:val="300"/>
        </w:trPr>
        <w:tc>
          <w:tcPr>
            <w:tcW w:w="1135" w:type="dxa"/>
            <w:tcBorders>
              <w:top w:val="nil"/>
              <w:left w:val="nil"/>
              <w:bottom w:val="nil"/>
              <w:right w:val="nil"/>
            </w:tcBorders>
            <w:shd w:val="clear" w:color="auto" w:fill="auto"/>
            <w:noWrap/>
            <w:hideMark/>
          </w:tcPr>
          <w:p w14:paraId="1C7CBCF2" w14:textId="77777777" w:rsidR="001C3387" w:rsidRPr="00D70732" w:rsidRDefault="001C3387" w:rsidP="001C3387">
            <w:pPr>
              <w:rPr>
                <w:rFonts w:ascii="Arial" w:hAnsi="Arial" w:cs="Arial"/>
                <w:sz w:val="18"/>
                <w:szCs w:val="18"/>
              </w:rPr>
            </w:pPr>
            <w:r w:rsidRPr="00D70732">
              <w:rPr>
                <w:rFonts w:ascii="Arial" w:hAnsi="Arial" w:cs="Arial"/>
                <w:sz w:val="18"/>
                <w:szCs w:val="18"/>
              </w:rPr>
              <w:t>7020</w:t>
            </w:r>
          </w:p>
        </w:tc>
      </w:tr>
      <w:tr w:rsidR="001C3387" w:rsidRPr="00D70732" w14:paraId="094F5F40" w14:textId="77777777" w:rsidTr="00D70732">
        <w:trPr>
          <w:trHeight w:val="300"/>
        </w:trPr>
        <w:tc>
          <w:tcPr>
            <w:tcW w:w="1135" w:type="dxa"/>
            <w:tcBorders>
              <w:top w:val="nil"/>
              <w:left w:val="nil"/>
              <w:bottom w:val="nil"/>
              <w:right w:val="nil"/>
            </w:tcBorders>
            <w:shd w:val="clear" w:color="auto" w:fill="auto"/>
            <w:noWrap/>
            <w:hideMark/>
          </w:tcPr>
          <w:p w14:paraId="7D5036B3" w14:textId="77777777" w:rsidR="001C3387" w:rsidRPr="00D70732" w:rsidRDefault="001C3387" w:rsidP="001C3387">
            <w:pPr>
              <w:rPr>
                <w:rFonts w:ascii="Arial" w:hAnsi="Arial" w:cs="Arial"/>
                <w:sz w:val="18"/>
                <w:szCs w:val="18"/>
              </w:rPr>
            </w:pPr>
            <w:r w:rsidRPr="00D70732">
              <w:rPr>
                <w:rFonts w:ascii="Arial" w:hAnsi="Arial" w:cs="Arial"/>
                <w:sz w:val="18"/>
                <w:szCs w:val="18"/>
              </w:rPr>
              <w:t>7022</w:t>
            </w:r>
          </w:p>
        </w:tc>
      </w:tr>
      <w:tr w:rsidR="001C3387" w:rsidRPr="00D70732" w14:paraId="0BD19D50" w14:textId="77777777" w:rsidTr="00D70732">
        <w:trPr>
          <w:trHeight w:val="300"/>
        </w:trPr>
        <w:tc>
          <w:tcPr>
            <w:tcW w:w="1135" w:type="dxa"/>
            <w:tcBorders>
              <w:top w:val="nil"/>
              <w:left w:val="nil"/>
              <w:bottom w:val="nil"/>
              <w:right w:val="nil"/>
            </w:tcBorders>
            <w:shd w:val="clear" w:color="auto" w:fill="auto"/>
            <w:noWrap/>
            <w:hideMark/>
          </w:tcPr>
          <w:p w14:paraId="4505D538" w14:textId="77777777" w:rsidR="001C3387" w:rsidRPr="00D70732" w:rsidRDefault="001C3387" w:rsidP="001C3387">
            <w:pPr>
              <w:rPr>
                <w:rFonts w:ascii="Arial" w:hAnsi="Arial" w:cs="Arial"/>
                <w:sz w:val="18"/>
                <w:szCs w:val="18"/>
              </w:rPr>
            </w:pPr>
            <w:r w:rsidRPr="00D70732">
              <w:rPr>
                <w:rFonts w:ascii="Arial" w:hAnsi="Arial" w:cs="Arial"/>
                <w:sz w:val="18"/>
                <w:szCs w:val="18"/>
              </w:rPr>
              <w:t>7025</w:t>
            </w:r>
          </w:p>
        </w:tc>
      </w:tr>
      <w:tr w:rsidR="001C3387" w:rsidRPr="00D70732" w14:paraId="4A20E482" w14:textId="77777777" w:rsidTr="00D70732">
        <w:trPr>
          <w:trHeight w:val="300"/>
        </w:trPr>
        <w:tc>
          <w:tcPr>
            <w:tcW w:w="1135" w:type="dxa"/>
            <w:tcBorders>
              <w:top w:val="nil"/>
              <w:left w:val="nil"/>
              <w:bottom w:val="nil"/>
              <w:right w:val="nil"/>
            </w:tcBorders>
            <w:shd w:val="clear" w:color="auto" w:fill="auto"/>
            <w:noWrap/>
            <w:hideMark/>
          </w:tcPr>
          <w:p w14:paraId="038CC2FC" w14:textId="77777777" w:rsidR="001C3387" w:rsidRPr="00D70732" w:rsidRDefault="001C3387" w:rsidP="001C3387">
            <w:pPr>
              <w:rPr>
                <w:rFonts w:ascii="Arial" w:hAnsi="Arial" w:cs="Arial"/>
                <w:sz w:val="18"/>
                <w:szCs w:val="18"/>
              </w:rPr>
            </w:pPr>
            <w:r w:rsidRPr="00D70732">
              <w:rPr>
                <w:rFonts w:ascii="Arial" w:hAnsi="Arial" w:cs="Arial"/>
                <w:sz w:val="18"/>
                <w:szCs w:val="18"/>
              </w:rPr>
              <w:t>7040</w:t>
            </w:r>
          </w:p>
        </w:tc>
      </w:tr>
      <w:tr w:rsidR="001C3387" w:rsidRPr="00D70732" w14:paraId="5D2E24D8" w14:textId="77777777" w:rsidTr="00D70732">
        <w:trPr>
          <w:trHeight w:val="300"/>
        </w:trPr>
        <w:tc>
          <w:tcPr>
            <w:tcW w:w="1135" w:type="dxa"/>
            <w:tcBorders>
              <w:top w:val="nil"/>
              <w:left w:val="nil"/>
              <w:bottom w:val="nil"/>
              <w:right w:val="nil"/>
            </w:tcBorders>
            <w:shd w:val="clear" w:color="auto" w:fill="auto"/>
            <w:noWrap/>
            <w:hideMark/>
          </w:tcPr>
          <w:p w14:paraId="6AEB3A72" w14:textId="77777777" w:rsidR="001C3387" w:rsidRPr="00D70732" w:rsidRDefault="001C3387" w:rsidP="001C3387">
            <w:pPr>
              <w:rPr>
                <w:rFonts w:ascii="Arial" w:hAnsi="Arial" w:cs="Arial"/>
                <w:sz w:val="18"/>
                <w:szCs w:val="18"/>
              </w:rPr>
            </w:pPr>
            <w:r w:rsidRPr="00D70732">
              <w:rPr>
                <w:rFonts w:ascii="Arial" w:hAnsi="Arial" w:cs="Arial"/>
                <w:sz w:val="18"/>
                <w:szCs w:val="18"/>
              </w:rPr>
              <w:t>7041</w:t>
            </w:r>
          </w:p>
        </w:tc>
      </w:tr>
      <w:tr w:rsidR="001C3387" w:rsidRPr="00D70732" w14:paraId="470BBFB7" w14:textId="77777777" w:rsidTr="00D70732">
        <w:trPr>
          <w:trHeight w:val="300"/>
        </w:trPr>
        <w:tc>
          <w:tcPr>
            <w:tcW w:w="1135" w:type="dxa"/>
            <w:tcBorders>
              <w:top w:val="nil"/>
              <w:left w:val="nil"/>
              <w:bottom w:val="nil"/>
              <w:right w:val="nil"/>
            </w:tcBorders>
            <w:shd w:val="clear" w:color="auto" w:fill="auto"/>
            <w:noWrap/>
            <w:hideMark/>
          </w:tcPr>
          <w:p w14:paraId="4E484F01" w14:textId="77777777" w:rsidR="001C3387" w:rsidRPr="00D70732" w:rsidRDefault="001C3387" w:rsidP="001C3387">
            <w:pPr>
              <w:rPr>
                <w:rFonts w:ascii="Arial" w:hAnsi="Arial" w:cs="Arial"/>
                <w:sz w:val="18"/>
                <w:szCs w:val="18"/>
              </w:rPr>
            </w:pPr>
            <w:r w:rsidRPr="00D70732">
              <w:rPr>
                <w:rFonts w:ascii="Arial" w:hAnsi="Arial" w:cs="Arial"/>
                <w:sz w:val="18"/>
                <w:szCs w:val="18"/>
              </w:rPr>
              <w:t>7042</w:t>
            </w:r>
          </w:p>
        </w:tc>
      </w:tr>
      <w:tr w:rsidR="001C3387" w:rsidRPr="00D70732" w14:paraId="690CB871" w14:textId="77777777" w:rsidTr="00D70732">
        <w:trPr>
          <w:trHeight w:val="300"/>
        </w:trPr>
        <w:tc>
          <w:tcPr>
            <w:tcW w:w="1135" w:type="dxa"/>
            <w:tcBorders>
              <w:top w:val="nil"/>
              <w:left w:val="nil"/>
              <w:bottom w:val="nil"/>
              <w:right w:val="nil"/>
            </w:tcBorders>
            <w:shd w:val="clear" w:color="auto" w:fill="auto"/>
            <w:noWrap/>
            <w:hideMark/>
          </w:tcPr>
          <w:p w14:paraId="28C6ADF7" w14:textId="77777777" w:rsidR="001C3387" w:rsidRPr="00D70732" w:rsidRDefault="001C3387" w:rsidP="001C3387">
            <w:pPr>
              <w:rPr>
                <w:rFonts w:ascii="Arial" w:hAnsi="Arial" w:cs="Arial"/>
                <w:sz w:val="18"/>
                <w:szCs w:val="18"/>
              </w:rPr>
            </w:pPr>
            <w:r w:rsidRPr="00D70732">
              <w:rPr>
                <w:rFonts w:ascii="Arial" w:hAnsi="Arial" w:cs="Arial"/>
                <w:sz w:val="18"/>
                <w:szCs w:val="18"/>
              </w:rPr>
              <w:t>7043</w:t>
            </w:r>
          </w:p>
        </w:tc>
      </w:tr>
      <w:tr w:rsidR="001C3387" w:rsidRPr="00D70732" w14:paraId="096806C7" w14:textId="77777777" w:rsidTr="00D70732">
        <w:trPr>
          <w:trHeight w:val="300"/>
        </w:trPr>
        <w:tc>
          <w:tcPr>
            <w:tcW w:w="1135" w:type="dxa"/>
            <w:tcBorders>
              <w:top w:val="nil"/>
              <w:left w:val="nil"/>
              <w:bottom w:val="nil"/>
              <w:right w:val="nil"/>
            </w:tcBorders>
            <w:shd w:val="clear" w:color="auto" w:fill="auto"/>
            <w:noWrap/>
            <w:hideMark/>
          </w:tcPr>
          <w:p w14:paraId="280CAD7B" w14:textId="77777777" w:rsidR="001C3387" w:rsidRPr="00D70732" w:rsidRDefault="001C3387" w:rsidP="001C3387">
            <w:pPr>
              <w:rPr>
                <w:rFonts w:ascii="Arial" w:hAnsi="Arial" w:cs="Arial"/>
                <w:sz w:val="18"/>
                <w:szCs w:val="18"/>
              </w:rPr>
            </w:pPr>
            <w:r w:rsidRPr="00D70732">
              <w:rPr>
                <w:rFonts w:ascii="Arial" w:hAnsi="Arial" w:cs="Arial"/>
                <w:sz w:val="18"/>
                <w:szCs w:val="18"/>
              </w:rPr>
              <w:t>7044</w:t>
            </w:r>
          </w:p>
        </w:tc>
      </w:tr>
      <w:tr w:rsidR="001C3387" w:rsidRPr="00D70732" w14:paraId="721F221E" w14:textId="77777777" w:rsidTr="00D70732">
        <w:trPr>
          <w:trHeight w:val="300"/>
        </w:trPr>
        <w:tc>
          <w:tcPr>
            <w:tcW w:w="1135" w:type="dxa"/>
            <w:tcBorders>
              <w:top w:val="nil"/>
              <w:left w:val="nil"/>
              <w:bottom w:val="nil"/>
              <w:right w:val="nil"/>
            </w:tcBorders>
            <w:shd w:val="clear" w:color="auto" w:fill="auto"/>
            <w:noWrap/>
            <w:hideMark/>
          </w:tcPr>
          <w:p w14:paraId="76D8B185" w14:textId="77777777" w:rsidR="001C3387" w:rsidRPr="00D70732" w:rsidRDefault="001C3387" w:rsidP="001C3387">
            <w:pPr>
              <w:rPr>
                <w:rFonts w:ascii="Arial" w:hAnsi="Arial" w:cs="Arial"/>
                <w:sz w:val="18"/>
                <w:szCs w:val="18"/>
              </w:rPr>
            </w:pPr>
            <w:r w:rsidRPr="00D70732">
              <w:rPr>
                <w:rFonts w:ascii="Arial" w:hAnsi="Arial" w:cs="Arial"/>
                <w:sz w:val="18"/>
                <w:szCs w:val="18"/>
              </w:rPr>
              <w:t>7045</w:t>
            </w:r>
          </w:p>
        </w:tc>
      </w:tr>
      <w:tr w:rsidR="001C3387" w:rsidRPr="00D70732" w14:paraId="79484070" w14:textId="77777777" w:rsidTr="00D70732">
        <w:trPr>
          <w:trHeight w:val="300"/>
        </w:trPr>
        <w:tc>
          <w:tcPr>
            <w:tcW w:w="1135" w:type="dxa"/>
            <w:tcBorders>
              <w:top w:val="nil"/>
              <w:left w:val="nil"/>
              <w:bottom w:val="nil"/>
              <w:right w:val="nil"/>
            </w:tcBorders>
            <w:shd w:val="clear" w:color="auto" w:fill="auto"/>
            <w:noWrap/>
            <w:hideMark/>
          </w:tcPr>
          <w:p w14:paraId="2F6CBAD5" w14:textId="77777777" w:rsidR="001C3387" w:rsidRPr="00D70732" w:rsidRDefault="001C3387" w:rsidP="001C3387">
            <w:pPr>
              <w:rPr>
                <w:rFonts w:ascii="Arial" w:hAnsi="Arial" w:cs="Arial"/>
                <w:sz w:val="18"/>
                <w:szCs w:val="18"/>
              </w:rPr>
            </w:pPr>
            <w:r w:rsidRPr="00D70732">
              <w:rPr>
                <w:rFonts w:ascii="Arial" w:hAnsi="Arial" w:cs="Arial"/>
                <w:sz w:val="18"/>
                <w:szCs w:val="18"/>
              </w:rPr>
              <w:t>7047</w:t>
            </w:r>
          </w:p>
        </w:tc>
      </w:tr>
      <w:tr w:rsidR="001C3387" w:rsidRPr="00D70732" w14:paraId="2F2FA13B" w14:textId="77777777" w:rsidTr="00D70732">
        <w:trPr>
          <w:trHeight w:val="300"/>
        </w:trPr>
        <w:tc>
          <w:tcPr>
            <w:tcW w:w="1135" w:type="dxa"/>
            <w:tcBorders>
              <w:top w:val="nil"/>
              <w:left w:val="nil"/>
              <w:bottom w:val="nil"/>
              <w:right w:val="nil"/>
            </w:tcBorders>
            <w:shd w:val="clear" w:color="auto" w:fill="auto"/>
            <w:noWrap/>
            <w:hideMark/>
          </w:tcPr>
          <w:p w14:paraId="63DCF854" w14:textId="77777777" w:rsidR="001C3387" w:rsidRPr="00D70732" w:rsidRDefault="001C3387" w:rsidP="001C3387">
            <w:pPr>
              <w:rPr>
                <w:rFonts w:ascii="Arial" w:hAnsi="Arial" w:cs="Arial"/>
                <w:sz w:val="18"/>
                <w:szCs w:val="18"/>
              </w:rPr>
            </w:pPr>
            <w:r w:rsidRPr="00D70732">
              <w:rPr>
                <w:rFonts w:ascii="Arial" w:hAnsi="Arial" w:cs="Arial"/>
                <w:sz w:val="18"/>
                <w:szCs w:val="18"/>
              </w:rPr>
              <w:t>7048</w:t>
            </w:r>
          </w:p>
        </w:tc>
      </w:tr>
      <w:tr w:rsidR="001C3387" w:rsidRPr="00D70732" w14:paraId="00081F07" w14:textId="77777777" w:rsidTr="00D70732">
        <w:trPr>
          <w:trHeight w:val="300"/>
        </w:trPr>
        <w:tc>
          <w:tcPr>
            <w:tcW w:w="1135" w:type="dxa"/>
            <w:tcBorders>
              <w:top w:val="nil"/>
              <w:left w:val="nil"/>
              <w:bottom w:val="nil"/>
              <w:right w:val="nil"/>
            </w:tcBorders>
            <w:shd w:val="clear" w:color="auto" w:fill="auto"/>
            <w:noWrap/>
            <w:hideMark/>
          </w:tcPr>
          <w:p w14:paraId="514931CB" w14:textId="77777777" w:rsidR="001C3387" w:rsidRPr="00D70732" w:rsidRDefault="001C3387" w:rsidP="001C3387">
            <w:pPr>
              <w:rPr>
                <w:rFonts w:ascii="Arial" w:hAnsi="Arial" w:cs="Arial"/>
                <w:sz w:val="18"/>
                <w:szCs w:val="18"/>
              </w:rPr>
            </w:pPr>
            <w:r w:rsidRPr="00D70732">
              <w:rPr>
                <w:rFonts w:ascii="Arial" w:hAnsi="Arial" w:cs="Arial"/>
                <w:sz w:val="18"/>
                <w:szCs w:val="18"/>
              </w:rPr>
              <w:t>7049</w:t>
            </w:r>
          </w:p>
        </w:tc>
      </w:tr>
      <w:tr w:rsidR="001C3387" w:rsidRPr="00D70732" w14:paraId="1F768C80" w14:textId="77777777" w:rsidTr="00D70732">
        <w:trPr>
          <w:trHeight w:val="300"/>
        </w:trPr>
        <w:tc>
          <w:tcPr>
            <w:tcW w:w="1135" w:type="dxa"/>
            <w:tcBorders>
              <w:top w:val="nil"/>
              <w:left w:val="nil"/>
              <w:bottom w:val="nil"/>
              <w:right w:val="nil"/>
            </w:tcBorders>
            <w:shd w:val="clear" w:color="auto" w:fill="auto"/>
            <w:noWrap/>
            <w:hideMark/>
          </w:tcPr>
          <w:p w14:paraId="529B00B2" w14:textId="77777777" w:rsidR="001C3387" w:rsidRPr="00D70732" w:rsidRDefault="001C3387" w:rsidP="001C3387">
            <w:pPr>
              <w:rPr>
                <w:rFonts w:ascii="Arial" w:hAnsi="Arial" w:cs="Arial"/>
                <w:sz w:val="18"/>
                <w:szCs w:val="18"/>
              </w:rPr>
            </w:pPr>
            <w:r w:rsidRPr="00D70732">
              <w:rPr>
                <w:rFonts w:ascii="Arial" w:hAnsi="Arial" w:cs="Arial"/>
                <w:sz w:val="18"/>
                <w:szCs w:val="18"/>
              </w:rPr>
              <w:t>7050</w:t>
            </w:r>
          </w:p>
        </w:tc>
      </w:tr>
      <w:tr w:rsidR="001C3387" w:rsidRPr="00D70732" w14:paraId="627CA4DF" w14:textId="77777777" w:rsidTr="00D70732">
        <w:trPr>
          <w:trHeight w:val="300"/>
        </w:trPr>
        <w:tc>
          <w:tcPr>
            <w:tcW w:w="1135" w:type="dxa"/>
            <w:tcBorders>
              <w:top w:val="nil"/>
              <w:left w:val="nil"/>
              <w:bottom w:val="nil"/>
              <w:right w:val="nil"/>
            </w:tcBorders>
            <w:shd w:val="clear" w:color="auto" w:fill="auto"/>
            <w:noWrap/>
            <w:hideMark/>
          </w:tcPr>
          <w:p w14:paraId="21F8D7D4" w14:textId="77777777" w:rsidR="001C3387" w:rsidRPr="00D70732" w:rsidRDefault="001C3387" w:rsidP="001C3387">
            <w:pPr>
              <w:rPr>
                <w:rFonts w:ascii="Arial" w:hAnsi="Arial" w:cs="Arial"/>
                <w:sz w:val="18"/>
                <w:szCs w:val="18"/>
              </w:rPr>
            </w:pPr>
            <w:r w:rsidRPr="00D70732">
              <w:rPr>
                <w:rFonts w:ascii="Arial" w:hAnsi="Arial" w:cs="Arial"/>
                <w:sz w:val="18"/>
                <w:szCs w:val="18"/>
              </w:rPr>
              <w:t>7051</w:t>
            </w:r>
          </w:p>
        </w:tc>
      </w:tr>
      <w:tr w:rsidR="001C3387" w:rsidRPr="00D70732" w14:paraId="135A5771" w14:textId="77777777" w:rsidTr="00D70732">
        <w:trPr>
          <w:trHeight w:val="300"/>
        </w:trPr>
        <w:tc>
          <w:tcPr>
            <w:tcW w:w="1135" w:type="dxa"/>
            <w:tcBorders>
              <w:top w:val="nil"/>
              <w:left w:val="nil"/>
              <w:bottom w:val="nil"/>
              <w:right w:val="nil"/>
            </w:tcBorders>
            <w:shd w:val="clear" w:color="auto" w:fill="auto"/>
            <w:noWrap/>
            <w:hideMark/>
          </w:tcPr>
          <w:p w14:paraId="62CDFC71" w14:textId="77777777" w:rsidR="001C3387" w:rsidRPr="00D70732" w:rsidRDefault="001C3387" w:rsidP="001C3387">
            <w:pPr>
              <w:rPr>
                <w:rFonts w:ascii="Arial" w:hAnsi="Arial" w:cs="Arial"/>
                <w:sz w:val="18"/>
                <w:szCs w:val="18"/>
              </w:rPr>
            </w:pPr>
            <w:r w:rsidRPr="00D70732">
              <w:rPr>
                <w:rFonts w:ascii="Arial" w:hAnsi="Arial" w:cs="Arial"/>
                <w:sz w:val="18"/>
                <w:szCs w:val="18"/>
              </w:rPr>
              <w:t>7052</w:t>
            </w:r>
          </w:p>
        </w:tc>
      </w:tr>
      <w:tr w:rsidR="001C3387" w:rsidRPr="00D70732" w14:paraId="27E3982C" w14:textId="77777777" w:rsidTr="00D70732">
        <w:trPr>
          <w:trHeight w:val="300"/>
        </w:trPr>
        <w:tc>
          <w:tcPr>
            <w:tcW w:w="1135" w:type="dxa"/>
            <w:tcBorders>
              <w:top w:val="nil"/>
              <w:left w:val="nil"/>
              <w:bottom w:val="nil"/>
              <w:right w:val="nil"/>
            </w:tcBorders>
            <w:shd w:val="clear" w:color="auto" w:fill="auto"/>
            <w:noWrap/>
            <w:hideMark/>
          </w:tcPr>
          <w:p w14:paraId="0BD93C1B" w14:textId="77777777" w:rsidR="001C3387" w:rsidRPr="00D70732" w:rsidRDefault="001C3387" w:rsidP="001C3387">
            <w:pPr>
              <w:rPr>
                <w:rFonts w:ascii="Arial" w:hAnsi="Arial" w:cs="Arial"/>
                <w:sz w:val="18"/>
                <w:szCs w:val="18"/>
              </w:rPr>
            </w:pPr>
            <w:r w:rsidRPr="00D70732">
              <w:rPr>
                <w:rFonts w:ascii="Arial" w:hAnsi="Arial" w:cs="Arial"/>
                <w:sz w:val="18"/>
                <w:szCs w:val="18"/>
              </w:rPr>
              <w:t>7053</w:t>
            </w:r>
          </w:p>
        </w:tc>
      </w:tr>
      <w:tr w:rsidR="001C3387" w:rsidRPr="00D70732" w14:paraId="1517F363" w14:textId="77777777" w:rsidTr="00D70732">
        <w:trPr>
          <w:trHeight w:val="300"/>
        </w:trPr>
        <w:tc>
          <w:tcPr>
            <w:tcW w:w="1135" w:type="dxa"/>
            <w:tcBorders>
              <w:top w:val="nil"/>
              <w:left w:val="nil"/>
              <w:bottom w:val="nil"/>
              <w:right w:val="nil"/>
            </w:tcBorders>
            <w:shd w:val="clear" w:color="auto" w:fill="auto"/>
            <w:noWrap/>
            <w:hideMark/>
          </w:tcPr>
          <w:p w14:paraId="6151AAF2" w14:textId="77777777" w:rsidR="001C3387" w:rsidRPr="00D70732" w:rsidRDefault="001C3387" w:rsidP="001C3387">
            <w:pPr>
              <w:rPr>
                <w:rFonts w:ascii="Arial" w:hAnsi="Arial" w:cs="Arial"/>
                <w:sz w:val="18"/>
                <w:szCs w:val="18"/>
              </w:rPr>
            </w:pPr>
            <w:r w:rsidRPr="00D70732">
              <w:rPr>
                <w:rFonts w:ascii="Arial" w:hAnsi="Arial" w:cs="Arial"/>
                <w:sz w:val="18"/>
                <w:szCs w:val="18"/>
              </w:rPr>
              <w:t>7054</w:t>
            </w:r>
          </w:p>
        </w:tc>
      </w:tr>
      <w:tr w:rsidR="001C3387" w:rsidRPr="00D70732" w14:paraId="17D417C4" w14:textId="77777777" w:rsidTr="00D70732">
        <w:trPr>
          <w:trHeight w:val="300"/>
        </w:trPr>
        <w:tc>
          <w:tcPr>
            <w:tcW w:w="1135" w:type="dxa"/>
            <w:tcBorders>
              <w:top w:val="nil"/>
              <w:left w:val="nil"/>
              <w:bottom w:val="nil"/>
              <w:right w:val="nil"/>
            </w:tcBorders>
            <w:shd w:val="clear" w:color="auto" w:fill="auto"/>
            <w:noWrap/>
            <w:hideMark/>
          </w:tcPr>
          <w:p w14:paraId="52E0DEE7" w14:textId="77777777" w:rsidR="001C3387" w:rsidRPr="00D70732" w:rsidRDefault="001C3387" w:rsidP="001C3387">
            <w:pPr>
              <w:rPr>
                <w:rFonts w:ascii="Arial" w:hAnsi="Arial" w:cs="Arial"/>
                <w:sz w:val="18"/>
                <w:szCs w:val="18"/>
              </w:rPr>
            </w:pPr>
            <w:r w:rsidRPr="00D70732">
              <w:rPr>
                <w:rFonts w:ascii="Arial" w:hAnsi="Arial" w:cs="Arial"/>
                <w:sz w:val="18"/>
                <w:szCs w:val="18"/>
              </w:rPr>
              <w:t>7055</w:t>
            </w:r>
          </w:p>
        </w:tc>
      </w:tr>
      <w:tr w:rsidR="001C3387" w:rsidRPr="00D70732" w14:paraId="2D150CF1" w14:textId="77777777" w:rsidTr="00D70732">
        <w:trPr>
          <w:trHeight w:val="300"/>
        </w:trPr>
        <w:tc>
          <w:tcPr>
            <w:tcW w:w="1135" w:type="dxa"/>
            <w:tcBorders>
              <w:top w:val="nil"/>
              <w:left w:val="nil"/>
              <w:bottom w:val="nil"/>
              <w:right w:val="nil"/>
            </w:tcBorders>
            <w:shd w:val="clear" w:color="auto" w:fill="auto"/>
            <w:noWrap/>
            <w:hideMark/>
          </w:tcPr>
          <w:p w14:paraId="3EA0777F" w14:textId="77777777" w:rsidR="001C3387" w:rsidRPr="00D70732" w:rsidRDefault="001C3387" w:rsidP="001C3387">
            <w:pPr>
              <w:rPr>
                <w:rFonts w:ascii="Arial" w:hAnsi="Arial" w:cs="Arial"/>
                <w:sz w:val="18"/>
                <w:szCs w:val="18"/>
              </w:rPr>
            </w:pPr>
            <w:r w:rsidRPr="00D70732">
              <w:rPr>
                <w:rFonts w:ascii="Arial" w:hAnsi="Arial" w:cs="Arial"/>
                <w:sz w:val="18"/>
                <w:szCs w:val="18"/>
              </w:rPr>
              <w:t>7062</w:t>
            </w:r>
          </w:p>
        </w:tc>
      </w:tr>
      <w:tr w:rsidR="001C3387" w:rsidRPr="00D70732" w14:paraId="23765A90" w14:textId="77777777" w:rsidTr="00D70732">
        <w:trPr>
          <w:trHeight w:val="300"/>
        </w:trPr>
        <w:tc>
          <w:tcPr>
            <w:tcW w:w="1135" w:type="dxa"/>
            <w:tcBorders>
              <w:top w:val="nil"/>
              <w:left w:val="nil"/>
              <w:bottom w:val="nil"/>
              <w:right w:val="nil"/>
            </w:tcBorders>
            <w:shd w:val="clear" w:color="auto" w:fill="auto"/>
            <w:noWrap/>
            <w:hideMark/>
          </w:tcPr>
          <w:p w14:paraId="1B9E502C" w14:textId="77777777" w:rsidR="001C3387" w:rsidRPr="00D70732" w:rsidRDefault="001C3387" w:rsidP="001C3387">
            <w:pPr>
              <w:rPr>
                <w:rFonts w:ascii="Arial" w:hAnsi="Arial" w:cs="Arial"/>
                <w:sz w:val="18"/>
                <w:szCs w:val="18"/>
              </w:rPr>
            </w:pPr>
            <w:r w:rsidRPr="00D70732">
              <w:rPr>
                <w:rFonts w:ascii="Arial" w:hAnsi="Arial" w:cs="Arial"/>
                <w:sz w:val="18"/>
                <w:szCs w:val="18"/>
              </w:rPr>
              <w:t>7071</w:t>
            </w:r>
          </w:p>
        </w:tc>
      </w:tr>
      <w:tr w:rsidR="001C3387" w:rsidRPr="00D70732" w14:paraId="6F0583D5" w14:textId="77777777" w:rsidTr="00D70732">
        <w:trPr>
          <w:trHeight w:val="300"/>
        </w:trPr>
        <w:tc>
          <w:tcPr>
            <w:tcW w:w="1135" w:type="dxa"/>
            <w:tcBorders>
              <w:top w:val="nil"/>
              <w:left w:val="nil"/>
              <w:bottom w:val="nil"/>
              <w:right w:val="nil"/>
            </w:tcBorders>
            <w:shd w:val="clear" w:color="auto" w:fill="auto"/>
            <w:noWrap/>
            <w:hideMark/>
          </w:tcPr>
          <w:p w14:paraId="0E7D1118" w14:textId="77777777" w:rsidR="001C3387" w:rsidRPr="00D70732" w:rsidRDefault="001C3387" w:rsidP="001C3387">
            <w:pPr>
              <w:rPr>
                <w:rFonts w:ascii="Arial" w:hAnsi="Arial" w:cs="Arial"/>
                <w:sz w:val="18"/>
                <w:szCs w:val="18"/>
              </w:rPr>
            </w:pPr>
            <w:r w:rsidRPr="00D70732">
              <w:rPr>
                <w:rFonts w:ascii="Arial" w:hAnsi="Arial" w:cs="Arial"/>
                <w:sz w:val="18"/>
                <w:szCs w:val="18"/>
              </w:rPr>
              <w:t>7072</w:t>
            </w:r>
          </w:p>
        </w:tc>
      </w:tr>
      <w:tr w:rsidR="001C3387" w:rsidRPr="00D70732" w14:paraId="1CF75B9C" w14:textId="77777777" w:rsidTr="00D70732">
        <w:trPr>
          <w:trHeight w:val="300"/>
        </w:trPr>
        <w:tc>
          <w:tcPr>
            <w:tcW w:w="1135" w:type="dxa"/>
            <w:tcBorders>
              <w:top w:val="nil"/>
              <w:left w:val="nil"/>
              <w:bottom w:val="nil"/>
              <w:right w:val="nil"/>
            </w:tcBorders>
            <w:shd w:val="clear" w:color="auto" w:fill="auto"/>
            <w:noWrap/>
            <w:hideMark/>
          </w:tcPr>
          <w:p w14:paraId="419F7279" w14:textId="77777777" w:rsidR="001C3387" w:rsidRPr="00D70732" w:rsidRDefault="001C3387" w:rsidP="001C3387">
            <w:pPr>
              <w:rPr>
                <w:rFonts w:ascii="Arial" w:hAnsi="Arial" w:cs="Arial"/>
                <w:sz w:val="18"/>
                <w:szCs w:val="18"/>
              </w:rPr>
            </w:pPr>
            <w:r w:rsidRPr="00D70732">
              <w:rPr>
                <w:rFonts w:ascii="Arial" w:hAnsi="Arial" w:cs="Arial"/>
                <w:sz w:val="18"/>
                <w:szCs w:val="18"/>
              </w:rPr>
              <w:t>7073</w:t>
            </w:r>
          </w:p>
        </w:tc>
      </w:tr>
      <w:tr w:rsidR="001C3387" w:rsidRPr="00D70732" w14:paraId="1406D4EB" w14:textId="77777777" w:rsidTr="00D70732">
        <w:trPr>
          <w:trHeight w:val="300"/>
        </w:trPr>
        <w:tc>
          <w:tcPr>
            <w:tcW w:w="1135" w:type="dxa"/>
            <w:tcBorders>
              <w:top w:val="nil"/>
              <w:left w:val="nil"/>
              <w:bottom w:val="nil"/>
              <w:right w:val="nil"/>
            </w:tcBorders>
            <w:shd w:val="clear" w:color="auto" w:fill="auto"/>
            <w:noWrap/>
            <w:hideMark/>
          </w:tcPr>
          <w:p w14:paraId="5882265E" w14:textId="77777777" w:rsidR="001C3387" w:rsidRPr="00D70732" w:rsidRDefault="001C3387" w:rsidP="001C3387">
            <w:pPr>
              <w:rPr>
                <w:rFonts w:ascii="Arial" w:hAnsi="Arial" w:cs="Arial"/>
                <w:sz w:val="18"/>
                <w:szCs w:val="18"/>
              </w:rPr>
            </w:pPr>
            <w:r w:rsidRPr="00D70732">
              <w:rPr>
                <w:rFonts w:ascii="Arial" w:hAnsi="Arial" w:cs="Arial"/>
                <w:sz w:val="18"/>
                <w:szCs w:val="18"/>
              </w:rPr>
              <w:t>7077</w:t>
            </w:r>
          </w:p>
        </w:tc>
      </w:tr>
      <w:tr w:rsidR="001C3387" w:rsidRPr="00D70732" w14:paraId="0A511411" w14:textId="77777777" w:rsidTr="00D70732">
        <w:trPr>
          <w:trHeight w:val="300"/>
        </w:trPr>
        <w:tc>
          <w:tcPr>
            <w:tcW w:w="1135" w:type="dxa"/>
            <w:tcBorders>
              <w:top w:val="nil"/>
              <w:left w:val="nil"/>
              <w:bottom w:val="nil"/>
              <w:right w:val="nil"/>
            </w:tcBorders>
            <w:shd w:val="clear" w:color="auto" w:fill="auto"/>
            <w:noWrap/>
            <w:hideMark/>
          </w:tcPr>
          <w:p w14:paraId="6522FD02" w14:textId="77777777" w:rsidR="001C3387" w:rsidRPr="00D70732" w:rsidRDefault="001C3387" w:rsidP="001C3387">
            <w:pPr>
              <w:rPr>
                <w:rFonts w:ascii="Arial" w:hAnsi="Arial" w:cs="Arial"/>
                <w:sz w:val="18"/>
                <w:szCs w:val="18"/>
              </w:rPr>
            </w:pPr>
            <w:r w:rsidRPr="00D70732">
              <w:rPr>
                <w:rFonts w:ascii="Arial" w:hAnsi="Arial" w:cs="Arial"/>
                <w:sz w:val="18"/>
                <w:szCs w:val="18"/>
              </w:rPr>
              <w:t>7081</w:t>
            </w:r>
          </w:p>
        </w:tc>
      </w:tr>
      <w:tr w:rsidR="001C3387" w:rsidRPr="00D70732" w14:paraId="12A7A42A" w14:textId="77777777" w:rsidTr="00D70732">
        <w:trPr>
          <w:trHeight w:val="300"/>
        </w:trPr>
        <w:tc>
          <w:tcPr>
            <w:tcW w:w="1135" w:type="dxa"/>
            <w:tcBorders>
              <w:top w:val="nil"/>
              <w:left w:val="nil"/>
              <w:bottom w:val="nil"/>
              <w:right w:val="nil"/>
            </w:tcBorders>
            <w:shd w:val="clear" w:color="auto" w:fill="auto"/>
            <w:noWrap/>
            <w:hideMark/>
          </w:tcPr>
          <w:p w14:paraId="637B7796" w14:textId="77777777" w:rsidR="001C3387" w:rsidRPr="00D70732" w:rsidRDefault="001C3387" w:rsidP="001C3387">
            <w:pPr>
              <w:rPr>
                <w:rFonts w:ascii="Arial" w:hAnsi="Arial" w:cs="Arial"/>
                <w:sz w:val="18"/>
                <w:szCs w:val="18"/>
              </w:rPr>
            </w:pPr>
            <w:r w:rsidRPr="00D70732">
              <w:rPr>
                <w:rFonts w:ascii="Arial" w:hAnsi="Arial" w:cs="Arial"/>
                <w:sz w:val="18"/>
                <w:szCs w:val="18"/>
              </w:rPr>
              <w:t>7091</w:t>
            </w:r>
          </w:p>
        </w:tc>
      </w:tr>
      <w:tr w:rsidR="001C3387" w:rsidRPr="00D70732" w14:paraId="0A17D538" w14:textId="77777777" w:rsidTr="00D70732">
        <w:trPr>
          <w:trHeight w:val="300"/>
        </w:trPr>
        <w:tc>
          <w:tcPr>
            <w:tcW w:w="1135" w:type="dxa"/>
            <w:tcBorders>
              <w:top w:val="nil"/>
              <w:left w:val="nil"/>
              <w:bottom w:val="nil"/>
              <w:right w:val="nil"/>
            </w:tcBorders>
            <w:shd w:val="clear" w:color="auto" w:fill="auto"/>
            <w:noWrap/>
            <w:hideMark/>
          </w:tcPr>
          <w:p w14:paraId="44519D99" w14:textId="77777777" w:rsidR="001C3387" w:rsidRPr="00D70732" w:rsidRDefault="001C3387" w:rsidP="001C3387">
            <w:pPr>
              <w:rPr>
                <w:rFonts w:ascii="Arial" w:hAnsi="Arial" w:cs="Arial"/>
                <w:sz w:val="18"/>
                <w:szCs w:val="18"/>
              </w:rPr>
            </w:pPr>
            <w:r w:rsidRPr="00D70732">
              <w:rPr>
                <w:rFonts w:ascii="Arial" w:hAnsi="Arial" w:cs="Arial"/>
                <w:sz w:val="18"/>
                <w:szCs w:val="18"/>
              </w:rPr>
              <w:t>7095</w:t>
            </w:r>
          </w:p>
        </w:tc>
      </w:tr>
      <w:tr w:rsidR="001C3387" w:rsidRPr="00D70732" w14:paraId="059566AD" w14:textId="77777777" w:rsidTr="00D70732">
        <w:trPr>
          <w:trHeight w:val="300"/>
        </w:trPr>
        <w:tc>
          <w:tcPr>
            <w:tcW w:w="1135" w:type="dxa"/>
            <w:tcBorders>
              <w:top w:val="nil"/>
              <w:left w:val="nil"/>
              <w:bottom w:val="nil"/>
              <w:right w:val="nil"/>
            </w:tcBorders>
            <w:shd w:val="clear" w:color="auto" w:fill="auto"/>
            <w:noWrap/>
            <w:hideMark/>
          </w:tcPr>
          <w:p w14:paraId="4F5B88A1" w14:textId="77777777" w:rsidR="001C3387" w:rsidRPr="00D70732" w:rsidRDefault="001C3387" w:rsidP="001C3387">
            <w:pPr>
              <w:rPr>
                <w:rFonts w:ascii="Arial" w:hAnsi="Arial" w:cs="Arial"/>
                <w:sz w:val="18"/>
                <w:szCs w:val="18"/>
              </w:rPr>
            </w:pPr>
            <w:r w:rsidRPr="00D70732">
              <w:rPr>
                <w:rFonts w:ascii="Arial" w:hAnsi="Arial" w:cs="Arial"/>
                <w:sz w:val="18"/>
                <w:szCs w:val="18"/>
              </w:rPr>
              <w:t>7096</w:t>
            </w:r>
          </w:p>
        </w:tc>
      </w:tr>
      <w:tr w:rsidR="001C3387" w:rsidRPr="00D70732" w14:paraId="7E56C27B" w14:textId="77777777" w:rsidTr="00D70732">
        <w:trPr>
          <w:trHeight w:val="300"/>
        </w:trPr>
        <w:tc>
          <w:tcPr>
            <w:tcW w:w="1135" w:type="dxa"/>
            <w:tcBorders>
              <w:top w:val="nil"/>
              <w:left w:val="nil"/>
              <w:bottom w:val="nil"/>
              <w:right w:val="nil"/>
            </w:tcBorders>
            <w:shd w:val="clear" w:color="auto" w:fill="auto"/>
            <w:noWrap/>
            <w:hideMark/>
          </w:tcPr>
          <w:p w14:paraId="4F90BAB0" w14:textId="77777777" w:rsidR="001C3387" w:rsidRPr="00D70732" w:rsidRDefault="001C3387" w:rsidP="001C3387">
            <w:pPr>
              <w:rPr>
                <w:rFonts w:ascii="Arial" w:hAnsi="Arial" w:cs="Arial"/>
                <w:sz w:val="18"/>
                <w:szCs w:val="18"/>
              </w:rPr>
            </w:pPr>
            <w:r w:rsidRPr="00D70732">
              <w:rPr>
                <w:rFonts w:ascii="Arial" w:hAnsi="Arial" w:cs="Arial"/>
                <w:sz w:val="18"/>
                <w:szCs w:val="18"/>
              </w:rPr>
              <w:t>7100</w:t>
            </w:r>
          </w:p>
        </w:tc>
      </w:tr>
      <w:tr w:rsidR="001C3387" w:rsidRPr="00D70732" w14:paraId="1ECA2CD4" w14:textId="77777777" w:rsidTr="00D70732">
        <w:trPr>
          <w:trHeight w:val="300"/>
        </w:trPr>
        <w:tc>
          <w:tcPr>
            <w:tcW w:w="1135" w:type="dxa"/>
            <w:tcBorders>
              <w:top w:val="nil"/>
              <w:left w:val="nil"/>
              <w:bottom w:val="nil"/>
              <w:right w:val="nil"/>
            </w:tcBorders>
            <w:shd w:val="clear" w:color="auto" w:fill="auto"/>
            <w:noWrap/>
            <w:hideMark/>
          </w:tcPr>
          <w:p w14:paraId="616FF300" w14:textId="77777777" w:rsidR="001C3387" w:rsidRPr="00D70732" w:rsidRDefault="001C3387" w:rsidP="001C3387">
            <w:pPr>
              <w:rPr>
                <w:rFonts w:ascii="Arial" w:hAnsi="Arial" w:cs="Arial"/>
                <w:sz w:val="18"/>
                <w:szCs w:val="18"/>
              </w:rPr>
            </w:pPr>
            <w:r w:rsidRPr="00D70732">
              <w:rPr>
                <w:rFonts w:ascii="Arial" w:hAnsi="Arial" w:cs="Arial"/>
                <w:sz w:val="18"/>
                <w:szCs w:val="18"/>
              </w:rPr>
              <w:t>7110</w:t>
            </w:r>
          </w:p>
        </w:tc>
      </w:tr>
      <w:tr w:rsidR="001C3387" w:rsidRPr="00D70732" w14:paraId="5C323F30" w14:textId="77777777" w:rsidTr="00D70732">
        <w:trPr>
          <w:trHeight w:val="300"/>
        </w:trPr>
        <w:tc>
          <w:tcPr>
            <w:tcW w:w="1135" w:type="dxa"/>
            <w:tcBorders>
              <w:top w:val="nil"/>
              <w:left w:val="nil"/>
              <w:bottom w:val="nil"/>
              <w:right w:val="nil"/>
            </w:tcBorders>
            <w:shd w:val="clear" w:color="auto" w:fill="auto"/>
            <w:noWrap/>
            <w:hideMark/>
          </w:tcPr>
          <w:p w14:paraId="4D269516" w14:textId="77777777" w:rsidR="001C3387" w:rsidRPr="00D70732" w:rsidRDefault="001C3387" w:rsidP="001C3387">
            <w:pPr>
              <w:rPr>
                <w:rFonts w:ascii="Arial" w:hAnsi="Arial" w:cs="Arial"/>
                <w:sz w:val="18"/>
                <w:szCs w:val="18"/>
              </w:rPr>
            </w:pPr>
            <w:r w:rsidRPr="00D70732">
              <w:rPr>
                <w:rFonts w:ascii="Arial" w:hAnsi="Arial" w:cs="Arial"/>
                <w:sz w:val="18"/>
                <w:szCs w:val="18"/>
              </w:rPr>
              <w:t>7120</w:t>
            </w:r>
          </w:p>
        </w:tc>
      </w:tr>
      <w:tr w:rsidR="001C3387" w:rsidRPr="00D70732" w14:paraId="69763A43" w14:textId="77777777" w:rsidTr="00D70732">
        <w:trPr>
          <w:trHeight w:val="300"/>
        </w:trPr>
        <w:tc>
          <w:tcPr>
            <w:tcW w:w="1135" w:type="dxa"/>
            <w:tcBorders>
              <w:top w:val="nil"/>
              <w:left w:val="nil"/>
              <w:bottom w:val="nil"/>
              <w:right w:val="nil"/>
            </w:tcBorders>
            <w:shd w:val="clear" w:color="auto" w:fill="auto"/>
            <w:noWrap/>
            <w:hideMark/>
          </w:tcPr>
          <w:p w14:paraId="0EAEF83F" w14:textId="77777777" w:rsidR="001C3387" w:rsidRPr="00D70732" w:rsidRDefault="001C3387" w:rsidP="001C3387">
            <w:pPr>
              <w:rPr>
                <w:rFonts w:ascii="Arial" w:hAnsi="Arial" w:cs="Arial"/>
                <w:sz w:val="18"/>
                <w:szCs w:val="18"/>
              </w:rPr>
            </w:pPr>
            <w:r w:rsidRPr="00D70732">
              <w:rPr>
                <w:rFonts w:ascii="Arial" w:hAnsi="Arial" w:cs="Arial"/>
                <w:sz w:val="18"/>
                <w:szCs w:val="18"/>
              </w:rPr>
              <w:t>7139</w:t>
            </w:r>
          </w:p>
        </w:tc>
      </w:tr>
      <w:tr w:rsidR="001C3387" w:rsidRPr="00D70732" w14:paraId="38EA05F5" w14:textId="77777777" w:rsidTr="00D70732">
        <w:trPr>
          <w:trHeight w:val="300"/>
        </w:trPr>
        <w:tc>
          <w:tcPr>
            <w:tcW w:w="1135" w:type="dxa"/>
            <w:tcBorders>
              <w:top w:val="nil"/>
              <w:left w:val="nil"/>
              <w:bottom w:val="nil"/>
              <w:right w:val="nil"/>
            </w:tcBorders>
            <w:shd w:val="clear" w:color="auto" w:fill="auto"/>
            <w:noWrap/>
            <w:hideMark/>
          </w:tcPr>
          <w:p w14:paraId="77A61113" w14:textId="77777777" w:rsidR="001C3387" w:rsidRPr="00D70732" w:rsidRDefault="001C3387" w:rsidP="001C3387">
            <w:pPr>
              <w:rPr>
                <w:rFonts w:ascii="Arial" w:hAnsi="Arial" w:cs="Arial"/>
                <w:sz w:val="18"/>
                <w:szCs w:val="18"/>
              </w:rPr>
            </w:pPr>
            <w:r w:rsidRPr="00D70732">
              <w:rPr>
                <w:rFonts w:ascii="Arial" w:hAnsi="Arial" w:cs="Arial"/>
                <w:sz w:val="18"/>
                <w:szCs w:val="18"/>
              </w:rPr>
              <w:t>7142</w:t>
            </w:r>
          </w:p>
        </w:tc>
      </w:tr>
      <w:tr w:rsidR="001C3387" w:rsidRPr="00D70732" w14:paraId="04B0532B" w14:textId="77777777" w:rsidTr="00D70732">
        <w:trPr>
          <w:trHeight w:val="300"/>
        </w:trPr>
        <w:tc>
          <w:tcPr>
            <w:tcW w:w="1135" w:type="dxa"/>
            <w:tcBorders>
              <w:top w:val="nil"/>
              <w:left w:val="nil"/>
              <w:bottom w:val="nil"/>
              <w:right w:val="nil"/>
            </w:tcBorders>
            <w:shd w:val="clear" w:color="auto" w:fill="auto"/>
            <w:noWrap/>
            <w:hideMark/>
          </w:tcPr>
          <w:p w14:paraId="04F34BD1" w14:textId="77777777" w:rsidR="001C3387" w:rsidRPr="00D70732" w:rsidRDefault="001C3387" w:rsidP="001C3387">
            <w:pPr>
              <w:rPr>
                <w:rFonts w:ascii="Arial" w:hAnsi="Arial" w:cs="Arial"/>
                <w:sz w:val="18"/>
                <w:szCs w:val="18"/>
              </w:rPr>
            </w:pPr>
            <w:r w:rsidRPr="00D70732">
              <w:rPr>
                <w:rFonts w:ascii="Arial" w:hAnsi="Arial" w:cs="Arial"/>
                <w:sz w:val="18"/>
                <w:szCs w:val="18"/>
              </w:rPr>
              <w:t>7143</w:t>
            </w:r>
          </w:p>
        </w:tc>
      </w:tr>
      <w:tr w:rsidR="001C3387" w:rsidRPr="00D70732" w14:paraId="0EC2C935" w14:textId="77777777" w:rsidTr="00D70732">
        <w:trPr>
          <w:trHeight w:val="300"/>
        </w:trPr>
        <w:tc>
          <w:tcPr>
            <w:tcW w:w="1135" w:type="dxa"/>
            <w:tcBorders>
              <w:top w:val="nil"/>
              <w:left w:val="nil"/>
              <w:bottom w:val="nil"/>
              <w:right w:val="nil"/>
            </w:tcBorders>
            <w:shd w:val="clear" w:color="auto" w:fill="auto"/>
            <w:noWrap/>
            <w:hideMark/>
          </w:tcPr>
          <w:p w14:paraId="7B733B9C" w14:textId="77777777" w:rsidR="001C3387" w:rsidRPr="00D70732" w:rsidRDefault="001C3387" w:rsidP="001C3387">
            <w:pPr>
              <w:rPr>
                <w:rFonts w:ascii="Arial" w:hAnsi="Arial" w:cs="Arial"/>
                <w:sz w:val="18"/>
                <w:szCs w:val="18"/>
              </w:rPr>
            </w:pPr>
            <w:r w:rsidRPr="00D70732">
              <w:rPr>
                <w:rFonts w:ascii="Arial" w:hAnsi="Arial" w:cs="Arial"/>
                <w:sz w:val="18"/>
                <w:szCs w:val="18"/>
              </w:rPr>
              <w:t>7144</w:t>
            </w:r>
          </w:p>
        </w:tc>
      </w:tr>
      <w:tr w:rsidR="001C3387" w:rsidRPr="00D70732" w14:paraId="61ED1338" w14:textId="77777777" w:rsidTr="00D70732">
        <w:trPr>
          <w:trHeight w:val="300"/>
        </w:trPr>
        <w:tc>
          <w:tcPr>
            <w:tcW w:w="1135" w:type="dxa"/>
            <w:tcBorders>
              <w:top w:val="nil"/>
              <w:left w:val="nil"/>
              <w:bottom w:val="nil"/>
              <w:right w:val="nil"/>
            </w:tcBorders>
            <w:shd w:val="clear" w:color="auto" w:fill="auto"/>
            <w:noWrap/>
            <w:hideMark/>
          </w:tcPr>
          <w:p w14:paraId="61ADC1B4" w14:textId="77777777" w:rsidR="001C3387" w:rsidRPr="00D70732" w:rsidRDefault="001C3387" w:rsidP="001C3387">
            <w:pPr>
              <w:rPr>
                <w:rFonts w:ascii="Arial" w:hAnsi="Arial" w:cs="Arial"/>
                <w:sz w:val="18"/>
                <w:szCs w:val="18"/>
              </w:rPr>
            </w:pPr>
            <w:r w:rsidRPr="00D70732">
              <w:rPr>
                <w:rFonts w:ascii="Arial" w:hAnsi="Arial" w:cs="Arial"/>
                <w:sz w:val="18"/>
                <w:szCs w:val="18"/>
              </w:rPr>
              <w:t>7145</w:t>
            </w:r>
          </w:p>
        </w:tc>
      </w:tr>
      <w:tr w:rsidR="001C3387" w:rsidRPr="00D70732" w14:paraId="33B0E524" w14:textId="77777777" w:rsidTr="00D70732">
        <w:trPr>
          <w:trHeight w:val="300"/>
        </w:trPr>
        <w:tc>
          <w:tcPr>
            <w:tcW w:w="1135" w:type="dxa"/>
            <w:tcBorders>
              <w:top w:val="nil"/>
              <w:left w:val="nil"/>
              <w:bottom w:val="nil"/>
              <w:right w:val="nil"/>
            </w:tcBorders>
            <w:shd w:val="clear" w:color="auto" w:fill="auto"/>
            <w:noWrap/>
            <w:hideMark/>
          </w:tcPr>
          <w:p w14:paraId="5F073CB5" w14:textId="77777777" w:rsidR="001C3387" w:rsidRPr="00D70732" w:rsidRDefault="001C3387" w:rsidP="001C3387">
            <w:pPr>
              <w:rPr>
                <w:rFonts w:ascii="Arial" w:hAnsi="Arial" w:cs="Arial"/>
                <w:sz w:val="18"/>
                <w:szCs w:val="18"/>
              </w:rPr>
            </w:pPr>
            <w:r w:rsidRPr="00D70732">
              <w:rPr>
                <w:rFonts w:ascii="Arial" w:hAnsi="Arial" w:cs="Arial"/>
                <w:sz w:val="18"/>
                <w:szCs w:val="18"/>
              </w:rPr>
              <w:t>7146</w:t>
            </w:r>
          </w:p>
        </w:tc>
      </w:tr>
      <w:tr w:rsidR="001C3387" w:rsidRPr="00D70732" w14:paraId="2BB50D30" w14:textId="77777777" w:rsidTr="00D70732">
        <w:trPr>
          <w:trHeight w:val="300"/>
        </w:trPr>
        <w:tc>
          <w:tcPr>
            <w:tcW w:w="1135" w:type="dxa"/>
            <w:tcBorders>
              <w:top w:val="nil"/>
              <w:left w:val="nil"/>
              <w:bottom w:val="nil"/>
              <w:right w:val="nil"/>
            </w:tcBorders>
            <w:shd w:val="clear" w:color="auto" w:fill="auto"/>
            <w:noWrap/>
            <w:hideMark/>
          </w:tcPr>
          <w:p w14:paraId="24535372" w14:textId="77777777" w:rsidR="001C3387" w:rsidRPr="00D70732" w:rsidRDefault="001C3387" w:rsidP="001C3387">
            <w:pPr>
              <w:rPr>
                <w:rFonts w:ascii="Arial" w:hAnsi="Arial" w:cs="Arial"/>
                <w:sz w:val="18"/>
                <w:szCs w:val="18"/>
              </w:rPr>
            </w:pPr>
            <w:r w:rsidRPr="00D70732">
              <w:rPr>
                <w:rFonts w:ascii="Arial" w:hAnsi="Arial" w:cs="Arial"/>
                <w:sz w:val="18"/>
                <w:szCs w:val="18"/>
              </w:rPr>
              <w:t>7150</w:t>
            </w:r>
          </w:p>
        </w:tc>
      </w:tr>
      <w:tr w:rsidR="001C3387" w:rsidRPr="00D70732" w14:paraId="18A7F624" w14:textId="77777777" w:rsidTr="00D70732">
        <w:trPr>
          <w:trHeight w:val="300"/>
        </w:trPr>
        <w:tc>
          <w:tcPr>
            <w:tcW w:w="1135" w:type="dxa"/>
            <w:tcBorders>
              <w:top w:val="nil"/>
              <w:left w:val="nil"/>
              <w:bottom w:val="nil"/>
              <w:right w:val="nil"/>
            </w:tcBorders>
            <w:shd w:val="clear" w:color="auto" w:fill="auto"/>
            <w:noWrap/>
            <w:hideMark/>
          </w:tcPr>
          <w:p w14:paraId="5BC7BCEF" w14:textId="77777777" w:rsidR="001C3387" w:rsidRPr="00D70732" w:rsidRDefault="001C3387" w:rsidP="001C3387">
            <w:pPr>
              <w:rPr>
                <w:rFonts w:ascii="Arial" w:hAnsi="Arial" w:cs="Arial"/>
                <w:sz w:val="18"/>
                <w:szCs w:val="18"/>
              </w:rPr>
            </w:pPr>
            <w:r w:rsidRPr="00D70732">
              <w:rPr>
                <w:rFonts w:ascii="Arial" w:hAnsi="Arial" w:cs="Arial"/>
                <w:sz w:val="18"/>
                <w:szCs w:val="18"/>
              </w:rPr>
              <w:t>7173</w:t>
            </w:r>
          </w:p>
        </w:tc>
      </w:tr>
      <w:tr w:rsidR="001C3387" w:rsidRPr="00D70732" w14:paraId="09B9D51F" w14:textId="77777777" w:rsidTr="00D70732">
        <w:trPr>
          <w:trHeight w:val="300"/>
        </w:trPr>
        <w:tc>
          <w:tcPr>
            <w:tcW w:w="1135" w:type="dxa"/>
            <w:tcBorders>
              <w:top w:val="nil"/>
              <w:left w:val="nil"/>
              <w:bottom w:val="nil"/>
              <w:right w:val="nil"/>
            </w:tcBorders>
            <w:shd w:val="clear" w:color="auto" w:fill="auto"/>
            <w:noWrap/>
            <w:hideMark/>
          </w:tcPr>
          <w:p w14:paraId="7E9A8A55" w14:textId="77777777" w:rsidR="001C3387" w:rsidRPr="00D70732" w:rsidRDefault="001C3387" w:rsidP="001C3387">
            <w:pPr>
              <w:rPr>
                <w:rFonts w:ascii="Arial" w:hAnsi="Arial" w:cs="Arial"/>
                <w:sz w:val="18"/>
                <w:szCs w:val="18"/>
              </w:rPr>
            </w:pPr>
            <w:r w:rsidRPr="00D70732">
              <w:rPr>
                <w:rFonts w:ascii="Arial" w:hAnsi="Arial" w:cs="Arial"/>
                <w:sz w:val="18"/>
                <w:szCs w:val="18"/>
              </w:rPr>
              <w:t>7175</w:t>
            </w:r>
          </w:p>
        </w:tc>
      </w:tr>
      <w:tr w:rsidR="001C3387" w:rsidRPr="00D70732" w14:paraId="4192F1A5" w14:textId="77777777" w:rsidTr="00D70732">
        <w:trPr>
          <w:trHeight w:val="300"/>
        </w:trPr>
        <w:tc>
          <w:tcPr>
            <w:tcW w:w="1135" w:type="dxa"/>
            <w:tcBorders>
              <w:top w:val="nil"/>
              <w:left w:val="nil"/>
              <w:bottom w:val="nil"/>
              <w:right w:val="nil"/>
            </w:tcBorders>
            <w:shd w:val="clear" w:color="auto" w:fill="auto"/>
            <w:noWrap/>
            <w:hideMark/>
          </w:tcPr>
          <w:p w14:paraId="3931ABA7" w14:textId="77777777" w:rsidR="001C3387" w:rsidRPr="00D70732" w:rsidRDefault="001C3387" w:rsidP="001C3387">
            <w:pPr>
              <w:rPr>
                <w:rFonts w:ascii="Arial" w:hAnsi="Arial" w:cs="Arial"/>
                <w:sz w:val="18"/>
                <w:szCs w:val="18"/>
              </w:rPr>
            </w:pPr>
            <w:r w:rsidRPr="00D70732">
              <w:rPr>
                <w:rFonts w:ascii="Arial" w:hAnsi="Arial" w:cs="Arial"/>
                <w:sz w:val="18"/>
                <w:szCs w:val="18"/>
              </w:rPr>
              <w:t>7178</w:t>
            </w:r>
          </w:p>
        </w:tc>
      </w:tr>
      <w:tr w:rsidR="001C3387" w:rsidRPr="00D70732" w14:paraId="53FD9E2C" w14:textId="77777777" w:rsidTr="00D70732">
        <w:trPr>
          <w:trHeight w:val="300"/>
        </w:trPr>
        <w:tc>
          <w:tcPr>
            <w:tcW w:w="1135" w:type="dxa"/>
            <w:tcBorders>
              <w:top w:val="nil"/>
              <w:left w:val="nil"/>
              <w:bottom w:val="nil"/>
              <w:right w:val="nil"/>
            </w:tcBorders>
            <w:shd w:val="clear" w:color="auto" w:fill="auto"/>
            <w:noWrap/>
            <w:hideMark/>
          </w:tcPr>
          <w:p w14:paraId="3D4D27D3" w14:textId="77777777" w:rsidR="001C3387" w:rsidRPr="00D70732" w:rsidRDefault="001C3387" w:rsidP="001C3387">
            <w:pPr>
              <w:rPr>
                <w:rFonts w:ascii="Arial" w:hAnsi="Arial" w:cs="Arial"/>
                <w:sz w:val="18"/>
                <w:szCs w:val="18"/>
              </w:rPr>
            </w:pPr>
            <w:r w:rsidRPr="00D70732">
              <w:rPr>
                <w:rFonts w:ascii="Arial" w:hAnsi="Arial" w:cs="Arial"/>
                <w:sz w:val="18"/>
                <w:szCs w:val="18"/>
              </w:rPr>
              <w:t>7182</w:t>
            </w:r>
          </w:p>
        </w:tc>
      </w:tr>
      <w:tr w:rsidR="001C3387" w:rsidRPr="00D70732" w14:paraId="65289291" w14:textId="77777777" w:rsidTr="00D70732">
        <w:trPr>
          <w:trHeight w:val="300"/>
        </w:trPr>
        <w:tc>
          <w:tcPr>
            <w:tcW w:w="1135" w:type="dxa"/>
            <w:tcBorders>
              <w:top w:val="nil"/>
              <w:left w:val="nil"/>
              <w:bottom w:val="nil"/>
              <w:right w:val="nil"/>
            </w:tcBorders>
            <w:shd w:val="clear" w:color="auto" w:fill="auto"/>
            <w:noWrap/>
            <w:hideMark/>
          </w:tcPr>
          <w:p w14:paraId="43A9D3A1" w14:textId="77777777" w:rsidR="001C3387" w:rsidRPr="00D70732" w:rsidRDefault="001C3387" w:rsidP="001C3387">
            <w:pPr>
              <w:rPr>
                <w:rFonts w:ascii="Arial" w:hAnsi="Arial" w:cs="Arial"/>
                <w:sz w:val="18"/>
                <w:szCs w:val="18"/>
              </w:rPr>
            </w:pPr>
            <w:r w:rsidRPr="00D70732">
              <w:rPr>
                <w:rFonts w:ascii="Arial" w:hAnsi="Arial" w:cs="Arial"/>
                <w:sz w:val="18"/>
                <w:szCs w:val="18"/>
              </w:rPr>
              <w:t>7183</w:t>
            </w:r>
          </w:p>
        </w:tc>
      </w:tr>
      <w:tr w:rsidR="001C3387" w:rsidRPr="00D70732" w14:paraId="6752BF5D" w14:textId="77777777" w:rsidTr="00D70732">
        <w:trPr>
          <w:trHeight w:val="300"/>
        </w:trPr>
        <w:tc>
          <w:tcPr>
            <w:tcW w:w="1135" w:type="dxa"/>
            <w:tcBorders>
              <w:top w:val="nil"/>
              <w:left w:val="nil"/>
              <w:bottom w:val="nil"/>
              <w:right w:val="nil"/>
            </w:tcBorders>
            <w:shd w:val="clear" w:color="auto" w:fill="auto"/>
            <w:noWrap/>
            <w:hideMark/>
          </w:tcPr>
          <w:p w14:paraId="608B9EAA" w14:textId="77777777" w:rsidR="001C3387" w:rsidRPr="00D70732" w:rsidRDefault="001C3387" w:rsidP="001C3387">
            <w:pPr>
              <w:rPr>
                <w:rFonts w:ascii="Arial" w:hAnsi="Arial" w:cs="Arial"/>
                <w:sz w:val="18"/>
                <w:szCs w:val="18"/>
              </w:rPr>
            </w:pPr>
            <w:r w:rsidRPr="00D70732">
              <w:rPr>
                <w:rFonts w:ascii="Arial" w:hAnsi="Arial" w:cs="Arial"/>
                <w:sz w:val="18"/>
                <w:szCs w:val="18"/>
              </w:rPr>
              <w:t>7192</w:t>
            </w:r>
          </w:p>
        </w:tc>
      </w:tr>
      <w:tr w:rsidR="001C3387" w:rsidRPr="00D70732" w14:paraId="2A231496" w14:textId="77777777" w:rsidTr="00D70732">
        <w:trPr>
          <w:trHeight w:val="300"/>
        </w:trPr>
        <w:tc>
          <w:tcPr>
            <w:tcW w:w="1135" w:type="dxa"/>
            <w:tcBorders>
              <w:top w:val="nil"/>
              <w:left w:val="nil"/>
              <w:bottom w:val="nil"/>
              <w:right w:val="nil"/>
            </w:tcBorders>
            <w:shd w:val="clear" w:color="auto" w:fill="auto"/>
            <w:noWrap/>
            <w:hideMark/>
          </w:tcPr>
          <w:p w14:paraId="6C844A4B" w14:textId="77777777" w:rsidR="001C3387" w:rsidRPr="00D70732" w:rsidRDefault="001C3387" w:rsidP="001C3387">
            <w:pPr>
              <w:rPr>
                <w:rFonts w:ascii="Arial" w:hAnsi="Arial" w:cs="Arial"/>
                <w:sz w:val="18"/>
                <w:szCs w:val="18"/>
              </w:rPr>
            </w:pPr>
            <w:r w:rsidRPr="00D70732">
              <w:rPr>
                <w:rFonts w:ascii="Arial" w:hAnsi="Arial" w:cs="Arial"/>
                <w:sz w:val="18"/>
                <w:szCs w:val="18"/>
              </w:rPr>
              <w:t>7193</w:t>
            </w:r>
          </w:p>
        </w:tc>
      </w:tr>
      <w:tr w:rsidR="001C3387" w:rsidRPr="00D70732" w14:paraId="1990EAC4" w14:textId="77777777" w:rsidTr="00D70732">
        <w:trPr>
          <w:trHeight w:val="300"/>
        </w:trPr>
        <w:tc>
          <w:tcPr>
            <w:tcW w:w="1135" w:type="dxa"/>
            <w:tcBorders>
              <w:top w:val="nil"/>
              <w:left w:val="nil"/>
              <w:bottom w:val="nil"/>
              <w:right w:val="nil"/>
            </w:tcBorders>
            <w:shd w:val="clear" w:color="auto" w:fill="auto"/>
            <w:noWrap/>
            <w:hideMark/>
          </w:tcPr>
          <w:p w14:paraId="1ED9835B" w14:textId="77777777" w:rsidR="001C3387" w:rsidRPr="00D70732" w:rsidRDefault="001C3387" w:rsidP="001C3387">
            <w:pPr>
              <w:rPr>
                <w:rFonts w:ascii="Arial" w:hAnsi="Arial" w:cs="Arial"/>
                <w:sz w:val="18"/>
                <w:szCs w:val="18"/>
              </w:rPr>
            </w:pPr>
            <w:r w:rsidRPr="00D70732">
              <w:rPr>
                <w:rFonts w:ascii="Arial" w:hAnsi="Arial" w:cs="Arial"/>
                <w:sz w:val="18"/>
                <w:szCs w:val="18"/>
              </w:rPr>
              <w:t>7194</w:t>
            </w:r>
          </w:p>
        </w:tc>
      </w:tr>
      <w:tr w:rsidR="001C3387" w:rsidRPr="00D70732" w14:paraId="5E06E47C" w14:textId="77777777" w:rsidTr="00D70732">
        <w:trPr>
          <w:trHeight w:val="300"/>
        </w:trPr>
        <w:tc>
          <w:tcPr>
            <w:tcW w:w="1135" w:type="dxa"/>
            <w:tcBorders>
              <w:top w:val="nil"/>
              <w:left w:val="nil"/>
              <w:bottom w:val="nil"/>
              <w:right w:val="nil"/>
            </w:tcBorders>
            <w:shd w:val="clear" w:color="auto" w:fill="auto"/>
            <w:noWrap/>
            <w:hideMark/>
          </w:tcPr>
          <w:p w14:paraId="678B1739" w14:textId="77777777" w:rsidR="001C3387" w:rsidRPr="00D70732" w:rsidRDefault="001C3387" w:rsidP="001C3387">
            <w:pPr>
              <w:rPr>
                <w:rFonts w:ascii="Arial" w:hAnsi="Arial" w:cs="Arial"/>
                <w:sz w:val="18"/>
                <w:szCs w:val="18"/>
              </w:rPr>
            </w:pPr>
            <w:r w:rsidRPr="00D70732">
              <w:rPr>
                <w:rFonts w:ascii="Arial" w:hAnsi="Arial" w:cs="Arial"/>
                <w:sz w:val="18"/>
                <w:szCs w:val="18"/>
              </w:rPr>
              <w:t>7195</w:t>
            </w:r>
          </w:p>
        </w:tc>
      </w:tr>
      <w:tr w:rsidR="001C3387" w:rsidRPr="00D70732" w14:paraId="279939E5" w14:textId="77777777" w:rsidTr="00D70732">
        <w:trPr>
          <w:trHeight w:val="300"/>
        </w:trPr>
        <w:tc>
          <w:tcPr>
            <w:tcW w:w="1135" w:type="dxa"/>
            <w:tcBorders>
              <w:top w:val="nil"/>
              <w:left w:val="nil"/>
              <w:bottom w:val="nil"/>
              <w:right w:val="nil"/>
            </w:tcBorders>
            <w:shd w:val="clear" w:color="auto" w:fill="auto"/>
            <w:noWrap/>
            <w:hideMark/>
          </w:tcPr>
          <w:p w14:paraId="49784FC6" w14:textId="77777777" w:rsidR="001C3387" w:rsidRPr="00D70732" w:rsidRDefault="001C3387" w:rsidP="001C3387">
            <w:pPr>
              <w:rPr>
                <w:rFonts w:ascii="Arial" w:hAnsi="Arial" w:cs="Arial"/>
                <w:sz w:val="18"/>
                <w:szCs w:val="18"/>
              </w:rPr>
            </w:pPr>
            <w:r w:rsidRPr="00D70732">
              <w:rPr>
                <w:rFonts w:ascii="Arial" w:hAnsi="Arial" w:cs="Arial"/>
                <w:sz w:val="18"/>
                <w:szCs w:val="18"/>
              </w:rPr>
              <w:t>7196</w:t>
            </w:r>
          </w:p>
        </w:tc>
      </w:tr>
      <w:tr w:rsidR="001C3387" w:rsidRPr="00D70732" w14:paraId="3626C4E9" w14:textId="77777777" w:rsidTr="00D70732">
        <w:trPr>
          <w:trHeight w:val="300"/>
        </w:trPr>
        <w:tc>
          <w:tcPr>
            <w:tcW w:w="1135" w:type="dxa"/>
            <w:tcBorders>
              <w:top w:val="nil"/>
              <w:left w:val="nil"/>
              <w:bottom w:val="nil"/>
              <w:right w:val="nil"/>
            </w:tcBorders>
            <w:shd w:val="clear" w:color="auto" w:fill="auto"/>
            <w:noWrap/>
            <w:hideMark/>
          </w:tcPr>
          <w:p w14:paraId="3C4ECD4D" w14:textId="77777777" w:rsidR="001C3387" w:rsidRPr="00D70732" w:rsidRDefault="001C3387" w:rsidP="001C3387">
            <w:pPr>
              <w:rPr>
                <w:rFonts w:ascii="Arial" w:hAnsi="Arial" w:cs="Arial"/>
                <w:sz w:val="18"/>
                <w:szCs w:val="18"/>
              </w:rPr>
            </w:pPr>
            <w:r w:rsidRPr="00D70732">
              <w:rPr>
                <w:rFonts w:ascii="Arial" w:hAnsi="Arial" w:cs="Arial"/>
                <w:sz w:val="18"/>
                <w:szCs w:val="18"/>
              </w:rPr>
              <w:t>7197</w:t>
            </w:r>
          </w:p>
        </w:tc>
      </w:tr>
      <w:tr w:rsidR="001C3387" w:rsidRPr="00D70732" w14:paraId="70CF8910" w14:textId="77777777" w:rsidTr="00D70732">
        <w:trPr>
          <w:trHeight w:val="300"/>
        </w:trPr>
        <w:tc>
          <w:tcPr>
            <w:tcW w:w="1135" w:type="dxa"/>
            <w:tcBorders>
              <w:top w:val="nil"/>
              <w:left w:val="nil"/>
              <w:bottom w:val="nil"/>
              <w:right w:val="nil"/>
            </w:tcBorders>
            <w:shd w:val="clear" w:color="auto" w:fill="auto"/>
            <w:noWrap/>
            <w:hideMark/>
          </w:tcPr>
          <w:p w14:paraId="085CF27E" w14:textId="77777777" w:rsidR="001C3387" w:rsidRPr="00D70732" w:rsidRDefault="001C3387" w:rsidP="001C3387">
            <w:pPr>
              <w:rPr>
                <w:rFonts w:ascii="Arial" w:hAnsi="Arial" w:cs="Arial"/>
                <w:sz w:val="18"/>
                <w:szCs w:val="18"/>
              </w:rPr>
            </w:pPr>
            <w:r w:rsidRPr="00D70732">
              <w:rPr>
                <w:rFonts w:ascii="Arial" w:hAnsi="Arial" w:cs="Arial"/>
                <w:sz w:val="18"/>
                <w:szCs w:val="18"/>
              </w:rPr>
              <w:t>7198</w:t>
            </w:r>
          </w:p>
        </w:tc>
      </w:tr>
      <w:tr w:rsidR="001C3387" w:rsidRPr="00D70732" w14:paraId="3879E5E0" w14:textId="77777777" w:rsidTr="00D70732">
        <w:trPr>
          <w:trHeight w:val="300"/>
        </w:trPr>
        <w:tc>
          <w:tcPr>
            <w:tcW w:w="1135" w:type="dxa"/>
            <w:tcBorders>
              <w:top w:val="nil"/>
              <w:left w:val="nil"/>
              <w:bottom w:val="nil"/>
              <w:right w:val="nil"/>
            </w:tcBorders>
            <w:shd w:val="clear" w:color="auto" w:fill="auto"/>
            <w:noWrap/>
            <w:hideMark/>
          </w:tcPr>
          <w:p w14:paraId="64CA1AFA" w14:textId="77777777" w:rsidR="001C3387" w:rsidRPr="00D70732" w:rsidRDefault="001C3387" w:rsidP="001C3387">
            <w:pPr>
              <w:rPr>
                <w:rFonts w:ascii="Arial" w:hAnsi="Arial" w:cs="Arial"/>
                <w:sz w:val="18"/>
                <w:szCs w:val="18"/>
              </w:rPr>
            </w:pPr>
            <w:r w:rsidRPr="00D70732">
              <w:rPr>
                <w:rFonts w:ascii="Arial" w:hAnsi="Arial" w:cs="Arial"/>
                <w:sz w:val="18"/>
                <w:szCs w:val="18"/>
              </w:rPr>
              <w:t>7201</w:t>
            </w:r>
          </w:p>
        </w:tc>
      </w:tr>
      <w:tr w:rsidR="001C3387" w:rsidRPr="00D70732" w14:paraId="1082912E" w14:textId="77777777" w:rsidTr="00D70732">
        <w:trPr>
          <w:trHeight w:val="300"/>
        </w:trPr>
        <w:tc>
          <w:tcPr>
            <w:tcW w:w="1135" w:type="dxa"/>
            <w:tcBorders>
              <w:top w:val="nil"/>
              <w:left w:val="nil"/>
              <w:bottom w:val="nil"/>
              <w:right w:val="nil"/>
            </w:tcBorders>
            <w:shd w:val="clear" w:color="auto" w:fill="auto"/>
            <w:noWrap/>
            <w:hideMark/>
          </w:tcPr>
          <w:p w14:paraId="3774A249" w14:textId="77777777" w:rsidR="001C3387" w:rsidRPr="00D70732" w:rsidRDefault="001C3387" w:rsidP="001C3387">
            <w:pPr>
              <w:rPr>
                <w:rFonts w:ascii="Arial" w:hAnsi="Arial" w:cs="Arial"/>
                <w:sz w:val="18"/>
                <w:szCs w:val="18"/>
              </w:rPr>
            </w:pPr>
            <w:r w:rsidRPr="00D70732">
              <w:rPr>
                <w:rFonts w:ascii="Arial" w:hAnsi="Arial" w:cs="Arial"/>
                <w:sz w:val="18"/>
                <w:szCs w:val="18"/>
              </w:rPr>
              <w:t>7202</w:t>
            </w:r>
          </w:p>
        </w:tc>
      </w:tr>
      <w:tr w:rsidR="001C3387" w:rsidRPr="00D70732" w14:paraId="65F9A119" w14:textId="77777777" w:rsidTr="00D70732">
        <w:trPr>
          <w:trHeight w:val="300"/>
        </w:trPr>
        <w:tc>
          <w:tcPr>
            <w:tcW w:w="1135" w:type="dxa"/>
            <w:tcBorders>
              <w:top w:val="nil"/>
              <w:left w:val="nil"/>
              <w:bottom w:val="nil"/>
              <w:right w:val="nil"/>
            </w:tcBorders>
            <w:shd w:val="clear" w:color="auto" w:fill="auto"/>
            <w:noWrap/>
            <w:hideMark/>
          </w:tcPr>
          <w:p w14:paraId="7C085033" w14:textId="77777777" w:rsidR="001C3387" w:rsidRPr="00D70732" w:rsidRDefault="001C3387" w:rsidP="001C3387">
            <w:pPr>
              <w:rPr>
                <w:rFonts w:ascii="Arial" w:hAnsi="Arial" w:cs="Arial"/>
                <w:sz w:val="18"/>
                <w:szCs w:val="18"/>
              </w:rPr>
            </w:pPr>
            <w:r w:rsidRPr="00D70732">
              <w:rPr>
                <w:rFonts w:ascii="Arial" w:hAnsi="Arial" w:cs="Arial"/>
                <w:sz w:val="18"/>
                <w:szCs w:val="18"/>
              </w:rPr>
              <w:t>7204</w:t>
            </w:r>
          </w:p>
        </w:tc>
      </w:tr>
      <w:tr w:rsidR="001C3387" w:rsidRPr="00D70732" w14:paraId="63C90337" w14:textId="77777777" w:rsidTr="00D70732">
        <w:trPr>
          <w:trHeight w:val="300"/>
        </w:trPr>
        <w:tc>
          <w:tcPr>
            <w:tcW w:w="1135" w:type="dxa"/>
            <w:tcBorders>
              <w:top w:val="nil"/>
              <w:left w:val="nil"/>
              <w:bottom w:val="nil"/>
              <w:right w:val="nil"/>
            </w:tcBorders>
            <w:shd w:val="clear" w:color="auto" w:fill="auto"/>
            <w:noWrap/>
            <w:hideMark/>
          </w:tcPr>
          <w:p w14:paraId="34A61D91" w14:textId="77777777" w:rsidR="001C3387" w:rsidRPr="00D70732" w:rsidRDefault="001C3387" w:rsidP="001C3387">
            <w:pPr>
              <w:rPr>
                <w:rFonts w:ascii="Arial" w:hAnsi="Arial" w:cs="Arial"/>
                <w:sz w:val="18"/>
                <w:szCs w:val="18"/>
              </w:rPr>
            </w:pPr>
            <w:r w:rsidRPr="00D70732">
              <w:rPr>
                <w:rFonts w:ascii="Arial" w:hAnsi="Arial" w:cs="Arial"/>
                <w:sz w:val="18"/>
                <w:szCs w:val="18"/>
              </w:rPr>
              <w:t>7206</w:t>
            </w:r>
          </w:p>
        </w:tc>
      </w:tr>
      <w:tr w:rsidR="001C3387" w:rsidRPr="00D70732" w14:paraId="1077FDE5" w14:textId="77777777" w:rsidTr="00D70732">
        <w:trPr>
          <w:trHeight w:val="300"/>
        </w:trPr>
        <w:tc>
          <w:tcPr>
            <w:tcW w:w="1135" w:type="dxa"/>
            <w:tcBorders>
              <w:top w:val="nil"/>
              <w:left w:val="nil"/>
              <w:bottom w:val="nil"/>
              <w:right w:val="nil"/>
            </w:tcBorders>
            <w:shd w:val="clear" w:color="auto" w:fill="auto"/>
            <w:noWrap/>
            <w:hideMark/>
          </w:tcPr>
          <w:p w14:paraId="318D3005" w14:textId="77777777" w:rsidR="001C3387" w:rsidRPr="00D70732" w:rsidRDefault="001C3387" w:rsidP="001C3387">
            <w:pPr>
              <w:rPr>
                <w:rFonts w:ascii="Arial" w:hAnsi="Arial" w:cs="Arial"/>
                <w:sz w:val="18"/>
                <w:szCs w:val="18"/>
              </w:rPr>
            </w:pPr>
            <w:r w:rsidRPr="00D70732">
              <w:rPr>
                <w:rFonts w:ascii="Arial" w:hAnsi="Arial" w:cs="Arial"/>
                <w:sz w:val="18"/>
                <w:szCs w:val="18"/>
              </w:rPr>
              <w:t>7210</w:t>
            </w:r>
          </w:p>
        </w:tc>
      </w:tr>
      <w:tr w:rsidR="001C3387" w:rsidRPr="00D70732" w14:paraId="3E5E38F2" w14:textId="77777777" w:rsidTr="00D70732">
        <w:trPr>
          <w:trHeight w:val="300"/>
        </w:trPr>
        <w:tc>
          <w:tcPr>
            <w:tcW w:w="1135" w:type="dxa"/>
            <w:tcBorders>
              <w:top w:val="nil"/>
              <w:left w:val="nil"/>
              <w:bottom w:val="nil"/>
              <w:right w:val="nil"/>
            </w:tcBorders>
            <w:shd w:val="clear" w:color="auto" w:fill="auto"/>
            <w:noWrap/>
            <w:hideMark/>
          </w:tcPr>
          <w:p w14:paraId="6653F801" w14:textId="77777777" w:rsidR="001C3387" w:rsidRPr="00D70732" w:rsidRDefault="001C3387" w:rsidP="001C3387">
            <w:pPr>
              <w:rPr>
                <w:rFonts w:ascii="Arial" w:hAnsi="Arial" w:cs="Arial"/>
                <w:sz w:val="18"/>
                <w:szCs w:val="18"/>
              </w:rPr>
            </w:pPr>
            <w:r w:rsidRPr="00D70732">
              <w:rPr>
                <w:rFonts w:ascii="Arial" w:hAnsi="Arial" w:cs="Arial"/>
                <w:sz w:val="18"/>
                <w:szCs w:val="18"/>
              </w:rPr>
              <w:t>7220</w:t>
            </w:r>
          </w:p>
        </w:tc>
      </w:tr>
      <w:tr w:rsidR="001C3387" w:rsidRPr="00D70732" w14:paraId="1692B3ED" w14:textId="77777777" w:rsidTr="00D70732">
        <w:trPr>
          <w:trHeight w:val="300"/>
        </w:trPr>
        <w:tc>
          <w:tcPr>
            <w:tcW w:w="1135" w:type="dxa"/>
            <w:tcBorders>
              <w:top w:val="nil"/>
              <w:left w:val="nil"/>
              <w:bottom w:val="nil"/>
              <w:right w:val="nil"/>
            </w:tcBorders>
            <w:shd w:val="clear" w:color="auto" w:fill="auto"/>
            <w:noWrap/>
            <w:hideMark/>
          </w:tcPr>
          <w:p w14:paraId="3FBB7C0C" w14:textId="77777777" w:rsidR="001C3387" w:rsidRPr="00D70732" w:rsidRDefault="001C3387" w:rsidP="001C3387">
            <w:pPr>
              <w:rPr>
                <w:rFonts w:ascii="Arial" w:hAnsi="Arial" w:cs="Arial"/>
                <w:sz w:val="18"/>
                <w:szCs w:val="18"/>
              </w:rPr>
            </w:pPr>
            <w:r w:rsidRPr="00D70732">
              <w:rPr>
                <w:rFonts w:ascii="Arial" w:hAnsi="Arial" w:cs="Arial"/>
                <w:sz w:val="18"/>
                <w:szCs w:val="18"/>
              </w:rPr>
              <w:t>7239</w:t>
            </w:r>
          </w:p>
        </w:tc>
      </w:tr>
      <w:tr w:rsidR="001C3387" w:rsidRPr="00D70732" w14:paraId="37F2A167" w14:textId="77777777" w:rsidTr="00D70732">
        <w:trPr>
          <w:trHeight w:val="300"/>
        </w:trPr>
        <w:tc>
          <w:tcPr>
            <w:tcW w:w="1135" w:type="dxa"/>
            <w:tcBorders>
              <w:top w:val="nil"/>
              <w:left w:val="nil"/>
              <w:bottom w:val="nil"/>
              <w:right w:val="nil"/>
            </w:tcBorders>
            <w:shd w:val="clear" w:color="auto" w:fill="auto"/>
            <w:noWrap/>
            <w:hideMark/>
          </w:tcPr>
          <w:p w14:paraId="150D3D3A" w14:textId="77777777" w:rsidR="001C3387" w:rsidRPr="00D70732" w:rsidRDefault="001C3387" w:rsidP="001C3387">
            <w:pPr>
              <w:rPr>
                <w:rFonts w:ascii="Arial" w:hAnsi="Arial" w:cs="Arial"/>
                <w:sz w:val="18"/>
                <w:szCs w:val="18"/>
              </w:rPr>
            </w:pPr>
            <w:r w:rsidRPr="00D70732">
              <w:rPr>
                <w:rFonts w:ascii="Arial" w:hAnsi="Arial" w:cs="Arial"/>
                <w:sz w:val="18"/>
                <w:szCs w:val="18"/>
              </w:rPr>
              <w:t>7240</w:t>
            </w:r>
          </w:p>
        </w:tc>
      </w:tr>
      <w:tr w:rsidR="001C3387" w:rsidRPr="00D70732" w14:paraId="541DA8D2" w14:textId="77777777" w:rsidTr="00D70732">
        <w:trPr>
          <w:trHeight w:val="300"/>
        </w:trPr>
        <w:tc>
          <w:tcPr>
            <w:tcW w:w="1135" w:type="dxa"/>
            <w:tcBorders>
              <w:top w:val="nil"/>
              <w:left w:val="nil"/>
              <w:bottom w:val="nil"/>
              <w:right w:val="nil"/>
            </w:tcBorders>
            <w:shd w:val="clear" w:color="auto" w:fill="auto"/>
            <w:noWrap/>
            <w:hideMark/>
          </w:tcPr>
          <w:p w14:paraId="7226C342" w14:textId="77777777" w:rsidR="001C3387" w:rsidRPr="00D70732" w:rsidRDefault="001C3387" w:rsidP="001C3387">
            <w:pPr>
              <w:rPr>
                <w:rFonts w:ascii="Arial" w:hAnsi="Arial" w:cs="Arial"/>
                <w:sz w:val="18"/>
                <w:szCs w:val="18"/>
              </w:rPr>
            </w:pPr>
            <w:r w:rsidRPr="00D70732">
              <w:rPr>
                <w:rFonts w:ascii="Arial" w:hAnsi="Arial" w:cs="Arial"/>
                <w:sz w:val="18"/>
                <w:szCs w:val="18"/>
              </w:rPr>
              <w:t>7241</w:t>
            </w:r>
          </w:p>
        </w:tc>
      </w:tr>
      <w:tr w:rsidR="001C3387" w:rsidRPr="00D70732" w14:paraId="5851E285" w14:textId="77777777" w:rsidTr="00D70732">
        <w:trPr>
          <w:trHeight w:val="300"/>
        </w:trPr>
        <w:tc>
          <w:tcPr>
            <w:tcW w:w="1135" w:type="dxa"/>
            <w:tcBorders>
              <w:top w:val="nil"/>
              <w:left w:val="nil"/>
              <w:bottom w:val="nil"/>
              <w:right w:val="nil"/>
            </w:tcBorders>
            <w:shd w:val="clear" w:color="auto" w:fill="auto"/>
            <w:noWrap/>
            <w:hideMark/>
          </w:tcPr>
          <w:p w14:paraId="10E26538" w14:textId="77777777" w:rsidR="001C3387" w:rsidRPr="00D70732" w:rsidRDefault="001C3387" w:rsidP="001C3387">
            <w:pPr>
              <w:rPr>
                <w:rFonts w:ascii="Arial" w:hAnsi="Arial" w:cs="Arial"/>
                <w:sz w:val="18"/>
                <w:szCs w:val="18"/>
              </w:rPr>
            </w:pPr>
            <w:r w:rsidRPr="00D70732">
              <w:rPr>
                <w:rFonts w:ascii="Arial" w:hAnsi="Arial" w:cs="Arial"/>
                <w:sz w:val="18"/>
                <w:szCs w:val="18"/>
              </w:rPr>
              <w:t>7242</w:t>
            </w:r>
          </w:p>
        </w:tc>
      </w:tr>
      <w:tr w:rsidR="001C3387" w:rsidRPr="00D70732" w14:paraId="3E542441" w14:textId="77777777" w:rsidTr="00D70732">
        <w:trPr>
          <w:trHeight w:val="300"/>
        </w:trPr>
        <w:tc>
          <w:tcPr>
            <w:tcW w:w="1135" w:type="dxa"/>
            <w:tcBorders>
              <w:top w:val="nil"/>
              <w:left w:val="nil"/>
              <w:bottom w:val="nil"/>
              <w:right w:val="nil"/>
            </w:tcBorders>
            <w:shd w:val="clear" w:color="auto" w:fill="auto"/>
            <w:noWrap/>
            <w:hideMark/>
          </w:tcPr>
          <w:p w14:paraId="586BE59A" w14:textId="77777777" w:rsidR="001C3387" w:rsidRPr="00D70732" w:rsidRDefault="001C3387" w:rsidP="001C3387">
            <w:pPr>
              <w:rPr>
                <w:rFonts w:ascii="Arial" w:hAnsi="Arial" w:cs="Arial"/>
                <w:sz w:val="18"/>
                <w:szCs w:val="18"/>
              </w:rPr>
            </w:pPr>
            <w:r w:rsidRPr="00D70732">
              <w:rPr>
                <w:rFonts w:ascii="Arial" w:hAnsi="Arial" w:cs="Arial"/>
                <w:sz w:val="18"/>
                <w:szCs w:val="18"/>
              </w:rPr>
              <w:t>7243</w:t>
            </w:r>
          </w:p>
        </w:tc>
      </w:tr>
      <w:tr w:rsidR="001C3387" w:rsidRPr="00D70732" w14:paraId="37A64FB6" w14:textId="77777777" w:rsidTr="00D70732">
        <w:trPr>
          <w:trHeight w:val="300"/>
        </w:trPr>
        <w:tc>
          <w:tcPr>
            <w:tcW w:w="1135" w:type="dxa"/>
            <w:tcBorders>
              <w:top w:val="nil"/>
              <w:left w:val="nil"/>
              <w:bottom w:val="nil"/>
              <w:right w:val="nil"/>
            </w:tcBorders>
            <w:shd w:val="clear" w:color="auto" w:fill="auto"/>
            <w:noWrap/>
            <w:hideMark/>
          </w:tcPr>
          <w:p w14:paraId="3CFFAD40" w14:textId="77777777" w:rsidR="001C3387" w:rsidRPr="00D70732" w:rsidRDefault="001C3387" w:rsidP="001C3387">
            <w:pPr>
              <w:rPr>
                <w:rFonts w:ascii="Arial" w:hAnsi="Arial" w:cs="Arial"/>
                <w:sz w:val="18"/>
                <w:szCs w:val="18"/>
              </w:rPr>
            </w:pPr>
            <w:r w:rsidRPr="00D70732">
              <w:rPr>
                <w:rFonts w:ascii="Arial" w:hAnsi="Arial" w:cs="Arial"/>
                <w:sz w:val="18"/>
                <w:szCs w:val="18"/>
              </w:rPr>
              <w:t>7244</w:t>
            </w:r>
          </w:p>
        </w:tc>
      </w:tr>
      <w:tr w:rsidR="001C3387" w:rsidRPr="00D70732" w14:paraId="54E1B9BB" w14:textId="77777777" w:rsidTr="00D70732">
        <w:trPr>
          <w:trHeight w:val="300"/>
        </w:trPr>
        <w:tc>
          <w:tcPr>
            <w:tcW w:w="1135" w:type="dxa"/>
            <w:tcBorders>
              <w:top w:val="nil"/>
              <w:left w:val="nil"/>
              <w:bottom w:val="nil"/>
              <w:right w:val="nil"/>
            </w:tcBorders>
            <w:shd w:val="clear" w:color="auto" w:fill="auto"/>
            <w:noWrap/>
            <w:hideMark/>
          </w:tcPr>
          <w:p w14:paraId="024CBC55" w14:textId="77777777" w:rsidR="001C3387" w:rsidRPr="00D70732" w:rsidRDefault="001C3387" w:rsidP="001C3387">
            <w:pPr>
              <w:rPr>
                <w:rFonts w:ascii="Arial" w:hAnsi="Arial" w:cs="Arial"/>
                <w:sz w:val="18"/>
                <w:szCs w:val="18"/>
              </w:rPr>
            </w:pPr>
            <w:r w:rsidRPr="00D70732">
              <w:rPr>
                <w:rFonts w:ascii="Arial" w:hAnsi="Arial" w:cs="Arial"/>
                <w:sz w:val="18"/>
                <w:szCs w:val="18"/>
              </w:rPr>
              <w:t>7246</w:t>
            </w:r>
          </w:p>
        </w:tc>
      </w:tr>
      <w:tr w:rsidR="001C3387" w:rsidRPr="00D70732" w14:paraId="5E653C27" w14:textId="77777777" w:rsidTr="00D70732">
        <w:trPr>
          <w:trHeight w:val="300"/>
        </w:trPr>
        <w:tc>
          <w:tcPr>
            <w:tcW w:w="1135" w:type="dxa"/>
            <w:tcBorders>
              <w:top w:val="nil"/>
              <w:left w:val="nil"/>
              <w:bottom w:val="nil"/>
              <w:right w:val="nil"/>
            </w:tcBorders>
            <w:shd w:val="clear" w:color="auto" w:fill="auto"/>
            <w:noWrap/>
            <w:hideMark/>
          </w:tcPr>
          <w:p w14:paraId="729F2542" w14:textId="77777777" w:rsidR="001C3387" w:rsidRPr="00D70732" w:rsidRDefault="001C3387" w:rsidP="001C3387">
            <w:pPr>
              <w:rPr>
                <w:rFonts w:ascii="Arial" w:hAnsi="Arial" w:cs="Arial"/>
                <w:sz w:val="18"/>
                <w:szCs w:val="18"/>
              </w:rPr>
            </w:pPr>
            <w:r w:rsidRPr="00D70732">
              <w:rPr>
                <w:rFonts w:ascii="Arial" w:hAnsi="Arial" w:cs="Arial"/>
                <w:sz w:val="18"/>
                <w:szCs w:val="18"/>
              </w:rPr>
              <w:t>7247</w:t>
            </w:r>
          </w:p>
        </w:tc>
      </w:tr>
      <w:tr w:rsidR="001C3387" w:rsidRPr="00D70732" w14:paraId="56BE1C61" w14:textId="77777777" w:rsidTr="00D70732">
        <w:trPr>
          <w:trHeight w:val="300"/>
        </w:trPr>
        <w:tc>
          <w:tcPr>
            <w:tcW w:w="1135" w:type="dxa"/>
            <w:tcBorders>
              <w:top w:val="nil"/>
              <w:left w:val="nil"/>
              <w:bottom w:val="nil"/>
              <w:right w:val="nil"/>
            </w:tcBorders>
            <w:shd w:val="clear" w:color="auto" w:fill="auto"/>
            <w:noWrap/>
            <w:hideMark/>
          </w:tcPr>
          <w:p w14:paraId="6CC182A6" w14:textId="77777777" w:rsidR="001C3387" w:rsidRPr="00D70732" w:rsidRDefault="001C3387" w:rsidP="001C3387">
            <w:pPr>
              <w:rPr>
                <w:rFonts w:ascii="Arial" w:hAnsi="Arial" w:cs="Arial"/>
                <w:sz w:val="18"/>
                <w:szCs w:val="18"/>
              </w:rPr>
            </w:pPr>
            <w:r w:rsidRPr="00D70732">
              <w:rPr>
                <w:rFonts w:ascii="Arial" w:hAnsi="Arial" w:cs="Arial"/>
                <w:sz w:val="18"/>
                <w:szCs w:val="18"/>
              </w:rPr>
              <w:t>7248</w:t>
            </w:r>
          </w:p>
        </w:tc>
      </w:tr>
      <w:tr w:rsidR="001C3387" w:rsidRPr="00D70732" w14:paraId="6087AE36" w14:textId="77777777" w:rsidTr="00D70732">
        <w:trPr>
          <w:trHeight w:val="300"/>
        </w:trPr>
        <w:tc>
          <w:tcPr>
            <w:tcW w:w="1135" w:type="dxa"/>
            <w:tcBorders>
              <w:top w:val="nil"/>
              <w:left w:val="nil"/>
              <w:bottom w:val="nil"/>
              <w:right w:val="nil"/>
            </w:tcBorders>
            <w:shd w:val="clear" w:color="auto" w:fill="auto"/>
            <w:noWrap/>
            <w:hideMark/>
          </w:tcPr>
          <w:p w14:paraId="56539BAA" w14:textId="77777777" w:rsidR="001C3387" w:rsidRPr="00D70732" w:rsidRDefault="001C3387" w:rsidP="001C3387">
            <w:pPr>
              <w:rPr>
                <w:rFonts w:ascii="Arial" w:hAnsi="Arial" w:cs="Arial"/>
                <w:sz w:val="18"/>
                <w:szCs w:val="18"/>
              </w:rPr>
            </w:pPr>
            <w:r w:rsidRPr="00D70732">
              <w:rPr>
                <w:rFonts w:ascii="Arial" w:hAnsi="Arial" w:cs="Arial"/>
                <w:sz w:val="18"/>
                <w:szCs w:val="18"/>
              </w:rPr>
              <w:t>7250</w:t>
            </w:r>
          </w:p>
        </w:tc>
      </w:tr>
      <w:tr w:rsidR="001C3387" w:rsidRPr="00D70732" w14:paraId="5527490E" w14:textId="77777777" w:rsidTr="00D70732">
        <w:trPr>
          <w:trHeight w:val="300"/>
        </w:trPr>
        <w:tc>
          <w:tcPr>
            <w:tcW w:w="1135" w:type="dxa"/>
            <w:tcBorders>
              <w:top w:val="nil"/>
              <w:left w:val="nil"/>
              <w:bottom w:val="nil"/>
              <w:right w:val="nil"/>
            </w:tcBorders>
            <w:shd w:val="clear" w:color="auto" w:fill="auto"/>
            <w:noWrap/>
            <w:hideMark/>
          </w:tcPr>
          <w:p w14:paraId="50332535" w14:textId="77777777" w:rsidR="001C3387" w:rsidRPr="00D70732" w:rsidRDefault="001C3387" w:rsidP="001C3387">
            <w:pPr>
              <w:rPr>
                <w:rFonts w:ascii="Arial" w:hAnsi="Arial" w:cs="Arial"/>
                <w:sz w:val="18"/>
                <w:szCs w:val="18"/>
              </w:rPr>
            </w:pPr>
            <w:r w:rsidRPr="00D70732">
              <w:rPr>
                <w:rFonts w:ascii="Arial" w:hAnsi="Arial" w:cs="Arial"/>
                <w:sz w:val="18"/>
                <w:szCs w:val="18"/>
              </w:rPr>
              <w:t>7251</w:t>
            </w:r>
          </w:p>
        </w:tc>
      </w:tr>
      <w:tr w:rsidR="001C3387" w:rsidRPr="00D70732" w14:paraId="7C7E02CD" w14:textId="77777777" w:rsidTr="00D70732">
        <w:trPr>
          <w:trHeight w:val="300"/>
        </w:trPr>
        <w:tc>
          <w:tcPr>
            <w:tcW w:w="1135" w:type="dxa"/>
            <w:tcBorders>
              <w:top w:val="nil"/>
              <w:left w:val="nil"/>
              <w:bottom w:val="nil"/>
              <w:right w:val="nil"/>
            </w:tcBorders>
            <w:shd w:val="clear" w:color="auto" w:fill="auto"/>
            <w:noWrap/>
            <w:hideMark/>
          </w:tcPr>
          <w:p w14:paraId="5F2A8004" w14:textId="77777777" w:rsidR="001C3387" w:rsidRPr="00D70732" w:rsidRDefault="001C3387" w:rsidP="001C3387">
            <w:pPr>
              <w:rPr>
                <w:rFonts w:ascii="Arial" w:hAnsi="Arial" w:cs="Arial"/>
                <w:sz w:val="18"/>
                <w:szCs w:val="18"/>
              </w:rPr>
            </w:pPr>
            <w:r w:rsidRPr="00D70732">
              <w:rPr>
                <w:rFonts w:ascii="Arial" w:hAnsi="Arial" w:cs="Arial"/>
                <w:sz w:val="18"/>
                <w:szCs w:val="18"/>
              </w:rPr>
              <w:t>7260</w:t>
            </w:r>
          </w:p>
        </w:tc>
      </w:tr>
      <w:tr w:rsidR="001C3387" w:rsidRPr="00D70732" w14:paraId="383B9134" w14:textId="77777777" w:rsidTr="00D70732">
        <w:trPr>
          <w:trHeight w:val="300"/>
        </w:trPr>
        <w:tc>
          <w:tcPr>
            <w:tcW w:w="1135" w:type="dxa"/>
            <w:tcBorders>
              <w:top w:val="nil"/>
              <w:left w:val="nil"/>
              <w:bottom w:val="nil"/>
              <w:right w:val="nil"/>
            </w:tcBorders>
            <w:shd w:val="clear" w:color="auto" w:fill="auto"/>
            <w:noWrap/>
            <w:hideMark/>
          </w:tcPr>
          <w:p w14:paraId="093E5B27" w14:textId="77777777" w:rsidR="001C3387" w:rsidRPr="00D70732" w:rsidRDefault="001C3387" w:rsidP="001C3387">
            <w:pPr>
              <w:rPr>
                <w:rFonts w:ascii="Arial" w:hAnsi="Arial" w:cs="Arial"/>
                <w:sz w:val="18"/>
                <w:szCs w:val="18"/>
              </w:rPr>
            </w:pPr>
            <w:r w:rsidRPr="00D70732">
              <w:rPr>
                <w:rFonts w:ascii="Arial" w:hAnsi="Arial" w:cs="Arial"/>
                <w:sz w:val="18"/>
                <w:szCs w:val="18"/>
              </w:rPr>
              <w:t>7271</w:t>
            </w:r>
          </w:p>
        </w:tc>
      </w:tr>
      <w:tr w:rsidR="001C3387" w:rsidRPr="00D70732" w14:paraId="513FAB33" w14:textId="77777777" w:rsidTr="00D70732">
        <w:trPr>
          <w:trHeight w:val="300"/>
        </w:trPr>
        <w:tc>
          <w:tcPr>
            <w:tcW w:w="1135" w:type="dxa"/>
            <w:tcBorders>
              <w:top w:val="nil"/>
              <w:left w:val="nil"/>
              <w:bottom w:val="nil"/>
              <w:right w:val="nil"/>
            </w:tcBorders>
            <w:shd w:val="clear" w:color="auto" w:fill="auto"/>
            <w:noWrap/>
            <w:hideMark/>
          </w:tcPr>
          <w:p w14:paraId="603E4DE8" w14:textId="77777777" w:rsidR="001C3387" w:rsidRPr="00D70732" w:rsidRDefault="001C3387" w:rsidP="001C3387">
            <w:pPr>
              <w:rPr>
                <w:rFonts w:ascii="Arial" w:hAnsi="Arial" w:cs="Arial"/>
                <w:sz w:val="18"/>
                <w:szCs w:val="18"/>
              </w:rPr>
            </w:pPr>
            <w:r w:rsidRPr="00D70732">
              <w:rPr>
                <w:rFonts w:ascii="Arial" w:hAnsi="Arial" w:cs="Arial"/>
                <w:sz w:val="18"/>
                <w:szCs w:val="18"/>
              </w:rPr>
              <w:t>7272</w:t>
            </w:r>
          </w:p>
        </w:tc>
      </w:tr>
      <w:tr w:rsidR="001C3387" w:rsidRPr="00D70732" w14:paraId="602BF1E9" w14:textId="77777777" w:rsidTr="00D70732">
        <w:trPr>
          <w:trHeight w:val="300"/>
        </w:trPr>
        <w:tc>
          <w:tcPr>
            <w:tcW w:w="1135" w:type="dxa"/>
            <w:tcBorders>
              <w:top w:val="nil"/>
              <w:left w:val="nil"/>
              <w:bottom w:val="nil"/>
              <w:right w:val="nil"/>
            </w:tcBorders>
            <w:shd w:val="clear" w:color="auto" w:fill="auto"/>
            <w:noWrap/>
            <w:hideMark/>
          </w:tcPr>
          <w:p w14:paraId="1297AF47" w14:textId="77777777" w:rsidR="001C3387" w:rsidRPr="00D70732" w:rsidRDefault="001C3387" w:rsidP="001C3387">
            <w:pPr>
              <w:rPr>
                <w:rFonts w:ascii="Arial" w:hAnsi="Arial" w:cs="Arial"/>
                <w:sz w:val="18"/>
                <w:szCs w:val="18"/>
              </w:rPr>
            </w:pPr>
            <w:r w:rsidRPr="00D70732">
              <w:rPr>
                <w:rFonts w:ascii="Arial" w:hAnsi="Arial" w:cs="Arial"/>
                <w:sz w:val="18"/>
                <w:szCs w:val="18"/>
              </w:rPr>
              <w:t>7273</w:t>
            </w:r>
          </w:p>
        </w:tc>
      </w:tr>
      <w:tr w:rsidR="001C3387" w:rsidRPr="00D70732" w14:paraId="56CD9EE5" w14:textId="77777777" w:rsidTr="00D70732">
        <w:trPr>
          <w:trHeight w:val="300"/>
        </w:trPr>
        <w:tc>
          <w:tcPr>
            <w:tcW w:w="1135" w:type="dxa"/>
            <w:tcBorders>
              <w:top w:val="nil"/>
              <w:left w:val="nil"/>
              <w:bottom w:val="nil"/>
              <w:right w:val="nil"/>
            </w:tcBorders>
            <w:shd w:val="clear" w:color="auto" w:fill="auto"/>
            <w:noWrap/>
            <w:hideMark/>
          </w:tcPr>
          <w:p w14:paraId="10EC5D8D" w14:textId="77777777" w:rsidR="001C3387" w:rsidRPr="00D70732" w:rsidRDefault="001C3387" w:rsidP="001C3387">
            <w:pPr>
              <w:rPr>
                <w:rFonts w:ascii="Arial" w:hAnsi="Arial" w:cs="Arial"/>
                <w:sz w:val="18"/>
                <w:szCs w:val="18"/>
              </w:rPr>
            </w:pPr>
            <w:r w:rsidRPr="00D70732">
              <w:rPr>
                <w:rFonts w:ascii="Arial" w:hAnsi="Arial" w:cs="Arial"/>
                <w:sz w:val="18"/>
                <w:szCs w:val="18"/>
              </w:rPr>
              <w:t>7274</w:t>
            </w:r>
          </w:p>
        </w:tc>
      </w:tr>
      <w:tr w:rsidR="001C3387" w:rsidRPr="00D70732" w14:paraId="56A623AB" w14:textId="77777777" w:rsidTr="00D70732">
        <w:trPr>
          <w:trHeight w:val="300"/>
        </w:trPr>
        <w:tc>
          <w:tcPr>
            <w:tcW w:w="1135" w:type="dxa"/>
            <w:tcBorders>
              <w:top w:val="nil"/>
              <w:left w:val="nil"/>
              <w:bottom w:val="nil"/>
              <w:right w:val="nil"/>
            </w:tcBorders>
            <w:shd w:val="clear" w:color="auto" w:fill="auto"/>
            <w:noWrap/>
            <w:hideMark/>
          </w:tcPr>
          <w:p w14:paraId="2955ABA2" w14:textId="77777777" w:rsidR="001C3387" w:rsidRPr="00D70732" w:rsidRDefault="001C3387" w:rsidP="001C3387">
            <w:pPr>
              <w:rPr>
                <w:rFonts w:ascii="Arial" w:hAnsi="Arial" w:cs="Arial"/>
                <w:sz w:val="18"/>
                <w:szCs w:val="18"/>
              </w:rPr>
            </w:pPr>
            <w:r w:rsidRPr="00D70732">
              <w:rPr>
                <w:rFonts w:ascii="Arial" w:hAnsi="Arial" w:cs="Arial"/>
                <w:sz w:val="18"/>
                <w:szCs w:val="18"/>
              </w:rPr>
              <w:t>7275</w:t>
            </w:r>
          </w:p>
        </w:tc>
      </w:tr>
      <w:tr w:rsidR="001C3387" w:rsidRPr="00D70732" w14:paraId="7A9288BC" w14:textId="77777777" w:rsidTr="00D70732">
        <w:trPr>
          <w:trHeight w:val="300"/>
        </w:trPr>
        <w:tc>
          <w:tcPr>
            <w:tcW w:w="1135" w:type="dxa"/>
            <w:tcBorders>
              <w:top w:val="nil"/>
              <w:left w:val="nil"/>
              <w:bottom w:val="nil"/>
              <w:right w:val="nil"/>
            </w:tcBorders>
            <w:shd w:val="clear" w:color="auto" w:fill="auto"/>
            <w:noWrap/>
            <w:hideMark/>
          </w:tcPr>
          <w:p w14:paraId="3EB32B57" w14:textId="77777777" w:rsidR="001C3387" w:rsidRPr="00D70732" w:rsidRDefault="001C3387" w:rsidP="001C3387">
            <w:pPr>
              <w:rPr>
                <w:rFonts w:ascii="Arial" w:hAnsi="Arial" w:cs="Arial"/>
                <w:sz w:val="18"/>
                <w:szCs w:val="18"/>
              </w:rPr>
            </w:pPr>
            <w:r w:rsidRPr="00D70732">
              <w:rPr>
                <w:rFonts w:ascii="Arial" w:hAnsi="Arial" w:cs="Arial"/>
                <w:sz w:val="18"/>
                <w:szCs w:val="18"/>
              </w:rPr>
              <w:t>7276</w:t>
            </w:r>
          </w:p>
        </w:tc>
      </w:tr>
      <w:tr w:rsidR="001C3387" w:rsidRPr="00D70732" w14:paraId="7953E158" w14:textId="77777777" w:rsidTr="00D70732">
        <w:trPr>
          <w:trHeight w:val="300"/>
        </w:trPr>
        <w:tc>
          <w:tcPr>
            <w:tcW w:w="1135" w:type="dxa"/>
            <w:tcBorders>
              <w:top w:val="nil"/>
              <w:left w:val="nil"/>
              <w:bottom w:val="nil"/>
              <w:right w:val="nil"/>
            </w:tcBorders>
            <w:shd w:val="clear" w:color="auto" w:fill="auto"/>
            <w:noWrap/>
            <w:hideMark/>
          </w:tcPr>
          <w:p w14:paraId="62949639" w14:textId="77777777" w:rsidR="001C3387" w:rsidRPr="00D70732" w:rsidRDefault="001C3387" w:rsidP="001C3387">
            <w:pPr>
              <w:rPr>
                <w:rFonts w:ascii="Arial" w:hAnsi="Arial" w:cs="Arial"/>
                <w:sz w:val="18"/>
                <w:szCs w:val="18"/>
              </w:rPr>
            </w:pPr>
            <w:r w:rsidRPr="00D70732">
              <w:rPr>
                <w:rFonts w:ascii="Arial" w:hAnsi="Arial" w:cs="Arial"/>
                <w:sz w:val="18"/>
                <w:szCs w:val="18"/>
              </w:rPr>
              <w:t>7281</w:t>
            </w:r>
          </w:p>
        </w:tc>
      </w:tr>
      <w:tr w:rsidR="001C3387" w:rsidRPr="00D70732" w14:paraId="65002AB1" w14:textId="77777777" w:rsidTr="00D70732">
        <w:trPr>
          <w:trHeight w:val="300"/>
        </w:trPr>
        <w:tc>
          <w:tcPr>
            <w:tcW w:w="1135" w:type="dxa"/>
            <w:tcBorders>
              <w:top w:val="nil"/>
              <w:left w:val="nil"/>
              <w:bottom w:val="nil"/>
              <w:right w:val="nil"/>
            </w:tcBorders>
            <w:shd w:val="clear" w:color="auto" w:fill="auto"/>
            <w:noWrap/>
            <w:hideMark/>
          </w:tcPr>
          <w:p w14:paraId="21F8E89A" w14:textId="77777777" w:rsidR="001C3387" w:rsidRPr="00D70732" w:rsidRDefault="001C3387" w:rsidP="001C3387">
            <w:pPr>
              <w:rPr>
                <w:rFonts w:ascii="Arial" w:hAnsi="Arial" w:cs="Arial"/>
                <w:sz w:val="18"/>
                <w:szCs w:val="18"/>
              </w:rPr>
            </w:pPr>
            <w:r w:rsidRPr="00D70732">
              <w:rPr>
                <w:rFonts w:ascii="Arial" w:hAnsi="Arial" w:cs="Arial"/>
                <w:sz w:val="18"/>
                <w:szCs w:val="18"/>
              </w:rPr>
              <w:t>7282</w:t>
            </w:r>
          </w:p>
        </w:tc>
      </w:tr>
      <w:tr w:rsidR="001C3387" w:rsidRPr="00D70732" w14:paraId="17F5F4E0" w14:textId="77777777" w:rsidTr="00D70732">
        <w:trPr>
          <w:trHeight w:val="300"/>
        </w:trPr>
        <w:tc>
          <w:tcPr>
            <w:tcW w:w="1135" w:type="dxa"/>
            <w:tcBorders>
              <w:top w:val="nil"/>
              <w:left w:val="nil"/>
              <w:bottom w:val="nil"/>
              <w:right w:val="nil"/>
            </w:tcBorders>
            <w:shd w:val="clear" w:color="auto" w:fill="auto"/>
            <w:noWrap/>
            <w:hideMark/>
          </w:tcPr>
          <w:p w14:paraId="5272C4D5" w14:textId="77777777" w:rsidR="001C3387" w:rsidRPr="00D70732" w:rsidRDefault="001C3387" w:rsidP="001C3387">
            <w:pPr>
              <w:rPr>
                <w:rFonts w:ascii="Arial" w:hAnsi="Arial" w:cs="Arial"/>
                <w:sz w:val="18"/>
                <w:szCs w:val="18"/>
              </w:rPr>
            </w:pPr>
            <w:r w:rsidRPr="00D70732">
              <w:rPr>
                <w:rFonts w:ascii="Arial" w:hAnsi="Arial" w:cs="Arial"/>
                <w:sz w:val="18"/>
                <w:szCs w:val="18"/>
              </w:rPr>
              <w:t>7284</w:t>
            </w:r>
          </w:p>
        </w:tc>
      </w:tr>
      <w:tr w:rsidR="001C3387" w:rsidRPr="00D70732" w14:paraId="4BC7942F" w14:textId="77777777" w:rsidTr="00D70732">
        <w:trPr>
          <w:trHeight w:val="300"/>
        </w:trPr>
        <w:tc>
          <w:tcPr>
            <w:tcW w:w="1135" w:type="dxa"/>
            <w:tcBorders>
              <w:top w:val="nil"/>
              <w:left w:val="nil"/>
              <w:bottom w:val="nil"/>
              <w:right w:val="nil"/>
            </w:tcBorders>
            <w:shd w:val="clear" w:color="auto" w:fill="auto"/>
            <w:noWrap/>
            <w:hideMark/>
          </w:tcPr>
          <w:p w14:paraId="51BFF284" w14:textId="77777777" w:rsidR="001C3387" w:rsidRPr="00D70732" w:rsidRDefault="001C3387" w:rsidP="001C3387">
            <w:pPr>
              <w:rPr>
                <w:rFonts w:ascii="Arial" w:hAnsi="Arial" w:cs="Arial"/>
                <w:sz w:val="18"/>
                <w:szCs w:val="18"/>
              </w:rPr>
            </w:pPr>
            <w:r w:rsidRPr="00D70732">
              <w:rPr>
                <w:rFonts w:ascii="Arial" w:hAnsi="Arial" w:cs="Arial"/>
                <w:sz w:val="18"/>
                <w:szCs w:val="18"/>
              </w:rPr>
              <w:t>7285</w:t>
            </w:r>
          </w:p>
        </w:tc>
      </w:tr>
      <w:tr w:rsidR="001C3387" w:rsidRPr="00D70732" w14:paraId="29F98204" w14:textId="77777777" w:rsidTr="00D70732">
        <w:trPr>
          <w:trHeight w:val="300"/>
        </w:trPr>
        <w:tc>
          <w:tcPr>
            <w:tcW w:w="1135" w:type="dxa"/>
            <w:tcBorders>
              <w:top w:val="nil"/>
              <w:left w:val="nil"/>
              <w:bottom w:val="nil"/>
              <w:right w:val="nil"/>
            </w:tcBorders>
            <w:shd w:val="clear" w:color="auto" w:fill="auto"/>
            <w:noWrap/>
            <w:hideMark/>
          </w:tcPr>
          <w:p w14:paraId="428CADEF" w14:textId="77777777" w:rsidR="001C3387" w:rsidRPr="00D70732" w:rsidRDefault="001C3387" w:rsidP="001C3387">
            <w:pPr>
              <w:rPr>
                <w:rFonts w:ascii="Arial" w:hAnsi="Arial" w:cs="Arial"/>
                <w:sz w:val="18"/>
                <w:szCs w:val="18"/>
              </w:rPr>
            </w:pPr>
            <w:r w:rsidRPr="00D70732">
              <w:rPr>
                <w:rFonts w:ascii="Arial" w:hAnsi="Arial" w:cs="Arial"/>
                <w:sz w:val="18"/>
                <w:szCs w:val="18"/>
              </w:rPr>
              <w:t>7300</w:t>
            </w:r>
          </w:p>
        </w:tc>
      </w:tr>
      <w:tr w:rsidR="001C3387" w:rsidRPr="00D70732" w14:paraId="14BA55C2" w14:textId="77777777" w:rsidTr="00D70732">
        <w:trPr>
          <w:trHeight w:val="300"/>
        </w:trPr>
        <w:tc>
          <w:tcPr>
            <w:tcW w:w="1135" w:type="dxa"/>
            <w:tcBorders>
              <w:top w:val="nil"/>
              <w:left w:val="nil"/>
              <w:bottom w:val="nil"/>
              <w:right w:val="nil"/>
            </w:tcBorders>
            <w:shd w:val="clear" w:color="auto" w:fill="auto"/>
            <w:noWrap/>
            <w:hideMark/>
          </w:tcPr>
          <w:p w14:paraId="63FDA546" w14:textId="77777777" w:rsidR="001C3387" w:rsidRPr="00D70732" w:rsidRDefault="001C3387" w:rsidP="001C3387">
            <w:pPr>
              <w:rPr>
                <w:rFonts w:ascii="Arial" w:hAnsi="Arial" w:cs="Arial"/>
                <w:sz w:val="18"/>
                <w:szCs w:val="18"/>
              </w:rPr>
            </w:pPr>
            <w:r w:rsidRPr="00D70732">
              <w:rPr>
                <w:rFonts w:ascii="Arial" w:hAnsi="Arial" w:cs="Arial"/>
                <w:sz w:val="18"/>
                <w:szCs w:val="18"/>
              </w:rPr>
              <w:t>7310</w:t>
            </w:r>
          </w:p>
        </w:tc>
      </w:tr>
      <w:tr w:rsidR="001C3387" w:rsidRPr="00D70732" w14:paraId="716FB05E" w14:textId="77777777" w:rsidTr="00D70732">
        <w:trPr>
          <w:trHeight w:val="300"/>
        </w:trPr>
        <w:tc>
          <w:tcPr>
            <w:tcW w:w="1135" w:type="dxa"/>
            <w:tcBorders>
              <w:top w:val="nil"/>
              <w:left w:val="nil"/>
              <w:bottom w:val="nil"/>
              <w:right w:val="nil"/>
            </w:tcBorders>
            <w:shd w:val="clear" w:color="auto" w:fill="auto"/>
            <w:noWrap/>
            <w:hideMark/>
          </w:tcPr>
          <w:p w14:paraId="4B78B976" w14:textId="77777777" w:rsidR="001C3387" w:rsidRPr="00D70732" w:rsidRDefault="001C3387" w:rsidP="001C3387">
            <w:pPr>
              <w:rPr>
                <w:rFonts w:ascii="Arial" w:hAnsi="Arial" w:cs="Arial"/>
                <w:sz w:val="18"/>
                <w:szCs w:val="18"/>
              </w:rPr>
            </w:pPr>
            <w:r w:rsidRPr="00D70732">
              <w:rPr>
                <w:rFonts w:ascii="Arial" w:hAnsi="Arial" w:cs="Arial"/>
                <w:sz w:val="18"/>
                <w:szCs w:val="18"/>
              </w:rPr>
              <w:t>7332</w:t>
            </w:r>
          </w:p>
        </w:tc>
      </w:tr>
      <w:tr w:rsidR="001C3387" w:rsidRPr="00D70732" w14:paraId="4BB48073" w14:textId="77777777" w:rsidTr="00D70732">
        <w:trPr>
          <w:trHeight w:val="300"/>
        </w:trPr>
        <w:tc>
          <w:tcPr>
            <w:tcW w:w="1135" w:type="dxa"/>
            <w:tcBorders>
              <w:top w:val="nil"/>
              <w:left w:val="nil"/>
              <w:bottom w:val="nil"/>
              <w:right w:val="nil"/>
            </w:tcBorders>
            <w:shd w:val="clear" w:color="auto" w:fill="auto"/>
            <w:noWrap/>
            <w:hideMark/>
          </w:tcPr>
          <w:p w14:paraId="64CDF172" w14:textId="77777777" w:rsidR="001C3387" w:rsidRPr="00D70732" w:rsidRDefault="001C3387" w:rsidP="001C3387">
            <w:pPr>
              <w:rPr>
                <w:rFonts w:ascii="Arial" w:hAnsi="Arial" w:cs="Arial"/>
                <w:sz w:val="18"/>
                <w:szCs w:val="18"/>
              </w:rPr>
            </w:pPr>
            <w:r w:rsidRPr="00D70732">
              <w:rPr>
                <w:rFonts w:ascii="Arial" w:hAnsi="Arial" w:cs="Arial"/>
                <w:sz w:val="18"/>
                <w:szCs w:val="18"/>
              </w:rPr>
              <w:t>7334</w:t>
            </w:r>
          </w:p>
        </w:tc>
      </w:tr>
      <w:tr w:rsidR="001C3387" w:rsidRPr="00D70732" w14:paraId="1F2C42CA" w14:textId="77777777" w:rsidTr="00D70732">
        <w:trPr>
          <w:trHeight w:val="300"/>
        </w:trPr>
        <w:tc>
          <w:tcPr>
            <w:tcW w:w="1135" w:type="dxa"/>
            <w:tcBorders>
              <w:top w:val="nil"/>
              <w:left w:val="nil"/>
              <w:bottom w:val="nil"/>
              <w:right w:val="nil"/>
            </w:tcBorders>
            <w:shd w:val="clear" w:color="auto" w:fill="auto"/>
            <w:noWrap/>
            <w:hideMark/>
          </w:tcPr>
          <w:p w14:paraId="66B0940A" w14:textId="77777777" w:rsidR="001C3387" w:rsidRPr="00D70732" w:rsidRDefault="001C3387" w:rsidP="001C3387">
            <w:pPr>
              <w:rPr>
                <w:rFonts w:ascii="Arial" w:hAnsi="Arial" w:cs="Arial"/>
                <w:sz w:val="18"/>
                <w:szCs w:val="18"/>
              </w:rPr>
            </w:pPr>
            <w:r w:rsidRPr="00D70732">
              <w:rPr>
                <w:rFonts w:ascii="Arial" w:hAnsi="Arial" w:cs="Arial"/>
                <w:sz w:val="18"/>
                <w:szCs w:val="18"/>
              </w:rPr>
              <w:t>7339</w:t>
            </w:r>
          </w:p>
        </w:tc>
      </w:tr>
      <w:tr w:rsidR="001C3387" w:rsidRPr="00D70732" w14:paraId="407B036E" w14:textId="77777777" w:rsidTr="00D70732">
        <w:trPr>
          <w:trHeight w:val="300"/>
        </w:trPr>
        <w:tc>
          <w:tcPr>
            <w:tcW w:w="1135" w:type="dxa"/>
            <w:tcBorders>
              <w:top w:val="nil"/>
              <w:left w:val="nil"/>
              <w:bottom w:val="nil"/>
              <w:right w:val="nil"/>
            </w:tcBorders>
            <w:shd w:val="clear" w:color="auto" w:fill="auto"/>
            <w:noWrap/>
            <w:hideMark/>
          </w:tcPr>
          <w:p w14:paraId="000AFC3B" w14:textId="77777777" w:rsidR="001C3387" w:rsidRPr="00D70732" w:rsidRDefault="001C3387" w:rsidP="001C3387">
            <w:pPr>
              <w:rPr>
                <w:rFonts w:ascii="Arial" w:hAnsi="Arial" w:cs="Arial"/>
                <w:sz w:val="18"/>
                <w:szCs w:val="18"/>
              </w:rPr>
            </w:pPr>
            <w:r w:rsidRPr="00D70732">
              <w:rPr>
                <w:rFonts w:ascii="Arial" w:hAnsi="Arial" w:cs="Arial"/>
                <w:sz w:val="18"/>
                <w:szCs w:val="18"/>
              </w:rPr>
              <w:t>7340</w:t>
            </w:r>
          </w:p>
        </w:tc>
      </w:tr>
      <w:tr w:rsidR="001C3387" w:rsidRPr="00D70732" w14:paraId="7BB710E0" w14:textId="77777777" w:rsidTr="00D70732">
        <w:trPr>
          <w:trHeight w:val="300"/>
        </w:trPr>
        <w:tc>
          <w:tcPr>
            <w:tcW w:w="1135" w:type="dxa"/>
            <w:tcBorders>
              <w:top w:val="nil"/>
              <w:left w:val="nil"/>
              <w:bottom w:val="nil"/>
              <w:right w:val="nil"/>
            </w:tcBorders>
            <w:shd w:val="clear" w:color="auto" w:fill="auto"/>
            <w:noWrap/>
            <w:hideMark/>
          </w:tcPr>
          <w:p w14:paraId="4A3F5BF1" w14:textId="77777777" w:rsidR="001C3387" w:rsidRPr="00D70732" w:rsidRDefault="001C3387" w:rsidP="001C3387">
            <w:pPr>
              <w:rPr>
                <w:rFonts w:ascii="Arial" w:hAnsi="Arial" w:cs="Arial"/>
                <w:sz w:val="18"/>
                <w:szCs w:val="18"/>
              </w:rPr>
            </w:pPr>
            <w:r w:rsidRPr="00D70732">
              <w:rPr>
                <w:rFonts w:ascii="Arial" w:hAnsi="Arial" w:cs="Arial"/>
                <w:sz w:val="18"/>
                <w:szCs w:val="18"/>
              </w:rPr>
              <w:t>7341</w:t>
            </w:r>
          </w:p>
        </w:tc>
      </w:tr>
      <w:tr w:rsidR="001C3387" w:rsidRPr="00D70732" w14:paraId="1F5E4E3C" w14:textId="77777777" w:rsidTr="00D70732">
        <w:trPr>
          <w:trHeight w:val="300"/>
        </w:trPr>
        <w:tc>
          <w:tcPr>
            <w:tcW w:w="1135" w:type="dxa"/>
            <w:tcBorders>
              <w:top w:val="nil"/>
              <w:left w:val="nil"/>
              <w:bottom w:val="nil"/>
              <w:right w:val="nil"/>
            </w:tcBorders>
            <w:shd w:val="clear" w:color="auto" w:fill="auto"/>
            <w:noWrap/>
            <w:hideMark/>
          </w:tcPr>
          <w:p w14:paraId="390F69E5" w14:textId="77777777" w:rsidR="001C3387" w:rsidRPr="00D70732" w:rsidRDefault="001C3387" w:rsidP="001C3387">
            <w:pPr>
              <w:rPr>
                <w:rFonts w:ascii="Arial" w:hAnsi="Arial" w:cs="Arial"/>
                <w:sz w:val="18"/>
                <w:szCs w:val="18"/>
              </w:rPr>
            </w:pPr>
            <w:r w:rsidRPr="00D70732">
              <w:rPr>
                <w:rFonts w:ascii="Arial" w:hAnsi="Arial" w:cs="Arial"/>
                <w:sz w:val="18"/>
                <w:szCs w:val="18"/>
              </w:rPr>
              <w:t>7343</w:t>
            </w:r>
          </w:p>
        </w:tc>
      </w:tr>
      <w:tr w:rsidR="001C3387" w:rsidRPr="00D70732" w14:paraId="1F555DC8" w14:textId="77777777" w:rsidTr="00D70732">
        <w:trPr>
          <w:trHeight w:val="300"/>
        </w:trPr>
        <w:tc>
          <w:tcPr>
            <w:tcW w:w="1135" w:type="dxa"/>
            <w:tcBorders>
              <w:top w:val="nil"/>
              <w:left w:val="nil"/>
              <w:bottom w:val="nil"/>
              <w:right w:val="nil"/>
            </w:tcBorders>
            <w:shd w:val="clear" w:color="auto" w:fill="auto"/>
            <w:noWrap/>
            <w:hideMark/>
          </w:tcPr>
          <w:p w14:paraId="7FEC17AE" w14:textId="77777777" w:rsidR="001C3387" w:rsidRPr="00D70732" w:rsidRDefault="001C3387" w:rsidP="001C3387">
            <w:pPr>
              <w:rPr>
                <w:rFonts w:ascii="Arial" w:hAnsi="Arial" w:cs="Arial"/>
                <w:sz w:val="18"/>
                <w:szCs w:val="18"/>
              </w:rPr>
            </w:pPr>
            <w:r w:rsidRPr="00D70732">
              <w:rPr>
                <w:rFonts w:ascii="Arial" w:hAnsi="Arial" w:cs="Arial"/>
                <w:sz w:val="18"/>
                <w:szCs w:val="18"/>
              </w:rPr>
              <w:t>7345</w:t>
            </w:r>
          </w:p>
        </w:tc>
      </w:tr>
      <w:tr w:rsidR="001C3387" w:rsidRPr="00D70732" w14:paraId="54758C3E" w14:textId="77777777" w:rsidTr="00D70732">
        <w:trPr>
          <w:trHeight w:val="300"/>
        </w:trPr>
        <w:tc>
          <w:tcPr>
            <w:tcW w:w="1135" w:type="dxa"/>
            <w:tcBorders>
              <w:top w:val="nil"/>
              <w:left w:val="nil"/>
              <w:bottom w:val="nil"/>
              <w:right w:val="nil"/>
            </w:tcBorders>
            <w:shd w:val="clear" w:color="auto" w:fill="auto"/>
            <w:noWrap/>
            <w:hideMark/>
          </w:tcPr>
          <w:p w14:paraId="28FB86F7" w14:textId="77777777" w:rsidR="001C3387" w:rsidRPr="00D70732" w:rsidRDefault="001C3387" w:rsidP="001C3387">
            <w:pPr>
              <w:rPr>
                <w:rFonts w:ascii="Arial" w:hAnsi="Arial" w:cs="Arial"/>
                <w:sz w:val="18"/>
                <w:szCs w:val="18"/>
              </w:rPr>
            </w:pPr>
            <w:r w:rsidRPr="00D70732">
              <w:rPr>
                <w:rFonts w:ascii="Arial" w:hAnsi="Arial" w:cs="Arial"/>
                <w:sz w:val="18"/>
                <w:szCs w:val="18"/>
              </w:rPr>
              <w:t>7348</w:t>
            </w:r>
          </w:p>
        </w:tc>
      </w:tr>
      <w:tr w:rsidR="001C3387" w:rsidRPr="00D70732" w14:paraId="4A91A586" w14:textId="77777777" w:rsidTr="00D70732">
        <w:trPr>
          <w:trHeight w:val="300"/>
        </w:trPr>
        <w:tc>
          <w:tcPr>
            <w:tcW w:w="1135" w:type="dxa"/>
            <w:tcBorders>
              <w:top w:val="nil"/>
              <w:left w:val="nil"/>
              <w:bottom w:val="nil"/>
              <w:right w:val="nil"/>
            </w:tcBorders>
            <w:shd w:val="clear" w:color="auto" w:fill="auto"/>
            <w:noWrap/>
            <w:hideMark/>
          </w:tcPr>
          <w:p w14:paraId="3C92108C" w14:textId="77777777" w:rsidR="001C3387" w:rsidRPr="00D70732" w:rsidRDefault="001C3387" w:rsidP="001C3387">
            <w:pPr>
              <w:rPr>
                <w:rFonts w:ascii="Arial" w:hAnsi="Arial" w:cs="Arial"/>
                <w:sz w:val="18"/>
                <w:szCs w:val="18"/>
              </w:rPr>
            </w:pPr>
            <w:r w:rsidRPr="00D70732">
              <w:rPr>
                <w:rFonts w:ascii="Arial" w:hAnsi="Arial" w:cs="Arial"/>
                <w:sz w:val="18"/>
                <w:szCs w:val="18"/>
              </w:rPr>
              <w:t>7360</w:t>
            </w:r>
          </w:p>
        </w:tc>
      </w:tr>
      <w:tr w:rsidR="001C3387" w:rsidRPr="00D70732" w14:paraId="065A9138" w14:textId="77777777" w:rsidTr="00D70732">
        <w:trPr>
          <w:trHeight w:val="300"/>
        </w:trPr>
        <w:tc>
          <w:tcPr>
            <w:tcW w:w="1135" w:type="dxa"/>
            <w:tcBorders>
              <w:top w:val="nil"/>
              <w:left w:val="nil"/>
              <w:bottom w:val="nil"/>
              <w:right w:val="nil"/>
            </w:tcBorders>
            <w:shd w:val="clear" w:color="auto" w:fill="auto"/>
            <w:noWrap/>
            <w:hideMark/>
          </w:tcPr>
          <w:p w14:paraId="5087D747" w14:textId="77777777" w:rsidR="001C3387" w:rsidRPr="00D70732" w:rsidRDefault="001C3387" w:rsidP="001C3387">
            <w:pPr>
              <w:rPr>
                <w:rFonts w:ascii="Arial" w:hAnsi="Arial" w:cs="Arial"/>
                <w:sz w:val="18"/>
                <w:szCs w:val="18"/>
              </w:rPr>
            </w:pPr>
            <w:r w:rsidRPr="00D70732">
              <w:rPr>
                <w:rFonts w:ascii="Arial" w:hAnsi="Arial" w:cs="Arial"/>
                <w:sz w:val="18"/>
                <w:szCs w:val="18"/>
              </w:rPr>
              <w:t>7371</w:t>
            </w:r>
          </w:p>
        </w:tc>
      </w:tr>
      <w:tr w:rsidR="001C3387" w:rsidRPr="00D70732" w14:paraId="1B490AE5" w14:textId="77777777" w:rsidTr="00D70732">
        <w:trPr>
          <w:trHeight w:val="300"/>
        </w:trPr>
        <w:tc>
          <w:tcPr>
            <w:tcW w:w="1135" w:type="dxa"/>
            <w:tcBorders>
              <w:top w:val="nil"/>
              <w:left w:val="nil"/>
              <w:bottom w:val="nil"/>
              <w:right w:val="nil"/>
            </w:tcBorders>
            <w:shd w:val="clear" w:color="auto" w:fill="auto"/>
            <w:noWrap/>
            <w:hideMark/>
          </w:tcPr>
          <w:p w14:paraId="5B81BD53" w14:textId="77777777" w:rsidR="001C3387" w:rsidRPr="00D70732" w:rsidRDefault="001C3387" w:rsidP="001C3387">
            <w:pPr>
              <w:rPr>
                <w:rFonts w:ascii="Arial" w:hAnsi="Arial" w:cs="Arial"/>
                <w:sz w:val="18"/>
                <w:szCs w:val="18"/>
              </w:rPr>
            </w:pPr>
            <w:r w:rsidRPr="00D70732">
              <w:rPr>
                <w:rFonts w:ascii="Arial" w:hAnsi="Arial" w:cs="Arial"/>
                <w:sz w:val="18"/>
                <w:szCs w:val="18"/>
              </w:rPr>
              <w:t>7373</w:t>
            </w:r>
          </w:p>
        </w:tc>
      </w:tr>
      <w:tr w:rsidR="001C3387" w:rsidRPr="00D70732" w14:paraId="48C0CF6D" w14:textId="77777777" w:rsidTr="00D70732">
        <w:trPr>
          <w:trHeight w:val="300"/>
        </w:trPr>
        <w:tc>
          <w:tcPr>
            <w:tcW w:w="1135" w:type="dxa"/>
            <w:tcBorders>
              <w:top w:val="nil"/>
              <w:left w:val="nil"/>
              <w:bottom w:val="nil"/>
              <w:right w:val="nil"/>
            </w:tcBorders>
            <w:shd w:val="clear" w:color="auto" w:fill="auto"/>
            <w:noWrap/>
            <w:hideMark/>
          </w:tcPr>
          <w:p w14:paraId="5C33C2B0" w14:textId="77777777" w:rsidR="001C3387" w:rsidRPr="00D70732" w:rsidRDefault="001C3387" w:rsidP="001C3387">
            <w:pPr>
              <w:rPr>
                <w:rFonts w:ascii="Arial" w:hAnsi="Arial" w:cs="Arial"/>
                <w:sz w:val="18"/>
                <w:szCs w:val="18"/>
              </w:rPr>
            </w:pPr>
            <w:r w:rsidRPr="00D70732">
              <w:rPr>
                <w:rFonts w:ascii="Arial" w:hAnsi="Arial" w:cs="Arial"/>
                <w:sz w:val="18"/>
                <w:szCs w:val="18"/>
              </w:rPr>
              <w:t>7374</w:t>
            </w:r>
          </w:p>
        </w:tc>
      </w:tr>
      <w:tr w:rsidR="001C3387" w:rsidRPr="00D70732" w14:paraId="31D340C7" w14:textId="77777777" w:rsidTr="00D70732">
        <w:trPr>
          <w:trHeight w:val="300"/>
        </w:trPr>
        <w:tc>
          <w:tcPr>
            <w:tcW w:w="1135" w:type="dxa"/>
            <w:tcBorders>
              <w:top w:val="nil"/>
              <w:left w:val="nil"/>
              <w:bottom w:val="nil"/>
              <w:right w:val="nil"/>
            </w:tcBorders>
            <w:shd w:val="clear" w:color="auto" w:fill="auto"/>
            <w:noWrap/>
            <w:hideMark/>
          </w:tcPr>
          <w:p w14:paraId="27E25B3F" w14:textId="77777777" w:rsidR="001C3387" w:rsidRPr="00D70732" w:rsidRDefault="001C3387" w:rsidP="001C3387">
            <w:pPr>
              <w:rPr>
                <w:rFonts w:ascii="Arial" w:hAnsi="Arial" w:cs="Arial"/>
                <w:sz w:val="18"/>
                <w:szCs w:val="18"/>
              </w:rPr>
            </w:pPr>
            <w:r w:rsidRPr="00D70732">
              <w:rPr>
                <w:rFonts w:ascii="Arial" w:hAnsi="Arial" w:cs="Arial"/>
                <w:sz w:val="18"/>
                <w:szCs w:val="18"/>
              </w:rPr>
              <w:t>7379</w:t>
            </w:r>
          </w:p>
        </w:tc>
      </w:tr>
      <w:tr w:rsidR="001C3387" w:rsidRPr="00D70732" w14:paraId="20329453" w14:textId="77777777" w:rsidTr="00D70732">
        <w:trPr>
          <w:trHeight w:val="300"/>
        </w:trPr>
        <w:tc>
          <w:tcPr>
            <w:tcW w:w="1135" w:type="dxa"/>
            <w:tcBorders>
              <w:top w:val="nil"/>
              <w:left w:val="nil"/>
              <w:bottom w:val="nil"/>
              <w:right w:val="nil"/>
            </w:tcBorders>
            <w:shd w:val="clear" w:color="auto" w:fill="auto"/>
            <w:noWrap/>
            <w:hideMark/>
          </w:tcPr>
          <w:p w14:paraId="1068D150" w14:textId="77777777" w:rsidR="001C3387" w:rsidRPr="00D70732" w:rsidRDefault="001C3387" w:rsidP="001C3387">
            <w:pPr>
              <w:rPr>
                <w:rFonts w:ascii="Arial" w:hAnsi="Arial" w:cs="Arial"/>
                <w:sz w:val="18"/>
                <w:szCs w:val="18"/>
              </w:rPr>
            </w:pPr>
            <w:r w:rsidRPr="00D70732">
              <w:rPr>
                <w:rFonts w:ascii="Arial" w:hAnsi="Arial" w:cs="Arial"/>
                <w:sz w:val="18"/>
                <w:szCs w:val="18"/>
              </w:rPr>
              <w:t>7381</w:t>
            </w:r>
          </w:p>
        </w:tc>
      </w:tr>
      <w:tr w:rsidR="001C3387" w:rsidRPr="00D70732" w14:paraId="3C023FAD" w14:textId="77777777" w:rsidTr="00D70732">
        <w:trPr>
          <w:trHeight w:val="300"/>
        </w:trPr>
        <w:tc>
          <w:tcPr>
            <w:tcW w:w="1135" w:type="dxa"/>
            <w:tcBorders>
              <w:top w:val="nil"/>
              <w:left w:val="nil"/>
              <w:bottom w:val="nil"/>
              <w:right w:val="nil"/>
            </w:tcBorders>
            <w:shd w:val="clear" w:color="auto" w:fill="auto"/>
            <w:noWrap/>
            <w:hideMark/>
          </w:tcPr>
          <w:p w14:paraId="4F70F8B6" w14:textId="77777777" w:rsidR="001C3387" w:rsidRPr="00D70732" w:rsidRDefault="001C3387" w:rsidP="001C3387">
            <w:pPr>
              <w:rPr>
                <w:rFonts w:ascii="Arial" w:hAnsi="Arial" w:cs="Arial"/>
                <w:sz w:val="18"/>
                <w:szCs w:val="18"/>
              </w:rPr>
            </w:pPr>
            <w:r w:rsidRPr="00D70732">
              <w:rPr>
                <w:rFonts w:ascii="Arial" w:hAnsi="Arial" w:cs="Arial"/>
                <w:sz w:val="18"/>
                <w:szCs w:val="18"/>
              </w:rPr>
              <w:t>7382</w:t>
            </w:r>
          </w:p>
        </w:tc>
      </w:tr>
      <w:tr w:rsidR="001C3387" w:rsidRPr="00D70732" w14:paraId="7E01F7F9" w14:textId="77777777" w:rsidTr="00D70732">
        <w:trPr>
          <w:trHeight w:val="300"/>
        </w:trPr>
        <w:tc>
          <w:tcPr>
            <w:tcW w:w="1135" w:type="dxa"/>
            <w:tcBorders>
              <w:top w:val="nil"/>
              <w:left w:val="nil"/>
              <w:bottom w:val="nil"/>
              <w:right w:val="nil"/>
            </w:tcBorders>
            <w:shd w:val="clear" w:color="auto" w:fill="auto"/>
            <w:noWrap/>
            <w:hideMark/>
          </w:tcPr>
          <w:p w14:paraId="3D51965B" w14:textId="77777777" w:rsidR="001C3387" w:rsidRPr="00D70732" w:rsidRDefault="001C3387" w:rsidP="001C3387">
            <w:pPr>
              <w:rPr>
                <w:rFonts w:ascii="Arial" w:hAnsi="Arial" w:cs="Arial"/>
                <w:sz w:val="18"/>
                <w:szCs w:val="18"/>
              </w:rPr>
            </w:pPr>
            <w:r w:rsidRPr="00D70732">
              <w:rPr>
                <w:rFonts w:ascii="Arial" w:hAnsi="Arial" w:cs="Arial"/>
                <w:sz w:val="18"/>
                <w:szCs w:val="18"/>
              </w:rPr>
              <w:t>7383</w:t>
            </w:r>
          </w:p>
        </w:tc>
      </w:tr>
      <w:tr w:rsidR="001C3387" w:rsidRPr="00D70732" w14:paraId="1E7E37CD" w14:textId="77777777" w:rsidTr="00D70732">
        <w:trPr>
          <w:trHeight w:val="300"/>
        </w:trPr>
        <w:tc>
          <w:tcPr>
            <w:tcW w:w="1135" w:type="dxa"/>
            <w:tcBorders>
              <w:top w:val="nil"/>
              <w:left w:val="nil"/>
              <w:bottom w:val="nil"/>
              <w:right w:val="nil"/>
            </w:tcBorders>
            <w:shd w:val="clear" w:color="auto" w:fill="auto"/>
            <w:noWrap/>
            <w:hideMark/>
          </w:tcPr>
          <w:p w14:paraId="2C930046" w14:textId="77777777" w:rsidR="001C3387" w:rsidRPr="00D70732" w:rsidRDefault="001C3387" w:rsidP="001C3387">
            <w:pPr>
              <w:rPr>
                <w:rFonts w:ascii="Arial" w:hAnsi="Arial" w:cs="Arial"/>
                <w:sz w:val="18"/>
                <w:szCs w:val="18"/>
              </w:rPr>
            </w:pPr>
            <w:r w:rsidRPr="00D70732">
              <w:rPr>
                <w:rFonts w:ascii="Arial" w:hAnsi="Arial" w:cs="Arial"/>
                <w:sz w:val="18"/>
                <w:szCs w:val="18"/>
              </w:rPr>
              <w:t>7384</w:t>
            </w:r>
          </w:p>
        </w:tc>
      </w:tr>
      <w:tr w:rsidR="001C3387" w:rsidRPr="00D70732" w14:paraId="176A48F9" w14:textId="77777777" w:rsidTr="00D70732">
        <w:trPr>
          <w:trHeight w:val="300"/>
        </w:trPr>
        <w:tc>
          <w:tcPr>
            <w:tcW w:w="1135" w:type="dxa"/>
            <w:tcBorders>
              <w:top w:val="nil"/>
              <w:left w:val="nil"/>
              <w:bottom w:val="nil"/>
              <w:right w:val="nil"/>
            </w:tcBorders>
            <w:shd w:val="clear" w:color="auto" w:fill="auto"/>
            <w:noWrap/>
            <w:hideMark/>
          </w:tcPr>
          <w:p w14:paraId="6B2F7A0E" w14:textId="77777777" w:rsidR="001C3387" w:rsidRPr="00D70732" w:rsidRDefault="001C3387" w:rsidP="001C3387">
            <w:pPr>
              <w:rPr>
                <w:rFonts w:ascii="Arial" w:hAnsi="Arial" w:cs="Arial"/>
                <w:sz w:val="18"/>
                <w:szCs w:val="18"/>
              </w:rPr>
            </w:pPr>
            <w:r w:rsidRPr="00D70732">
              <w:rPr>
                <w:rFonts w:ascii="Arial" w:hAnsi="Arial" w:cs="Arial"/>
                <w:sz w:val="18"/>
                <w:szCs w:val="18"/>
              </w:rPr>
              <w:t>7385</w:t>
            </w:r>
          </w:p>
        </w:tc>
      </w:tr>
      <w:tr w:rsidR="001C3387" w:rsidRPr="00D70732" w14:paraId="7DD7D9EB" w14:textId="77777777" w:rsidTr="00D70732">
        <w:trPr>
          <w:trHeight w:val="300"/>
        </w:trPr>
        <w:tc>
          <w:tcPr>
            <w:tcW w:w="1135" w:type="dxa"/>
            <w:tcBorders>
              <w:top w:val="nil"/>
              <w:left w:val="nil"/>
              <w:bottom w:val="nil"/>
              <w:right w:val="nil"/>
            </w:tcBorders>
            <w:shd w:val="clear" w:color="auto" w:fill="auto"/>
            <w:noWrap/>
            <w:hideMark/>
          </w:tcPr>
          <w:p w14:paraId="637E42DC" w14:textId="77777777" w:rsidR="001C3387" w:rsidRPr="00D70732" w:rsidRDefault="001C3387" w:rsidP="001C3387">
            <w:pPr>
              <w:rPr>
                <w:rFonts w:ascii="Arial" w:hAnsi="Arial" w:cs="Arial"/>
                <w:sz w:val="18"/>
                <w:szCs w:val="18"/>
              </w:rPr>
            </w:pPr>
            <w:r w:rsidRPr="00D70732">
              <w:rPr>
                <w:rFonts w:ascii="Arial" w:hAnsi="Arial" w:cs="Arial"/>
                <w:sz w:val="18"/>
                <w:szCs w:val="18"/>
              </w:rPr>
              <w:t>7387</w:t>
            </w:r>
          </w:p>
        </w:tc>
      </w:tr>
      <w:tr w:rsidR="001C3387" w:rsidRPr="00D70732" w14:paraId="352BAD64" w14:textId="77777777" w:rsidTr="00D70732">
        <w:trPr>
          <w:trHeight w:val="300"/>
        </w:trPr>
        <w:tc>
          <w:tcPr>
            <w:tcW w:w="1135" w:type="dxa"/>
            <w:tcBorders>
              <w:top w:val="nil"/>
              <w:left w:val="nil"/>
              <w:bottom w:val="nil"/>
              <w:right w:val="nil"/>
            </w:tcBorders>
            <w:shd w:val="clear" w:color="auto" w:fill="auto"/>
            <w:noWrap/>
            <w:hideMark/>
          </w:tcPr>
          <w:p w14:paraId="5CD01111" w14:textId="77777777" w:rsidR="001C3387" w:rsidRPr="00D70732" w:rsidRDefault="001C3387" w:rsidP="001C3387">
            <w:pPr>
              <w:rPr>
                <w:rFonts w:ascii="Arial" w:hAnsi="Arial" w:cs="Arial"/>
                <w:sz w:val="18"/>
                <w:szCs w:val="18"/>
              </w:rPr>
            </w:pPr>
            <w:r w:rsidRPr="00D70732">
              <w:rPr>
                <w:rFonts w:ascii="Arial" w:hAnsi="Arial" w:cs="Arial"/>
                <w:sz w:val="18"/>
                <w:szCs w:val="18"/>
              </w:rPr>
              <w:t>7391</w:t>
            </w:r>
          </w:p>
        </w:tc>
      </w:tr>
      <w:tr w:rsidR="001C3387" w:rsidRPr="00D70732" w14:paraId="25628888" w14:textId="77777777" w:rsidTr="00D70732">
        <w:trPr>
          <w:trHeight w:val="300"/>
        </w:trPr>
        <w:tc>
          <w:tcPr>
            <w:tcW w:w="1135" w:type="dxa"/>
            <w:tcBorders>
              <w:top w:val="nil"/>
              <w:left w:val="nil"/>
              <w:bottom w:val="nil"/>
              <w:right w:val="nil"/>
            </w:tcBorders>
            <w:shd w:val="clear" w:color="auto" w:fill="auto"/>
            <w:noWrap/>
            <w:hideMark/>
          </w:tcPr>
          <w:p w14:paraId="67A7A49A" w14:textId="77777777" w:rsidR="001C3387" w:rsidRPr="00D70732" w:rsidRDefault="001C3387" w:rsidP="001C3387">
            <w:pPr>
              <w:rPr>
                <w:rFonts w:ascii="Arial" w:hAnsi="Arial" w:cs="Arial"/>
                <w:sz w:val="18"/>
                <w:szCs w:val="18"/>
              </w:rPr>
            </w:pPr>
            <w:r w:rsidRPr="00D70732">
              <w:rPr>
                <w:rFonts w:ascii="Arial" w:hAnsi="Arial" w:cs="Arial"/>
                <w:sz w:val="18"/>
                <w:szCs w:val="18"/>
              </w:rPr>
              <w:t>7392</w:t>
            </w:r>
          </w:p>
        </w:tc>
      </w:tr>
      <w:tr w:rsidR="001C3387" w:rsidRPr="00D70732" w14:paraId="70B612D9" w14:textId="77777777" w:rsidTr="00D70732">
        <w:trPr>
          <w:trHeight w:val="300"/>
        </w:trPr>
        <w:tc>
          <w:tcPr>
            <w:tcW w:w="1135" w:type="dxa"/>
            <w:tcBorders>
              <w:top w:val="nil"/>
              <w:left w:val="nil"/>
              <w:bottom w:val="nil"/>
              <w:right w:val="nil"/>
            </w:tcBorders>
            <w:shd w:val="clear" w:color="auto" w:fill="auto"/>
            <w:noWrap/>
            <w:hideMark/>
          </w:tcPr>
          <w:p w14:paraId="501C820D" w14:textId="77777777" w:rsidR="001C3387" w:rsidRPr="00D70732" w:rsidRDefault="001C3387" w:rsidP="001C3387">
            <w:pPr>
              <w:rPr>
                <w:rFonts w:ascii="Arial" w:hAnsi="Arial" w:cs="Arial"/>
                <w:sz w:val="18"/>
                <w:szCs w:val="18"/>
              </w:rPr>
            </w:pPr>
            <w:r w:rsidRPr="00D70732">
              <w:rPr>
                <w:rFonts w:ascii="Arial" w:hAnsi="Arial" w:cs="Arial"/>
                <w:sz w:val="18"/>
                <w:szCs w:val="18"/>
              </w:rPr>
              <w:t>7395</w:t>
            </w:r>
          </w:p>
        </w:tc>
      </w:tr>
      <w:tr w:rsidR="001C3387" w:rsidRPr="00D70732" w14:paraId="1223DA28" w14:textId="77777777" w:rsidTr="00D70732">
        <w:trPr>
          <w:trHeight w:val="300"/>
        </w:trPr>
        <w:tc>
          <w:tcPr>
            <w:tcW w:w="1135" w:type="dxa"/>
            <w:tcBorders>
              <w:top w:val="nil"/>
              <w:left w:val="nil"/>
              <w:bottom w:val="nil"/>
              <w:right w:val="nil"/>
            </w:tcBorders>
            <w:shd w:val="clear" w:color="auto" w:fill="auto"/>
            <w:noWrap/>
            <w:hideMark/>
          </w:tcPr>
          <w:p w14:paraId="13FDFEC7" w14:textId="77777777" w:rsidR="001C3387" w:rsidRPr="00D70732" w:rsidRDefault="001C3387" w:rsidP="001C3387">
            <w:pPr>
              <w:rPr>
                <w:rFonts w:ascii="Arial" w:hAnsi="Arial" w:cs="Arial"/>
                <w:sz w:val="18"/>
                <w:szCs w:val="18"/>
              </w:rPr>
            </w:pPr>
            <w:r w:rsidRPr="00D70732">
              <w:rPr>
                <w:rFonts w:ascii="Arial" w:hAnsi="Arial" w:cs="Arial"/>
                <w:sz w:val="18"/>
                <w:szCs w:val="18"/>
              </w:rPr>
              <w:t>7400</w:t>
            </w:r>
          </w:p>
        </w:tc>
      </w:tr>
      <w:tr w:rsidR="001C3387" w:rsidRPr="00D70732" w14:paraId="172A668F" w14:textId="77777777" w:rsidTr="00D70732">
        <w:trPr>
          <w:trHeight w:val="300"/>
        </w:trPr>
        <w:tc>
          <w:tcPr>
            <w:tcW w:w="1135" w:type="dxa"/>
            <w:tcBorders>
              <w:top w:val="nil"/>
              <w:left w:val="nil"/>
              <w:bottom w:val="nil"/>
              <w:right w:val="nil"/>
            </w:tcBorders>
            <w:shd w:val="clear" w:color="auto" w:fill="auto"/>
            <w:noWrap/>
            <w:hideMark/>
          </w:tcPr>
          <w:p w14:paraId="0474FD69" w14:textId="77777777" w:rsidR="001C3387" w:rsidRPr="00D70732" w:rsidRDefault="001C3387" w:rsidP="001C3387">
            <w:pPr>
              <w:rPr>
                <w:rFonts w:ascii="Arial" w:hAnsi="Arial" w:cs="Arial"/>
                <w:sz w:val="18"/>
                <w:szCs w:val="18"/>
              </w:rPr>
            </w:pPr>
            <w:r w:rsidRPr="00D70732">
              <w:rPr>
                <w:rFonts w:ascii="Arial" w:hAnsi="Arial" w:cs="Arial"/>
                <w:sz w:val="18"/>
                <w:szCs w:val="18"/>
              </w:rPr>
              <w:t>7402</w:t>
            </w:r>
          </w:p>
        </w:tc>
      </w:tr>
      <w:tr w:rsidR="001C3387" w:rsidRPr="00D70732" w14:paraId="224B7461" w14:textId="77777777" w:rsidTr="00D70732">
        <w:trPr>
          <w:trHeight w:val="300"/>
        </w:trPr>
        <w:tc>
          <w:tcPr>
            <w:tcW w:w="1135" w:type="dxa"/>
            <w:tcBorders>
              <w:top w:val="nil"/>
              <w:left w:val="nil"/>
              <w:bottom w:val="nil"/>
              <w:right w:val="nil"/>
            </w:tcBorders>
            <w:shd w:val="clear" w:color="auto" w:fill="auto"/>
            <w:noWrap/>
            <w:hideMark/>
          </w:tcPr>
          <w:p w14:paraId="50AD4561" w14:textId="77777777" w:rsidR="001C3387" w:rsidRPr="00D70732" w:rsidRDefault="001C3387" w:rsidP="001C3387">
            <w:pPr>
              <w:rPr>
                <w:rFonts w:ascii="Arial" w:hAnsi="Arial" w:cs="Arial"/>
                <w:sz w:val="18"/>
                <w:szCs w:val="18"/>
              </w:rPr>
            </w:pPr>
            <w:r w:rsidRPr="00D70732">
              <w:rPr>
                <w:rFonts w:ascii="Arial" w:hAnsi="Arial" w:cs="Arial"/>
                <w:sz w:val="18"/>
                <w:szCs w:val="18"/>
              </w:rPr>
              <w:t>7410</w:t>
            </w:r>
          </w:p>
        </w:tc>
      </w:tr>
      <w:tr w:rsidR="001C3387" w:rsidRPr="00D70732" w14:paraId="2FCB1C24" w14:textId="77777777" w:rsidTr="00D70732">
        <w:trPr>
          <w:trHeight w:val="300"/>
        </w:trPr>
        <w:tc>
          <w:tcPr>
            <w:tcW w:w="1135" w:type="dxa"/>
            <w:tcBorders>
              <w:top w:val="nil"/>
              <w:left w:val="nil"/>
              <w:bottom w:val="nil"/>
              <w:right w:val="nil"/>
            </w:tcBorders>
            <w:shd w:val="clear" w:color="auto" w:fill="auto"/>
            <w:noWrap/>
            <w:hideMark/>
          </w:tcPr>
          <w:p w14:paraId="43BC746C" w14:textId="77777777" w:rsidR="001C3387" w:rsidRPr="00D70732" w:rsidRDefault="001C3387" w:rsidP="001C3387">
            <w:pPr>
              <w:rPr>
                <w:rFonts w:ascii="Arial" w:hAnsi="Arial" w:cs="Arial"/>
                <w:sz w:val="18"/>
                <w:szCs w:val="18"/>
              </w:rPr>
            </w:pPr>
            <w:r w:rsidRPr="00D70732">
              <w:rPr>
                <w:rFonts w:ascii="Arial" w:hAnsi="Arial" w:cs="Arial"/>
                <w:sz w:val="18"/>
                <w:szCs w:val="18"/>
              </w:rPr>
              <w:t>7420</w:t>
            </w:r>
          </w:p>
        </w:tc>
      </w:tr>
      <w:tr w:rsidR="001C3387" w:rsidRPr="00D70732" w14:paraId="02A57C82" w14:textId="77777777" w:rsidTr="00D70732">
        <w:trPr>
          <w:trHeight w:val="300"/>
        </w:trPr>
        <w:tc>
          <w:tcPr>
            <w:tcW w:w="1135" w:type="dxa"/>
            <w:tcBorders>
              <w:top w:val="nil"/>
              <w:left w:val="nil"/>
              <w:bottom w:val="nil"/>
              <w:right w:val="nil"/>
            </w:tcBorders>
            <w:shd w:val="clear" w:color="auto" w:fill="auto"/>
            <w:noWrap/>
            <w:hideMark/>
          </w:tcPr>
          <w:p w14:paraId="1E0360CE" w14:textId="77777777" w:rsidR="001C3387" w:rsidRPr="00D70732" w:rsidRDefault="001C3387" w:rsidP="001C3387">
            <w:pPr>
              <w:rPr>
                <w:rFonts w:ascii="Arial" w:hAnsi="Arial" w:cs="Arial"/>
                <w:sz w:val="18"/>
                <w:szCs w:val="18"/>
              </w:rPr>
            </w:pPr>
            <w:r w:rsidRPr="00D70732">
              <w:rPr>
                <w:rFonts w:ascii="Arial" w:hAnsi="Arial" w:cs="Arial"/>
                <w:sz w:val="18"/>
                <w:szCs w:val="18"/>
              </w:rPr>
              <w:t>7430</w:t>
            </w:r>
          </w:p>
        </w:tc>
      </w:tr>
      <w:tr w:rsidR="001C3387" w:rsidRPr="00D70732" w14:paraId="7E389ED1" w14:textId="77777777" w:rsidTr="00D70732">
        <w:trPr>
          <w:trHeight w:val="300"/>
        </w:trPr>
        <w:tc>
          <w:tcPr>
            <w:tcW w:w="1135" w:type="dxa"/>
            <w:tcBorders>
              <w:top w:val="nil"/>
              <w:left w:val="nil"/>
              <w:bottom w:val="nil"/>
              <w:right w:val="nil"/>
            </w:tcBorders>
            <w:shd w:val="clear" w:color="auto" w:fill="auto"/>
            <w:noWrap/>
            <w:hideMark/>
          </w:tcPr>
          <w:p w14:paraId="21A62726" w14:textId="77777777" w:rsidR="001C3387" w:rsidRPr="00D70732" w:rsidRDefault="001C3387" w:rsidP="001C3387">
            <w:pPr>
              <w:rPr>
                <w:rFonts w:ascii="Arial" w:hAnsi="Arial" w:cs="Arial"/>
                <w:sz w:val="18"/>
                <w:szCs w:val="18"/>
              </w:rPr>
            </w:pPr>
            <w:r w:rsidRPr="00D70732">
              <w:rPr>
                <w:rFonts w:ascii="Arial" w:hAnsi="Arial" w:cs="Arial"/>
                <w:sz w:val="18"/>
                <w:szCs w:val="18"/>
              </w:rPr>
              <w:t>7440</w:t>
            </w:r>
          </w:p>
        </w:tc>
      </w:tr>
      <w:tr w:rsidR="001C3387" w:rsidRPr="00D70732" w14:paraId="5549B491" w14:textId="77777777" w:rsidTr="00D70732">
        <w:trPr>
          <w:trHeight w:val="300"/>
        </w:trPr>
        <w:tc>
          <w:tcPr>
            <w:tcW w:w="1135" w:type="dxa"/>
            <w:tcBorders>
              <w:top w:val="nil"/>
              <w:left w:val="nil"/>
              <w:bottom w:val="nil"/>
              <w:right w:val="nil"/>
            </w:tcBorders>
            <w:shd w:val="clear" w:color="auto" w:fill="auto"/>
            <w:noWrap/>
            <w:hideMark/>
          </w:tcPr>
          <w:p w14:paraId="5D31A9BE" w14:textId="77777777" w:rsidR="001C3387" w:rsidRPr="00D70732" w:rsidRDefault="001C3387" w:rsidP="001C3387">
            <w:pPr>
              <w:rPr>
                <w:rFonts w:ascii="Arial" w:hAnsi="Arial" w:cs="Arial"/>
                <w:sz w:val="18"/>
                <w:szCs w:val="18"/>
              </w:rPr>
            </w:pPr>
            <w:r w:rsidRPr="00D70732">
              <w:rPr>
                <w:rFonts w:ascii="Arial" w:hAnsi="Arial" w:cs="Arial"/>
                <w:sz w:val="18"/>
                <w:szCs w:val="18"/>
              </w:rPr>
              <w:t>7441</w:t>
            </w:r>
          </w:p>
        </w:tc>
      </w:tr>
      <w:tr w:rsidR="001C3387" w:rsidRPr="00D70732" w14:paraId="443CDF34" w14:textId="77777777" w:rsidTr="00D70732">
        <w:trPr>
          <w:trHeight w:val="300"/>
        </w:trPr>
        <w:tc>
          <w:tcPr>
            <w:tcW w:w="1135" w:type="dxa"/>
            <w:tcBorders>
              <w:top w:val="nil"/>
              <w:left w:val="nil"/>
              <w:bottom w:val="nil"/>
              <w:right w:val="nil"/>
            </w:tcBorders>
            <w:shd w:val="clear" w:color="auto" w:fill="auto"/>
            <w:noWrap/>
            <w:hideMark/>
          </w:tcPr>
          <w:p w14:paraId="07A0F0A7" w14:textId="77777777" w:rsidR="001C3387" w:rsidRPr="00D70732" w:rsidRDefault="001C3387" w:rsidP="001C3387">
            <w:pPr>
              <w:rPr>
                <w:rFonts w:ascii="Arial" w:hAnsi="Arial" w:cs="Arial"/>
                <w:sz w:val="18"/>
                <w:szCs w:val="18"/>
              </w:rPr>
            </w:pPr>
            <w:r w:rsidRPr="00D70732">
              <w:rPr>
                <w:rFonts w:ascii="Arial" w:hAnsi="Arial" w:cs="Arial"/>
                <w:sz w:val="18"/>
                <w:szCs w:val="18"/>
              </w:rPr>
              <w:t>7442</w:t>
            </w:r>
          </w:p>
        </w:tc>
      </w:tr>
      <w:tr w:rsidR="001C3387" w:rsidRPr="00D70732" w14:paraId="68F850E3" w14:textId="77777777" w:rsidTr="00D70732">
        <w:trPr>
          <w:trHeight w:val="300"/>
        </w:trPr>
        <w:tc>
          <w:tcPr>
            <w:tcW w:w="1135" w:type="dxa"/>
            <w:tcBorders>
              <w:top w:val="nil"/>
              <w:left w:val="nil"/>
              <w:bottom w:val="nil"/>
              <w:right w:val="nil"/>
            </w:tcBorders>
            <w:shd w:val="clear" w:color="auto" w:fill="auto"/>
            <w:noWrap/>
            <w:hideMark/>
          </w:tcPr>
          <w:p w14:paraId="6E4BB1FE" w14:textId="77777777" w:rsidR="001C3387" w:rsidRPr="00D70732" w:rsidRDefault="001C3387" w:rsidP="001C3387">
            <w:pPr>
              <w:rPr>
                <w:rFonts w:ascii="Arial" w:hAnsi="Arial" w:cs="Arial"/>
                <w:sz w:val="18"/>
                <w:szCs w:val="18"/>
              </w:rPr>
            </w:pPr>
            <w:r w:rsidRPr="00D70732">
              <w:rPr>
                <w:rFonts w:ascii="Arial" w:hAnsi="Arial" w:cs="Arial"/>
                <w:sz w:val="18"/>
                <w:szCs w:val="18"/>
              </w:rPr>
              <w:t>7443</w:t>
            </w:r>
          </w:p>
        </w:tc>
      </w:tr>
      <w:tr w:rsidR="001C3387" w:rsidRPr="00D70732" w14:paraId="5FAC65E7" w14:textId="77777777" w:rsidTr="00D70732">
        <w:trPr>
          <w:trHeight w:val="300"/>
        </w:trPr>
        <w:tc>
          <w:tcPr>
            <w:tcW w:w="1135" w:type="dxa"/>
            <w:tcBorders>
              <w:top w:val="nil"/>
              <w:left w:val="nil"/>
              <w:bottom w:val="nil"/>
              <w:right w:val="nil"/>
            </w:tcBorders>
            <w:shd w:val="clear" w:color="auto" w:fill="auto"/>
            <w:noWrap/>
            <w:hideMark/>
          </w:tcPr>
          <w:p w14:paraId="1943F8CC" w14:textId="77777777" w:rsidR="001C3387" w:rsidRPr="00D70732" w:rsidRDefault="001C3387" w:rsidP="001C3387">
            <w:pPr>
              <w:rPr>
                <w:rFonts w:ascii="Arial" w:hAnsi="Arial" w:cs="Arial"/>
                <w:sz w:val="18"/>
                <w:szCs w:val="18"/>
              </w:rPr>
            </w:pPr>
            <w:r w:rsidRPr="00D70732">
              <w:rPr>
                <w:rFonts w:ascii="Arial" w:hAnsi="Arial" w:cs="Arial"/>
                <w:sz w:val="18"/>
                <w:szCs w:val="18"/>
              </w:rPr>
              <w:t>7444</w:t>
            </w:r>
          </w:p>
        </w:tc>
      </w:tr>
      <w:tr w:rsidR="001C3387" w:rsidRPr="00D70732" w14:paraId="46B3AF83" w14:textId="77777777" w:rsidTr="00D70732">
        <w:trPr>
          <w:trHeight w:val="300"/>
        </w:trPr>
        <w:tc>
          <w:tcPr>
            <w:tcW w:w="1135" w:type="dxa"/>
            <w:tcBorders>
              <w:top w:val="nil"/>
              <w:left w:val="nil"/>
              <w:bottom w:val="nil"/>
              <w:right w:val="nil"/>
            </w:tcBorders>
            <w:shd w:val="clear" w:color="auto" w:fill="auto"/>
            <w:noWrap/>
            <w:hideMark/>
          </w:tcPr>
          <w:p w14:paraId="73CE26CE" w14:textId="77777777" w:rsidR="001C3387" w:rsidRPr="00D70732" w:rsidRDefault="001C3387" w:rsidP="001C3387">
            <w:pPr>
              <w:rPr>
                <w:rFonts w:ascii="Arial" w:hAnsi="Arial" w:cs="Arial"/>
                <w:sz w:val="18"/>
                <w:szCs w:val="18"/>
              </w:rPr>
            </w:pPr>
            <w:r w:rsidRPr="00D70732">
              <w:rPr>
                <w:rFonts w:ascii="Arial" w:hAnsi="Arial" w:cs="Arial"/>
                <w:sz w:val="18"/>
                <w:szCs w:val="18"/>
              </w:rPr>
              <w:t>7445</w:t>
            </w:r>
          </w:p>
        </w:tc>
      </w:tr>
      <w:tr w:rsidR="001C3387" w:rsidRPr="00D70732" w14:paraId="0331721F" w14:textId="77777777" w:rsidTr="00D70732">
        <w:trPr>
          <w:trHeight w:val="300"/>
        </w:trPr>
        <w:tc>
          <w:tcPr>
            <w:tcW w:w="1135" w:type="dxa"/>
            <w:tcBorders>
              <w:top w:val="nil"/>
              <w:left w:val="nil"/>
              <w:bottom w:val="nil"/>
              <w:right w:val="nil"/>
            </w:tcBorders>
            <w:shd w:val="clear" w:color="auto" w:fill="auto"/>
            <w:noWrap/>
            <w:hideMark/>
          </w:tcPr>
          <w:p w14:paraId="76610609" w14:textId="77777777" w:rsidR="001C3387" w:rsidRPr="00D70732" w:rsidRDefault="001C3387" w:rsidP="001C3387">
            <w:pPr>
              <w:rPr>
                <w:rFonts w:ascii="Arial" w:hAnsi="Arial" w:cs="Arial"/>
                <w:sz w:val="18"/>
                <w:szCs w:val="18"/>
              </w:rPr>
            </w:pPr>
            <w:r w:rsidRPr="00D70732">
              <w:rPr>
                <w:rFonts w:ascii="Arial" w:hAnsi="Arial" w:cs="Arial"/>
                <w:sz w:val="18"/>
                <w:szCs w:val="18"/>
              </w:rPr>
              <w:t>7446</w:t>
            </w:r>
          </w:p>
        </w:tc>
      </w:tr>
      <w:tr w:rsidR="001C3387" w:rsidRPr="00D70732" w14:paraId="14A51CC9" w14:textId="77777777" w:rsidTr="00D70732">
        <w:trPr>
          <w:trHeight w:val="300"/>
        </w:trPr>
        <w:tc>
          <w:tcPr>
            <w:tcW w:w="1135" w:type="dxa"/>
            <w:tcBorders>
              <w:top w:val="nil"/>
              <w:left w:val="nil"/>
              <w:bottom w:val="nil"/>
              <w:right w:val="nil"/>
            </w:tcBorders>
            <w:shd w:val="clear" w:color="auto" w:fill="auto"/>
            <w:noWrap/>
            <w:hideMark/>
          </w:tcPr>
          <w:p w14:paraId="1AF3C3A4" w14:textId="77777777" w:rsidR="001C3387" w:rsidRPr="00D70732" w:rsidRDefault="001C3387" w:rsidP="001C3387">
            <w:pPr>
              <w:rPr>
                <w:rFonts w:ascii="Arial" w:hAnsi="Arial" w:cs="Arial"/>
                <w:sz w:val="18"/>
                <w:szCs w:val="18"/>
              </w:rPr>
            </w:pPr>
            <w:r w:rsidRPr="00D70732">
              <w:rPr>
                <w:rFonts w:ascii="Arial" w:hAnsi="Arial" w:cs="Arial"/>
                <w:sz w:val="18"/>
                <w:szCs w:val="18"/>
              </w:rPr>
              <w:t>7447</w:t>
            </w:r>
          </w:p>
        </w:tc>
      </w:tr>
      <w:tr w:rsidR="001C3387" w:rsidRPr="00D70732" w14:paraId="55E0EC05" w14:textId="77777777" w:rsidTr="00D70732">
        <w:trPr>
          <w:trHeight w:val="300"/>
        </w:trPr>
        <w:tc>
          <w:tcPr>
            <w:tcW w:w="1135" w:type="dxa"/>
            <w:tcBorders>
              <w:top w:val="nil"/>
              <w:left w:val="nil"/>
              <w:bottom w:val="nil"/>
              <w:right w:val="nil"/>
            </w:tcBorders>
            <w:shd w:val="clear" w:color="auto" w:fill="auto"/>
            <w:noWrap/>
            <w:hideMark/>
          </w:tcPr>
          <w:p w14:paraId="1D4E09F6" w14:textId="77777777" w:rsidR="001C3387" w:rsidRPr="00D70732" w:rsidRDefault="001C3387" w:rsidP="001C3387">
            <w:pPr>
              <w:rPr>
                <w:rFonts w:ascii="Arial" w:hAnsi="Arial" w:cs="Arial"/>
                <w:sz w:val="18"/>
                <w:szCs w:val="18"/>
              </w:rPr>
            </w:pPr>
            <w:r w:rsidRPr="00D70732">
              <w:rPr>
                <w:rFonts w:ascii="Arial" w:hAnsi="Arial" w:cs="Arial"/>
                <w:sz w:val="18"/>
                <w:szCs w:val="18"/>
              </w:rPr>
              <w:t>7448</w:t>
            </w:r>
          </w:p>
        </w:tc>
      </w:tr>
      <w:tr w:rsidR="001C3387" w:rsidRPr="00D70732" w14:paraId="06CF5B1C" w14:textId="77777777" w:rsidTr="00D70732">
        <w:trPr>
          <w:trHeight w:val="300"/>
        </w:trPr>
        <w:tc>
          <w:tcPr>
            <w:tcW w:w="1135" w:type="dxa"/>
            <w:tcBorders>
              <w:top w:val="nil"/>
              <w:left w:val="nil"/>
              <w:bottom w:val="nil"/>
              <w:right w:val="nil"/>
            </w:tcBorders>
            <w:shd w:val="clear" w:color="auto" w:fill="auto"/>
            <w:noWrap/>
            <w:hideMark/>
          </w:tcPr>
          <w:p w14:paraId="30CB6ADD" w14:textId="77777777" w:rsidR="001C3387" w:rsidRPr="00D70732" w:rsidRDefault="001C3387" w:rsidP="001C3387">
            <w:pPr>
              <w:rPr>
                <w:rFonts w:ascii="Arial" w:hAnsi="Arial" w:cs="Arial"/>
                <w:sz w:val="18"/>
                <w:szCs w:val="18"/>
              </w:rPr>
            </w:pPr>
            <w:r w:rsidRPr="00D70732">
              <w:rPr>
                <w:rFonts w:ascii="Arial" w:hAnsi="Arial" w:cs="Arial"/>
                <w:sz w:val="18"/>
                <w:szCs w:val="18"/>
              </w:rPr>
              <w:t>7471</w:t>
            </w:r>
          </w:p>
        </w:tc>
      </w:tr>
      <w:tr w:rsidR="001C3387" w:rsidRPr="00D70732" w14:paraId="43E5D144" w14:textId="77777777" w:rsidTr="00D70732">
        <w:trPr>
          <w:trHeight w:val="300"/>
        </w:trPr>
        <w:tc>
          <w:tcPr>
            <w:tcW w:w="1135" w:type="dxa"/>
            <w:tcBorders>
              <w:top w:val="nil"/>
              <w:left w:val="nil"/>
              <w:bottom w:val="nil"/>
              <w:right w:val="nil"/>
            </w:tcBorders>
            <w:shd w:val="clear" w:color="auto" w:fill="auto"/>
            <w:noWrap/>
            <w:hideMark/>
          </w:tcPr>
          <w:p w14:paraId="5BE6E4D6" w14:textId="77777777" w:rsidR="001C3387" w:rsidRPr="00D70732" w:rsidRDefault="001C3387" w:rsidP="001C3387">
            <w:pPr>
              <w:rPr>
                <w:rFonts w:ascii="Arial" w:hAnsi="Arial" w:cs="Arial"/>
                <w:sz w:val="18"/>
                <w:szCs w:val="18"/>
              </w:rPr>
            </w:pPr>
            <w:r w:rsidRPr="00D70732">
              <w:rPr>
                <w:rFonts w:ascii="Arial" w:hAnsi="Arial" w:cs="Arial"/>
                <w:sz w:val="18"/>
                <w:szCs w:val="18"/>
              </w:rPr>
              <w:t>7472</w:t>
            </w:r>
          </w:p>
        </w:tc>
      </w:tr>
      <w:tr w:rsidR="001C3387" w:rsidRPr="00D70732" w14:paraId="45BD980F" w14:textId="77777777" w:rsidTr="00D70732">
        <w:trPr>
          <w:trHeight w:val="300"/>
        </w:trPr>
        <w:tc>
          <w:tcPr>
            <w:tcW w:w="1135" w:type="dxa"/>
            <w:tcBorders>
              <w:top w:val="nil"/>
              <w:left w:val="nil"/>
              <w:bottom w:val="nil"/>
              <w:right w:val="nil"/>
            </w:tcBorders>
            <w:shd w:val="clear" w:color="auto" w:fill="auto"/>
            <w:noWrap/>
            <w:hideMark/>
          </w:tcPr>
          <w:p w14:paraId="6299EA47" w14:textId="77777777" w:rsidR="001C3387" w:rsidRPr="00D70732" w:rsidRDefault="001C3387" w:rsidP="001C3387">
            <w:pPr>
              <w:rPr>
                <w:rFonts w:ascii="Arial" w:hAnsi="Arial" w:cs="Arial"/>
                <w:sz w:val="18"/>
                <w:szCs w:val="18"/>
              </w:rPr>
            </w:pPr>
            <w:r w:rsidRPr="00D70732">
              <w:rPr>
                <w:rFonts w:ascii="Arial" w:hAnsi="Arial" w:cs="Arial"/>
                <w:sz w:val="18"/>
                <w:szCs w:val="18"/>
              </w:rPr>
              <w:t>7473</w:t>
            </w:r>
          </w:p>
        </w:tc>
      </w:tr>
      <w:tr w:rsidR="001C3387" w:rsidRPr="00D70732" w14:paraId="5061356D" w14:textId="77777777" w:rsidTr="00D70732">
        <w:trPr>
          <w:trHeight w:val="300"/>
        </w:trPr>
        <w:tc>
          <w:tcPr>
            <w:tcW w:w="1135" w:type="dxa"/>
            <w:tcBorders>
              <w:top w:val="nil"/>
              <w:left w:val="nil"/>
              <w:bottom w:val="nil"/>
              <w:right w:val="nil"/>
            </w:tcBorders>
            <w:shd w:val="clear" w:color="auto" w:fill="auto"/>
            <w:noWrap/>
            <w:hideMark/>
          </w:tcPr>
          <w:p w14:paraId="157F515E" w14:textId="77777777" w:rsidR="001C3387" w:rsidRPr="00D70732" w:rsidRDefault="001C3387" w:rsidP="001C3387">
            <w:pPr>
              <w:rPr>
                <w:rFonts w:ascii="Arial" w:hAnsi="Arial" w:cs="Arial"/>
                <w:sz w:val="18"/>
                <w:szCs w:val="18"/>
              </w:rPr>
            </w:pPr>
            <w:r w:rsidRPr="00D70732">
              <w:rPr>
                <w:rFonts w:ascii="Arial" w:hAnsi="Arial" w:cs="Arial"/>
                <w:sz w:val="18"/>
                <w:szCs w:val="18"/>
              </w:rPr>
              <w:t>7475</w:t>
            </w:r>
          </w:p>
        </w:tc>
      </w:tr>
      <w:tr w:rsidR="001C3387" w:rsidRPr="00D70732" w14:paraId="3475F240" w14:textId="77777777" w:rsidTr="00D70732">
        <w:trPr>
          <w:trHeight w:val="300"/>
        </w:trPr>
        <w:tc>
          <w:tcPr>
            <w:tcW w:w="1135" w:type="dxa"/>
            <w:tcBorders>
              <w:top w:val="nil"/>
              <w:left w:val="nil"/>
              <w:bottom w:val="nil"/>
              <w:right w:val="nil"/>
            </w:tcBorders>
            <w:shd w:val="clear" w:color="auto" w:fill="auto"/>
            <w:noWrap/>
            <w:hideMark/>
          </w:tcPr>
          <w:p w14:paraId="3C4B6BDE" w14:textId="77777777" w:rsidR="001C3387" w:rsidRPr="00D70732" w:rsidRDefault="001C3387" w:rsidP="001C3387">
            <w:pPr>
              <w:rPr>
                <w:rFonts w:ascii="Arial" w:hAnsi="Arial" w:cs="Arial"/>
                <w:sz w:val="18"/>
                <w:szCs w:val="18"/>
              </w:rPr>
            </w:pPr>
            <w:r w:rsidRPr="00D70732">
              <w:rPr>
                <w:rFonts w:ascii="Arial" w:hAnsi="Arial" w:cs="Arial"/>
                <w:sz w:val="18"/>
                <w:szCs w:val="18"/>
              </w:rPr>
              <w:t>7476</w:t>
            </w:r>
          </w:p>
        </w:tc>
      </w:tr>
      <w:tr w:rsidR="001C3387" w:rsidRPr="00D70732" w14:paraId="169ED16C" w14:textId="77777777" w:rsidTr="00D70732">
        <w:trPr>
          <w:trHeight w:val="300"/>
        </w:trPr>
        <w:tc>
          <w:tcPr>
            <w:tcW w:w="1135" w:type="dxa"/>
            <w:tcBorders>
              <w:top w:val="nil"/>
              <w:left w:val="nil"/>
              <w:bottom w:val="nil"/>
              <w:right w:val="nil"/>
            </w:tcBorders>
            <w:shd w:val="clear" w:color="auto" w:fill="auto"/>
            <w:noWrap/>
            <w:hideMark/>
          </w:tcPr>
          <w:p w14:paraId="2BDB497C" w14:textId="77777777" w:rsidR="001C3387" w:rsidRPr="00D70732" w:rsidRDefault="001C3387" w:rsidP="001C3387">
            <w:pPr>
              <w:rPr>
                <w:rFonts w:ascii="Arial" w:hAnsi="Arial" w:cs="Arial"/>
                <w:sz w:val="18"/>
                <w:szCs w:val="18"/>
              </w:rPr>
            </w:pPr>
            <w:r w:rsidRPr="00D70732">
              <w:rPr>
                <w:rFonts w:ascii="Arial" w:hAnsi="Arial" w:cs="Arial"/>
                <w:sz w:val="18"/>
                <w:szCs w:val="18"/>
              </w:rPr>
              <w:t>7477</w:t>
            </w:r>
          </w:p>
        </w:tc>
      </w:tr>
      <w:tr w:rsidR="001C3387" w:rsidRPr="00D70732" w14:paraId="31875B67" w14:textId="77777777" w:rsidTr="00D70732">
        <w:trPr>
          <w:trHeight w:val="300"/>
        </w:trPr>
        <w:tc>
          <w:tcPr>
            <w:tcW w:w="1135" w:type="dxa"/>
            <w:tcBorders>
              <w:top w:val="nil"/>
              <w:left w:val="nil"/>
              <w:bottom w:val="nil"/>
              <w:right w:val="nil"/>
            </w:tcBorders>
            <w:shd w:val="clear" w:color="auto" w:fill="auto"/>
            <w:noWrap/>
            <w:hideMark/>
          </w:tcPr>
          <w:p w14:paraId="65D4D8A0" w14:textId="77777777" w:rsidR="001C3387" w:rsidRPr="00D70732" w:rsidRDefault="001C3387" w:rsidP="001C3387">
            <w:pPr>
              <w:rPr>
                <w:rFonts w:ascii="Arial" w:hAnsi="Arial" w:cs="Arial"/>
                <w:sz w:val="18"/>
                <w:szCs w:val="18"/>
              </w:rPr>
            </w:pPr>
            <w:r w:rsidRPr="00D70732">
              <w:rPr>
                <w:rFonts w:ascii="Arial" w:hAnsi="Arial" w:cs="Arial"/>
                <w:sz w:val="18"/>
                <w:szCs w:val="18"/>
              </w:rPr>
              <w:t>7481</w:t>
            </w:r>
          </w:p>
        </w:tc>
      </w:tr>
      <w:tr w:rsidR="001C3387" w:rsidRPr="00D70732" w14:paraId="5916C248" w14:textId="77777777" w:rsidTr="00D70732">
        <w:trPr>
          <w:trHeight w:val="300"/>
        </w:trPr>
        <w:tc>
          <w:tcPr>
            <w:tcW w:w="1135" w:type="dxa"/>
            <w:tcBorders>
              <w:top w:val="nil"/>
              <w:left w:val="nil"/>
              <w:bottom w:val="nil"/>
              <w:right w:val="nil"/>
            </w:tcBorders>
            <w:shd w:val="clear" w:color="auto" w:fill="auto"/>
            <w:noWrap/>
            <w:hideMark/>
          </w:tcPr>
          <w:p w14:paraId="30CA39C3" w14:textId="77777777" w:rsidR="001C3387" w:rsidRPr="00D70732" w:rsidRDefault="001C3387" w:rsidP="001C3387">
            <w:pPr>
              <w:rPr>
                <w:rFonts w:ascii="Arial" w:hAnsi="Arial" w:cs="Arial"/>
                <w:sz w:val="18"/>
                <w:szCs w:val="18"/>
              </w:rPr>
            </w:pPr>
            <w:r w:rsidRPr="00D70732">
              <w:rPr>
                <w:rFonts w:ascii="Arial" w:hAnsi="Arial" w:cs="Arial"/>
                <w:sz w:val="18"/>
                <w:szCs w:val="18"/>
              </w:rPr>
              <w:t>7482</w:t>
            </w:r>
          </w:p>
        </w:tc>
      </w:tr>
      <w:tr w:rsidR="001C3387" w:rsidRPr="00D70732" w14:paraId="7727025C" w14:textId="77777777" w:rsidTr="00D70732">
        <w:trPr>
          <w:trHeight w:val="300"/>
        </w:trPr>
        <w:tc>
          <w:tcPr>
            <w:tcW w:w="1135" w:type="dxa"/>
            <w:tcBorders>
              <w:top w:val="nil"/>
              <w:left w:val="nil"/>
              <w:bottom w:val="nil"/>
              <w:right w:val="nil"/>
            </w:tcBorders>
            <w:shd w:val="clear" w:color="auto" w:fill="auto"/>
            <w:noWrap/>
            <w:hideMark/>
          </w:tcPr>
          <w:p w14:paraId="59283931" w14:textId="77777777" w:rsidR="001C3387" w:rsidRPr="00D70732" w:rsidRDefault="001C3387" w:rsidP="001C3387">
            <w:pPr>
              <w:rPr>
                <w:rFonts w:ascii="Arial" w:hAnsi="Arial" w:cs="Arial"/>
                <w:sz w:val="18"/>
                <w:szCs w:val="18"/>
              </w:rPr>
            </w:pPr>
            <w:r w:rsidRPr="00D70732">
              <w:rPr>
                <w:rFonts w:ascii="Arial" w:hAnsi="Arial" w:cs="Arial"/>
                <w:sz w:val="18"/>
                <w:szCs w:val="18"/>
              </w:rPr>
              <w:t>7483</w:t>
            </w:r>
          </w:p>
        </w:tc>
      </w:tr>
      <w:tr w:rsidR="001C3387" w:rsidRPr="00D70732" w14:paraId="45C7C32F" w14:textId="77777777" w:rsidTr="00D70732">
        <w:trPr>
          <w:trHeight w:val="300"/>
        </w:trPr>
        <w:tc>
          <w:tcPr>
            <w:tcW w:w="1135" w:type="dxa"/>
            <w:tcBorders>
              <w:top w:val="nil"/>
              <w:left w:val="nil"/>
              <w:bottom w:val="nil"/>
              <w:right w:val="nil"/>
            </w:tcBorders>
            <w:shd w:val="clear" w:color="auto" w:fill="auto"/>
            <w:noWrap/>
            <w:hideMark/>
          </w:tcPr>
          <w:p w14:paraId="2E928367" w14:textId="77777777" w:rsidR="001C3387" w:rsidRPr="00D70732" w:rsidRDefault="001C3387" w:rsidP="001C3387">
            <w:pPr>
              <w:rPr>
                <w:rFonts w:ascii="Arial" w:hAnsi="Arial" w:cs="Arial"/>
                <w:sz w:val="18"/>
                <w:szCs w:val="18"/>
              </w:rPr>
            </w:pPr>
            <w:r w:rsidRPr="00D70732">
              <w:rPr>
                <w:rFonts w:ascii="Arial" w:hAnsi="Arial" w:cs="Arial"/>
                <w:sz w:val="18"/>
                <w:szCs w:val="18"/>
              </w:rPr>
              <w:t>7491</w:t>
            </w:r>
          </w:p>
        </w:tc>
      </w:tr>
      <w:tr w:rsidR="001C3387" w:rsidRPr="00D70732" w14:paraId="28D9DD1E" w14:textId="77777777" w:rsidTr="00D70732">
        <w:trPr>
          <w:trHeight w:val="300"/>
        </w:trPr>
        <w:tc>
          <w:tcPr>
            <w:tcW w:w="1135" w:type="dxa"/>
            <w:tcBorders>
              <w:top w:val="nil"/>
              <w:left w:val="nil"/>
              <w:bottom w:val="nil"/>
              <w:right w:val="nil"/>
            </w:tcBorders>
            <w:shd w:val="clear" w:color="auto" w:fill="auto"/>
            <w:noWrap/>
            <w:hideMark/>
          </w:tcPr>
          <w:p w14:paraId="1B97C7D4" w14:textId="77777777" w:rsidR="001C3387" w:rsidRPr="00D70732" w:rsidRDefault="001C3387" w:rsidP="001C3387">
            <w:pPr>
              <w:rPr>
                <w:rFonts w:ascii="Arial" w:hAnsi="Arial" w:cs="Arial"/>
                <w:sz w:val="18"/>
                <w:szCs w:val="18"/>
              </w:rPr>
            </w:pPr>
            <w:r w:rsidRPr="00D70732">
              <w:rPr>
                <w:rFonts w:ascii="Arial" w:hAnsi="Arial" w:cs="Arial"/>
                <w:sz w:val="18"/>
                <w:szCs w:val="18"/>
              </w:rPr>
              <w:t>7495</w:t>
            </w:r>
          </w:p>
        </w:tc>
      </w:tr>
      <w:tr w:rsidR="001C3387" w:rsidRPr="00D70732" w14:paraId="51368769" w14:textId="77777777" w:rsidTr="00D70732">
        <w:trPr>
          <w:trHeight w:val="300"/>
        </w:trPr>
        <w:tc>
          <w:tcPr>
            <w:tcW w:w="1135" w:type="dxa"/>
            <w:tcBorders>
              <w:top w:val="nil"/>
              <w:left w:val="nil"/>
              <w:bottom w:val="nil"/>
              <w:right w:val="nil"/>
            </w:tcBorders>
            <w:shd w:val="clear" w:color="auto" w:fill="auto"/>
            <w:noWrap/>
            <w:hideMark/>
          </w:tcPr>
          <w:p w14:paraId="49049E37" w14:textId="77777777" w:rsidR="001C3387" w:rsidRPr="00D70732" w:rsidRDefault="001C3387" w:rsidP="001C3387">
            <w:pPr>
              <w:rPr>
                <w:rFonts w:ascii="Arial" w:hAnsi="Arial" w:cs="Arial"/>
                <w:sz w:val="18"/>
                <w:szCs w:val="18"/>
              </w:rPr>
            </w:pPr>
            <w:r w:rsidRPr="00D70732">
              <w:rPr>
                <w:rFonts w:ascii="Arial" w:hAnsi="Arial" w:cs="Arial"/>
                <w:sz w:val="18"/>
                <w:szCs w:val="18"/>
              </w:rPr>
              <w:t>7500</w:t>
            </w:r>
          </w:p>
        </w:tc>
      </w:tr>
      <w:tr w:rsidR="001C3387" w:rsidRPr="00D70732" w14:paraId="716452C2" w14:textId="77777777" w:rsidTr="00D70732">
        <w:trPr>
          <w:trHeight w:val="300"/>
        </w:trPr>
        <w:tc>
          <w:tcPr>
            <w:tcW w:w="1135" w:type="dxa"/>
            <w:tcBorders>
              <w:top w:val="nil"/>
              <w:left w:val="nil"/>
              <w:bottom w:val="nil"/>
              <w:right w:val="nil"/>
            </w:tcBorders>
            <w:shd w:val="clear" w:color="auto" w:fill="auto"/>
            <w:noWrap/>
            <w:hideMark/>
          </w:tcPr>
          <w:p w14:paraId="33F5A269" w14:textId="77777777" w:rsidR="001C3387" w:rsidRPr="00D70732" w:rsidRDefault="001C3387" w:rsidP="001C3387">
            <w:pPr>
              <w:rPr>
                <w:rFonts w:ascii="Arial" w:hAnsi="Arial" w:cs="Arial"/>
                <w:sz w:val="18"/>
                <w:szCs w:val="18"/>
              </w:rPr>
            </w:pPr>
            <w:r w:rsidRPr="00D70732">
              <w:rPr>
                <w:rFonts w:ascii="Arial" w:hAnsi="Arial" w:cs="Arial"/>
                <w:sz w:val="18"/>
                <w:szCs w:val="18"/>
              </w:rPr>
              <w:t>7510</w:t>
            </w:r>
          </w:p>
        </w:tc>
      </w:tr>
      <w:tr w:rsidR="001C3387" w:rsidRPr="00D70732" w14:paraId="7E1C345F" w14:textId="77777777" w:rsidTr="00D70732">
        <w:trPr>
          <w:trHeight w:val="300"/>
        </w:trPr>
        <w:tc>
          <w:tcPr>
            <w:tcW w:w="1135" w:type="dxa"/>
            <w:tcBorders>
              <w:top w:val="nil"/>
              <w:left w:val="nil"/>
              <w:bottom w:val="nil"/>
              <w:right w:val="nil"/>
            </w:tcBorders>
            <w:shd w:val="clear" w:color="auto" w:fill="auto"/>
            <w:noWrap/>
            <w:hideMark/>
          </w:tcPr>
          <w:p w14:paraId="30C7DAA8" w14:textId="77777777" w:rsidR="001C3387" w:rsidRPr="00D70732" w:rsidRDefault="001C3387" w:rsidP="001C3387">
            <w:pPr>
              <w:rPr>
                <w:rFonts w:ascii="Arial" w:hAnsi="Arial" w:cs="Arial"/>
                <w:sz w:val="18"/>
                <w:szCs w:val="18"/>
              </w:rPr>
            </w:pPr>
            <w:r w:rsidRPr="00D70732">
              <w:rPr>
                <w:rFonts w:ascii="Arial" w:hAnsi="Arial" w:cs="Arial"/>
                <w:sz w:val="18"/>
                <w:szCs w:val="18"/>
              </w:rPr>
              <w:t>7520</w:t>
            </w:r>
          </w:p>
        </w:tc>
      </w:tr>
      <w:tr w:rsidR="001C3387" w:rsidRPr="00D70732" w14:paraId="20DA05AD" w14:textId="77777777" w:rsidTr="00D70732">
        <w:trPr>
          <w:trHeight w:val="300"/>
        </w:trPr>
        <w:tc>
          <w:tcPr>
            <w:tcW w:w="1135" w:type="dxa"/>
            <w:tcBorders>
              <w:top w:val="nil"/>
              <w:left w:val="nil"/>
              <w:bottom w:val="nil"/>
              <w:right w:val="nil"/>
            </w:tcBorders>
            <w:shd w:val="clear" w:color="auto" w:fill="auto"/>
            <w:noWrap/>
            <w:hideMark/>
          </w:tcPr>
          <w:p w14:paraId="1B121C72" w14:textId="77777777" w:rsidR="001C3387" w:rsidRPr="00D70732" w:rsidRDefault="001C3387" w:rsidP="001C3387">
            <w:pPr>
              <w:rPr>
                <w:rFonts w:ascii="Arial" w:hAnsi="Arial" w:cs="Arial"/>
                <w:sz w:val="18"/>
                <w:szCs w:val="18"/>
              </w:rPr>
            </w:pPr>
            <w:r w:rsidRPr="00D70732">
              <w:rPr>
                <w:rFonts w:ascii="Arial" w:hAnsi="Arial" w:cs="Arial"/>
                <w:sz w:val="18"/>
                <w:szCs w:val="18"/>
              </w:rPr>
              <w:t>7541</w:t>
            </w:r>
          </w:p>
        </w:tc>
      </w:tr>
      <w:tr w:rsidR="001C3387" w:rsidRPr="00D70732" w14:paraId="327ACF66" w14:textId="77777777" w:rsidTr="00D70732">
        <w:trPr>
          <w:trHeight w:val="300"/>
        </w:trPr>
        <w:tc>
          <w:tcPr>
            <w:tcW w:w="1135" w:type="dxa"/>
            <w:tcBorders>
              <w:top w:val="nil"/>
              <w:left w:val="nil"/>
              <w:bottom w:val="nil"/>
              <w:right w:val="nil"/>
            </w:tcBorders>
            <w:shd w:val="clear" w:color="auto" w:fill="auto"/>
            <w:noWrap/>
            <w:hideMark/>
          </w:tcPr>
          <w:p w14:paraId="67188387" w14:textId="77777777" w:rsidR="001C3387" w:rsidRPr="00D70732" w:rsidRDefault="001C3387" w:rsidP="001C3387">
            <w:pPr>
              <w:rPr>
                <w:rFonts w:ascii="Arial" w:hAnsi="Arial" w:cs="Arial"/>
                <w:sz w:val="18"/>
                <w:szCs w:val="18"/>
              </w:rPr>
            </w:pPr>
            <w:r w:rsidRPr="00D70732">
              <w:rPr>
                <w:rFonts w:ascii="Arial" w:hAnsi="Arial" w:cs="Arial"/>
                <w:sz w:val="18"/>
                <w:szCs w:val="18"/>
              </w:rPr>
              <w:t>7542</w:t>
            </w:r>
          </w:p>
        </w:tc>
      </w:tr>
      <w:tr w:rsidR="001C3387" w:rsidRPr="00D70732" w14:paraId="5F096B7E" w14:textId="77777777" w:rsidTr="00D70732">
        <w:trPr>
          <w:trHeight w:val="300"/>
        </w:trPr>
        <w:tc>
          <w:tcPr>
            <w:tcW w:w="1135" w:type="dxa"/>
            <w:tcBorders>
              <w:top w:val="nil"/>
              <w:left w:val="nil"/>
              <w:bottom w:val="nil"/>
              <w:right w:val="nil"/>
            </w:tcBorders>
            <w:shd w:val="clear" w:color="auto" w:fill="auto"/>
            <w:noWrap/>
            <w:hideMark/>
          </w:tcPr>
          <w:p w14:paraId="2C735179" w14:textId="77777777" w:rsidR="001C3387" w:rsidRPr="00D70732" w:rsidRDefault="001C3387" w:rsidP="001C3387">
            <w:pPr>
              <w:rPr>
                <w:rFonts w:ascii="Arial" w:hAnsi="Arial" w:cs="Arial"/>
                <w:sz w:val="18"/>
                <w:szCs w:val="18"/>
              </w:rPr>
            </w:pPr>
            <w:r w:rsidRPr="00D70732">
              <w:rPr>
                <w:rFonts w:ascii="Arial" w:hAnsi="Arial" w:cs="Arial"/>
                <w:sz w:val="18"/>
                <w:szCs w:val="18"/>
              </w:rPr>
              <w:t>7543</w:t>
            </w:r>
          </w:p>
        </w:tc>
      </w:tr>
      <w:tr w:rsidR="001C3387" w:rsidRPr="00D70732" w14:paraId="14B1551D" w14:textId="77777777" w:rsidTr="00D70732">
        <w:trPr>
          <w:trHeight w:val="300"/>
        </w:trPr>
        <w:tc>
          <w:tcPr>
            <w:tcW w:w="1135" w:type="dxa"/>
            <w:tcBorders>
              <w:top w:val="nil"/>
              <w:left w:val="nil"/>
              <w:bottom w:val="nil"/>
              <w:right w:val="nil"/>
            </w:tcBorders>
            <w:shd w:val="clear" w:color="auto" w:fill="auto"/>
            <w:noWrap/>
            <w:hideMark/>
          </w:tcPr>
          <w:p w14:paraId="076DA721" w14:textId="77777777" w:rsidR="001C3387" w:rsidRPr="00D70732" w:rsidRDefault="001C3387" w:rsidP="001C3387">
            <w:pPr>
              <w:rPr>
                <w:rFonts w:ascii="Arial" w:hAnsi="Arial" w:cs="Arial"/>
                <w:sz w:val="18"/>
                <w:szCs w:val="18"/>
              </w:rPr>
            </w:pPr>
            <w:r w:rsidRPr="00D70732">
              <w:rPr>
                <w:rFonts w:ascii="Arial" w:hAnsi="Arial" w:cs="Arial"/>
                <w:sz w:val="18"/>
                <w:szCs w:val="18"/>
              </w:rPr>
              <w:t>7544</w:t>
            </w:r>
          </w:p>
        </w:tc>
      </w:tr>
      <w:tr w:rsidR="001C3387" w:rsidRPr="00D70732" w14:paraId="0E4B3A88" w14:textId="77777777" w:rsidTr="00D70732">
        <w:trPr>
          <w:trHeight w:val="300"/>
        </w:trPr>
        <w:tc>
          <w:tcPr>
            <w:tcW w:w="1135" w:type="dxa"/>
            <w:tcBorders>
              <w:top w:val="nil"/>
              <w:left w:val="nil"/>
              <w:bottom w:val="nil"/>
              <w:right w:val="nil"/>
            </w:tcBorders>
            <w:shd w:val="clear" w:color="auto" w:fill="auto"/>
            <w:noWrap/>
            <w:hideMark/>
          </w:tcPr>
          <w:p w14:paraId="721AEEE2" w14:textId="77777777" w:rsidR="001C3387" w:rsidRPr="00D70732" w:rsidRDefault="001C3387" w:rsidP="001C3387">
            <w:pPr>
              <w:rPr>
                <w:rFonts w:ascii="Arial" w:hAnsi="Arial" w:cs="Arial"/>
                <w:sz w:val="18"/>
                <w:szCs w:val="18"/>
              </w:rPr>
            </w:pPr>
            <w:r w:rsidRPr="00D70732">
              <w:rPr>
                <w:rFonts w:ascii="Arial" w:hAnsi="Arial" w:cs="Arial"/>
                <w:sz w:val="18"/>
                <w:szCs w:val="18"/>
              </w:rPr>
              <w:t>7545</w:t>
            </w:r>
          </w:p>
        </w:tc>
      </w:tr>
      <w:tr w:rsidR="001C3387" w:rsidRPr="00D70732" w14:paraId="69CDE999" w14:textId="77777777" w:rsidTr="00D70732">
        <w:trPr>
          <w:trHeight w:val="300"/>
        </w:trPr>
        <w:tc>
          <w:tcPr>
            <w:tcW w:w="1135" w:type="dxa"/>
            <w:tcBorders>
              <w:top w:val="nil"/>
              <w:left w:val="nil"/>
              <w:bottom w:val="nil"/>
              <w:right w:val="nil"/>
            </w:tcBorders>
            <w:shd w:val="clear" w:color="auto" w:fill="auto"/>
            <w:noWrap/>
            <w:hideMark/>
          </w:tcPr>
          <w:p w14:paraId="77113291" w14:textId="77777777" w:rsidR="001C3387" w:rsidRPr="00D70732" w:rsidRDefault="001C3387" w:rsidP="001C3387">
            <w:pPr>
              <w:rPr>
                <w:rFonts w:ascii="Arial" w:hAnsi="Arial" w:cs="Arial"/>
                <w:sz w:val="18"/>
                <w:szCs w:val="18"/>
              </w:rPr>
            </w:pPr>
            <w:r w:rsidRPr="00D70732">
              <w:rPr>
                <w:rFonts w:ascii="Arial" w:hAnsi="Arial" w:cs="Arial"/>
                <w:sz w:val="18"/>
                <w:szCs w:val="18"/>
              </w:rPr>
              <w:t>7546</w:t>
            </w:r>
          </w:p>
        </w:tc>
      </w:tr>
      <w:tr w:rsidR="001C3387" w:rsidRPr="00D70732" w14:paraId="36B02D63" w14:textId="77777777" w:rsidTr="00D70732">
        <w:trPr>
          <w:trHeight w:val="300"/>
        </w:trPr>
        <w:tc>
          <w:tcPr>
            <w:tcW w:w="1135" w:type="dxa"/>
            <w:tcBorders>
              <w:top w:val="nil"/>
              <w:left w:val="nil"/>
              <w:bottom w:val="nil"/>
              <w:right w:val="nil"/>
            </w:tcBorders>
            <w:shd w:val="clear" w:color="auto" w:fill="auto"/>
            <w:noWrap/>
            <w:hideMark/>
          </w:tcPr>
          <w:p w14:paraId="1B87756A" w14:textId="77777777" w:rsidR="001C3387" w:rsidRPr="00D70732" w:rsidRDefault="001C3387" w:rsidP="001C3387">
            <w:pPr>
              <w:rPr>
                <w:rFonts w:ascii="Arial" w:hAnsi="Arial" w:cs="Arial"/>
                <w:sz w:val="18"/>
                <w:szCs w:val="18"/>
              </w:rPr>
            </w:pPr>
            <w:r w:rsidRPr="00D70732">
              <w:rPr>
                <w:rFonts w:ascii="Arial" w:hAnsi="Arial" w:cs="Arial"/>
                <w:sz w:val="18"/>
                <w:szCs w:val="18"/>
              </w:rPr>
              <w:t>7548</w:t>
            </w:r>
          </w:p>
        </w:tc>
      </w:tr>
      <w:tr w:rsidR="001C3387" w:rsidRPr="00D70732" w14:paraId="2550520B" w14:textId="77777777" w:rsidTr="00D70732">
        <w:trPr>
          <w:trHeight w:val="300"/>
        </w:trPr>
        <w:tc>
          <w:tcPr>
            <w:tcW w:w="1135" w:type="dxa"/>
            <w:tcBorders>
              <w:top w:val="nil"/>
              <w:left w:val="nil"/>
              <w:bottom w:val="nil"/>
              <w:right w:val="nil"/>
            </w:tcBorders>
            <w:shd w:val="clear" w:color="auto" w:fill="auto"/>
            <w:noWrap/>
            <w:hideMark/>
          </w:tcPr>
          <w:p w14:paraId="1FCA0C8D" w14:textId="77777777" w:rsidR="001C3387" w:rsidRPr="00D70732" w:rsidRDefault="001C3387" w:rsidP="001C3387">
            <w:pPr>
              <w:rPr>
                <w:rFonts w:ascii="Arial" w:hAnsi="Arial" w:cs="Arial"/>
                <w:sz w:val="18"/>
                <w:szCs w:val="18"/>
              </w:rPr>
            </w:pPr>
            <w:r w:rsidRPr="00D70732">
              <w:rPr>
                <w:rFonts w:ascii="Arial" w:hAnsi="Arial" w:cs="Arial"/>
                <w:sz w:val="18"/>
                <w:szCs w:val="18"/>
              </w:rPr>
              <w:t>7550</w:t>
            </w:r>
          </w:p>
        </w:tc>
      </w:tr>
      <w:tr w:rsidR="001C3387" w:rsidRPr="00D70732" w14:paraId="5AB201C3" w14:textId="77777777" w:rsidTr="00D70732">
        <w:trPr>
          <w:trHeight w:val="300"/>
        </w:trPr>
        <w:tc>
          <w:tcPr>
            <w:tcW w:w="1135" w:type="dxa"/>
            <w:tcBorders>
              <w:top w:val="nil"/>
              <w:left w:val="nil"/>
              <w:bottom w:val="nil"/>
              <w:right w:val="nil"/>
            </w:tcBorders>
            <w:shd w:val="clear" w:color="auto" w:fill="auto"/>
            <w:noWrap/>
            <w:hideMark/>
          </w:tcPr>
          <w:p w14:paraId="15683B27" w14:textId="77777777" w:rsidR="001C3387" w:rsidRPr="00D70732" w:rsidRDefault="001C3387" w:rsidP="001C3387">
            <w:pPr>
              <w:rPr>
                <w:rFonts w:ascii="Arial" w:hAnsi="Arial" w:cs="Arial"/>
                <w:sz w:val="18"/>
                <w:szCs w:val="18"/>
              </w:rPr>
            </w:pPr>
            <w:r w:rsidRPr="00D70732">
              <w:rPr>
                <w:rFonts w:ascii="Arial" w:hAnsi="Arial" w:cs="Arial"/>
                <w:sz w:val="18"/>
                <w:szCs w:val="18"/>
              </w:rPr>
              <w:t>7552</w:t>
            </w:r>
          </w:p>
        </w:tc>
      </w:tr>
      <w:tr w:rsidR="001C3387" w:rsidRPr="00D70732" w14:paraId="17DA750A" w14:textId="77777777" w:rsidTr="00D70732">
        <w:trPr>
          <w:trHeight w:val="300"/>
        </w:trPr>
        <w:tc>
          <w:tcPr>
            <w:tcW w:w="1135" w:type="dxa"/>
            <w:tcBorders>
              <w:top w:val="nil"/>
              <w:left w:val="nil"/>
              <w:bottom w:val="nil"/>
              <w:right w:val="nil"/>
            </w:tcBorders>
            <w:shd w:val="clear" w:color="auto" w:fill="auto"/>
            <w:noWrap/>
            <w:hideMark/>
          </w:tcPr>
          <w:p w14:paraId="79FA7153" w14:textId="77777777" w:rsidR="001C3387" w:rsidRPr="00D70732" w:rsidRDefault="001C3387" w:rsidP="001C3387">
            <w:pPr>
              <w:rPr>
                <w:rFonts w:ascii="Arial" w:hAnsi="Arial" w:cs="Arial"/>
                <w:sz w:val="18"/>
                <w:szCs w:val="18"/>
              </w:rPr>
            </w:pPr>
            <w:r w:rsidRPr="00D70732">
              <w:rPr>
                <w:rFonts w:ascii="Arial" w:hAnsi="Arial" w:cs="Arial"/>
                <w:sz w:val="18"/>
                <w:szCs w:val="18"/>
              </w:rPr>
              <w:t>7571</w:t>
            </w:r>
          </w:p>
        </w:tc>
      </w:tr>
      <w:tr w:rsidR="001C3387" w:rsidRPr="00D70732" w14:paraId="5C4A3E75" w14:textId="77777777" w:rsidTr="00D70732">
        <w:trPr>
          <w:trHeight w:val="300"/>
        </w:trPr>
        <w:tc>
          <w:tcPr>
            <w:tcW w:w="1135" w:type="dxa"/>
            <w:tcBorders>
              <w:top w:val="nil"/>
              <w:left w:val="nil"/>
              <w:bottom w:val="nil"/>
              <w:right w:val="nil"/>
            </w:tcBorders>
            <w:shd w:val="clear" w:color="auto" w:fill="auto"/>
            <w:noWrap/>
            <w:hideMark/>
          </w:tcPr>
          <w:p w14:paraId="32C8CC16" w14:textId="77777777" w:rsidR="001C3387" w:rsidRPr="00D70732" w:rsidRDefault="001C3387" w:rsidP="001C3387">
            <w:pPr>
              <w:rPr>
                <w:rFonts w:ascii="Arial" w:hAnsi="Arial" w:cs="Arial"/>
                <w:sz w:val="18"/>
                <w:szCs w:val="18"/>
              </w:rPr>
            </w:pPr>
            <w:r w:rsidRPr="00D70732">
              <w:rPr>
                <w:rFonts w:ascii="Arial" w:hAnsi="Arial" w:cs="Arial"/>
                <w:sz w:val="18"/>
                <w:szCs w:val="18"/>
              </w:rPr>
              <w:t>7572</w:t>
            </w:r>
          </w:p>
        </w:tc>
      </w:tr>
      <w:tr w:rsidR="001C3387" w:rsidRPr="00D70732" w14:paraId="0346E109" w14:textId="77777777" w:rsidTr="00D70732">
        <w:trPr>
          <w:trHeight w:val="300"/>
        </w:trPr>
        <w:tc>
          <w:tcPr>
            <w:tcW w:w="1135" w:type="dxa"/>
            <w:tcBorders>
              <w:top w:val="nil"/>
              <w:left w:val="nil"/>
              <w:bottom w:val="nil"/>
              <w:right w:val="nil"/>
            </w:tcBorders>
            <w:shd w:val="clear" w:color="auto" w:fill="auto"/>
            <w:noWrap/>
            <w:hideMark/>
          </w:tcPr>
          <w:p w14:paraId="274AFFDF" w14:textId="77777777" w:rsidR="001C3387" w:rsidRPr="00D70732" w:rsidRDefault="001C3387" w:rsidP="001C3387">
            <w:pPr>
              <w:rPr>
                <w:rFonts w:ascii="Arial" w:hAnsi="Arial" w:cs="Arial"/>
                <w:sz w:val="18"/>
                <w:szCs w:val="18"/>
              </w:rPr>
            </w:pPr>
            <w:r w:rsidRPr="00D70732">
              <w:rPr>
                <w:rFonts w:ascii="Arial" w:hAnsi="Arial" w:cs="Arial"/>
                <w:sz w:val="18"/>
                <w:szCs w:val="18"/>
              </w:rPr>
              <w:t>7580</w:t>
            </w:r>
          </w:p>
        </w:tc>
      </w:tr>
      <w:tr w:rsidR="001C3387" w:rsidRPr="00D70732" w14:paraId="4C4AE4FD" w14:textId="77777777" w:rsidTr="00D70732">
        <w:trPr>
          <w:trHeight w:val="300"/>
        </w:trPr>
        <w:tc>
          <w:tcPr>
            <w:tcW w:w="1135" w:type="dxa"/>
            <w:tcBorders>
              <w:top w:val="nil"/>
              <w:left w:val="nil"/>
              <w:bottom w:val="nil"/>
              <w:right w:val="nil"/>
            </w:tcBorders>
            <w:shd w:val="clear" w:color="auto" w:fill="auto"/>
            <w:noWrap/>
            <w:hideMark/>
          </w:tcPr>
          <w:p w14:paraId="5133D3A3" w14:textId="77777777" w:rsidR="001C3387" w:rsidRPr="00D70732" w:rsidRDefault="001C3387" w:rsidP="001C3387">
            <w:pPr>
              <w:rPr>
                <w:rFonts w:ascii="Arial" w:hAnsi="Arial" w:cs="Arial"/>
                <w:sz w:val="18"/>
                <w:szCs w:val="18"/>
              </w:rPr>
            </w:pPr>
            <w:r w:rsidRPr="00D70732">
              <w:rPr>
                <w:rFonts w:ascii="Arial" w:hAnsi="Arial" w:cs="Arial"/>
                <w:sz w:val="18"/>
                <w:szCs w:val="18"/>
              </w:rPr>
              <w:t>7581</w:t>
            </w:r>
          </w:p>
        </w:tc>
      </w:tr>
      <w:tr w:rsidR="001C3387" w:rsidRPr="00D70732" w14:paraId="55063764" w14:textId="77777777" w:rsidTr="00D70732">
        <w:trPr>
          <w:trHeight w:val="300"/>
        </w:trPr>
        <w:tc>
          <w:tcPr>
            <w:tcW w:w="1135" w:type="dxa"/>
            <w:tcBorders>
              <w:top w:val="nil"/>
              <w:left w:val="nil"/>
              <w:bottom w:val="nil"/>
              <w:right w:val="nil"/>
            </w:tcBorders>
            <w:shd w:val="clear" w:color="auto" w:fill="auto"/>
            <w:noWrap/>
            <w:hideMark/>
          </w:tcPr>
          <w:p w14:paraId="703FA768" w14:textId="77777777" w:rsidR="001C3387" w:rsidRPr="00D70732" w:rsidRDefault="001C3387" w:rsidP="001C3387">
            <w:pPr>
              <w:rPr>
                <w:rFonts w:ascii="Arial" w:hAnsi="Arial" w:cs="Arial"/>
                <w:sz w:val="18"/>
                <w:szCs w:val="18"/>
              </w:rPr>
            </w:pPr>
            <w:r w:rsidRPr="00D70732">
              <w:rPr>
                <w:rFonts w:ascii="Arial" w:hAnsi="Arial" w:cs="Arial"/>
                <w:sz w:val="18"/>
                <w:szCs w:val="18"/>
              </w:rPr>
              <w:t>7582</w:t>
            </w:r>
          </w:p>
        </w:tc>
      </w:tr>
      <w:tr w:rsidR="001C3387" w:rsidRPr="00D70732" w14:paraId="7A898C99" w14:textId="77777777" w:rsidTr="00D70732">
        <w:trPr>
          <w:trHeight w:val="300"/>
        </w:trPr>
        <w:tc>
          <w:tcPr>
            <w:tcW w:w="1135" w:type="dxa"/>
            <w:tcBorders>
              <w:top w:val="nil"/>
              <w:left w:val="nil"/>
              <w:bottom w:val="nil"/>
              <w:right w:val="nil"/>
            </w:tcBorders>
            <w:shd w:val="clear" w:color="auto" w:fill="auto"/>
            <w:noWrap/>
            <w:hideMark/>
          </w:tcPr>
          <w:p w14:paraId="6A87E5D8" w14:textId="77777777" w:rsidR="001C3387" w:rsidRPr="00D70732" w:rsidRDefault="001C3387" w:rsidP="001C3387">
            <w:pPr>
              <w:rPr>
                <w:rFonts w:ascii="Arial" w:hAnsi="Arial" w:cs="Arial"/>
                <w:sz w:val="18"/>
                <w:szCs w:val="18"/>
              </w:rPr>
            </w:pPr>
            <w:r w:rsidRPr="00D70732">
              <w:rPr>
                <w:rFonts w:ascii="Arial" w:hAnsi="Arial" w:cs="Arial"/>
                <w:sz w:val="18"/>
                <w:szCs w:val="18"/>
              </w:rPr>
              <w:t>7583</w:t>
            </w:r>
          </w:p>
        </w:tc>
      </w:tr>
      <w:tr w:rsidR="001C3387" w:rsidRPr="00D70732" w14:paraId="7EF5617A" w14:textId="77777777" w:rsidTr="00D70732">
        <w:trPr>
          <w:trHeight w:val="300"/>
        </w:trPr>
        <w:tc>
          <w:tcPr>
            <w:tcW w:w="1135" w:type="dxa"/>
            <w:tcBorders>
              <w:top w:val="nil"/>
              <w:left w:val="nil"/>
              <w:bottom w:val="nil"/>
              <w:right w:val="nil"/>
            </w:tcBorders>
            <w:shd w:val="clear" w:color="auto" w:fill="auto"/>
            <w:noWrap/>
            <w:hideMark/>
          </w:tcPr>
          <w:p w14:paraId="09E3B076" w14:textId="77777777" w:rsidR="001C3387" w:rsidRPr="00D70732" w:rsidRDefault="001C3387" w:rsidP="001C3387">
            <w:pPr>
              <w:rPr>
                <w:rFonts w:ascii="Arial" w:hAnsi="Arial" w:cs="Arial"/>
                <w:sz w:val="18"/>
                <w:szCs w:val="18"/>
              </w:rPr>
            </w:pPr>
            <w:r w:rsidRPr="00D70732">
              <w:rPr>
                <w:rFonts w:ascii="Arial" w:hAnsi="Arial" w:cs="Arial"/>
                <w:sz w:val="18"/>
                <w:szCs w:val="18"/>
              </w:rPr>
              <w:t>7591</w:t>
            </w:r>
          </w:p>
        </w:tc>
      </w:tr>
      <w:tr w:rsidR="001C3387" w:rsidRPr="00D70732" w14:paraId="4D74B9E2" w14:textId="77777777" w:rsidTr="00D70732">
        <w:trPr>
          <w:trHeight w:val="300"/>
        </w:trPr>
        <w:tc>
          <w:tcPr>
            <w:tcW w:w="1135" w:type="dxa"/>
            <w:tcBorders>
              <w:top w:val="nil"/>
              <w:left w:val="nil"/>
              <w:bottom w:val="nil"/>
              <w:right w:val="nil"/>
            </w:tcBorders>
            <w:shd w:val="clear" w:color="auto" w:fill="auto"/>
            <w:noWrap/>
            <w:hideMark/>
          </w:tcPr>
          <w:p w14:paraId="26A97185" w14:textId="77777777" w:rsidR="001C3387" w:rsidRPr="00D70732" w:rsidRDefault="001C3387" w:rsidP="001C3387">
            <w:pPr>
              <w:rPr>
                <w:rFonts w:ascii="Arial" w:hAnsi="Arial" w:cs="Arial"/>
                <w:sz w:val="18"/>
                <w:szCs w:val="18"/>
              </w:rPr>
            </w:pPr>
            <w:r w:rsidRPr="00D70732">
              <w:rPr>
                <w:rFonts w:ascii="Arial" w:hAnsi="Arial" w:cs="Arial"/>
                <w:sz w:val="18"/>
                <w:szCs w:val="18"/>
              </w:rPr>
              <w:t>7600</w:t>
            </w:r>
          </w:p>
        </w:tc>
      </w:tr>
      <w:tr w:rsidR="001C3387" w:rsidRPr="00D70732" w14:paraId="6CA7E114" w14:textId="77777777" w:rsidTr="00D70732">
        <w:trPr>
          <w:trHeight w:val="300"/>
        </w:trPr>
        <w:tc>
          <w:tcPr>
            <w:tcW w:w="1135" w:type="dxa"/>
            <w:tcBorders>
              <w:top w:val="nil"/>
              <w:left w:val="nil"/>
              <w:bottom w:val="nil"/>
              <w:right w:val="nil"/>
            </w:tcBorders>
            <w:shd w:val="clear" w:color="auto" w:fill="auto"/>
            <w:noWrap/>
            <w:hideMark/>
          </w:tcPr>
          <w:p w14:paraId="120BE048" w14:textId="77777777" w:rsidR="001C3387" w:rsidRPr="00D70732" w:rsidRDefault="001C3387" w:rsidP="001C3387">
            <w:pPr>
              <w:rPr>
                <w:rFonts w:ascii="Arial" w:hAnsi="Arial" w:cs="Arial"/>
                <w:sz w:val="18"/>
                <w:szCs w:val="18"/>
              </w:rPr>
            </w:pPr>
            <w:r w:rsidRPr="00D70732">
              <w:rPr>
                <w:rFonts w:ascii="Arial" w:hAnsi="Arial" w:cs="Arial"/>
                <w:sz w:val="18"/>
                <w:szCs w:val="18"/>
              </w:rPr>
              <w:t>7602</w:t>
            </w:r>
          </w:p>
        </w:tc>
      </w:tr>
      <w:tr w:rsidR="001C3387" w:rsidRPr="00D70732" w14:paraId="6AC7320A" w14:textId="77777777" w:rsidTr="00D70732">
        <w:trPr>
          <w:trHeight w:val="300"/>
        </w:trPr>
        <w:tc>
          <w:tcPr>
            <w:tcW w:w="1135" w:type="dxa"/>
            <w:tcBorders>
              <w:top w:val="nil"/>
              <w:left w:val="nil"/>
              <w:bottom w:val="nil"/>
              <w:right w:val="nil"/>
            </w:tcBorders>
            <w:shd w:val="clear" w:color="auto" w:fill="auto"/>
            <w:noWrap/>
            <w:hideMark/>
          </w:tcPr>
          <w:p w14:paraId="7F729B92" w14:textId="77777777" w:rsidR="001C3387" w:rsidRPr="00D70732" w:rsidRDefault="001C3387" w:rsidP="001C3387">
            <w:pPr>
              <w:rPr>
                <w:rFonts w:ascii="Arial" w:hAnsi="Arial" w:cs="Arial"/>
                <w:sz w:val="18"/>
                <w:szCs w:val="18"/>
              </w:rPr>
            </w:pPr>
            <w:r w:rsidRPr="00D70732">
              <w:rPr>
                <w:rFonts w:ascii="Arial" w:hAnsi="Arial" w:cs="Arial"/>
                <w:sz w:val="18"/>
                <w:szCs w:val="18"/>
              </w:rPr>
              <w:t>7604</w:t>
            </w:r>
          </w:p>
        </w:tc>
      </w:tr>
      <w:tr w:rsidR="001C3387" w:rsidRPr="00D70732" w14:paraId="45B600E0" w14:textId="77777777" w:rsidTr="00D70732">
        <w:trPr>
          <w:trHeight w:val="300"/>
        </w:trPr>
        <w:tc>
          <w:tcPr>
            <w:tcW w:w="1135" w:type="dxa"/>
            <w:tcBorders>
              <w:top w:val="nil"/>
              <w:left w:val="nil"/>
              <w:bottom w:val="nil"/>
              <w:right w:val="nil"/>
            </w:tcBorders>
            <w:shd w:val="clear" w:color="auto" w:fill="auto"/>
            <w:noWrap/>
            <w:hideMark/>
          </w:tcPr>
          <w:p w14:paraId="76D7892A" w14:textId="77777777" w:rsidR="001C3387" w:rsidRPr="00D70732" w:rsidRDefault="001C3387" w:rsidP="001C3387">
            <w:pPr>
              <w:rPr>
                <w:rFonts w:ascii="Arial" w:hAnsi="Arial" w:cs="Arial"/>
                <w:sz w:val="18"/>
                <w:szCs w:val="18"/>
              </w:rPr>
            </w:pPr>
            <w:r w:rsidRPr="00D70732">
              <w:rPr>
                <w:rFonts w:ascii="Arial" w:hAnsi="Arial" w:cs="Arial"/>
                <w:sz w:val="18"/>
                <w:szCs w:val="18"/>
              </w:rPr>
              <w:t>7608</w:t>
            </w:r>
          </w:p>
        </w:tc>
      </w:tr>
      <w:tr w:rsidR="001C3387" w:rsidRPr="00D70732" w14:paraId="78C56E22" w14:textId="77777777" w:rsidTr="00D70732">
        <w:trPr>
          <w:trHeight w:val="300"/>
        </w:trPr>
        <w:tc>
          <w:tcPr>
            <w:tcW w:w="1135" w:type="dxa"/>
            <w:tcBorders>
              <w:top w:val="nil"/>
              <w:left w:val="nil"/>
              <w:bottom w:val="nil"/>
              <w:right w:val="nil"/>
            </w:tcBorders>
            <w:shd w:val="clear" w:color="auto" w:fill="auto"/>
            <w:noWrap/>
            <w:hideMark/>
          </w:tcPr>
          <w:p w14:paraId="724C6B83" w14:textId="77777777" w:rsidR="001C3387" w:rsidRPr="00D70732" w:rsidRDefault="001C3387" w:rsidP="001C3387">
            <w:pPr>
              <w:rPr>
                <w:rFonts w:ascii="Arial" w:hAnsi="Arial" w:cs="Arial"/>
                <w:sz w:val="18"/>
                <w:szCs w:val="18"/>
              </w:rPr>
            </w:pPr>
            <w:r w:rsidRPr="00D70732">
              <w:rPr>
                <w:rFonts w:ascii="Arial" w:hAnsi="Arial" w:cs="Arial"/>
                <w:sz w:val="18"/>
                <w:szCs w:val="18"/>
              </w:rPr>
              <w:t>7610</w:t>
            </w:r>
          </w:p>
        </w:tc>
      </w:tr>
      <w:tr w:rsidR="001C3387" w:rsidRPr="00D70732" w14:paraId="44FA4C4D" w14:textId="77777777" w:rsidTr="00D70732">
        <w:trPr>
          <w:trHeight w:val="300"/>
        </w:trPr>
        <w:tc>
          <w:tcPr>
            <w:tcW w:w="1135" w:type="dxa"/>
            <w:tcBorders>
              <w:top w:val="nil"/>
              <w:left w:val="nil"/>
              <w:bottom w:val="nil"/>
              <w:right w:val="nil"/>
            </w:tcBorders>
            <w:shd w:val="clear" w:color="auto" w:fill="auto"/>
            <w:noWrap/>
            <w:hideMark/>
          </w:tcPr>
          <w:p w14:paraId="491EFDC5" w14:textId="77777777" w:rsidR="001C3387" w:rsidRPr="00D70732" w:rsidRDefault="001C3387" w:rsidP="001C3387">
            <w:pPr>
              <w:rPr>
                <w:rFonts w:ascii="Arial" w:hAnsi="Arial" w:cs="Arial"/>
                <w:sz w:val="18"/>
                <w:szCs w:val="18"/>
              </w:rPr>
            </w:pPr>
            <w:r w:rsidRPr="00D70732">
              <w:rPr>
                <w:rFonts w:ascii="Arial" w:hAnsi="Arial" w:cs="Arial"/>
                <w:sz w:val="18"/>
                <w:szCs w:val="18"/>
              </w:rPr>
              <w:t>7612</w:t>
            </w:r>
          </w:p>
        </w:tc>
      </w:tr>
      <w:tr w:rsidR="001C3387" w:rsidRPr="00D70732" w14:paraId="39B1B0D8" w14:textId="77777777" w:rsidTr="00D70732">
        <w:trPr>
          <w:trHeight w:val="300"/>
        </w:trPr>
        <w:tc>
          <w:tcPr>
            <w:tcW w:w="1135" w:type="dxa"/>
            <w:tcBorders>
              <w:top w:val="nil"/>
              <w:left w:val="nil"/>
              <w:bottom w:val="nil"/>
              <w:right w:val="nil"/>
            </w:tcBorders>
            <w:shd w:val="clear" w:color="auto" w:fill="auto"/>
            <w:noWrap/>
            <w:hideMark/>
          </w:tcPr>
          <w:p w14:paraId="514E08BA" w14:textId="77777777" w:rsidR="001C3387" w:rsidRPr="00D70732" w:rsidRDefault="001C3387" w:rsidP="001C3387">
            <w:pPr>
              <w:rPr>
                <w:rFonts w:ascii="Arial" w:hAnsi="Arial" w:cs="Arial"/>
                <w:sz w:val="18"/>
                <w:szCs w:val="18"/>
              </w:rPr>
            </w:pPr>
            <w:r w:rsidRPr="00D70732">
              <w:rPr>
                <w:rFonts w:ascii="Arial" w:hAnsi="Arial" w:cs="Arial"/>
                <w:sz w:val="18"/>
                <w:szCs w:val="18"/>
              </w:rPr>
              <w:t>7614</w:t>
            </w:r>
          </w:p>
        </w:tc>
      </w:tr>
      <w:tr w:rsidR="001C3387" w:rsidRPr="00D70732" w14:paraId="7D7702CA" w14:textId="77777777" w:rsidTr="00D70732">
        <w:trPr>
          <w:trHeight w:val="300"/>
        </w:trPr>
        <w:tc>
          <w:tcPr>
            <w:tcW w:w="1135" w:type="dxa"/>
            <w:tcBorders>
              <w:top w:val="nil"/>
              <w:left w:val="nil"/>
              <w:bottom w:val="nil"/>
              <w:right w:val="nil"/>
            </w:tcBorders>
            <w:shd w:val="clear" w:color="auto" w:fill="auto"/>
            <w:noWrap/>
            <w:hideMark/>
          </w:tcPr>
          <w:p w14:paraId="70DA302C" w14:textId="77777777" w:rsidR="001C3387" w:rsidRPr="00D70732" w:rsidRDefault="001C3387" w:rsidP="001C3387">
            <w:pPr>
              <w:rPr>
                <w:rFonts w:ascii="Arial" w:hAnsi="Arial" w:cs="Arial"/>
                <w:sz w:val="18"/>
                <w:szCs w:val="18"/>
              </w:rPr>
            </w:pPr>
            <w:r w:rsidRPr="00D70732">
              <w:rPr>
                <w:rFonts w:ascii="Arial" w:hAnsi="Arial" w:cs="Arial"/>
                <w:sz w:val="18"/>
                <w:szCs w:val="18"/>
              </w:rPr>
              <w:t>7615</w:t>
            </w:r>
          </w:p>
        </w:tc>
      </w:tr>
      <w:tr w:rsidR="001C3387" w:rsidRPr="00D70732" w14:paraId="415A8261" w14:textId="77777777" w:rsidTr="00D70732">
        <w:trPr>
          <w:trHeight w:val="300"/>
        </w:trPr>
        <w:tc>
          <w:tcPr>
            <w:tcW w:w="1135" w:type="dxa"/>
            <w:tcBorders>
              <w:top w:val="nil"/>
              <w:left w:val="nil"/>
              <w:bottom w:val="nil"/>
              <w:right w:val="nil"/>
            </w:tcBorders>
            <w:shd w:val="clear" w:color="auto" w:fill="auto"/>
            <w:noWrap/>
            <w:hideMark/>
          </w:tcPr>
          <w:p w14:paraId="59B2F47F" w14:textId="77777777" w:rsidR="001C3387" w:rsidRPr="00D70732" w:rsidRDefault="001C3387" w:rsidP="001C3387">
            <w:pPr>
              <w:rPr>
                <w:rFonts w:ascii="Arial" w:hAnsi="Arial" w:cs="Arial"/>
                <w:sz w:val="18"/>
                <w:szCs w:val="18"/>
              </w:rPr>
            </w:pPr>
            <w:r w:rsidRPr="00D70732">
              <w:rPr>
                <w:rFonts w:ascii="Arial" w:hAnsi="Arial" w:cs="Arial"/>
                <w:sz w:val="18"/>
                <w:szCs w:val="18"/>
              </w:rPr>
              <w:t>7616</w:t>
            </w:r>
          </w:p>
        </w:tc>
      </w:tr>
      <w:tr w:rsidR="001C3387" w:rsidRPr="00D70732" w14:paraId="2523756A" w14:textId="77777777" w:rsidTr="00D70732">
        <w:trPr>
          <w:trHeight w:val="300"/>
        </w:trPr>
        <w:tc>
          <w:tcPr>
            <w:tcW w:w="1135" w:type="dxa"/>
            <w:tcBorders>
              <w:top w:val="nil"/>
              <w:left w:val="nil"/>
              <w:bottom w:val="nil"/>
              <w:right w:val="nil"/>
            </w:tcBorders>
            <w:shd w:val="clear" w:color="auto" w:fill="auto"/>
            <w:noWrap/>
            <w:hideMark/>
          </w:tcPr>
          <w:p w14:paraId="48489FB3" w14:textId="77777777" w:rsidR="001C3387" w:rsidRPr="00D70732" w:rsidRDefault="001C3387" w:rsidP="001C3387">
            <w:pPr>
              <w:rPr>
                <w:rFonts w:ascii="Arial" w:hAnsi="Arial" w:cs="Arial"/>
                <w:sz w:val="18"/>
                <w:szCs w:val="18"/>
              </w:rPr>
            </w:pPr>
            <w:r w:rsidRPr="00D70732">
              <w:rPr>
                <w:rFonts w:ascii="Arial" w:hAnsi="Arial" w:cs="Arial"/>
                <w:sz w:val="18"/>
                <w:szCs w:val="18"/>
              </w:rPr>
              <w:t>7618</w:t>
            </w:r>
          </w:p>
        </w:tc>
      </w:tr>
      <w:tr w:rsidR="001C3387" w:rsidRPr="00D70732" w14:paraId="553AE416" w14:textId="77777777" w:rsidTr="00D70732">
        <w:trPr>
          <w:trHeight w:val="300"/>
        </w:trPr>
        <w:tc>
          <w:tcPr>
            <w:tcW w:w="1135" w:type="dxa"/>
            <w:tcBorders>
              <w:top w:val="nil"/>
              <w:left w:val="nil"/>
              <w:bottom w:val="nil"/>
              <w:right w:val="nil"/>
            </w:tcBorders>
            <w:shd w:val="clear" w:color="auto" w:fill="auto"/>
            <w:noWrap/>
            <w:hideMark/>
          </w:tcPr>
          <w:p w14:paraId="5C5C1FC0" w14:textId="77777777" w:rsidR="001C3387" w:rsidRPr="00D70732" w:rsidRDefault="001C3387" w:rsidP="001C3387">
            <w:pPr>
              <w:rPr>
                <w:rFonts w:ascii="Arial" w:hAnsi="Arial" w:cs="Arial"/>
                <w:sz w:val="18"/>
                <w:szCs w:val="18"/>
              </w:rPr>
            </w:pPr>
            <w:r w:rsidRPr="00D70732">
              <w:rPr>
                <w:rFonts w:ascii="Arial" w:hAnsi="Arial" w:cs="Arial"/>
                <w:sz w:val="18"/>
                <w:szCs w:val="18"/>
              </w:rPr>
              <w:t>7630</w:t>
            </w:r>
          </w:p>
        </w:tc>
      </w:tr>
      <w:tr w:rsidR="001C3387" w:rsidRPr="00D70732" w14:paraId="5983363F" w14:textId="77777777" w:rsidTr="00D70732">
        <w:trPr>
          <w:trHeight w:val="300"/>
        </w:trPr>
        <w:tc>
          <w:tcPr>
            <w:tcW w:w="1135" w:type="dxa"/>
            <w:tcBorders>
              <w:top w:val="nil"/>
              <w:left w:val="nil"/>
              <w:bottom w:val="nil"/>
              <w:right w:val="nil"/>
            </w:tcBorders>
            <w:shd w:val="clear" w:color="auto" w:fill="auto"/>
            <w:noWrap/>
            <w:hideMark/>
          </w:tcPr>
          <w:p w14:paraId="4F4D09F1" w14:textId="77777777" w:rsidR="001C3387" w:rsidRPr="00D70732" w:rsidRDefault="001C3387" w:rsidP="001C3387">
            <w:pPr>
              <w:rPr>
                <w:rFonts w:ascii="Arial" w:hAnsi="Arial" w:cs="Arial"/>
                <w:sz w:val="18"/>
                <w:szCs w:val="18"/>
              </w:rPr>
            </w:pPr>
            <w:r w:rsidRPr="00D70732">
              <w:rPr>
                <w:rFonts w:ascii="Arial" w:hAnsi="Arial" w:cs="Arial"/>
                <w:sz w:val="18"/>
                <w:szCs w:val="18"/>
              </w:rPr>
              <w:t>7632</w:t>
            </w:r>
          </w:p>
        </w:tc>
      </w:tr>
      <w:tr w:rsidR="001C3387" w:rsidRPr="00D70732" w14:paraId="3182E05B" w14:textId="77777777" w:rsidTr="00D70732">
        <w:trPr>
          <w:trHeight w:val="300"/>
        </w:trPr>
        <w:tc>
          <w:tcPr>
            <w:tcW w:w="1135" w:type="dxa"/>
            <w:tcBorders>
              <w:top w:val="nil"/>
              <w:left w:val="nil"/>
              <w:bottom w:val="nil"/>
              <w:right w:val="nil"/>
            </w:tcBorders>
            <w:shd w:val="clear" w:color="auto" w:fill="auto"/>
            <w:noWrap/>
            <w:hideMark/>
          </w:tcPr>
          <w:p w14:paraId="19C4E49B" w14:textId="77777777" w:rsidR="001C3387" w:rsidRPr="00D70732" w:rsidRDefault="001C3387" w:rsidP="001C3387">
            <w:pPr>
              <w:rPr>
                <w:rFonts w:ascii="Arial" w:hAnsi="Arial" w:cs="Arial"/>
                <w:sz w:val="18"/>
                <w:szCs w:val="18"/>
              </w:rPr>
            </w:pPr>
            <w:r w:rsidRPr="00D70732">
              <w:rPr>
                <w:rFonts w:ascii="Arial" w:hAnsi="Arial" w:cs="Arial"/>
                <w:sz w:val="18"/>
                <w:szCs w:val="18"/>
              </w:rPr>
              <w:t>7638</w:t>
            </w:r>
          </w:p>
        </w:tc>
      </w:tr>
      <w:tr w:rsidR="001C3387" w:rsidRPr="00D70732" w14:paraId="00BFDC16" w14:textId="77777777" w:rsidTr="00D70732">
        <w:trPr>
          <w:trHeight w:val="300"/>
        </w:trPr>
        <w:tc>
          <w:tcPr>
            <w:tcW w:w="1135" w:type="dxa"/>
            <w:tcBorders>
              <w:top w:val="nil"/>
              <w:left w:val="nil"/>
              <w:bottom w:val="nil"/>
              <w:right w:val="nil"/>
            </w:tcBorders>
            <w:shd w:val="clear" w:color="auto" w:fill="auto"/>
            <w:noWrap/>
            <w:hideMark/>
          </w:tcPr>
          <w:p w14:paraId="04E5D8EE" w14:textId="77777777" w:rsidR="001C3387" w:rsidRPr="00D70732" w:rsidRDefault="001C3387" w:rsidP="001C3387">
            <w:pPr>
              <w:rPr>
                <w:rFonts w:ascii="Arial" w:hAnsi="Arial" w:cs="Arial"/>
                <w:sz w:val="18"/>
                <w:szCs w:val="18"/>
              </w:rPr>
            </w:pPr>
            <w:r w:rsidRPr="00D70732">
              <w:rPr>
                <w:rFonts w:ascii="Arial" w:hAnsi="Arial" w:cs="Arial"/>
                <w:sz w:val="18"/>
                <w:szCs w:val="18"/>
              </w:rPr>
              <w:t>7639</w:t>
            </w:r>
          </w:p>
        </w:tc>
      </w:tr>
      <w:tr w:rsidR="001C3387" w:rsidRPr="00D70732" w14:paraId="2E03A159" w14:textId="77777777" w:rsidTr="00D70732">
        <w:trPr>
          <w:trHeight w:val="300"/>
        </w:trPr>
        <w:tc>
          <w:tcPr>
            <w:tcW w:w="1135" w:type="dxa"/>
            <w:tcBorders>
              <w:top w:val="nil"/>
              <w:left w:val="nil"/>
              <w:bottom w:val="nil"/>
              <w:right w:val="nil"/>
            </w:tcBorders>
            <w:shd w:val="clear" w:color="auto" w:fill="auto"/>
            <w:noWrap/>
            <w:hideMark/>
          </w:tcPr>
          <w:p w14:paraId="5B6ADF41" w14:textId="77777777" w:rsidR="001C3387" w:rsidRPr="00D70732" w:rsidRDefault="001C3387" w:rsidP="001C3387">
            <w:pPr>
              <w:rPr>
                <w:rFonts w:ascii="Arial" w:hAnsi="Arial" w:cs="Arial"/>
                <w:sz w:val="18"/>
                <w:szCs w:val="18"/>
              </w:rPr>
            </w:pPr>
            <w:r w:rsidRPr="00D70732">
              <w:rPr>
                <w:rFonts w:ascii="Arial" w:hAnsi="Arial" w:cs="Arial"/>
                <w:sz w:val="18"/>
                <w:szCs w:val="18"/>
              </w:rPr>
              <w:t>7640</w:t>
            </w:r>
          </w:p>
        </w:tc>
      </w:tr>
      <w:tr w:rsidR="001C3387" w:rsidRPr="00D70732" w14:paraId="4342501B" w14:textId="77777777" w:rsidTr="00D70732">
        <w:trPr>
          <w:trHeight w:val="300"/>
        </w:trPr>
        <w:tc>
          <w:tcPr>
            <w:tcW w:w="1135" w:type="dxa"/>
            <w:tcBorders>
              <w:top w:val="nil"/>
              <w:left w:val="nil"/>
              <w:bottom w:val="nil"/>
              <w:right w:val="nil"/>
            </w:tcBorders>
            <w:shd w:val="clear" w:color="auto" w:fill="auto"/>
            <w:noWrap/>
            <w:hideMark/>
          </w:tcPr>
          <w:p w14:paraId="5C51A561" w14:textId="77777777" w:rsidR="001C3387" w:rsidRPr="00D70732" w:rsidRDefault="001C3387" w:rsidP="001C3387">
            <w:pPr>
              <w:rPr>
                <w:rFonts w:ascii="Arial" w:hAnsi="Arial" w:cs="Arial"/>
                <w:sz w:val="18"/>
                <w:szCs w:val="18"/>
              </w:rPr>
            </w:pPr>
            <w:r w:rsidRPr="00D70732">
              <w:rPr>
                <w:rFonts w:ascii="Arial" w:hAnsi="Arial" w:cs="Arial"/>
                <w:sz w:val="18"/>
                <w:szCs w:val="18"/>
              </w:rPr>
              <w:t>7641</w:t>
            </w:r>
          </w:p>
        </w:tc>
      </w:tr>
      <w:tr w:rsidR="001C3387" w:rsidRPr="00D70732" w14:paraId="6753685F" w14:textId="77777777" w:rsidTr="00D70732">
        <w:trPr>
          <w:trHeight w:val="300"/>
        </w:trPr>
        <w:tc>
          <w:tcPr>
            <w:tcW w:w="1135" w:type="dxa"/>
            <w:tcBorders>
              <w:top w:val="nil"/>
              <w:left w:val="nil"/>
              <w:bottom w:val="nil"/>
              <w:right w:val="nil"/>
            </w:tcBorders>
            <w:shd w:val="clear" w:color="auto" w:fill="auto"/>
            <w:noWrap/>
            <w:hideMark/>
          </w:tcPr>
          <w:p w14:paraId="6207FBCA" w14:textId="77777777" w:rsidR="001C3387" w:rsidRPr="00D70732" w:rsidRDefault="001C3387" w:rsidP="001C3387">
            <w:pPr>
              <w:rPr>
                <w:rFonts w:ascii="Arial" w:hAnsi="Arial" w:cs="Arial"/>
                <w:sz w:val="18"/>
                <w:szCs w:val="18"/>
              </w:rPr>
            </w:pPr>
            <w:r w:rsidRPr="00D70732">
              <w:rPr>
                <w:rFonts w:ascii="Arial" w:hAnsi="Arial" w:cs="Arial"/>
                <w:sz w:val="18"/>
                <w:szCs w:val="18"/>
              </w:rPr>
              <w:t>7642</w:t>
            </w:r>
          </w:p>
        </w:tc>
      </w:tr>
      <w:tr w:rsidR="001C3387" w:rsidRPr="00D70732" w14:paraId="46826878" w14:textId="77777777" w:rsidTr="00D70732">
        <w:trPr>
          <w:trHeight w:val="300"/>
        </w:trPr>
        <w:tc>
          <w:tcPr>
            <w:tcW w:w="1135" w:type="dxa"/>
            <w:tcBorders>
              <w:top w:val="nil"/>
              <w:left w:val="nil"/>
              <w:bottom w:val="nil"/>
              <w:right w:val="nil"/>
            </w:tcBorders>
            <w:shd w:val="clear" w:color="auto" w:fill="auto"/>
            <w:noWrap/>
            <w:hideMark/>
          </w:tcPr>
          <w:p w14:paraId="05D7E53F" w14:textId="77777777" w:rsidR="001C3387" w:rsidRPr="00D70732" w:rsidRDefault="001C3387" w:rsidP="001C3387">
            <w:pPr>
              <w:rPr>
                <w:rFonts w:ascii="Arial" w:hAnsi="Arial" w:cs="Arial"/>
                <w:sz w:val="18"/>
                <w:szCs w:val="18"/>
              </w:rPr>
            </w:pPr>
            <w:r w:rsidRPr="00D70732">
              <w:rPr>
                <w:rFonts w:ascii="Arial" w:hAnsi="Arial" w:cs="Arial"/>
                <w:sz w:val="18"/>
                <w:szCs w:val="18"/>
              </w:rPr>
              <w:t>7643</w:t>
            </w:r>
          </w:p>
        </w:tc>
      </w:tr>
      <w:tr w:rsidR="001C3387" w:rsidRPr="00D70732" w14:paraId="44B5B603" w14:textId="77777777" w:rsidTr="00D70732">
        <w:trPr>
          <w:trHeight w:val="300"/>
        </w:trPr>
        <w:tc>
          <w:tcPr>
            <w:tcW w:w="1135" w:type="dxa"/>
            <w:tcBorders>
              <w:top w:val="nil"/>
              <w:left w:val="nil"/>
              <w:bottom w:val="nil"/>
              <w:right w:val="nil"/>
            </w:tcBorders>
            <w:shd w:val="clear" w:color="auto" w:fill="auto"/>
            <w:noWrap/>
            <w:hideMark/>
          </w:tcPr>
          <w:p w14:paraId="13EEA17B" w14:textId="77777777" w:rsidR="001C3387" w:rsidRPr="00D70732" w:rsidRDefault="001C3387" w:rsidP="001C3387">
            <w:pPr>
              <w:rPr>
                <w:rFonts w:ascii="Arial" w:hAnsi="Arial" w:cs="Arial"/>
                <w:sz w:val="18"/>
                <w:szCs w:val="18"/>
              </w:rPr>
            </w:pPr>
            <w:r w:rsidRPr="00D70732">
              <w:rPr>
                <w:rFonts w:ascii="Arial" w:hAnsi="Arial" w:cs="Arial"/>
                <w:sz w:val="18"/>
                <w:szCs w:val="18"/>
              </w:rPr>
              <w:t>7644</w:t>
            </w:r>
          </w:p>
        </w:tc>
      </w:tr>
      <w:tr w:rsidR="001C3387" w:rsidRPr="00D70732" w14:paraId="4D6AF1B8" w14:textId="77777777" w:rsidTr="00D70732">
        <w:trPr>
          <w:trHeight w:val="300"/>
        </w:trPr>
        <w:tc>
          <w:tcPr>
            <w:tcW w:w="1135" w:type="dxa"/>
            <w:tcBorders>
              <w:top w:val="nil"/>
              <w:left w:val="nil"/>
              <w:bottom w:val="nil"/>
              <w:right w:val="nil"/>
            </w:tcBorders>
            <w:shd w:val="clear" w:color="auto" w:fill="auto"/>
            <w:noWrap/>
            <w:hideMark/>
          </w:tcPr>
          <w:p w14:paraId="0A147220" w14:textId="77777777" w:rsidR="001C3387" w:rsidRPr="00D70732" w:rsidRDefault="001C3387" w:rsidP="001C3387">
            <w:pPr>
              <w:rPr>
                <w:rFonts w:ascii="Arial" w:hAnsi="Arial" w:cs="Arial"/>
                <w:sz w:val="18"/>
                <w:szCs w:val="18"/>
              </w:rPr>
            </w:pPr>
            <w:r w:rsidRPr="00D70732">
              <w:rPr>
                <w:rFonts w:ascii="Arial" w:hAnsi="Arial" w:cs="Arial"/>
                <w:sz w:val="18"/>
                <w:szCs w:val="18"/>
              </w:rPr>
              <w:t>7645</w:t>
            </w:r>
          </w:p>
        </w:tc>
      </w:tr>
      <w:tr w:rsidR="001C3387" w:rsidRPr="00D70732" w14:paraId="02E555B8" w14:textId="77777777" w:rsidTr="00D70732">
        <w:trPr>
          <w:trHeight w:val="300"/>
        </w:trPr>
        <w:tc>
          <w:tcPr>
            <w:tcW w:w="1135" w:type="dxa"/>
            <w:tcBorders>
              <w:top w:val="nil"/>
              <w:left w:val="nil"/>
              <w:bottom w:val="nil"/>
              <w:right w:val="nil"/>
            </w:tcBorders>
            <w:shd w:val="clear" w:color="auto" w:fill="auto"/>
            <w:noWrap/>
            <w:hideMark/>
          </w:tcPr>
          <w:p w14:paraId="1AC7ED3F" w14:textId="77777777" w:rsidR="001C3387" w:rsidRPr="00D70732" w:rsidRDefault="001C3387" w:rsidP="001C3387">
            <w:pPr>
              <w:rPr>
                <w:rFonts w:ascii="Arial" w:hAnsi="Arial" w:cs="Arial"/>
                <w:sz w:val="18"/>
                <w:szCs w:val="18"/>
              </w:rPr>
            </w:pPr>
            <w:r w:rsidRPr="00D70732">
              <w:rPr>
                <w:rFonts w:ascii="Arial" w:hAnsi="Arial" w:cs="Arial"/>
                <w:sz w:val="18"/>
                <w:szCs w:val="18"/>
              </w:rPr>
              <w:t>7646</w:t>
            </w:r>
          </w:p>
        </w:tc>
      </w:tr>
      <w:tr w:rsidR="001C3387" w:rsidRPr="00D70732" w14:paraId="72E6D25C" w14:textId="77777777" w:rsidTr="00D70732">
        <w:trPr>
          <w:trHeight w:val="300"/>
        </w:trPr>
        <w:tc>
          <w:tcPr>
            <w:tcW w:w="1135" w:type="dxa"/>
            <w:tcBorders>
              <w:top w:val="nil"/>
              <w:left w:val="nil"/>
              <w:bottom w:val="nil"/>
              <w:right w:val="nil"/>
            </w:tcBorders>
            <w:shd w:val="clear" w:color="auto" w:fill="auto"/>
            <w:noWrap/>
            <w:hideMark/>
          </w:tcPr>
          <w:p w14:paraId="3316206D" w14:textId="77777777" w:rsidR="001C3387" w:rsidRPr="00D70732" w:rsidRDefault="001C3387" w:rsidP="001C3387">
            <w:pPr>
              <w:rPr>
                <w:rFonts w:ascii="Arial" w:hAnsi="Arial" w:cs="Arial"/>
                <w:sz w:val="18"/>
                <w:szCs w:val="18"/>
              </w:rPr>
            </w:pPr>
            <w:r w:rsidRPr="00D70732">
              <w:rPr>
                <w:rFonts w:ascii="Arial" w:hAnsi="Arial" w:cs="Arial"/>
                <w:sz w:val="18"/>
                <w:szCs w:val="18"/>
              </w:rPr>
              <w:t>7647</w:t>
            </w:r>
          </w:p>
        </w:tc>
      </w:tr>
      <w:tr w:rsidR="001C3387" w:rsidRPr="00D70732" w14:paraId="38EFB5D8" w14:textId="77777777" w:rsidTr="00D70732">
        <w:trPr>
          <w:trHeight w:val="300"/>
        </w:trPr>
        <w:tc>
          <w:tcPr>
            <w:tcW w:w="1135" w:type="dxa"/>
            <w:tcBorders>
              <w:top w:val="nil"/>
              <w:left w:val="nil"/>
              <w:bottom w:val="nil"/>
              <w:right w:val="nil"/>
            </w:tcBorders>
            <w:shd w:val="clear" w:color="auto" w:fill="auto"/>
            <w:noWrap/>
            <w:hideMark/>
          </w:tcPr>
          <w:p w14:paraId="1C20FF52" w14:textId="77777777" w:rsidR="001C3387" w:rsidRPr="00D70732" w:rsidRDefault="001C3387" w:rsidP="001C3387">
            <w:pPr>
              <w:rPr>
                <w:rFonts w:ascii="Arial" w:hAnsi="Arial" w:cs="Arial"/>
                <w:sz w:val="18"/>
                <w:szCs w:val="18"/>
              </w:rPr>
            </w:pPr>
            <w:r w:rsidRPr="00D70732">
              <w:rPr>
                <w:rFonts w:ascii="Arial" w:hAnsi="Arial" w:cs="Arial"/>
                <w:sz w:val="18"/>
                <w:szCs w:val="18"/>
              </w:rPr>
              <w:t>7648</w:t>
            </w:r>
          </w:p>
        </w:tc>
      </w:tr>
      <w:tr w:rsidR="001C3387" w:rsidRPr="00D70732" w14:paraId="693EB6C6" w14:textId="77777777" w:rsidTr="00D70732">
        <w:trPr>
          <w:trHeight w:val="300"/>
        </w:trPr>
        <w:tc>
          <w:tcPr>
            <w:tcW w:w="1135" w:type="dxa"/>
            <w:tcBorders>
              <w:top w:val="nil"/>
              <w:left w:val="nil"/>
              <w:bottom w:val="nil"/>
              <w:right w:val="nil"/>
            </w:tcBorders>
            <w:shd w:val="clear" w:color="auto" w:fill="auto"/>
            <w:noWrap/>
            <w:hideMark/>
          </w:tcPr>
          <w:p w14:paraId="5F1FFD21" w14:textId="77777777" w:rsidR="001C3387" w:rsidRPr="00D70732" w:rsidRDefault="001C3387" w:rsidP="001C3387">
            <w:pPr>
              <w:rPr>
                <w:rFonts w:ascii="Arial" w:hAnsi="Arial" w:cs="Arial"/>
                <w:sz w:val="18"/>
                <w:szCs w:val="18"/>
              </w:rPr>
            </w:pPr>
            <w:r w:rsidRPr="00D70732">
              <w:rPr>
                <w:rFonts w:ascii="Arial" w:hAnsi="Arial" w:cs="Arial"/>
                <w:sz w:val="18"/>
                <w:szCs w:val="18"/>
              </w:rPr>
              <w:t>7649</w:t>
            </w:r>
          </w:p>
        </w:tc>
      </w:tr>
      <w:tr w:rsidR="001C3387" w:rsidRPr="00D70732" w14:paraId="04E3CC7D" w14:textId="77777777" w:rsidTr="00D70732">
        <w:trPr>
          <w:trHeight w:val="300"/>
        </w:trPr>
        <w:tc>
          <w:tcPr>
            <w:tcW w:w="1135" w:type="dxa"/>
            <w:tcBorders>
              <w:top w:val="nil"/>
              <w:left w:val="nil"/>
              <w:bottom w:val="nil"/>
              <w:right w:val="nil"/>
            </w:tcBorders>
            <w:shd w:val="clear" w:color="auto" w:fill="auto"/>
            <w:noWrap/>
            <w:hideMark/>
          </w:tcPr>
          <w:p w14:paraId="25F6B754" w14:textId="77777777" w:rsidR="001C3387" w:rsidRPr="00D70732" w:rsidRDefault="001C3387" w:rsidP="001C3387">
            <w:pPr>
              <w:rPr>
                <w:rFonts w:ascii="Arial" w:hAnsi="Arial" w:cs="Arial"/>
                <w:sz w:val="18"/>
                <w:szCs w:val="18"/>
              </w:rPr>
            </w:pPr>
            <w:r w:rsidRPr="00D70732">
              <w:rPr>
                <w:rFonts w:ascii="Arial" w:hAnsi="Arial" w:cs="Arial"/>
                <w:sz w:val="18"/>
                <w:szCs w:val="18"/>
              </w:rPr>
              <w:t>7650</w:t>
            </w:r>
          </w:p>
        </w:tc>
      </w:tr>
      <w:tr w:rsidR="001C3387" w:rsidRPr="00D70732" w14:paraId="581D1B5E" w14:textId="77777777" w:rsidTr="00D70732">
        <w:trPr>
          <w:trHeight w:val="300"/>
        </w:trPr>
        <w:tc>
          <w:tcPr>
            <w:tcW w:w="1135" w:type="dxa"/>
            <w:tcBorders>
              <w:top w:val="nil"/>
              <w:left w:val="nil"/>
              <w:bottom w:val="nil"/>
              <w:right w:val="nil"/>
            </w:tcBorders>
            <w:shd w:val="clear" w:color="auto" w:fill="auto"/>
            <w:noWrap/>
            <w:hideMark/>
          </w:tcPr>
          <w:p w14:paraId="32288904" w14:textId="77777777" w:rsidR="001C3387" w:rsidRPr="00D70732" w:rsidRDefault="001C3387" w:rsidP="001C3387">
            <w:pPr>
              <w:rPr>
                <w:rFonts w:ascii="Arial" w:hAnsi="Arial" w:cs="Arial"/>
                <w:sz w:val="18"/>
                <w:szCs w:val="18"/>
              </w:rPr>
            </w:pPr>
            <w:r w:rsidRPr="00D70732">
              <w:rPr>
                <w:rFonts w:ascii="Arial" w:hAnsi="Arial" w:cs="Arial"/>
                <w:sz w:val="18"/>
                <w:szCs w:val="18"/>
              </w:rPr>
              <w:t>7651</w:t>
            </w:r>
          </w:p>
        </w:tc>
      </w:tr>
      <w:tr w:rsidR="001C3387" w:rsidRPr="00D70732" w14:paraId="481E74F7" w14:textId="77777777" w:rsidTr="00D70732">
        <w:trPr>
          <w:trHeight w:val="300"/>
        </w:trPr>
        <w:tc>
          <w:tcPr>
            <w:tcW w:w="1135" w:type="dxa"/>
            <w:tcBorders>
              <w:top w:val="nil"/>
              <w:left w:val="nil"/>
              <w:bottom w:val="nil"/>
              <w:right w:val="nil"/>
            </w:tcBorders>
            <w:shd w:val="clear" w:color="auto" w:fill="auto"/>
            <w:noWrap/>
            <w:hideMark/>
          </w:tcPr>
          <w:p w14:paraId="6FAFD8D6" w14:textId="77777777" w:rsidR="001C3387" w:rsidRPr="00D70732" w:rsidRDefault="001C3387" w:rsidP="001C3387">
            <w:pPr>
              <w:rPr>
                <w:rFonts w:ascii="Arial" w:hAnsi="Arial" w:cs="Arial"/>
                <w:sz w:val="18"/>
                <w:szCs w:val="18"/>
              </w:rPr>
            </w:pPr>
            <w:r w:rsidRPr="00D70732">
              <w:rPr>
                <w:rFonts w:ascii="Arial" w:hAnsi="Arial" w:cs="Arial"/>
                <w:sz w:val="18"/>
                <w:szCs w:val="18"/>
              </w:rPr>
              <w:t>7654</w:t>
            </w:r>
          </w:p>
        </w:tc>
      </w:tr>
      <w:tr w:rsidR="001C3387" w:rsidRPr="00D70732" w14:paraId="0A33945F" w14:textId="77777777" w:rsidTr="00D70732">
        <w:trPr>
          <w:trHeight w:val="300"/>
        </w:trPr>
        <w:tc>
          <w:tcPr>
            <w:tcW w:w="1135" w:type="dxa"/>
            <w:tcBorders>
              <w:top w:val="nil"/>
              <w:left w:val="nil"/>
              <w:bottom w:val="nil"/>
              <w:right w:val="nil"/>
            </w:tcBorders>
            <w:shd w:val="clear" w:color="auto" w:fill="auto"/>
            <w:noWrap/>
            <w:hideMark/>
          </w:tcPr>
          <w:p w14:paraId="5379FEDF" w14:textId="77777777" w:rsidR="001C3387" w:rsidRPr="00D70732" w:rsidRDefault="001C3387" w:rsidP="001C3387">
            <w:pPr>
              <w:rPr>
                <w:rFonts w:ascii="Arial" w:hAnsi="Arial" w:cs="Arial"/>
                <w:sz w:val="18"/>
                <w:szCs w:val="18"/>
              </w:rPr>
            </w:pPr>
            <w:r w:rsidRPr="00D70732">
              <w:rPr>
                <w:rFonts w:ascii="Arial" w:hAnsi="Arial" w:cs="Arial"/>
                <w:sz w:val="18"/>
                <w:szCs w:val="18"/>
              </w:rPr>
              <w:t>7656</w:t>
            </w:r>
          </w:p>
        </w:tc>
      </w:tr>
      <w:tr w:rsidR="001C3387" w:rsidRPr="00D70732" w14:paraId="75640C26" w14:textId="77777777" w:rsidTr="00D70732">
        <w:trPr>
          <w:trHeight w:val="300"/>
        </w:trPr>
        <w:tc>
          <w:tcPr>
            <w:tcW w:w="1135" w:type="dxa"/>
            <w:tcBorders>
              <w:top w:val="nil"/>
              <w:left w:val="nil"/>
              <w:bottom w:val="nil"/>
              <w:right w:val="nil"/>
            </w:tcBorders>
            <w:shd w:val="clear" w:color="auto" w:fill="auto"/>
            <w:noWrap/>
            <w:hideMark/>
          </w:tcPr>
          <w:p w14:paraId="77CFAE71" w14:textId="77777777" w:rsidR="001C3387" w:rsidRPr="00D70732" w:rsidRDefault="001C3387" w:rsidP="001C3387">
            <w:pPr>
              <w:rPr>
                <w:rFonts w:ascii="Arial" w:hAnsi="Arial" w:cs="Arial"/>
                <w:sz w:val="18"/>
                <w:szCs w:val="18"/>
              </w:rPr>
            </w:pPr>
            <w:r w:rsidRPr="00D70732">
              <w:rPr>
                <w:rFonts w:ascii="Arial" w:hAnsi="Arial" w:cs="Arial"/>
                <w:sz w:val="18"/>
                <w:szCs w:val="18"/>
              </w:rPr>
              <w:t>7657</w:t>
            </w:r>
          </w:p>
        </w:tc>
      </w:tr>
      <w:tr w:rsidR="001C3387" w:rsidRPr="00D70732" w14:paraId="3351389D" w14:textId="77777777" w:rsidTr="00D70732">
        <w:trPr>
          <w:trHeight w:val="300"/>
        </w:trPr>
        <w:tc>
          <w:tcPr>
            <w:tcW w:w="1135" w:type="dxa"/>
            <w:tcBorders>
              <w:top w:val="nil"/>
              <w:left w:val="nil"/>
              <w:bottom w:val="nil"/>
              <w:right w:val="nil"/>
            </w:tcBorders>
            <w:shd w:val="clear" w:color="auto" w:fill="auto"/>
            <w:noWrap/>
            <w:hideMark/>
          </w:tcPr>
          <w:p w14:paraId="1A330B9D" w14:textId="77777777" w:rsidR="001C3387" w:rsidRPr="00D70732" w:rsidRDefault="001C3387" w:rsidP="001C3387">
            <w:pPr>
              <w:rPr>
                <w:rFonts w:ascii="Arial" w:hAnsi="Arial" w:cs="Arial"/>
                <w:sz w:val="18"/>
                <w:szCs w:val="18"/>
              </w:rPr>
            </w:pPr>
            <w:r w:rsidRPr="00D70732">
              <w:rPr>
                <w:rFonts w:ascii="Arial" w:hAnsi="Arial" w:cs="Arial"/>
                <w:sz w:val="18"/>
                <w:szCs w:val="18"/>
              </w:rPr>
              <w:t>7658</w:t>
            </w:r>
          </w:p>
        </w:tc>
      </w:tr>
      <w:tr w:rsidR="001C3387" w:rsidRPr="00D70732" w14:paraId="6480750A" w14:textId="77777777" w:rsidTr="00D70732">
        <w:trPr>
          <w:trHeight w:val="300"/>
        </w:trPr>
        <w:tc>
          <w:tcPr>
            <w:tcW w:w="1135" w:type="dxa"/>
            <w:tcBorders>
              <w:top w:val="nil"/>
              <w:left w:val="nil"/>
              <w:bottom w:val="nil"/>
              <w:right w:val="nil"/>
            </w:tcBorders>
            <w:shd w:val="clear" w:color="auto" w:fill="auto"/>
            <w:noWrap/>
            <w:hideMark/>
          </w:tcPr>
          <w:p w14:paraId="4DF5A9D0" w14:textId="77777777" w:rsidR="001C3387" w:rsidRPr="00D70732" w:rsidRDefault="001C3387" w:rsidP="001C3387">
            <w:pPr>
              <w:rPr>
                <w:rFonts w:ascii="Arial" w:hAnsi="Arial" w:cs="Arial"/>
                <w:sz w:val="18"/>
                <w:szCs w:val="18"/>
              </w:rPr>
            </w:pPr>
            <w:r w:rsidRPr="00D70732">
              <w:rPr>
                <w:rFonts w:ascii="Arial" w:hAnsi="Arial" w:cs="Arial"/>
                <w:sz w:val="18"/>
                <w:szCs w:val="18"/>
              </w:rPr>
              <w:t>7670</w:t>
            </w:r>
          </w:p>
        </w:tc>
      </w:tr>
      <w:tr w:rsidR="001C3387" w:rsidRPr="00D70732" w14:paraId="1E1DDF39" w14:textId="77777777" w:rsidTr="00D70732">
        <w:trPr>
          <w:trHeight w:val="300"/>
        </w:trPr>
        <w:tc>
          <w:tcPr>
            <w:tcW w:w="1135" w:type="dxa"/>
            <w:tcBorders>
              <w:top w:val="nil"/>
              <w:left w:val="nil"/>
              <w:bottom w:val="nil"/>
              <w:right w:val="nil"/>
            </w:tcBorders>
            <w:shd w:val="clear" w:color="auto" w:fill="auto"/>
            <w:noWrap/>
            <w:hideMark/>
          </w:tcPr>
          <w:p w14:paraId="2F16F0BA" w14:textId="77777777" w:rsidR="001C3387" w:rsidRPr="00D70732" w:rsidRDefault="001C3387" w:rsidP="001C3387">
            <w:pPr>
              <w:rPr>
                <w:rFonts w:ascii="Arial" w:hAnsi="Arial" w:cs="Arial"/>
                <w:sz w:val="18"/>
                <w:szCs w:val="18"/>
              </w:rPr>
            </w:pPr>
            <w:r w:rsidRPr="00D70732">
              <w:rPr>
                <w:rFonts w:ascii="Arial" w:hAnsi="Arial" w:cs="Arial"/>
                <w:sz w:val="18"/>
                <w:szCs w:val="18"/>
              </w:rPr>
              <w:t>7671</w:t>
            </w:r>
          </w:p>
        </w:tc>
      </w:tr>
      <w:tr w:rsidR="001C3387" w:rsidRPr="00D70732" w14:paraId="2D921430" w14:textId="77777777" w:rsidTr="00D70732">
        <w:trPr>
          <w:trHeight w:val="300"/>
        </w:trPr>
        <w:tc>
          <w:tcPr>
            <w:tcW w:w="1135" w:type="dxa"/>
            <w:tcBorders>
              <w:top w:val="nil"/>
              <w:left w:val="nil"/>
              <w:bottom w:val="nil"/>
              <w:right w:val="nil"/>
            </w:tcBorders>
            <w:shd w:val="clear" w:color="auto" w:fill="auto"/>
            <w:noWrap/>
            <w:hideMark/>
          </w:tcPr>
          <w:p w14:paraId="7B094467" w14:textId="77777777" w:rsidR="001C3387" w:rsidRPr="00D70732" w:rsidRDefault="001C3387" w:rsidP="001C3387">
            <w:pPr>
              <w:rPr>
                <w:rFonts w:ascii="Arial" w:hAnsi="Arial" w:cs="Arial"/>
                <w:sz w:val="18"/>
                <w:szCs w:val="18"/>
              </w:rPr>
            </w:pPr>
            <w:r w:rsidRPr="00D70732">
              <w:rPr>
                <w:rFonts w:ascii="Arial" w:hAnsi="Arial" w:cs="Arial"/>
                <w:sz w:val="18"/>
                <w:szCs w:val="18"/>
              </w:rPr>
              <w:t>7672</w:t>
            </w:r>
          </w:p>
        </w:tc>
      </w:tr>
      <w:tr w:rsidR="001C3387" w:rsidRPr="00D70732" w14:paraId="73D9921B" w14:textId="77777777" w:rsidTr="00D70732">
        <w:trPr>
          <w:trHeight w:val="300"/>
        </w:trPr>
        <w:tc>
          <w:tcPr>
            <w:tcW w:w="1135" w:type="dxa"/>
            <w:tcBorders>
              <w:top w:val="nil"/>
              <w:left w:val="nil"/>
              <w:bottom w:val="nil"/>
              <w:right w:val="nil"/>
            </w:tcBorders>
            <w:shd w:val="clear" w:color="auto" w:fill="auto"/>
            <w:noWrap/>
            <w:hideMark/>
          </w:tcPr>
          <w:p w14:paraId="581D3726" w14:textId="77777777" w:rsidR="001C3387" w:rsidRPr="00D70732" w:rsidRDefault="001C3387" w:rsidP="001C3387">
            <w:pPr>
              <w:rPr>
                <w:rFonts w:ascii="Arial" w:hAnsi="Arial" w:cs="Arial"/>
                <w:sz w:val="18"/>
                <w:szCs w:val="18"/>
              </w:rPr>
            </w:pPr>
            <w:r w:rsidRPr="00D70732">
              <w:rPr>
                <w:rFonts w:ascii="Arial" w:hAnsi="Arial" w:cs="Arial"/>
                <w:sz w:val="18"/>
                <w:szCs w:val="18"/>
              </w:rPr>
              <w:t>7673</w:t>
            </w:r>
          </w:p>
        </w:tc>
      </w:tr>
      <w:tr w:rsidR="001C3387" w:rsidRPr="00D70732" w14:paraId="7A375EC5" w14:textId="77777777" w:rsidTr="00D70732">
        <w:trPr>
          <w:trHeight w:val="300"/>
        </w:trPr>
        <w:tc>
          <w:tcPr>
            <w:tcW w:w="1135" w:type="dxa"/>
            <w:tcBorders>
              <w:top w:val="nil"/>
              <w:left w:val="nil"/>
              <w:bottom w:val="nil"/>
              <w:right w:val="nil"/>
            </w:tcBorders>
            <w:shd w:val="clear" w:color="auto" w:fill="auto"/>
            <w:noWrap/>
            <w:hideMark/>
          </w:tcPr>
          <w:p w14:paraId="7CC705D3" w14:textId="77777777" w:rsidR="001C3387" w:rsidRPr="00D70732" w:rsidRDefault="001C3387" w:rsidP="001C3387">
            <w:pPr>
              <w:rPr>
                <w:rFonts w:ascii="Arial" w:hAnsi="Arial" w:cs="Arial"/>
                <w:sz w:val="18"/>
                <w:szCs w:val="18"/>
              </w:rPr>
            </w:pPr>
            <w:r w:rsidRPr="00D70732">
              <w:rPr>
                <w:rFonts w:ascii="Arial" w:hAnsi="Arial" w:cs="Arial"/>
                <w:sz w:val="18"/>
                <w:szCs w:val="18"/>
              </w:rPr>
              <w:t>7674</w:t>
            </w:r>
          </w:p>
        </w:tc>
      </w:tr>
      <w:tr w:rsidR="001C3387" w:rsidRPr="00D70732" w14:paraId="3DA19FB3" w14:textId="77777777" w:rsidTr="00D70732">
        <w:trPr>
          <w:trHeight w:val="300"/>
        </w:trPr>
        <w:tc>
          <w:tcPr>
            <w:tcW w:w="1135" w:type="dxa"/>
            <w:tcBorders>
              <w:top w:val="nil"/>
              <w:left w:val="nil"/>
              <w:bottom w:val="nil"/>
              <w:right w:val="nil"/>
            </w:tcBorders>
            <w:shd w:val="clear" w:color="auto" w:fill="auto"/>
            <w:noWrap/>
            <w:hideMark/>
          </w:tcPr>
          <w:p w14:paraId="393B93CB" w14:textId="77777777" w:rsidR="001C3387" w:rsidRPr="00D70732" w:rsidRDefault="001C3387" w:rsidP="001C3387">
            <w:pPr>
              <w:rPr>
                <w:rFonts w:ascii="Arial" w:hAnsi="Arial" w:cs="Arial"/>
                <w:sz w:val="18"/>
                <w:szCs w:val="18"/>
              </w:rPr>
            </w:pPr>
            <w:r w:rsidRPr="00D70732">
              <w:rPr>
                <w:rFonts w:ascii="Arial" w:hAnsi="Arial" w:cs="Arial"/>
                <w:sz w:val="18"/>
                <w:szCs w:val="18"/>
              </w:rPr>
              <w:t>7675</w:t>
            </w:r>
          </w:p>
        </w:tc>
      </w:tr>
      <w:tr w:rsidR="001C3387" w:rsidRPr="00D70732" w14:paraId="30CAA774" w14:textId="77777777" w:rsidTr="00D70732">
        <w:trPr>
          <w:trHeight w:val="300"/>
        </w:trPr>
        <w:tc>
          <w:tcPr>
            <w:tcW w:w="1135" w:type="dxa"/>
            <w:tcBorders>
              <w:top w:val="nil"/>
              <w:left w:val="nil"/>
              <w:bottom w:val="nil"/>
              <w:right w:val="nil"/>
            </w:tcBorders>
            <w:shd w:val="clear" w:color="auto" w:fill="auto"/>
            <w:noWrap/>
            <w:hideMark/>
          </w:tcPr>
          <w:p w14:paraId="7C785E68" w14:textId="77777777" w:rsidR="001C3387" w:rsidRPr="00D70732" w:rsidRDefault="001C3387" w:rsidP="001C3387">
            <w:pPr>
              <w:rPr>
                <w:rFonts w:ascii="Arial" w:hAnsi="Arial" w:cs="Arial"/>
                <w:sz w:val="18"/>
                <w:szCs w:val="18"/>
              </w:rPr>
            </w:pPr>
            <w:r w:rsidRPr="00D70732">
              <w:rPr>
                <w:rFonts w:ascii="Arial" w:hAnsi="Arial" w:cs="Arial"/>
                <w:sz w:val="18"/>
                <w:szCs w:val="18"/>
              </w:rPr>
              <w:t>7676</w:t>
            </w:r>
          </w:p>
        </w:tc>
      </w:tr>
      <w:tr w:rsidR="001C3387" w:rsidRPr="00D70732" w14:paraId="7774BB8F" w14:textId="77777777" w:rsidTr="00D70732">
        <w:trPr>
          <w:trHeight w:val="300"/>
        </w:trPr>
        <w:tc>
          <w:tcPr>
            <w:tcW w:w="1135" w:type="dxa"/>
            <w:tcBorders>
              <w:top w:val="nil"/>
              <w:left w:val="nil"/>
              <w:bottom w:val="nil"/>
              <w:right w:val="nil"/>
            </w:tcBorders>
            <w:shd w:val="clear" w:color="auto" w:fill="auto"/>
            <w:noWrap/>
            <w:hideMark/>
          </w:tcPr>
          <w:p w14:paraId="6986E7BA" w14:textId="77777777" w:rsidR="001C3387" w:rsidRPr="00D70732" w:rsidRDefault="001C3387" w:rsidP="001C3387">
            <w:pPr>
              <w:rPr>
                <w:rFonts w:ascii="Arial" w:hAnsi="Arial" w:cs="Arial"/>
                <w:sz w:val="18"/>
                <w:szCs w:val="18"/>
              </w:rPr>
            </w:pPr>
            <w:r w:rsidRPr="00D70732">
              <w:rPr>
                <w:rFonts w:ascii="Arial" w:hAnsi="Arial" w:cs="Arial"/>
                <w:sz w:val="18"/>
                <w:szCs w:val="18"/>
              </w:rPr>
              <w:t>7677</w:t>
            </w:r>
          </w:p>
        </w:tc>
      </w:tr>
      <w:tr w:rsidR="001C3387" w:rsidRPr="00D70732" w14:paraId="101FF89C" w14:textId="77777777" w:rsidTr="00D70732">
        <w:trPr>
          <w:trHeight w:val="300"/>
        </w:trPr>
        <w:tc>
          <w:tcPr>
            <w:tcW w:w="1135" w:type="dxa"/>
            <w:tcBorders>
              <w:top w:val="nil"/>
              <w:left w:val="nil"/>
              <w:bottom w:val="nil"/>
              <w:right w:val="nil"/>
            </w:tcBorders>
            <w:shd w:val="clear" w:color="auto" w:fill="auto"/>
            <w:noWrap/>
            <w:hideMark/>
          </w:tcPr>
          <w:p w14:paraId="544C59DB" w14:textId="77777777" w:rsidR="001C3387" w:rsidRPr="00D70732" w:rsidRDefault="001C3387" w:rsidP="001C3387">
            <w:pPr>
              <w:rPr>
                <w:rFonts w:ascii="Arial" w:hAnsi="Arial" w:cs="Arial"/>
                <w:sz w:val="18"/>
                <w:szCs w:val="18"/>
              </w:rPr>
            </w:pPr>
            <w:r w:rsidRPr="00D70732">
              <w:rPr>
                <w:rFonts w:ascii="Arial" w:hAnsi="Arial" w:cs="Arial"/>
                <w:sz w:val="18"/>
                <w:szCs w:val="18"/>
              </w:rPr>
              <w:t>7678</w:t>
            </w:r>
          </w:p>
        </w:tc>
      </w:tr>
      <w:tr w:rsidR="001C3387" w:rsidRPr="00D70732" w14:paraId="1CBF2655" w14:textId="77777777" w:rsidTr="00D70732">
        <w:trPr>
          <w:trHeight w:val="300"/>
        </w:trPr>
        <w:tc>
          <w:tcPr>
            <w:tcW w:w="1135" w:type="dxa"/>
            <w:tcBorders>
              <w:top w:val="nil"/>
              <w:left w:val="nil"/>
              <w:bottom w:val="nil"/>
              <w:right w:val="nil"/>
            </w:tcBorders>
            <w:shd w:val="clear" w:color="auto" w:fill="auto"/>
            <w:noWrap/>
            <w:hideMark/>
          </w:tcPr>
          <w:p w14:paraId="3591282D" w14:textId="77777777" w:rsidR="001C3387" w:rsidRPr="00D70732" w:rsidRDefault="001C3387" w:rsidP="001C3387">
            <w:pPr>
              <w:rPr>
                <w:rFonts w:ascii="Arial" w:hAnsi="Arial" w:cs="Arial"/>
                <w:sz w:val="18"/>
                <w:szCs w:val="18"/>
              </w:rPr>
            </w:pPr>
            <w:r w:rsidRPr="00D70732">
              <w:rPr>
                <w:rFonts w:ascii="Arial" w:hAnsi="Arial" w:cs="Arial"/>
                <w:sz w:val="18"/>
                <w:szCs w:val="18"/>
              </w:rPr>
              <w:t>7681</w:t>
            </w:r>
          </w:p>
        </w:tc>
      </w:tr>
      <w:tr w:rsidR="001C3387" w:rsidRPr="00D70732" w14:paraId="49062D98" w14:textId="77777777" w:rsidTr="00D70732">
        <w:trPr>
          <w:trHeight w:val="300"/>
        </w:trPr>
        <w:tc>
          <w:tcPr>
            <w:tcW w:w="1135" w:type="dxa"/>
            <w:tcBorders>
              <w:top w:val="nil"/>
              <w:left w:val="nil"/>
              <w:bottom w:val="nil"/>
              <w:right w:val="nil"/>
            </w:tcBorders>
            <w:shd w:val="clear" w:color="auto" w:fill="auto"/>
            <w:noWrap/>
            <w:hideMark/>
          </w:tcPr>
          <w:p w14:paraId="6C2E5881" w14:textId="77777777" w:rsidR="001C3387" w:rsidRPr="00D70732" w:rsidRDefault="001C3387" w:rsidP="001C3387">
            <w:pPr>
              <w:rPr>
                <w:rFonts w:ascii="Arial" w:hAnsi="Arial" w:cs="Arial"/>
                <w:sz w:val="18"/>
                <w:szCs w:val="18"/>
              </w:rPr>
            </w:pPr>
            <w:r w:rsidRPr="00D70732">
              <w:rPr>
                <w:rFonts w:ascii="Arial" w:hAnsi="Arial" w:cs="Arial"/>
                <w:sz w:val="18"/>
                <w:szCs w:val="18"/>
              </w:rPr>
              <w:t>7682</w:t>
            </w:r>
          </w:p>
        </w:tc>
      </w:tr>
      <w:tr w:rsidR="001C3387" w:rsidRPr="00D70732" w14:paraId="3BD8C204" w14:textId="77777777" w:rsidTr="00D70732">
        <w:trPr>
          <w:trHeight w:val="300"/>
        </w:trPr>
        <w:tc>
          <w:tcPr>
            <w:tcW w:w="1135" w:type="dxa"/>
            <w:tcBorders>
              <w:top w:val="nil"/>
              <w:left w:val="nil"/>
              <w:bottom w:val="nil"/>
              <w:right w:val="nil"/>
            </w:tcBorders>
            <w:shd w:val="clear" w:color="auto" w:fill="auto"/>
            <w:noWrap/>
            <w:hideMark/>
          </w:tcPr>
          <w:p w14:paraId="0D100D3E" w14:textId="77777777" w:rsidR="001C3387" w:rsidRPr="00D70732" w:rsidRDefault="001C3387" w:rsidP="001C3387">
            <w:pPr>
              <w:rPr>
                <w:rFonts w:ascii="Arial" w:hAnsi="Arial" w:cs="Arial"/>
                <w:sz w:val="18"/>
                <w:szCs w:val="18"/>
              </w:rPr>
            </w:pPr>
            <w:r w:rsidRPr="00D70732">
              <w:rPr>
                <w:rFonts w:ascii="Arial" w:hAnsi="Arial" w:cs="Arial"/>
                <w:sz w:val="18"/>
                <w:szCs w:val="18"/>
              </w:rPr>
              <w:t>7683</w:t>
            </w:r>
          </w:p>
        </w:tc>
      </w:tr>
      <w:tr w:rsidR="001C3387" w:rsidRPr="00D70732" w14:paraId="2D8609CE" w14:textId="77777777" w:rsidTr="00D70732">
        <w:trPr>
          <w:trHeight w:val="300"/>
        </w:trPr>
        <w:tc>
          <w:tcPr>
            <w:tcW w:w="1135" w:type="dxa"/>
            <w:tcBorders>
              <w:top w:val="nil"/>
              <w:left w:val="nil"/>
              <w:bottom w:val="nil"/>
              <w:right w:val="nil"/>
            </w:tcBorders>
            <w:shd w:val="clear" w:color="auto" w:fill="auto"/>
            <w:noWrap/>
            <w:hideMark/>
          </w:tcPr>
          <w:p w14:paraId="0597D9AA" w14:textId="77777777" w:rsidR="001C3387" w:rsidRPr="00D70732" w:rsidRDefault="001C3387" w:rsidP="001C3387">
            <w:pPr>
              <w:rPr>
                <w:rFonts w:ascii="Arial" w:hAnsi="Arial" w:cs="Arial"/>
                <w:sz w:val="18"/>
                <w:szCs w:val="18"/>
              </w:rPr>
            </w:pPr>
            <w:r w:rsidRPr="00D70732">
              <w:rPr>
                <w:rFonts w:ascii="Arial" w:hAnsi="Arial" w:cs="Arial"/>
                <w:sz w:val="18"/>
                <w:szCs w:val="18"/>
              </w:rPr>
              <w:t>7691</w:t>
            </w:r>
          </w:p>
        </w:tc>
      </w:tr>
      <w:tr w:rsidR="001C3387" w:rsidRPr="00D70732" w14:paraId="5C3E60F0" w14:textId="77777777" w:rsidTr="00D70732">
        <w:trPr>
          <w:trHeight w:val="300"/>
        </w:trPr>
        <w:tc>
          <w:tcPr>
            <w:tcW w:w="1135" w:type="dxa"/>
            <w:tcBorders>
              <w:top w:val="nil"/>
              <w:left w:val="nil"/>
              <w:bottom w:val="nil"/>
              <w:right w:val="nil"/>
            </w:tcBorders>
            <w:shd w:val="clear" w:color="auto" w:fill="auto"/>
            <w:noWrap/>
            <w:hideMark/>
          </w:tcPr>
          <w:p w14:paraId="0A32DC69" w14:textId="77777777" w:rsidR="001C3387" w:rsidRPr="00D70732" w:rsidRDefault="001C3387" w:rsidP="001C3387">
            <w:pPr>
              <w:rPr>
                <w:rFonts w:ascii="Arial" w:hAnsi="Arial" w:cs="Arial"/>
                <w:sz w:val="18"/>
                <w:szCs w:val="18"/>
              </w:rPr>
            </w:pPr>
            <w:r w:rsidRPr="00D70732">
              <w:rPr>
                <w:rFonts w:ascii="Arial" w:hAnsi="Arial" w:cs="Arial"/>
                <w:sz w:val="18"/>
                <w:szCs w:val="18"/>
              </w:rPr>
              <w:t>7692</w:t>
            </w:r>
          </w:p>
        </w:tc>
      </w:tr>
      <w:tr w:rsidR="001C3387" w:rsidRPr="00D70732" w14:paraId="58973DF3" w14:textId="77777777" w:rsidTr="00D70732">
        <w:trPr>
          <w:trHeight w:val="300"/>
        </w:trPr>
        <w:tc>
          <w:tcPr>
            <w:tcW w:w="1135" w:type="dxa"/>
            <w:tcBorders>
              <w:top w:val="nil"/>
              <w:left w:val="nil"/>
              <w:bottom w:val="nil"/>
              <w:right w:val="nil"/>
            </w:tcBorders>
            <w:shd w:val="clear" w:color="auto" w:fill="auto"/>
            <w:noWrap/>
            <w:hideMark/>
          </w:tcPr>
          <w:p w14:paraId="6019CB40" w14:textId="77777777" w:rsidR="001C3387" w:rsidRPr="00D70732" w:rsidRDefault="001C3387" w:rsidP="001C3387">
            <w:pPr>
              <w:rPr>
                <w:rFonts w:ascii="Arial" w:hAnsi="Arial" w:cs="Arial"/>
                <w:sz w:val="18"/>
                <w:szCs w:val="18"/>
              </w:rPr>
            </w:pPr>
            <w:r w:rsidRPr="00D70732">
              <w:rPr>
                <w:rFonts w:ascii="Arial" w:hAnsi="Arial" w:cs="Arial"/>
                <w:sz w:val="18"/>
                <w:szCs w:val="18"/>
              </w:rPr>
              <w:t>7700</w:t>
            </w:r>
          </w:p>
        </w:tc>
      </w:tr>
      <w:tr w:rsidR="001C3387" w:rsidRPr="00D70732" w14:paraId="0815CFB5" w14:textId="77777777" w:rsidTr="00D70732">
        <w:trPr>
          <w:trHeight w:val="300"/>
        </w:trPr>
        <w:tc>
          <w:tcPr>
            <w:tcW w:w="1135" w:type="dxa"/>
            <w:tcBorders>
              <w:top w:val="nil"/>
              <w:left w:val="nil"/>
              <w:bottom w:val="nil"/>
              <w:right w:val="nil"/>
            </w:tcBorders>
            <w:shd w:val="clear" w:color="auto" w:fill="auto"/>
            <w:noWrap/>
            <w:hideMark/>
          </w:tcPr>
          <w:p w14:paraId="3D307C1A" w14:textId="77777777" w:rsidR="001C3387" w:rsidRPr="00D70732" w:rsidRDefault="001C3387" w:rsidP="001C3387">
            <w:pPr>
              <w:rPr>
                <w:rFonts w:ascii="Arial" w:hAnsi="Arial" w:cs="Arial"/>
                <w:sz w:val="18"/>
                <w:szCs w:val="18"/>
              </w:rPr>
            </w:pPr>
            <w:r w:rsidRPr="00D70732">
              <w:rPr>
                <w:rFonts w:ascii="Arial" w:hAnsi="Arial" w:cs="Arial"/>
                <w:sz w:val="18"/>
                <w:szCs w:val="18"/>
              </w:rPr>
              <w:t>7710</w:t>
            </w:r>
          </w:p>
        </w:tc>
      </w:tr>
      <w:tr w:rsidR="001C3387" w:rsidRPr="00D70732" w14:paraId="48B775BD" w14:textId="77777777" w:rsidTr="00D70732">
        <w:trPr>
          <w:trHeight w:val="300"/>
        </w:trPr>
        <w:tc>
          <w:tcPr>
            <w:tcW w:w="1135" w:type="dxa"/>
            <w:tcBorders>
              <w:top w:val="nil"/>
              <w:left w:val="nil"/>
              <w:bottom w:val="nil"/>
              <w:right w:val="nil"/>
            </w:tcBorders>
            <w:shd w:val="clear" w:color="auto" w:fill="auto"/>
            <w:noWrap/>
            <w:hideMark/>
          </w:tcPr>
          <w:p w14:paraId="47CE1990" w14:textId="77777777" w:rsidR="001C3387" w:rsidRPr="00D70732" w:rsidRDefault="001C3387" w:rsidP="001C3387">
            <w:pPr>
              <w:rPr>
                <w:rFonts w:ascii="Arial" w:hAnsi="Arial" w:cs="Arial"/>
                <w:sz w:val="18"/>
                <w:szCs w:val="18"/>
              </w:rPr>
            </w:pPr>
            <w:r w:rsidRPr="00D70732">
              <w:rPr>
                <w:rFonts w:ascii="Arial" w:hAnsi="Arial" w:cs="Arial"/>
                <w:sz w:val="18"/>
                <w:szCs w:val="18"/>
              </w:rPr>
              <w:t>7730</w:t>
            </w:r>
          </w:p>
        </w:tc>
      </w:tr>
      <w:tr w:rsidR="001C3387" w:rsidRPr="00D70732" w14:paraId="6B9B4710" w14:textId="77777777" w:rsidTr="00D70732">
        <w:trPr>
          <w:trHeight w:val="300"/>
        </w:trPr>
        <w:tc>
          <w:tcPr>
            <w:tcW w:w="1135" w:type="dxa"/>
            <w:tcBorders>
              <w:top w:val="nil"/>
              <w:left w:val="nil"/>
              <w:bottom w:val="nil"/>
              <w:right w:val="nil"/>
            </w:tcBorders>
            <w:shd w:val="clear" w:color="auto" w:fill="auto"/>
            <w:noWrap/>
            <w:hideMark/>
          </w:tcPr>
          <w:p w14:paraId="412CB7FD" w14:textId="77777777" w:rsidR="001C3387" w:rsidRPr="00D70732" w:rsidRDefault="001C3387" w:rsidP="001C3387">
            <w:pPr>
              <w:rPr>
                <w:rFonts w:ascii="Arial" w:hAnsi="Arial" w:cs="Arial"/>
                <w:sz w:val="18"/>
                <w:szCs w:val="18"/>
              </w:rPr>
            </w:pPr>
            <w:r w:rsidRPr="00D70732">
              <w:rPr>
                <w:rFonts w:ascii="Arial" w:hAnsi="Arial" w:cs="Arial"/>
                <w:sz w:val="18"/>
                <w:szCs w:val="18"/>
              </w:rPr>
              <w:t>7740</w:t>
            </w:r>
          </w:p>
        </w:tc>
      </w:tr>
      <w:tr w:rsidR="001C3387" w:rsidRPr="00D70732" w14:paraId="51D47B90" w14:textId="77777777" w:rsidTr="00D70732">
        <w:trPr>
          <w:trHeight w:val="300"/>
        </w:trPr>
        <w:tc>
          <w:tcPr>
            <w:tcW w:w="1135" w:type="dxa"/>
            <w:tcBorders>
              <w:top w:val="nil"/>
              <w:left w:val="nil"/>
              <w:bottom w:val="nil"/>
              <w:right w:val="nil"/>
            </w:tcBorders>
            <w:shd w:val="clear" w:color="auto" w:fill="auto"/>
            <w:noWrap/>
            <w:hideMark/>
          </w:tcPr>
          <w:p w14:paraId="3F022F11" w14:textId="77777777" w:rsidR="001C3387" w:rsidRPr="00D70732" w:rsidRDefault="001C3387" w:rsidP="001C3387">
            <w:pPr>
              <w:rPr>
                <w:rFonts w:ascii="Arial" w:hAnsi="Arial" w:cs="Arial"/>
                <w:sz w:val="18"/>
                <w:szCs w:val="18"/>
              </w:rPr>
            </w:pPr>
            <w:r w:rsidRPr="00D70732">
              <w:rPr>
                <w:rFonts w:ascii="Arial" w:hAnsi="Arial" w:cs="Arial"/>
                <w:sz w:val="18"/>
                <w:szCs w:val="18"/>
              </w:rPr>
              <w:t>7741</w:t>
            </w:r>
          </w:p>
        </w:tc>
      </w:tr>
      <w:tr w:rsidR="001C3387" w:rsidRPr="00D70732" w14:paraId="7655954B" w14:textId="77777777" w:rsidTr="00D70732">
        <w:trPr>
          <w:trHeight w:val="300"/>
        </w:trPr>
        <w:tc>
          <w:tcPr>
            <w:tcW w:w="1135" w:type="dxa"/>
            <w:tcBorders>
              <w:top w:val="nil"/>
              <w:left w:val="nil"/>
              <w:bottom w:val="nil"/>
              <w:right w:val="nil"/>
            </w:tcBorders>
            <w:shd w:val="clear" w:color="auto" w:fill="auto"/>
            <w:noWrap/>
            <w:hideMark/>
          </w:tcPr>
          <w:p w14:paraId="5F951BBA" w14:textId="77777777" w:rsidR="001C3387" w:rsidRPr="00D70732" w:rsidRDefault="001C3387" w:rsidP="001C3387">
            <w:pPr>
              <w:rPr>
                <w:rFonts w:ascii="Arial" w:hAnsi="Arial" w:cs="Arial"/>
                <w:sz w:val="18"/>
                <w:szCs w:val="18"/>
              </w:rPr>
            </w:pPr>
            <w:r w:rsidRPr="00D70732">
              <w:rPr>
                <w:rFonts w:ascii="Arial" w:hAnsi="Arial" w:cs="Arial"/>
                <w:sz w:val="18"/>
                <w:szCs w:val="18"/>
              </w:rPr>
              <w:t>7742</w:t>
            </w:r>
          </w:p>
        </w:tc>
      </w:tr>
      <w:tr w:rsidR="001C3387" w:rsidRPr="00D70732" w14:paraId="4F5851A9" w14:textId="77777777" w:rsidTr="00D70732">
        <w:trPr>
          <w:trHeight w:val="300"/>
        </w:trPr>
        <w:tc>
          <w:tcPr>
            <w:tcW w:w="1135" w:type="dxa"/>
            <w:tcBorders>
              <w:top w:val="nil"/>
              <w:left w:val="nil"/>
              <w:bottom w:val="nil"/>
              <w:right w:val="nil"/>
            </w:tcBorders>
            <w:shd w:val="clear" w:color="auto" w:fill="auto"/>
            <w:noWrap/>
            <w:hideMark/>
          </w:tcPr>
          <w:p w14:paraId="4C4D5F92" w14:textId="77777777" w:rsidR="001C3387" w:rsidRPr="00D70732" w:rsidRDefault="001C3387" w:rsidP="001C3387">
            <w:pPr>
              <w:rPr>
                <w:rFonts w:ascii="Arial" w:hAnsi="Arial" w:cs="Arial"/>
                <w:sz w:val="18"/>
                <w:szCs w:val="18"/>
              </w:rPr>
            </w:pPr>
            <w:r w:rsidRPr="00D70732">
              <w:rPr>
                <w:rFonts w:ascii="Arial" w:hAnsi="Arial" w:cs="Arial"/>
                <w:sz w:val="18"/>
                <w:szCs w:val="18"/>
              </w:rPr>
              <w:t>7743</w:t>
            </w:r>
          </w:p>
        </w:tc>
      </w:tr>
      <w:tr w:rsidR="001C3387" w:rsidRPr="00D70732" w14:paraId="104872AC" w14:textId="77777777" w:rsidTr="00D70732">
        <w:trPr>
          <w:trHeight w:val="300"/>
        </w:trPr>
        <w:tc>
          <w:tcPr>
            <w:tcW w:w="1135" w:type="dxa"/>
            <w:tcBorders>
              <w:top w:val="nil"/>
              <w:left w:val="nil"/>
              <w:bottom w:val="nil"/>
              <w:right w:val="nil"/>
            </w:tcBorders>
            <w:shd w:val="clear" w:color="auto" w:fill="auto"/>
            <w:noWrap/>
            <w:hideMark/>
          </w:tcPr>
          <w:p w14:paraId="0A419046" w14:textId="77777777" w:rsidR="001C3387" w:rsidRPr="00D70732" w:rsidRDefault="001C3387" w:rsidP="001C3387">
            <w:pPr>
              <w:rPr>
                <w:rFonts w:ascii="Arial" w:hAnsi="Arial" w:cs="Arial"/>
                <w:sz w:val="18"/>
                <w:szCs w:val="18"/>
              </w:rPr>
            </w:pPr>
            <w:r w:rsidRPr="00D70732">
              <w:rPr>
                <w:rFonts w:ascii="Arial" w:hAnsi="Arial" w:cs="Arial"/>
                <w:sz w:val="18"/>
                <w:szCs w:val="18"/>
              </w:rPr>
              <w:t>7745</w:t>
            </w:r>
          </w:p>
        </w:tc>
      </w:tr>
      <w:tr w:rsidR="001C3387" w:rsidRPr="00D70732" w14:paraId="02C273CF" w14:textId="77777777" w:rsidTr="00D70732">
        <w:trPr>
          <w:trHeight w:val="300"/>
        </w:trPr>
        <w:tc>
          <w:tcPr>
            <w:tcW w:w="1135" w:type="dxa"/>
            <w:tcBorders>
              <w:top w:val="nil"/>
              <w:left w:val="nil"/>
              <w:bottom w:val="nil"/>
              <w:right w:val="nil"/>
            </w:tcBorders>
            <w:shd w:val="clear" w:color="auto" w:fill="auto"/>
            <w:noWrap/>
            <w:hideMark/>
          </w:tcPr>
          <w:p w14:paraId="4663EE86" w14:textId="77777777" w:rsidR="001C3387" w:rsidRPr="00D70732" w:rsidRDefault="001C3387" w:rsidP="001C3387">
            <w:pPr>
              <w:rPr>
                <w:rFonts w:ascii="Arial" w:hAnsi="Arial" w:cs="Arial"/>
                <w:sz w:val="18"/>
                <w:szCs w:val="18"/>
              </w:rPr>
            </w:pPr>
            <w:r w:rsidRPr="00D70732">
              <w:rPr>
                <w:rFonts w:ascii="Arial" w:hAnsi="Arial" w:cs="Arial"/>
                <w:sz w:val="18"/>
                <w:szCs w:val="18"/>
              </w:rPr>
              <w:t>7746</w:t>
            </w:r>
          </w:p>
        </w:tc>
      </w:tr>
      <w:tr w:rsidR="001C3387" w:rsidRPr="00D70732" w14:paraId="7D030BFE" w14:textId="77777777" w:rsidTr="00D70732">
        <w:trPr>
          <w:trHeight w:val="300"/>
        </w:trPr>
        <w:tc>
          <w:tcPr>
            <w:tcW w:w="1135" w:type="dxa"/>
            <w:tcBorders>
              <w:top w:val="nil"/>
              <w:left w:val="nil"/>
              <w:bottom w:val="nil"/>
              <w:right w:val="nil"/>
            </w:tcBorders>
            <w:shd w:val="clear" w:color="auto" w:fill="auto"/>
            <w:noWrap/>
            <w:hideMark/>
          </w:tcPr>
          <w:p w14:paraId="78E1799A" w14:textId="77777777" w:rsidR="001C3387" w:rsidRPr="00D70732" w:rsidRDefault="001C3387" w:rsidP="001C3387">
            <w:pPr>
              <w:rPr>
                <w:rFonts w:ascii="Arial" w:hAnsi="Arial" w:cs="Arial"/>
                <w:sz w:val="18"/>
                <w:szCs w:val="18"/>
              </w:rPr>
            </w:pPr>
            <w:r w:rsidRPr="00D70732">
              <w:rPr>
                <w:rFonts w:ascii="Arial" w:hAnsi="Arial" w:cs="Arial"/>
                <w:sz w:val="18"/>
                <w:szCs w:val="18"/>
              </w:rPr>
              <w:t>7747</w:t>
            </w:r>
          </w:p>
        </w:tc>
      </w:tr>
      <w:tr w:rsidR="001C3387" w:rsidRPr="00D70732" w14:paraId="2E37F9EE" w14:textId="77777777" w:rsidTr="00D70732">
        <w:trPr>
          <w:trHeight w:val="300"/>
        </w:trPr>
        <w:tc>
          <w:tcPr>
            <w:tcW w:w="1135" w:type="dxa"/>
            <w:tcBorders>
              <w:top w:val="nil"/>
              <w:left w:val="nil"/>
              <w:bottom w:val="nil"/>
              <w:right w:val="nil"/>
            </w:tcBorders>
            <w:shd w:val="clear" w:color="auto" w:fill="auto"/>
            <w:noWrap/>
            <w:hideMark/>
          </w:tcPr>
          <w:p w14:paraId="78F01A90" w14:textId="77777777" w:rsidR="001C3387" w:rsidRPr="00D70732" w:rsidRDefault="001C3387" w:rsidP="001C3387">
            <w:pPr>
              <w:rPr>
                <w:rFonts w:ascii="Arial" w:hAnsi="Arial" w:cs="Arial"/>
                <w:sz w:val="18"/>
                <w:szCs w:val="18"/>
              </w:rPr>
            </w:pPr>
            <w:r w:rsidRPr="00D70732">
              <w:rPr>
                <w:rFonts w:ascii="Arial" w:hAnsi="Arial" w:cs="Arial"/>
                <w:sz w:val="18"/>
                <w:szCs w:val="18"/>
              </w:rPr>
              <w:t>7771</w:t>
            </w:r>
          </w:p>
        </w:tc>
      </w:tr>
      <w:tr w:rsidR="001C3387" w:rsidRPr="00D70732" w14:paraId="0EEA80C2" w14:textId="77777777" w:rsidTr="00D70732">
        <w:trPr>
          <w:trHeight w:val="300"/>
        </w:trPr>
        <w:tc>
          <w:tcPr>
            <w:tcW w:w="1135" w:type="dxa"/>
            <w:tcBorders>
              <w:top w:val="nil"/>
              <w:left w:val="nil"/>
              <w:bottom w:val="nil"/>
              <w:right w:val="nil"/>
            </w:tcBorders>
            <w:shd w:val="clear" w:color="auto" w:fill="auto"/>
            <w:noWrap/>
            <w:hideMark/>
          </w:tcPr>
          <w:p w14:paraId="347BDD6D" w14:textId="77777777" w:rsidR="001C3387" w:rsidRPr="00D70732" w:rsidRDefault="001C3387" w:rsidP="001C3387">
            <w:pPr>
              <w:rPr>
                <w:rFonts w:ascii="Arial" w:hAnsi="Arial" w:cs="Arial"/>
                <w:sz w:val="18"/>
                <w:szCs w:val="18"/>
              </w:rPr>
            </w:pPr>
            <w:r w:rsidRPr="00D70732">
              <w:rPr>
                <w:rFonts w:ascii="Arial" w:hAnsi="Arial" w:cs="Arial"/>
                <w:sz w:val="18"/>
                <w:szCs w:val="18"/>
              </w:rPr>
              <w:t>7772</w:t>
            </w:r>
          </w:p>
        </w:tc>
      </w:tr>
      <w:tr w:rsidR="001C3387" w:rsidRPr="00D70732" w14:paraId="02EFB6AE" w14:textId="77777777" w:rsidTr="00D70732">
        <w:trPr>
          <w:trHeight w:val="300"/>
        </w:trPr>
        <w:tc>
          <w:tcPr>
            <w:tcW w:w="1135" w:type="dxa"/>
            <w:tcBorders>
              <w:top w:val="nil"/>
              <w:left w:val="nil"/>
              <w:bottom w:val="nil"/>
              <w:right w:val="nil"/>
            </w:tcBorders>
            <w:shd w:val="clear" w:color="auto" w:fill="auto"/>
            <w:noWrap/>
            <w:hideMark/>
          </w:tcPr>
          <w:p w14:paraId="555A4401" w14:textId="77777777" w:rsidR="001C3387" w:rsidRPr="00D70732" w:rsidRDefault="001C3387" w:rsidP="001C3387">
            <w:pPr>
              <w:rPr>
                <w:rFonts w:ascii="Arial" w:hAnsi="Arial" w:cs="Arial"/>
                <w:sz w:val="18"/>
                <w:szCs w:val="18"/>
              </w:rPr>
            </w:pPr>
            <w:r w:rsidRPr="00D70732">
              <w:rPr>
                <w:rFonts w:ascii="Arial" w:hAnsi="Arial" w:cs="Arial"/>
                <w:sz w:val="18"/>
                <w:szCs w:val="18"/>
              </w:rPr>
              <w:t>7773</w:t>
            </w:r>
          </w:p>
        </w:tc>
      </w:tr>
      <w:tr w:rsidR="001C3387" w:rsidRPr="00D70732" w14:paraId="49F31419" w14:textId="77777777" w:rsidTr="00D70732">
        <w:trPr>
          <w:trHeight w:val="300"/>
        </w:trPr>
        <w:tc>
          <w:tcPr>
            <w:tcW w:w="1135" w:type="dxa"/>
            <w:tcBorders>
              <w:top w:val="nil"/>
              <w:left w:val="nil"/>
              <w:bottom w:val="nil"/>
              <w:right w:val="nil"/>
            </w:tcBorders>
            <w:shd w:val="clear" w:color="auto" w:fill="auto"/>
            <w:noWrap/>
            <w:hideMark/>
          </w:tcPr>
          <w:p w14:paraId="413FDC4C" w14:textId="77777777" w:rsidR="001C3387" w:rsidRPr="00D70732" w:rsidRDefault="001C3387" w:rsidP="001C3387">
            <w:pPr>
              <w:rPr>
                <w:rFonts w:ascii="Arial" w:hAnsi="Arial" w:cs="Arial"/>
                <w:sz w:val="18"/>
                <w:szCs w:val="18"/>
              </w:rPr>
            </w:pPr>
            <w:r w:rsidRPr="00D70732">
              <w:rPr>
                <w:rFonts w:ascii="Arial" w:hAnsi="Arial" w:cs="Arial"/>
                <w:sz w:val="18"/>
                <w:szCs w:val="18"/>
              </w:rPr>
              <w:t>7774</w:t>
            </w:r>
          </w:p>
        </w:tc>
      </w:tr>
      <w:tr w:rsidR="001C3387" w:rsidRPr="00D70732" w14:paraId="563594A0" w14:textId="77777777" w:rsidTr="00D70732">
        <w:trPr>
          <w:trHeight w:val="300"/>
        </w:trPr>
        <w:tc>
          <w:tcPr>
            <w:tcW w:w="1135" w:type="dxa"/>
            <w:tcBorders>
              <w:top w:val="nil"/>
              <w:left w:val="nil"/>
              <w:bottom w:val="nil"/>
              <w:right w:val="nil"/>
            </w:tcBorders>
            <w:shd w:val="clear" w:color="auto" w:fill="auto"/>
            <w:noWrap/>
            <w:hideMark/>
          </w:tcPr>
          <w:p w14:paraId="0D56CE50" w14:textId="77777777" w:rsidR="001C3387" w:rsidRPr="00D70732" w:rsidRDefault="001C3387" w:rsidP="001C3387">
            <w:pPr>
              <w:rPr>
                <w:rFonts w:ascii="Arial" w:hAnsi="Arial" w:cs="Arial"/>
                <w:sz w:val="18"/>
                <w:szCs w:val="18"/>
              </w:rPr>
            </w:pPr>
            <w:r w:rsidRPr="00D70732">
              <w:rPr>
                <w:rFonts w:ascii="Arial" w:hAnsi="Arial" w:cs="Arial"/>
                <w:sz w:val="18"/>
                <w:szCs w:val="18"/>
              </w:rPr>
              <w:t>7775</w:t>
            </w:r>
          </w:p>
        </w:tc>
      </w:tr>
      <w:tr w:rsidR="001C3387" w:rsidRPr="00D70732" w14:paraId="18DAD4AC" w14:textId="77777777" w:rsidTr="00D70732">
        <w:trPr>
          <w:trHeight w:val="300"/>
        </w:trPr>
        <w:tc>
          <w:tcPr>
            <w:tcW w:w="1135" w:type="dxa"/>
            <w:tcBorders>
              <w:top w:val="nil"/>
              <w:left w:val="nil"/>
              <w:bottom w:val="nil"/>
              <w:right w:val="nil"/>
            </w:tcBorders>
            <w:shd w:val="clear" w:color="auto" w:fill="auto"/>
            <w:noWrap/>
            <w:hideMark/>
          </w:tcPr>
          <w:p w14:paraId="6093957D" w14:textId="77777777" w:rsidR="001C3387" w:rsidRPr="00D70732" w:rsidRDefault="001C3387" w:rsidP="001C3387">
            <w:pPr>
              <w:rPr>
                <w:rFonts w:ascii="Arial" w:hAnsi="Arial" w:cs="Arial"/>
                <w:sz w:val="18"/>
                <w:szCs w:val="18"/>
              </w:rPr>
            </w:pPr>
            <w:r w:rsidRPr="00D70732">
              <w:rPr>
                <w:rFonts w:ascii="Arial" w:hAnsi="Arial" w:cs="Arial"/>
                <w:sz w:val="18"/>
                <w:szCs w:val="18"/>
              </w:rPr>
              <w:t>7776</w:t>
            </w:r>
          </w:p>
        </w:tc>
      </w:tr>
      <w:tr w:rsidR="001C3387" w:rsidRPr="00D70732" w14:paraId="6F86D4BB" w14:textId="77777777" w:rsidTr="00D70732">
        <w:trPr>
          <w:trHeight w:val="300"/>
        </w:trPr>
        <w:tc>
          <w:tcPr>
            <w:tcW w:w="1135" w:type="dxa"/>
            <w:tcBorders>
              <w:top w:val="nil"/>
              <w:left w:val="nil"/>
              <w:bottom w:val="nil"/>
              <w:right w:val="nil"/>
            </w:tcBorders>
            <w:shd w:val="clear" w:color="auto" w:fill="auto"/>
            <w:noWrap/>
            <w:hideMark/>
          </w:tcPr>
          <w:p w14:paraId="1E1D926B" w14:textId="77777777" w:rsidR="001C3387" w:rsidRPr="00D70732" w:rsidRDefault="001C3387" w:rsidP="001C3387">
            <w:pPr>
              <w:rPr>
                <w:rFonts w:ascii="Arial" w:hAnsi="Arial" w:cs="Arial"/>
                <w:sz w:val="18"/>
                <w:szCs w:val="18"/>
              </w:rPr>
            </w:pPr>
            <w:r w:rsidRPr="00D70732">
              <w:rPr>
                <w:rFonts w:ascii="Arial" w:hAnsi="Arial" w:cs="Arial"/>
                <w:sz w:val="18"/>
                <w:szCs w:val="18"/>
              </w:rPr>
              <w:t>7777</w:t>
            </w:r>
          </w:p>
        </w:tc>
      </w:tr>
      <w:tr w:rsidR="001C3387" w:rsidRPr="00D70732" w14:paraId="554C68E9" w14:textId="77777777" w:rsidTr="00D70732">
        <w:trPr>
          <w:trHeight w:val="300"/>
        </w:trPr>
        <w:tc>
          <w:tcPr>
            <w:tcW w:w="1135" w:type="dxa"/>
            <w:tcBorders>
              <w:top w:val="nil"/>
              <w:left w:val="nil"/>
              <w:bottom w:val="nil"/>
              <w:right w:val="nil"/>
            </w:tcBorders>
            <w:shd w:val="clear" w:color="auto" w:fill="auto"/>
            <w:noWrap/>
            <w:hideMark/>
          </w:tcPr>
          <w:p w14:paraId="229BFD2D" w14:textId="77777777" w:rsidR="001C3387" w:rsidRPr="00D70732" w:rsidRDefault="001C3387" w:rsidP="001C3387">
            <w:pPr>
              <w:rPr>
                <w:rFonts w:ascii="Arial" w:hAnsi="Arial" w:cs="Arial"/>
                <w:sz w:val="18"/>
                <w:szCs w:val="18"/>
              </w:rPr>
            </w:pPr>
            <w:r w:rsidRPr="00D70732">
              <w:rPr>
                <w:rFonts w:ascii="Arial" w:hAnsi="Arial" w:cs="Arial"/>
                <w:sz w:val="18"/>
                <w:szCs w:val="18"/>
              </w:rPr>
              <w:t>7778</w:t>
            </w:r>
          </w:p>
        </w:tc>
      </w:tr>
      <w:tr w:rsidR="001C3387" w:rsidRPr="00D70732" w14:paraId="0BF866FD" w14:textId="77777777" w:rsidTr="00D70732">
        <w:trPr>
          <w:trHeight w:val="300"/>
        </w:trPr>
        <w:tc>
          <w:tcPr>
            <w:tcW w:w="1135" w:type="dxa"/>
            <w:tcBorders>
              <w:top w:val="nil"/>
              <w:left w:val="nil"/>
              <w:bottom w:val="nil"/>
              <w:right w:val="nil"/>
            </w:tcBorders>
            <w:shd w:val="clear" w:color="auto" w:fill="auto"/>
            <w:noWrap/>
            <w:hideMark/>
          </w:tcPr>
          <w:p w14:paraId="6F618A02" w14:textId="77777777" w:rsidR="001C3387" w:rsidRPr="00D70732" w:rsidRDefault="001C3387" w:rsidP="001C3387">
            <w:pPr>
              <w:rPr>
                <w:rFonts w:ascii="Arial" w:hAnsi="Arial" w:cs="Arial"/>
                <w:sz w:val="18"/>
                <w:szCs w:val="18"/>
              </w:rPr>
            </w:pPr>
            <w:r w:rsidRPr="00D70732">
              <w:rPr>
                <w:rFonts w:ascii="Arial" w:hAnsi="Arial" w:cs="Arial"/>
                <w:sz w:val="18"/>
                <w:szCs w:val="18"/>
              </w:rPr>
              <w:t>7781</w:t>
            </w:r>
          </w:p>
        </w:tc>
      </w:tr>
      <w:tr w:rsidR="001C3387" w:rsidRPr="00D70732" w14:paraId="66366333" w14:textId="77777777" w:rsidTr="00D70732">
        <w:trPr>
          <w:trHeight w:val="300"/>
        </w:trPr>
        <w:tc>
          <w:tcPr>
            <w:tcW w:w="1135" w:type="dxa"/>
            <w:tcBorders>
              <w:top w:val="nil"/>
              <w:left w:val="nil"/>
              <w:bottom w:val="nil"/>
              <w:right w:val="nil"/>
            </w:tcBorders>
            <w:shd w:val="clear" w:color="auto" w:fill="auto"/>
            <w:noWrap/>
            <w:hideMark/>
          </w:tcPr>
          <w:p w14:paraId="5393BFEA" w14:textId="77777777" w:rsidR="001C3387" w:rsidRPr="00D70732" w:rsidRDefault="001C3387" w:rsidP="001C3387">
            <w:pPr>
              <w:rPr>
                <w:rFonts w:ascii="Arial" w:hAnsi="Arial" w:cs="Arial"/>
                <w:sz w:val="18"/>
                <w:szCs w:val="18"/>
              </w:rPr>
            </w:pPr>
            <w:r w:rsidRPr="00D70732">
              <w:rPr>
                <w:rFonts w:ascii="Arial" w:hAnsi="Arial" w:cs="Arial"/>
                <w:sz w:val="18"/>
                <w:szCs w:val="18"/>
              </w:rPr>
              <w:t>7782</w:t>
            </w:r>
          </w:p>
        </w:tc>
      </w:tr>
      <w:tr w:rsidR="001C3387" w:rsidRPr="00D70732" w14:paraId="443BC418" w14:textId="77777777" w:rsidTr="00D70732">
        <w:trPr>
          <w:trHeight w:val="300"/>
        </w:trPr>
        <w:tc>
          <w:tcPr>
            <w:tcW w:w="1135" w:type="dxa"/>
            <w:tcBorders>
              <w:top w:val="nil"/>
              <w:left w:val="nil"/>
              <w:bottom w:val="nil"/>
              <w:right w:val="nil"/>
            </w:tcBorders>
            <w:shd w:val="clear" w:color="auto" w:fill="auto"/>
            <w:noWrap/>
            <w:hideMark/>
          </w:tcPr>
          <w:p w14:paraId="4F888AA5" w14:textId="77777777" w:rsidR="001C3387" w:rsidRPr="00D70732" w:rsidRDefault="001C3387" w:rsidP="001C3387">
            <w:pPr>
              <w:rPr>
                <w:rFonts w:ascii="Arial" w:hAnsi="Arial" w:cs="Arial"/>
                <w:sz w:val="18"/>
                <w:szCs w:val="18"/>
              </w:rPr>
            </w:pPr>
            <w:r w:rsidRPr="00D70732">
              <w:rPr>
                <w:rFonts w:ascii="Arial" w:hAnsi="Arial" w:cs="Arial"/>
                <w:sz w:val="18"/>
                <w:szCs w:val="18"/>
              </w:rPr>
              <w:t>7783</w:t>
            </w:r>
          </w:p>
        </w:tc>
      </w:tr>
      <w:tr w:rsidR="001C3387" w:rsidRPr="00D70732" w14:paraId="4CABF005" w14:textId="77777777" w:rsidTr="00D70732">
        <w:trPr>
          <w:trHeight w:val="300"/>
        </w:trPr>
        <w:tc>
          <w:tcPr>
            <w:tcW w:w="1135" w:type="dxa"/>
            <w:tcBorders>
              <w:top w:val="nil"/>
              <w:left w:val="nil"/>
              <w:bottom w:val="nil"/>
              <w:right w:val="nil"/>
            </w:tcBorders>
            <w:shd w:val="clear" w:color="auto" w:fill="auto"/>
            <w:noWrap/>
            <w:hideMark/>
          </w:tcPr>
          <w:p w14:paraId="43DE92A0" w14:textId="77777777" w:rsidR="001C3387" w:rsidRPr="00D70732" w:rsidRDefault="001C3387" w:rsidP="001C3387">
            <w:pPr>
              <w:rPr>
                <w:rFonts w:ascii="Arial" w:hAnsi="Arial" w:cs="Arial"/>
                <w:sz w:val="18"/>
                <w:szCs w:val="18"/>
              </w:rPr>
            </w:pPr>
            <w:r w:rsidRPr="00D70732">
              <w:rPr>
                <w:rFonts w:ascii="Arial" w:hAnsi="Arial" w:cs="Arial"/>
                <w:sz w:val="18"/>
                <w:szCs w:val="18"/>
              </w:rPr>
              <w:t>7784</w:t>
            </w:r>
          </w:p>
        </w:tc>
      </w:tr>
      <w:tr w:rsidR="001C3387" w:rsidRPr="00D70732" w14:paraId="2A37DE75" w14:textId="77777777" w:rsidTr="00D70732">
        <w:trPr>
          <w:trHeight w:val="300"/>
        </w:trPr>
        <w:tc>
          <w:tcPr>
            <w:tcW w:w="1135" w:type="dxa"/>
            <w:tcBorders>
              <w:top w:val="nil"/>
              <w:left w:val="nil"/>
              <w:bottom w:val="nil"/>
              <w:right w:val="nil"/>
            </w:tcBorders>
            <w:shd w:val="clear" w:color="auto" w:fill="auto"/>
            <w:noWrap/>
            <w:hideMark/>
          </w:tcPr>
          <w:p w14:paraId="7B23DF3B" w14:textId="77777777" w:rsidR="001C3387" w:rsidRPr="00D70732" w:rsidRDefault="001C3387" w:rsidP="001C3387">
            <w:pPr>
              <w:rPr>
                <w:rFonts w:ascii="Arial" w:hAnsi="Arial" w:cs="Arial"/>
                <w:sz w:val="18"/>
                <w:szCs w:val="18"/>
              </w:rPr>
            </w:pPr>
            <w:r w:rsidRPr="00D70732">
              <w:rPr>
                <w:rFonts w:ascii="Arial" w:hAnsi="Arial" w:cs="Arial"/>
                <w:sz w:val="18"/>
                <w:szCs w:val="18"/>
              </w:rPr>
              <w:t>7791</w:t>
            </w:r>
          </w:p>
        </w:tc>
      </w:tr>
      <w:tr w:rsidR="001C3387" w:rsidRPr="00D70732" w14:paraId="7EC36604" w14:textId="77777777" w:rsidTr="00D70732">
        <w:trPr>
          <w:trHeight w:val="300"/>
        </w:trPr>
        <w:tc>
          <w:tcPr>
            <w:tcW w:w="1135" w:type="dxa"/>
            <w:tcBorders>
              <w:top w:val="nil"/>
              <w:left w:val="nil"/>
              <w:bottom w:val="nil"/>
              <w:right w:val="nil"/>
            </w:tcBorders>
            <w:shd w:val="clear" w:color="auto" w:fill="auto"/>
            <w:noWrap/>
            <w:hideMark/>
          </w:tcPr>
          <w:p w14:paraId="3C5E0A71" w14:textId="77777777" w:rsidR="001C3387" w:rsidRPr="00D70732" w:rsidRDefault="001C3387" w:rsidP="001C3387">
            <w:pPr>
              <w:rPr>
                <w:rFonts w:ascii="Arial" w:hAnsi="Arial" w:cs="Arial"/>
                <w:sz w:val="18"/>
                <w:szCs w:val="18"/>
              </w:rPr>
            </w:pPr>
            <w:r w:rsidRPr="00D70732">
              <w:rPr>
                <w:rFonts w:ascii="Arial" w:hAnsi="Arial" w:cs="Arial"/>
                <w:sz w:val="18"/>
                <w:szCs w:val="18"/>
              </w:rPr>
              <w:t>7802</w:t>
            </w:r>
          </w:p>
        </w:tc>
      </w:tr>
      <w:tr w:rsidR="001C3387" w:rsidRPr="00D70732" w14:paraId="5768EB12" w14:textId="77777777" w:rsidTr="00D70732">
        <w:trPr>
          <w:trHeight w:val="300"/>
        </w:trPr>
        <w:tc>
          <w:tcPr>
            <w:tcW w:w="1135" w:type="dxa"/>
            <w:tcBorders>
              <w:top w:val="nil"/>
              <w:left w:val="nil"/>
              <w:bottom w:val="nil"/>
              <w:right w:val="nil"/>
            </w:tcBorders>
            <w:shd w:val="clear" w:color="auto" w:fill="auto"/>
            <w:noWrap/>
            <w:hideMark/>
          </w:tcPr>
          <w:p w14:paraId="292DA6E8" w14:textId="77777777" w:rsidR="001C3387" w:rsidRPr="00D70732" w:rsidRDefault="001C3387" w:rsidP="001C3387">
            <w:pPr>
              <w:rPr>
                <w:rFonts w:ascii="Arial" w:hAnsi="Arial" w:cs="Arial"/>
                <w:sz w:val="18"/>
                <w:szCs w:val="18"/>
              </w:rPr>
            </w:pPr>
            <w:r w:rsidRPr="00D70732">
              <w:rPr>
                <w:rFonts w:ascii="Arial" w:hAnsi="Arial" w:cs="Arial"/>
                <w:sz w:val="18"/>
                <w:szCs w:val="18"/>
              </w:rPr>
              <w:t>7803</w:t>
            </w:r>
          </w:p>
        </w:tc>
      </w:tr>
      <w:tr w:rsidR="001C3387" w:rsidRPr="00D70732" w14:paraId="2BD009BF" w14:textId="77777777" w:rsidTr="00D70732">
        <w:trPr>
          <w:trHeight w:val="300"/>
        </w:trPr>
        <w:tc>
          <w:tcPr>
            <w:tcW w:w="1135" w:type="dxa"/>
            <w:tcBorders>
              <w:top w:val="nil"/>
              <w:left w:val="nil"/>
              <w:bottom w:val="nil"/>
              <w:right w:val="nil"/>
            </w:tcBorders>
            <w:shd w:val="clear" w:color="auto" w:fill="auto"/>
            <w:noWrap/>
            <w:hideMark/>
          </w:tcPr>
          <w:p w14:paraId="6F0EF4BE" w14:textId="77777777" w:rsidR="001C3387" w:rsidRPr="00D70732" w:rsidRDefault="001C3387" w:rsidP="001C3387">
            <w:pPr>
              <w:rPr>
                <w:rFonts w:ascii="Arial" w:hAnsi="Arial" w:cs="Arial"/>
                <w:sz w:val="18"/>
                <w:szCs w:val="18"/>
              </w:rPr>
            </w:pPr>
            <w:r w:rsidRPr="00D70732">
              <w:rPr>
                <w:rFonts w:ascii="Arial" w:hAnsi="Arial" w:cs="Arial"/>
                <w:sz w:val="18"/>
                <w:szCs w:val="18"/>
              </w:rPr>
              <w:t>7804</w:t>
            </w:r>
          </w:p>
        </w:tc>
      </w:tr>
      <w:tr w:rsidR="001C3387" w:rsidRPr="00D70732" w14:paraId="5294A5B6" w14:textId="77777777" w:rsidTr="00D70732">
        <w:trPr>
          <w:trHeight w:val="300"/>
        </w:trPr>
        <w:tc>
          <w:tcPr>
            <w:tcW w:w="1135" w:type="dxa"/>
            <w:tcBorders>
              <w:top w:val="nil"/>
              <w:left w:val="nil"/>
              <w:bottom w:val="nil"/>
              <w:right w:val="nil"/>
            </w:tcBorders>
            <w:shd w:val="clear" w:color="auto" w:fill="auto"/>
            <w:noWrap/>
            <w:hideMark/>
          </w:tcPr>
          <w:p w14:paraId="6712AD71" w14:textId="77777777" w:rsidR="001C3387" w:rsidRPr="00D70732" w:rsidRDefault="001C3387" w:rsidP="001C3387">
            <w:pPr>
              <w:rPr>
                <w:rFonts w:ascii="Arial" w:hAnsi="Arial" w:cs="Arial"/>
                <w:sz w:val="18"/>
                <w:szCs w:val="18"/>
              </w:rPr>
            </w:pPr>
            <w:r w:rsidRPr="00D70732">
              <w:rPr>
                <w:rFonts w:ascii="Arial" w:hAnsi="Arial" w:cs="Arial"/>
                <w:sz w:val="18"/>
                <w:szCs w:val="18"/>
              </w:rPr>
              <w:t>7805</w:t>
            </w:r>
          </w:p>
        </w:tc>
      </w:tr>
      <w:tr w:rsidR="001C3387" w:rsidRPr="00D70732" w14:paraId="1D301551" w14:textId="77777777" w:rsidTr="00D70732">
        <w:trPr>
          <w:trHeight w:val="300"/>
        </w:trPr>
        <w:tc>
          <w:tcPr>
            <w:tcW w:w="1135" w:type="dxa"/>
            <w:tcBorders>
              <w:top w:val="nil"/>
              <w:left w:val="nil"/>
              <w:bottom w:val="nil"/>
              <w:right w:val="nil"/>
            </w:tcBorders>
            <w:shd w:val="clear" w:color="auto" w:fill="auto"/>
            <w:noWrap/>
            <w:hideMark/>
          </w:tcPr>
          <w:p w14:paraId="2BA612E8" w14:textId="77777777" w:rsidR="001C3387" w:rsidRPr="00D70732" w:rsidRDefault="001C3387" w:rsidP="001C3387">
            <w:pPr>
              <w:rPr>
                <w:rFonts w:ascii="Arial" w:hAnsi="Arial" w:cs="Arial"/>
                <w:sz w:val="18"/>
                <w:szCs w:val="18"/>
              </w:rPr>
            </w:pPr>
            <w:r w:rsidRPr="00D70732">
              <w:rPr>
                <w:rFonts w:ascii="Arial" w:hAnsi="Arial" w:cs="Arial"/>
                <w:sz w:val="18"/>
                <w:szCs w:val="18"/>
              </w:rPr>
              <w:t>7810</w:t>
            </w:r>
          </w:p>
        </w:tc>
      </w:tr>
      <w:tr w:rsidR="001C3387" w:rsidRPr="00D70732" w14:paraId="395A1DA8" w14:textId="77777777" w:rsidTr="00D70732">
        <w:trPr>
          <w:trHeight w:val="300"/>
        </w:trPr>
        <w:tc>
          <w:tcPr>
            <w:tcW w:w="1135" w:type="dxa"/>
            <w:tcBorders>
              <w:top w:val="nil"/>
              <w:left w:val="nil"/>
              <w:bottom w:val="nil"/>
              <w:right w:val="nil"/>
            </w:tcBorders>
            <w:shd w:val="clear" w:color="auto" w:fill="auto"/>
            <w:noWrap/>
            <w:hideMark/>
          </w:tcPr>
          <w:p w14:paraId="58AE7F65" w14:textId="77777777" w:rsidR="001C3387" w:rsidRPr="00D70732" w:rsidRDefault="001C3387" w:rsidP="001C3387">
            <w:pPr>
              <w:rPr>
                <w:rFonts w:ascii="Arial" w:hAnsi="Arial" w:cs="Arial"/>
                <w:sz w:val="18"/>
                <w:szCs w:val="18"/>
              </w:rPr>
            </w:pPr>
            <w:r w:rsidRPr="00D70732">
              <w:rPr>
                <w:rFonts w:ascii="Arial" w:hAnsi="Arial" w:cs="Arial"/>
                <w:sz w:val="18"/>
                <w:szCs w:val="18"/>
              </w:rPr>
              <w:t>7811</w:t>
            </w:r>
          </w:p>
        </w:tc>
      </w:tr>
      <w:tr w:rsidR="001C3387" w:rsidRPr="00D70732" w14:paraId="50765F63" w14:textId="77777777" w:rsidTr="00D70732">
        <w:trPr>
          <w:trHeight w:val="300"/>
        </w:trPr>
        <w:tc>
          <w:tcPr>
            <w:tcW w:w="1135" w:type="dxa"/>
            <w:tcBorders>
              <w:top w:val="nil"/>
              <w:left w:val="nil"/>
              <w:bottom w:val="nil"/>
              <w:right w:val="nil"/>
            </w:tcBorders>
            <w:shd w:val="clear" w:color="auto" w:fill="auto"/>
            <w:noWrap/>
            <w:hideMark/>
          </w:tcPr>
          <w:p w14:paraId="5130994F" w14:textId="77777777" w:rsidR="001C3387" w:rsidRPr="00D70732" w:rsidRDefault="001C3387" w:rsidP="001C3387">
            <w:pPr>
              <w:rPr>
                <w:rFonts w:ascii="Arial" w:hAnsi="Arial" w:cs="Arial"/>
                <w:sz w:val="18"/>
                <w:szCs w:val="18"/>
              </w:rPr>
            </w:pPr>
            <w:r w:rsidRPr="00D70732">
              <w:rPr>
                <w:rFonts w:ascii="Arial" w:hAnsi="Arial" w:cs="Arial"/>
                <w:sz w:val="18"/>
                <w:szCs w:val="18"/>
              </w:rPr>
              <w:t>7812</w:t>
            </w:r>
          </w:p>
        </w:tc>
      </w:tr>
      <w:tr w:rsidR="001C3387" w:rsidRPr="00D70732" w14:paraId="04E2BC82" w14:textId="77777777" w:rsidTr="00D70732">
        <w:trPr>
          <w:trHeight w:val="300"/>
        </w:trPr>
        <w:tc>
          <w:tcPr>
            <w:tcW w:w="1135" w:type="dxa"/>
            <w:tcBorders>
              <w:top w:val="nil"/>
              <w:left w:val="nil"/>
              <w:bottom w:val="nil"/>
              <w:right w:val="nil"/>
            </w:tcBorders>
            <w:shd w:val="clear" w:color="auto" w:fill="auto"/>
            <w:noWrap/>
            <w:hideMark/>
          </w:tcPr>
          <w:p w14:paraId="6836442F" w14:textId="77777777" w:rsidR="001C3387" w:rsidRPr="00D70732" w:rsidRDefault="001C3387" w:rsidP="001C3387">
            <w:pPr>
              <w:rPr>
                <w:rFonts w:ascii="Arial" w:hAnsi="Arial" w:cs="Arial"/>
                <w:sz w:val="18"/>
                <w:szCs w:val="18"/>
              </w:rPr>
            </w:pPr>
            <w:r w:rsidRPr="00D70732">
              <w:rPr>
                <w:rFonts w:ascii="Arial" w:hAnsi="Arial" w:cs="Arial"/>
                <w:sz w:val="18"/>
                <w:szCs w:val="18"/>
              </w:rPr>
              <w:t>7822</w:t>
            </w:r>
          </w:p>
        </w:tc>
      </w:tr>
      <w:tr w:rsidR="001C3387" w:rsidRPr="00D70732" w14:paraId="3BDFD8AA" w14:textId="77777777" w:rsidTr="00D70732">
        <w:trPr>
          <w:trHeight w:val="300"/>
        </w:trPr>
        <w:tc>
          <w:tcPr>
            <w:tcW w:w="1135" w:type="dxa"/>
            <w:tcBorders>
              <w:top w:val="nil"/>
              <w:left w:val="nil"/>
              <w:bottom w:val="nil"/>
              <w:right w:val="nil"/>
            </w:tcBorders>
            <w:shd w:val="clear" w:color="auto" w:fill="auto"/>
            <w:noWrap/>
            <w:hideMark/>
          </w:tcPr>
          <w:p w14:paraId="09667D41" w14:textId="77777777" w:rsidR="001C3387" w:rsidRPr="00D70732" w:rsidRDefault="001C3387" w:rsidP="001C3387">
            <w:pPr>
              <w:rPr>
                <w:rFonts w:ascii="Arial" w:hAnsi="Arial" w:cs="Arial"/>
                <w:sz w:val="18"/>
                <w:szCs w:val="18"/>
              </w:rPr>
            </w:pPr>
            <w:r w:rsidRPr="00D70732">
              <w:rPr>
                <w:rFonts w:ascii="Arial" w:hAnsi="Arial" w:cs="Arial"/>
                <w:sz w:val="18"/>
                <w:szCs w:val="18"/>
              </w:rPr>
              <w:t>7823</w:t>
            </w:r>
          </w:p>
        </w:tc>
      </w:tr>
      <w:tr w:rsidR="001C3387" w:rsidRPr="00D70732" w14:paraId="1788E803" w14:textId="77777777" w:rsidTr="00D70732">
        <w:trPr>
          <w:trHeight w:val="300"/>
        </w:trPr>
        <w:tc>
          <w:tcPr>
            <w:tcW w:w="1135" w:type="dxa"/>
            <w:tcBorders>
              <w:top w:val="nil"/>
              <w:left w:val="nil"/>
              <w:bottom w:val="nil"/>
              <w:right w:val="nil"/>
            </w:tcBorders>
            <w:shd w:val="clear" w:color="auto" w:fill="auto"/>
            <w:noWrap/>
            <w:hideMark/>
          </w:tcPr>
          <w:p w14:paraId="1587D87D" w14:textId="77777777" w:rsidR="001C3387" w:rsidRPr="00D70732" w:rsidRDefault="001C3387" w:rsidP="001C3387">
            <w:pPr>
              <w:rPr>
                <w:rFonts w:ascii="Arial" w:hAnsi="Arial" w:cs="Arial"/>
                <w:sz w:val="18"/>
                <w:szCs w:val="18"/>
              </w:rPr>
            </w:pPr>
            <w:r w:rsidRPr="00D70732">
              <w:rPr>
                <w:rFonts w:ascii="Arial" w:hAnsi="Arial" w:cs="Arial"/>
                <w:sz w:val="18"/>
                <w:szCs w:val="18"/>
              </w:rPr>
              <w:t>7824</w:t>
            </w:r>
          </w:p>
        </w:tc>
      </w:tr>
      <w:tr w:rsidR="001C3387" w:rsidRPr="00D70732" w14:paraId="0B44A078" w14:textId="77777777" w:rsidTr="00D70732">
        <w:trPr>
          <w:trHeight w:val="300"/>
        </w:trPr>
        <w:tc>
          <w:tcPr>
            <w:tcW w:w="1135" w:type="dxa"/>
            <w:tcBorders>
              <w:top w:val="nil"/>
              <w:left w:val="nil"/>
              <w:bottom w:val="nil"/>
              <w:right w:val="nil"/>
            </w:tcBorders>
            <w:shd w:val="clear" w:color="auto" w:fill="auto"/>
            <w:noWrap/>
            <w:hideMark/>
          </w:tcPr>
          <w:p w14:paraId="7A398232" w14:textId="77777777" w:rsidR="001C3387" w:rsidRPr="00D70732" w:rsidRDefault="001C3387" w:rsidP="001C3387">
            <w:pPr>
              <w:rPr>
                <w:rFonts w:ascii="Arial" w:hAnsi="Arial" w:cs="Arial"/>
                <w:sz w:val="18"/>
                <w:szCs w:val="18"/>
              </w:rPr>
            </w:pPr>
            <w:r w:rsidRPr="00D70732">
              <w:rPr>
                <w:rFonts w:ascii="Arial" w:hAnsi="Arial" w:cs="Arial"/>
                <w:sz w:val="18"/>
                <w:szCs w:val="18"/>
              </w:rPr>
              <w:t>7825</w:t>
            </w:r>
          </w:p>
        </w:tc>
      </w:tr>
      <w:tr w:rsidR="001C3387" w:rsidRPr="00D70732" w14:paraId="654AC18E" w14:textId="77777777" w:rsidTr="00D70732">
        <w:trPr>
          <w:trHeight w:val="300"/>
        </w:trPr>
        <w:tc>
          <w:tcPr>
            <w:tcW w:w="1135" w:type="dxa"/>
            <w:tcBorders>
              <w:top w:val="nil"/>
              <w:left w:val="nil"/>
              <w:bottom w:val="nil"/>
              <w:right w:val="nil"/>
            </w:tcBorders>
            <w:shd w:val="clear" w:color="auto" w:fill="auto"/>
            <w:noWrap/>
            <w:hideMark/>
          </w:tcPr>
          <w:p w14:paraId="62CCC913" w14:textId="77777777" w:rsidR="001C3387" w:rsidRPr="00D70732" w:rsidRDefault="001C3387" w:rsidP="001C3387">
            <w:pPr>
              <w:rPr>
                <w:rFonts w:ascii="Arial" w:hAnsi="Arial" w:cs="Arial"/>
                <w:sz w:val="18"/>
                <w:szCs w:val="18"/>
              </w:rPr>
            </w:pPr>
            <w:r w:rsidRPr="00D70732">
              <w:rPr>
                <w:rFonts w:ascii="Arial" w:hAnsi="Arial" w:cs="Arial"/>
                <w:sz w:val="18"/>
                <w:szCs w:val="18"/>
              </w:rPr>
              <w:t>7830</w:t>
            </w:r>
          </w:p>
        </w:tc>
      </w:tr>
      <w:tr w:rsidR="001C3387" w:rsidRPr="00D70732" w14:paraId="41F046BB" w14:textId="77777777" w:rsidTr="00D70732">
        <w:trPr>
          <w:trHeight w:val="300"/>
        </w:trPr>
        <w:tc>
          <w:tcPr>
            <w:tcW w:w="1135" w:type="dxa"/>
            <w:tcBorders>
              <w:top w:val="nil"/>
              <w:left w:val="nil"/>
              <w:bottom w:val="nil"/>
              <w:right w:val="nil"/>
            </w:tcBorders>
            <w:shd w:val="clear" w:color="auto" w:fill="auto"/>
            <w:noWrap/>
            <w:hideMark/>
          </w:tcPr>
          <w:p w14:paraId="7FF054C0" w14:textId="77777777" w:rsidR="001C3387" w:rsidRPr="00D70732" w:rsidRDefault="001C3387" w:rsidP="001C3387">
            <w:pPr>
              <w:rPr>
                <w:rFonts w:ascii="Arial" w:hAnsi="Arial" w:cs="Arial"/>
                <w:sz w:val="18"/>
                <w:szCs w:val="18"/>
              </w:rPr>
            </w:pPr>
            <w:r w:rsidRPr="00D70732">
              <w:rPr>
                <w:rFonts w:ascii="Arial" w:hAnsi="Arial" w:cs="Arial"/>
                <w:sz w:val="18"/>
                <w:szCs w:val="18"/>
              </w:rPr>
              <w:t>7831</w:t>
            </w:r>
          </w:p>
        </w:tc>
      </w:tr>
      <w:tr w:rsidR="001C3387" w:rsidRPr="00D70732" w14:paraId="6D4FF827" w14:textId="77777777" w:rsidTr="00D70732">
        <w:trPr>
          <w:trHeight w:val="300"/>
        </w:trPr>
        <w:tc>
          <w:tcPr>
            <w:tcW w:w="1135" w:type="dxa"/>
            <w:tcBorders>
              <w:top w:val="nil"/>
              <w:left w:val="nil"/>
              <w:bottom w:val="nil"/>
              <w:right w:val="nil"/>
            </w:tcBorders>
            <w:shd w:val="clear" w:color="auto" w:fill="auto"/>
            <w:noWrap/>
            <w:hideMark/>
          </w:tcPr>
          <w:p w14:paraId="39D64CE0" w14:textId="77777777" w:rsidR="001C3387" w:rsidRPr="00D70732" w:rsidRDefault="001C3387" w:rsidP="001C3387">
            <w:pPr>
              <w:rPr>
                <w:rFonts w:ascii="Arial" w:hAnsi="Arial" w:cs="Arial"/>
                <w:sz w:val="18"/>
                <w:szCs w:val="18"/>
              </w:rPr>
            </w:pPr>
            <w:r w:rsidRPr="00D70732">
              <w:rPr>
                <w:rFonts w:ascii="Arial" w:hAnsi="Arial" w:cs="Arial"/>
                <w:sz w:val="18"/>
                <w:szCs w:val="18"/>
              </w:rPr>
              <w:t>7832</w:t>
            </w:r>
          </w:p>
        </w:tc>
      </w:tr>
      <w:tr w:rsidR="001C3387" w:rsidRPr="00D70732" w14:paraId="1EBDAE1D" w14:textId="77777777" w:rsidTr="00D70732">
        <w:trPr>
          <w:trHeight w:val="300"/>
        </w:trPr>
        <w:tc>
          <w:tcPr>
            <w:tcW w:w="1135" w:type="dxa"/>
            <w:tcBorders>
              <w:top w:val="nil"/>
              <w:left w:val="nil"/>
              <w:bottom w:val="nil"/>
              <w:right w:val="nil"/>
            </w:tcBorders>
            <w:shd w:val="clear" w:color="auto" w:fill="auto"/>
            <w:noWrap/>
            <w:hideMark/>
          </w:tcPr>
          <w:p w14:paraId="2FEFD4A6" w14:textId="77777777" w:rsidR="001C3387" w:rsidRPr="00D70732" w:rsidRDefault="001C3387" w:rsidP="001C3387">
            <w:pPr>
              <w:rPr>
                <w:rFonts w:ascii="Arial" w:hAnsi="Arial" w:cs="Arial"/>
                <w:sz w:val="18"/>
                <w:szCs w:val="18"/>
              </w:rPr>
            </w:pPr>
            <w:r w:rsidRPr="00D70732">
              <w:rPr>
                <w:rFonts w:ascii="Arial" w:hAnsi="Arial" w:cs="Arial"/>
                <w:sz w:val="18"/>
                <w:szCs w:val="18"/>
              </w:rPr>
              <w:t>7833</w:t>
            </w:r>
          </w:p>
        </w:tc>
      </w:tr>
      <w:tr w:rsidR="001C3387" w:rsidRPr="00D70732" w14:paraId="75EEA452" w14:textId="77777777" w:rsidTr="00D70732">
        <w:trPr>
          <w:trHeight w:val="300"/>
        </w:trPr>
        <w:tc>
          <w:tcPr>
            <w:tcW w:w="1135" w:type="dxa"/>
            <w:tcBorders>
              <w:top w:val="nil"/>
              <w:left w:val="nil"/>
              <w:bottom w:val="nil"/>
              <w:right w:val="nil"/>
            </w:tcBorders>
            <w:shd w:val="clear" w:color="auto" w:fill="auto"/>
            <w:noWrap/>
            <w:hideMark/>
          </w:tcPr>
          <w:p w14:paraId="6DCD3EC9" w14:textId="77777777" w:rsidR="001C3387" w:rsidRPr="00D70732" w:rsidRDefault="001C3387" w:rsidP="001C3387">
            <w:pPr>
              <w:rPr>
                <w:rFonts w:ascii="Arial" w:hAnsi="Arial" w:cs="Arial"/>
                <w:sz w:val="18"/>
                <w:szCs w:val="18"/>
              </w:rPr>
            </w:pPr>
            <w:r w:rsidRPr="00D70732">
              <w:rPr>
                <w:rFonts w:ascii="Arial" w:hAnsi="Arial" w:cs="Arial"/>
                <w:sz w:val="18"/>
                <w:szCs w:val="18"/>
              </w:rPr>
              <w:t>7834</w:t>
            </w:r>
          </w:p>
        </w:tc>
      </w:tr>
      <w:tr w:rsidR="001C3387" w:rsidRPr="00D70732" w14:paraId="556C44E2" w14:textId="77777777" w:rsidTr="00D70732">
        <w:trPr>
          <w:trHeight w:val="300"/>
        </w:trPr>
        <w:tc>
          <w:tcPr>
            <w:tcW w:w="1135" w:type="dxa"/>
            <w:tcBorders>
              <w:top w:val="nil"/>
              <w:left w:val="nil"/>
              <w:bottom w:val="nil"/>
              <w:right w:val="nil"/>
            </w:tcBorders>
            <w:shd w:val="clear" w:color="auto" w:fill="auto"/>
            <w:noWrap/>
            <w:hideMark/>
          </w:tcPr>
          <w:p w14:paraId="5F22CF01" w14:textId="77777777" w:rsidR="001C3387" w:rsidRPr="00D70732" w:rsidRDefault="001C3387" w:rsidP="001C3387">
            <w:pPr>
              <w:rPr>
                <w:rFonts w:ascii="Arial" w:hAnsi="Arial" w:cs="Arial"/>
                <w:sz w:val="18"/>
                <w:szCs w:val="18"/>
              </w:rPr>
            </w:pPr>
            <w:r w:rsidRPr="00D70732">
              <w:rPr>
                <w:rFonts w:ascii="Arial" w:hAnsi="Arial" w:cs="Arial"/>
                <w:sz w:val="18"/>
                <w:szCs w:val="18"/>
              </w:rPr>
              <w:t>7836</w:t>
            </w:r>
          </w:p>
        </w:tc>
      </w:tr>
      <w:tr w:rsidR="001C3387" w:rsidRPr="00D70732" w14:paraId="2A4BC2E6" w14:textId="77777777" w:rsidTr="00D70732">
        <w:trPr>
          <w:trHeight w:val="300"/>
        </w:trPr>
        <w:tc>
          <w:tcPr>
            <w:tcW w:w="1135" w:type="dxa"/>
            <w:tcBorders>
              <w:top w:val="nil"/>
              <w:left w:val="nil"/>
              <w:bottom w:val="nil"/>
              <w:right w:val="nil"/>
            </w:tcBorders>
            <w:shd w:val="clear" w:color="auto" w:fill="auto"/>
            <w:noWrap/>
            <w:hideMark/>
          </w:tcPr>
          <w:p w14:paraId="359B850B" w14:textId="77777777" w:rsidR="001C3387" w:rsidRPr="00D70732" w:rsidRDefault="001C3387" w:rsidP="001C3387">
            <w:pPr>
              <w:rPr>
                <w:rFonts w:ascii="Arial" w:hAnsi="Arial" w:cs="Arial"/>
                <w:sz w:val="18"/>
                <w:szCs w:val="18"/>
              </w:rPr>
            </w:pPr>
            <w:r w:rsidRPr="00D70732">
              <w:rPr>
                <w:rFonts w:ascii="Arial" w:hAnsi="Arial" w:cs="Arial"/>
                <w:sz w:val="18"/>
                <w:szCs w:val="18"/>
              </w:rPr>
              <w:t>7837</w:t>
            </w:r>
          </w:p>
        </w:tc>
      </w:tr>
      <w:tr w:rsidR="001C3387" w:rsidRPr="00D70732" w14:paraId="630A933B" w14:textId="77777777" w:rsidTr="00D70732">
        <w:trPr>
          <w:trHeight w:val="300"/>
        </w:trPr>
        <w:tc>
          <w:tcPr>
            <w:tcW w:w="1135" w:type="dxa"/>
            <w:tcBorders>
              <w:top w:val="nil"/>
              <w:left w:val="nil"/>
              <w:bottom w:val="nil"/>
              <w:right w:val="nil"/>
            </w:tcBorders>
            <w:shd w:val="clear" w:color="auto" w:fill="auto"/>
            <w:noWrap/>
            <w:hideMark/>
          </w:tcPr>
          <w:p w14:paraId="3780CB78" w14:textId="77777777" w:rsidR="001C3387" w:rsidRPr="00D70732" w:rsidRDefault="001C3387" w:rsidP="001C3387">
            <w:pPr>
              <w:rPr>
                <w:rFonts w:ascii="Arial" w:hAnsi="Arial" w:cs="Arial"/>
                <w:sz w:val="18"/>
                <w:szCs w:val="18"/>
              </w:rPr>
            </w:pPr>
            <w:r w:rsidRPr="00D70732">
              <w:rPr>
                <w:rFonts w:ascii="Arial" w:hAnsi="Arial" w:cs="Arial"/>
                <w:sz w:val="18"/>
                <w:szCs w:val="18"/>
              </w:rPr>
              <w:t>7838</w:t>
            </w:r>
          </w:p>
        </w:tc>
      </w:tr>
      <w:tr w:rsidR="001C3387" w:rsidRPr="00D70732" w14:paraId="6E236CC6" w14:textId="77777777" w:rsidTr="00D70732">
        <w:trPr>
          <w:trHeight w:val="300"/>
        </w:trPr>
        <w:tc>
          <w:tcPr>
            <w:tcW w:w="1135" w:type="dxa"/>
            <w:tcBorders>
              <w:top w:val="nil"/>
              <w:left w:val="nil"/>
              <w:bottom w:val="nil"/>
              <w:right w:val="nil"/>
            </w:tcBorders>
            <w:shd w:val="clear" w:color="auto" w:fill="auto"/>
            <w:noWrap/>
            <w:hideMark/>
          </w:tcPr>
          <w:p w14:paraId="27BF3A11" w14:textId="77777777" w:rsidR="001C3387" w:rsidRPr="00D70732" w:rsidRDefault="001C3387" w:rsidP="001C3387">
            <w:pPr>
              <w:rPr>
                <w:rFonts w:ascii="Arial" w:hAnsi="Arial" w:cs="Arial"/>
                <w:sz w:val="18"/>
                <w:szCs w:val="18"/>
              </w:rPr>
            </w:pPr>
            <w:r w:rsidRPr="00D70732">
              <w:rPr>
                <w:rFonts w:ascii="Arial" w:hAnsi="Arial" w:cs="Arial"/>
                <w:sz w:val="18"/>
                <w:szCs w:val="18"/>
              </w:rPr>
              <w:t>7840</w:t>
            </w:r>
          </w:p>
        </w:tc>
      </w:tr>
      <w:tr w:rsidR="001C3387" w:rsidRPr="00D70732" w14:paraId="0102B06B" w14:textId="77777777" w:rsidTr="00D70732">
        <w:trPr>
          <w:trHeight w:val="300"/>
        </w:trPr>
        <w:tc>
          <w:tcPr>
            <w:tcW w:w="1135" w:type="dxa"/>
            <w:tcBorders>
              <w:top w:val="nil"/>
              <w:left w:val="nil"/>
              <w:bottom w:val="nil"/>
              <w:right w:val="nil"/>
            </w:tcBorders>
            <w:shd w:val="clear" w:color="auto" w:fill="auto"/>
            <w:noWrap/>
            <w:hideMark/>
          </w:tcPr>
          <w:p w14:paraId="6010D686" w14:textId="77777777" w:rsidR="001C3387" w:rsidRPr="00D70732" w:rsidRDefault="001C3387" w:rsidP="001C3387">
            <w:pPr>
              <w:rPr>
                <w:rFonts w:ascii="Arial" w:hAnsi="Arial" w:cs="Arial"/>
                <w:sz w:val="18"/>
                <w:szCs w:val="18"/>
              </w:rPr>
            </w:pPr>
            <w:r w:rsidRPr="00D70732">
              <w:rPr>
                <w:rFonts w:ascii="Arial" w:hAnsi="Arial" w:cs="Arial"/>
                <w:sz w:val="18"/>
                <w:szCs w:val="18"/>
              </w:rPr>
              <w:t>7841</w:t>
            </w:r>
          </w:p>
        </w:tc>
      </w:tr>
      <w:tr w:rsidR="001C3387" w:rsidRPr="00D70732" w14:paraId="50D4B49D" w14:textId="77777777" w:rsidTr="00D70732">
        <w:trPr>
          <w:trHeight w:val="300"/>
        </w:trPr>
        <w:tc>
          <w:tcPr>
            <w:tcW w:w="1135" w:type="dxa"/>
            <w:tcBorders>
              <w:top w:val="nil"/>
              <w:left w:val="nil"/>
              <w:bottom w:val="nil"/>
              <w:right w:val="nil"/>
            </w:tcBorders>
            <w:shd w:val="clear" w:color="auto" w:fill="auto"/>
            <w:noWrap/>
            <w:hideMark/>
          </w:tcPr>
          <w:p w14:paraId="5F36B543" w14:textId="77777777" w:rsidR="001C3387" w:rsidRPr="00D70732" w:rsidRDefault="001C3387" w:rsidP="001C3387">
            <w:pPr>
              <w:rPr>
                <w:rFonts w:ascii="Arial" w:hAnsi="Arial" w:cs="Arial"/>
                <w:sz w:val="18"/>
                <w:szCs w:val="18"/>
              </w:rPr>
            </w:pPr>
            <w:r w:rsidRPr="00D70732">
              <w:rPr>
                <w:rFonts w:ascii="Arial" w:hAnsi="Arial" w:cs="Arial"/>
                <w:sz w:val="18"/>
                <w:szCs w:val="18"/>
              </w:rPr>
              <w:t>7842</w:t>
            </w:r>
          </w:p>
        </w:tc>
      </w:tr>
      <w:tr w:rsidR="001C3387" w:rsidRPr="00D70732" w14:paraId="2C7035AF" w14:textId="77777777" w:rsidTr="00D70732">
        <w:trPr>
          <w:trHeight w:val="300"/>
        </w:trPr>
        <w:tc>
          <w:tcPr>
            <w:tcW w:w="1135" w:type="dxa"/>
            <w:tcBorders>
              <w:top w:val="nil"/>
              <w:left w:val="nil"/>
              <w:bottom w:val="nil"/>
              <w:right w:val="nil"/>
            </w:tcBorders>
            <w:shd w:val="clear" w:color="auto" w:fill="auto"/>
            <w:noWrap/>
            <w:hideMark/>
          </w:tcPr>
          <w:p w14:paraId="0B21D836" w14:textId="77777777" w:rsidR="001C3387" w:rsidRPr="00D70732" w:rsidRDefault="001C3387" w:rsidP="001C3387">
            <w:pPr>
              <w:rPr>
                <w:rFonts w:ascii="Arial" w:hAnsi="Arial" w:cs="Arial"/>
                <w:sz w:val="18"/>
                <w:szCs w:val="18"/>
              </w:rPr>
            </w:pPr>
            <w:r w:rsidRPr="00D70732">
              <w:rPr>
                <w:rFonts w:ascii="Arial" w:hAnsi="Arial" w:cs="Arial"/>
                <w:sz w:val="18"/>
                <w:szCs w:val="18"/>
              </w:rPr>
              <w:t>7843</w:t>
            </w:r>
          </w:p>
        </w:tc>
      </w:tr>
      <w:tr w:rsidR="001C3387" w:rsidRPr="00D70732" w14:paraId="072DE84B" w14:textId="77777777" w:rsidTr="00D70732">
        <w:trPr>
          <w:trHeight w:val="300"/>
        </w:trPr>
        <w:tc>
          <w:tcPr>
            <w:tcW w:w="1135" w:type="dxa"/>
            <w:tcBorders>
              <w:top w:val="nil"/>
              <w:left w:val="nil"/>
              <w:bottom w:val="nil"/>
              <w:right w:val="nil"/>
            </w:tcBorders>
            <w:shd w:val="clear" w:color="auto" w:fill="auto"/>
            <w:noWrap/>
            <w:hideMark/>
          </w:tcPr>
          <w:p w14:paraId="67C8388A" w14:textId="77777777" w:rsidR="001C3387" w:rsidRPr="00D70732" w:rsidRDefault="001C3387" w:rsidP="001C3387">
            <w:pPr>
              <w:rPr>
                <w:rFonts w:ascii="Arial" w:hAnsi="Arial" w:cs="Arial"/>
                <w:sz w:val="18"/>
                <w:szCs w:val="18"/>
              </w:rPr>
            </w:pPr>
            <w:r w:rsidRPr="00D70732">
              <w:rPr>
                <w:rFonts w:ascii="Arial" w:hAnsi="Arial" w:cs="Arial"/>
                <w:sz w:val="18"/>
                <w:szCs w:val="18"/>
              </w:rPr>
              <w:t>7844</w:t>
            </w:r>
          </w:p>
        </w:tc>
      </w:tr>
      <w:tr w:rsidR="001C3387" w:rsidRPr="00D70732" w14:paraId="1F83263E" w14:textId="77777777" w:rsidTr="00D70732">
        <w:trPr>
          <w:trHeight w:val="300"/>
        </w:trPr>
        <w:tc>
          <w:tcPr>
            <w:tcW w:w="1135" w:type="dxa"/>
            <w:tcBorders>
              <w:top w:val="nil"/>
              <w:left w:val="nil"/>
              <w:bottom w:val="nil"/>
              <w:right w:val="nil"/>
            </w:tcBorders>
            <w:shd w:val="clear" w:color="auto" w:fill="auto"/>
            <w:noWrap/>
            <w:hideMark/>
          </w:tcPr>
          <w:p w14:paraId="073536C7" w14:textId="77777777" w:rsidR="001C3387" w:rsidRPr="00D70732" w:rsidRDefault="001C3387" w:rsidP="001C3387">
            <w:pPr>
              <w:rPr>
                <w:rFonts w:ascii="Arial" w:hAnsi="Arial" w:cs="Arial"/>
                <w:sz w:val="18"/>
                <w:szCs w:val="18"/>
              </w:rPr>
            </w:pPr>
            <w:r w:rsidRPr="00D70732">
              <w:rPr>
                <w:rFonts w:ascii="Arial" w:hAnsi="Arial" w:cs="Arial"/>
                <w:sz w:val="18"/>
                <w:szCs w:val="18"/>
              </w:rPr>
              <w:t>7845</w:t>
            </w:r>
          </w:p>
        </w:tc>
      </w:tr>
      <w:tr w:rsidR="001C3387" w:rsidRPr="00D70732" w14:paraId="2542B9F2" w14:textId="77777777" w:rsidTr="00D70732">
        <w:trPr>
          <w:trHeight w:val="300"/>
        </w:trPr>
        <w:tc>
          <w:tcPr>
            <w:tcW w:w="1135" w:type="dxa"/>
            <w:tcBorders>
              <w:top w:val="nil"/>
              <w:left w:val="nil"/>
              <w:bottom w:val="nil"/>
              <w:right w:val="nil"/>
            </w:tcBorders>
            <w:shd w:val="clear" w:color="auto" w:fill="auto"/>
            <w:noWrap/>
            <w:hideMark/>
          </w:tcPr>
          <w:p w14:paraId="055EE9F9" w14:textId="77777777" w:rsidR="001C3387" w:rsidRPr="00D70732" w:rsidRDefault="001C3387" w:rsidP="001C3387">
            <w:pPr>
              <w:rPr>
                <w:rFonts w:ascii="Arial" w:hAnsi="Arial" w:cs="Arial"/>
                <w:sz w:val="18"/>
                <w:szCs w:val="18"/>
              </w:rPr>
            </w:pPr>
            <w:r w:rsidRPr="00D70732">
              <w:rPr>
                <w:rFonts w:ascii="Arial" w:hAnsi="Arial" w:cs="Arial"/>
                <w:sz w:val="18"/>
                <w:szCs w:val="18"/>
              </w:rPr>
              <w:t>7846</w:t>
            </w:r>
          </w:p>
        </w:tc>
      </w:tr>
      <w:tr w:rsidR="001C3387" w:rsidRPr="00D70732" w14:paraId="4BA488B5" w14:textId="77777777" w:rsidTr="00D70732">
        <w:trPr>
          <w:trHeight w:val="300"/>
        </w:trPr>
        <w:tc>
          <w:tcPr>
            <w:tcW w:w="1135" w:type="dxa"/>
            <w:tcBorders>
              <w:top w:val="nil"/>
              <w:left w:val="nil"/>
              <w:bottom w:val="nil"/>
              <w:right w:val="nil"/>
            </w:tcBorders>
            <w:shd w:val="clear" w:color="auto" w:fill="auto"/>
            <w:noWrap/>
            <w:hideMark/>
          </w:tcPr>
          <w:p w14:paraId="0BE42D25" w14:textId="77777777" w:rsidR="001C3387" w:rsidRPr="00D70732" w:rsidRDefault="001C3387" w:rsidP="001C3387">
            <w:pPr>
              <w:rPr>
                <w:rFonts w:ascii="Arial" w:hAnsi="Arial" w:cs="Arial"/>
                <w:sz w:val="18"/>
                <w:szCs w:val="18"/>
              </w:rPr>
            </w:pPr>
            <w:r w:rsidRPr="00D70732">
              <w:rPr>
                <w:rFonts w:ascii="Arial" w:hAnsi="Arial" w:cs="Arial"/>
                <w:sz w:val="18"/>
                <w:szCs w:val="18"/>
              </w:rPr>
              <w:t>7847</w:t>
            </w:r>
          </w:p>
        </w:tc>
      </w:tr>
      <w:tr w:rsidR="001C3387" w:rsidRPr="00D70732" w14:paraId="3BB75B95" w14:textId="77777777" w:rsidTr="00D70732">
        <w:trPr>
          <w:trHeight w:val="300"/>
        </w:trPr>
        <w:tc>
          <w:tcPr>
            <w:tcW w:w="1135" w:type="dxa"/>
            <w:tcBorders>
              <w:top w:val="nil"/>
              <w:left w:val="nil"/>
              <w:bottom w:val="nil"/>
              <w:right w:val="nil"/>
            </w:tcBorders>
            <w:shd w:val="clear" w:color="auto" w:fill="auto"/>
            <w:noWrap/>
            <w:hideMark/>
          </w:tcPr>
          <w:p w14:paraId="021D5E4D" w14:textId="77777777" w:rsidR="001C3387" w:rsidRPr="00D70732" w:rsidRDefault="001C3387" w:rsidP="001C3387">
            <w:pPr>
              <w:rPr>
                <w:rFonts w:ascii="Arial" w:hAnsi="Arial" w:cs="Arial"/>
                <w:sz w:val="18"/>
                <w:szCs w:val="18"/>
              </w:rPr>
            </w:pPr>
            <w:r w:rsidRPr="00D70732">
              <w:rPr>
                <w:rFonts w:ascii="Arial" w:hAnsi="Arial" w:cs="Arial"/>
                <w:sz w:val="18"/>
                <w:szCs w:val="18"/>
              </w:rPr>
              <w:t>7848</w:t>
            </w:r>
          </w:p>
        </w:tc>
      </w:tr>
      <w:tr w:rsidR="001C3387" w:rsidRPr="00D70732" w14:paraId="542931A6" w14:textId="77777777" w:rsidTr="00D70732">
        <w:trPr>
          <w:trHeight w:val="300"/>
        </w:trPr>
        <w:tc>
          <w:tcPr>
            <w:tcW w:w="1135" w:type="dxa"/>
            <w:tcBorders>
              <w:top w:val="nil"/>
              <w:left w:val="nil"/>
              <w:bottom w:val="nil"/>
              <w:right w:val="nil"/>
            </w:tcBorders>
            <w:shd w:val="clear" w:color="auto" w:fill="auto"/>
            <w:noWrap/>
            <w:hideMark/>
          </w:tcPr>
          <w:p w14:paraId="04413209" w14:textId="77777777" w:rsidR="001C3387" w:rsidRPr="00D70732" w:rsidRDefault="001C3387" w:rsidP="001C3387">
            <w:pPr>
              <w:rPr>
                <w:rFonts w:ascii="Arial" w:hAnsi="Arial" w:cs="Arial"/>
                <w:sz w:val="18"/>
                <w:szCs w:val="18"/>
              </w:rPr>
            </w:pPr>
            <w:r w:rsidRPr="00D70732">
              <w:rPr>
                <w:rFonts w:ascii="Arial" w:hAnsi="Arial" w:cs="Arial"/>
                <w:sz w:val="18"/>
                <w:szCs w:val="18"/>
              </w:rPr>
              <w:t>7849</w:t>
            </w:r>
          </w:p>
        </w:tc>
      </w:tr>
      <w:tr w:rsidR="001C3387" w:rsidRPr="00D70732" w14:paraId="20686B47" w14:textId="77777777" w:rsidTr="00D70732">
        <w:trPr>
          <w:trHeight w:val="300"/>
        </w:trPr>
        <w:tc>
          <w:tcPr>
            <w:tcW w:w="1135" w:type="dxa"/>
            <w:tcBorders>
              <w:top w:val="nil"/>
              <w:left w:val="nil"/>
              <w:bottom w:val="nil"/>
              <w:right w:val="nil"/>
            </w:tcBorders>
            <w:shd w:val="clear" w:color="auto" w:fill="auto"/>
            <w:noWrap/>
            <w:hideMark/>
          </w:tcPr>
          <w:p w14:paraId="4B6297DA" w14:textId="77777777" w:rsidR="001C3387" w:rsidRPr="00D70732" w:rsidRDefault="001C3387" w:rsidP="001C3387">
            <w:pPr>
              <w:rPr>
                <w:rFonts w:ascii="Arial" w:hAnsi="Arial" w:cs="Arial"/>
                <w:sz w:val="18"/>
                <w:szCs w:val="18"/>
              </w:rPr>
            </w:pPr>
            <w:r w:rsidRPr="00D70732">
              <w:rPr>
                <w:rFonts w:ascii="Arial" w:hAnsi="Arial" w:cs="Arial"/>
                <w:sz w:val="18"/>
                <w:szCs w:val="18"/>
              </w:rPr>
              <w:t>7851</w:t>
            </w:r>
          </w:p>
        </w:tc>
      </w:tr>
      <w:tr w:rsidR="001C3387" w:rsidRPr="00D70732" w14:paraId="47A7A48A" w14:textId="77777777" w:rsidTr="00D70732">
        <w:trPr>
          <w:trHeight w:val="300"/>
        </w:trPr>
        <w:tc>
          <w:tcPr>
            <w:tcW w:w="1135" w:type="dxa"/>
            <w:tcBorders>
              <w:top w:val="nil"/>
              <w:left w:val="nil"/>
              <w:bottom w:val="nil"/>
              <w:right w:val="nil"/>
            </w:tcBorders>
            <w:shd w:val="clear" w:color="auto" w:fill="auto"/>
            <w:noWrap/>
            <w:hideMark/>
          </w:tcPr>
          <w:p w14:paraId="60E8378A" w14:textId="77777777" w:rsidR="001C3387" w:rsidRPr="00D70732" w:rsidRDefault="001C3387" w:rsidP="001C3387">
            <w:pPr>
              <w:rPr>
                <w:rFonts w:ascii="Arial" w:hAnsi="Arial" w:cs="Arial"/>
                <w:sz w:val="18"/>
                <w:szCs w:val="18"/>
              </w:rPr>
            </w:pPr>
            <w:r w:rsidRPr="00D70732">
              <w:rPr>
                <w:rFonts w:ascii="Arial" w:hAnsi="Arial" w:cs="Arial"/>
                <w:sz w:val="18"/>
                <w:szCs w:val="18"/>
              </w:rPr>
              <w:t>7855</w:t>
            </w:r>
          </w:p>
        </w:tc>
      </w:tr>
      <w:tr w:rsidR="001C3387" w:rsidRPr="00D70732" w14:paraId="540C8665" w14:textId="77777777" w:rsidTr="00D70732">
        <w:trPr>
          <w:trHeight w:val="300"/>
        </w:trPr>
        <w:tc>
          <w:tcPr>
            <w:tcW w:w="1135" w:type="dxa"/>
            <w:tcBorders>
              <w:top w:val="nil"/>
              <w:left w:val="nil"/>
              <w:bottom w:val="nil"/>
              <w:right w:val="nil"/>
            </w:tcBorders>
            <w:shd w:val="clear" w:color="auto" w:fill="auto"/>
            <w:noWrap/>
            <w:hideMark/>
          </w:tcPr>
          <w:p w14:paraId="05602232" w14:textId="77777777" w:rsidR="001C3387" w:rsidRPr="00D70732" w:rsidRDefault="001C3387" w:rsidP="001C3387">
            <w:pPr>
              <w:rPr>
                <w:rFonts w:ascii="Arial" w:hAnsi="Arial" w:cs="Arial"/>
                <w:sz w:val="18"/>
                <w:szCs w:val="18"/>
              </w:rPr>
            </w:pPr>
            <w:r w:rsidRPr="00D70732">
              <w:rPr>
                <w:rFonts w:ascii="Arial" w:hAnsi="Arial" w:cs="Arial"/>
                <w:sz w:val="18"/>
                <w:szCs w:val="18"/>
              </w:rPr>
              <w:t>7856</w:t>
            </w:r>
          </w:p>
        </w:tc>
      </w:tr>
      <w:tr w:rsidR="001C3387" w:rsidRPr="00D70732" w14:paraId="52E1504B" w14:textId="77777777" w:rsidTr="00D70732">
        <w:trPr>
          <w:trHeight w:val="300"/>
        </w:trPr>
        <w:tc>
          <w:tcPr>
            <w:tcW w:w="1135" w:type="dxa"/>
            <w:tcBorders>
              <w:top w:val="nil"/>
              <w:left w:val="nil"/>
              <w:bottom w:val="nil"/>
              <w:right w:val="nil"/>
            </w:tcBorders>
            <w:shd w:val="clear" w:color="auto" w:fill="auto"/>
            <w:noWrap/>
            <w:hideMark/>
          </w:tcPr>
          <w:p w14:paraId="7F8CAD4D" w14:textId="77777777" w:rsidR="001C3387" w:rsidRPr="00D70732" w:rsidRDefault="001C3387" w:rsidP="001C3387">
            <w:pPr>
              <w:rPr>
                <w:rFonts w:ascii="Arial" w:hAnsi="Arial" w:cs="Arial"/>
                <w:sz w:val="18"/>
                <w:szCs w:val="18"/>
              </w:rPr>
            </w:pPr>
            <w:r w:rsidRPr="00D70732">
              <w:rPr>
                <w:rFonts w:ascii="Arial" w:hAnsi="Arial" w:cs="Arial"/>
                <w:sz w:val="18"/>
                <w:szCs w:val="18"/>
              </w:rPr>
              <w:t>7857</w:t>
            </w:r>
          </w:p>
        </w:tc>
      </w:tr>
      <w:tr w:rsidR="001C3387" w:rsidRPr="00D70732" w14:paraId="214947A2" w14:textId="77777777" w:rsidTr="00D70732">
        <w:trPr>
          <w:trHeight w:val="300"/>
        </w:trPr>
        <w:tc>
          <w:tcPr>
            <w:tcW w:w="1135" w:type="dxa"/>
            <w:tcBorders>
              <w:top w:val="nil"/>
              <w:left w:val="nil"/>
              <w:bottom w:val="nil"/>
              <w:right w:val="nil"/>
            </w:tcBorders>
            <w:shd w:val="clear" w:color="auto" w:fill="auto"/>
            <w:noWrap/>
            <w:hideMark/>
          </w:tcPr>
          <w:p w14:paraId="28D227B0" w14:textId="77777777" w:rsidR="001C3387" w:rsidRPr="00D70732" w:rsidRDefault="001C3387" w:rsidP="001C3387">
            <w:pPr>
              <w:rPr>
                <w:rFonts w:ascii="Arial" w:hAnsi="Arial" w:cs="Arial"/>
                <w:sz w:val="18"/>
                <w:szCs w:val="18"/>
              </w:rPr>
            </w:pPr>
            <w:r w:rsidRPr="00D70732">
              <w:rPr>
                <w:rFonts w:ascii="Arial" w:hAnsi="Arial" w:cs="Arial"/>
                <w:sz w:val="18"/>
                <w:szCs w:val="18"/>
              </w:rPr>
              <w:t>7858</w:t>
            </w:r>
          </w:p>
        </w:tc>
      </w:tr>
      <w:tr w:rsidR="001C3387" w:rsidRPr="00D70732" w14:paraId="2A55B0A7" w14:textId="77777777" w:rsidTr="00D70732">
        <w:trPr>
          <w:trHeight w:val="300"/>
        </w:trPr>
        <w:tc>
          <w:tcPr>
            <w:tcW w:w="1135" w:type="dxa"/>
            <w:tcBorders>
              <w:top w:val="nil"/>
              <w:left w:val="nil"/>
              <w:bottom w:val="nil"/>
              <w:right w:val="nil"/>
            </w:tcBorders>
            <w:shd w:val="clear" w:color="auto" w:fill="auto"/>
            <w:noWrap/>
            <w:hideMark/>
          </w:tcPr>
          <w:p w14:paraId="134DCA47" w14:textId="77777777" w:rsidR="001C3387" w:rsidRPr="00D70732" w:rsidRDefault="001C3387" w:rsidP="001C3387">
            <w:pPr>
              <w:rPr>
                <w:rFonts w:ascii="Arial" w:hAnsi="Arial" w:cs="Arial"/>
                <w:sz w:val="18"/>
                <w:szCs w:val="18"/>
              </w:rPr>
            </w:pPr>
            <w:r w:rsidRPr="00D70732">
              <w:rPr>
                <w:rFonts w:ascii="Arial" w:hAnsi="Arial" w:cs="Arial"/>
                <w:sz w:val="18"/>
                <w:szCs w:val="18"/>
              </w:rPr>
              <w:t>7859</w:t>
            </w:r>
          </w:p>
        </w:tc>
      </w:tr>
      <w:tr w:rsidR="001C3387" w:rsidRPr="00D70732" w14:paraId="66C4639F" w14:textId="77777777" w:rsidTr="00D70732">
        <w:trPr>
          <w:trHeight w:val="300"/>
        </w:trPr>
        <w:tc>
          <w:tcPr>
            <w:tcW w:w="1135" w:type="dxa"/>
            <w:tcBorders>
              <w:top w:val="nil"/>
              <w:left w:val="nil"/>
              <w:bottom w:val="nil"/>
              <w:right w:val="nil"/>
            </w:tcBorders>
            <w:shd w:val="clear" w:color="auto" w:fill="auto"/>
            <w:noWrap/>
            <w:hideMark/>
          </w:tcPr>
          <w:p w14:paraId="3466CC9D" w14:textId="77777777" w:rsidR="001C3387" w:rsidRPr="00D70732" w:rsidRDefault="001C3387" w:rsidP="001C3387">
            <w:pPr>
              <w:rPr>
                <w:rFonts w:ascii="Arial" w:hAnsi="Arial" w:cs="Arial"/>
                <w:sz w:val="18"/>
                <w:szCs w:val="18"/>
              </w:rPr>
            </w:pPr>
            <w:r w:rsidRPr="00D70732">
              <w:rPr>
                <w:rFonts w:ascii="Arial" w:hAnsi="Arial" w:cs="Arial"/>
                <w:sz w:val="18"/>
                <w:szCs w:val="18"/>
              </w:rPr>
              <w:t>7860</w:t>
            </w:r>
          </w:p>
        </w:tc>
      </w:tr>
      <w:tr w:rsidR="001C3387" w:rsidRPr="00D70732" w14:paraId="76BA9398" w14:textId="77777777" w:rsidTr="00D70732">
        <w:trPr>
          <w:trHeight w:val="300"/>
        </w:trPr>
        <w:tc>
          <w:tcPr>
            <w:tcW w:w="1135" w:type="dxa"/>
            <w:tcBorders>
              <w:top w:val="nil"/>
              <w:left w:val="nil"/>
              <w:bottom w:val="nil"/>
              <w:right w:val="nil"/>
            </w:tcBorders>
            <w:shd w:val="clear" w:color="auto" w:fill="auto"/>
            <w:noWrap/>
            <w:hideMark/>
          </w:tcPr>
          <w:p w14:paraId="172EBAA2" w14:textId="77777777" w:rsidR="001C3387" w:rsidRPr="00D70732" w:rsidRDefault="001C3387" w:rsidP="001C3387">
            <w:pPr>
              <w:rPr>
                <w:rFonts w:ascii="Arial" w:hAnsi="Arial" w:cs="Arial"/>
                <w:sz w:val="18"/>
                <w:szCs w:val="18"/>
              </w:rPr>
            </w:pPr>
            <w:r w:rsidRPr="00D70732">
              <w:rPr>
                <w:rFonts w:ascii="Arial" w:hAnsi="Arial" w:cs="Arial"/>
                <w:sz w:val="18"/>
                <w:szCs w:val="18"/>
              </w:rPr>
              <w:t>7861</w:t>
            </w:r>
          </w:p>
        </w:tc>
      </w:tr>
      <w:tr w:rsidR="001C3387" w:rsidRPr="00D70732" w14:paraId="6740DE4B" w14:textId="77777777" w:rsidTr="00D70732">
        <w:trPr>
          <w:trHeight w:val="300"/>
        </w:trPr>
        <w:tc>
          <w:tcPr>
            <w:tcW w:w="1135" w:type="dxa"/>
            <w:tcBorders>
              <w:top w:val="nil"/>
              <w:left w:val="nil"/>
              <w:bottom w:val="nil"/>
              <w:right w:val="nil"/>
            </w:tcBorders>
            <w:shd w:val="clear" w:color="auto" w:fill="auto"/>
            <w:noWrap/>
            <w:hideMark/>
          </w:tcPr>
          <w:p w14:paraId="6EBD17A4" w14:textId="77777777" w:rsidR="001C3387" w:rsidRPr="00D70732" w:rsidRDefault="001C3387" w:rsidP="001C3387">
            <w:pPr>
              <w:rPr>
                <w:rFonts w:ascii="Arial" w:hAnsi="Arial" w:cs="Arial"/>
                <w:sz w:val="18"/>
                <w:szCs w:val="18"/>
              </w:rPr>
            </w:pPr>
            <w:r w:rsidRPr="00D70732">
              <w:rPr>
                <w:rFonts w:ascii="Arial" w:hAnsi="Arial" w:cs="Arial"/>
                <w:sz w:val="18"/>
                <w:szCs w:val="18"/>
              </w:rPr>
              <w:t>7863</w:t>
            </w:r>
          </w:p>
        </w:tc>
      </w:tr>
      <w:tr w:rsidR="001C3387" w:rsidRPr="00D70732" w14:paraId="22D18FD5" w14:textId="77777777" w:rsidTr="00D70732">
        <w:trPr>
          <w:trHeight w:val="300"/>
        </w:trPr>
        <w:tc>
          <w:tcPr>
            <w:tcW w:w="1135" w:type="dxa"/>
            <w:tcBorders>
              <w:top w:val="nil"/>
              <w:left w:val="nil"/>
              <w:bottom w:val="nil"/>
              <w:right w:val="nil"/>
            </w:tcBorders>
            <w:shd w:val="clear" w:color="auto" w:fill="auto"/>
            <w:noWrap/>
            <w:hideMark/>
          </w:tcPr>
          <w:p w14:paraId="3E9CDCDB" w14:textId="77777777" w:rsidR="001C3387" w:rsidRPr="00D70732" w:rsidRDefault="001C3387" w:rsidP="001C3387">
            <w:pPr>
              <w:rPr>
                <w:rFonts w:ascii="Arial" w:hAnsi="Arial" w:cs="Arial"/>
                <w:sz w:val="18"/>
                <w:szCs w:val="18"/>
              </w:rPr>
            </w:pPr>
            <w:r w:rsidRPr="00D70732">
              <w:rPr>
                <w:rFonts w:ascii="Arial" w:hAnsi="Arial" w:cs="Arial"/>
                <w:sz w:val="18"/>
                <w:szCs w:val="18"/>
              </w:rPr>
              <w:t>7864</w:t>
            </w:r>
          </w:p>
        </w:tc>
      </w:tr>
      <w:tr w:rsidR="001C3387" w:rsidRPr="00D70732" w14:paraId="5A7CF300" w14:textId="77777777" w:rsidTr="00D70732">
        <w:trPr>
          <w:trHeight w:val="300"/>
        </w:trPr>
        <w:tc>
          <w:tcPr>
            <w:tcW w:w="1135" w:type="dxa"/>
            <w:tcBorders>
              <w:top w:val="nil"/>
              <w:left w:val="nil"/>
              <w:bottom w:val="nil"/>
              <w:right w:val="nil"/>
            </w:tcBorders>
            <w:shd w:val="clear" w:color="auto" w:fill="auto"/>
            <w:noWrap/>
            <w:hideMark/>
          </w:tcPr>
          <w:p w14:paraId="5C87A2C9" w14:textId="77777777" w:rsidR="001C3387" w:rsidRPr="00D70732" w:rsidRDefault="001C3387" w:rsidP="001C3387">
            <w:pPr>
              <w:rPr>
                <w:rFonts w:ascii="Arial" w:hAnsi="Arial" w:cs="Arial"/>
                <w:sz w:val="18"/>
                <w:szCs w:val="18"/>
              </w:rPr>
            </w:pPr>
            <w:r w:rsidRPr="00D70732">
              <w:rPr>
                <w:rFonts w:ascii="Arial" w:hAnsi="Arial" w:cs="Arial"/>
                <w:sz w:val="18"/>
                <w:szCs w:val="18"/>
              </w:rPr>
              <w:t>7865</w:t>
            </w:r>
          </w:p>
        </w:tc>
      </w:tr>
      <w:tr w:rsidR="001C3387" w:rsidRPr="00D70732" w14:paraId="73A5FAB3" w14:textId="77777777" w:rsidTr="00D70732">
        <w:trPr>
          <w:trHeight w:val="300"/>
        </w:trPr>
        <w:tc>
          <w:tcPr>
            <w:tcW w:w="1135" w:type="dxa"/>
            <w:tcBorders>
              <w:top w:val="nil"/>
              <w:left w:val="nil"/>
              <w:bottom w:val="nil"/>
              <w:right w:val="nil"/>
            </w:tcBorders>
            <w:shd w:val="clear" w:color="auto" w:fill="auto"/>
            <w:noWrap/>
            <w:hideMark/>
          </w:tcPr>
          <w:p w14:paraId="06833C1E" w14:textId="77777777" w:rsidR="001C3387" w:rsidRPr="00D70732" w:rsidRDefault="001C3387" w:rsidP="001C3387">
            <w:pPr>
              <w:rPr>
                <w:rFonts w:ascii="Arial" w:hAnsi="Arial" w:cs="Arial"/>
                <w:sz w:val="18"/>
                <w:szCs w:val="18"/>
              </w:rPr>
            </w:pPr>
            <w:r w:rsidRPr="00D70732">
              <w:rPr>
                <w:rFonts w:ascii="Arial" w:hAnsi="Arial" w:cs="Arial"/>
                <w:sz w:val="18"/>
                <w:szCs w:val="18"/>
              </w:rPr>
              <w:t>7866</w:t>
            </w:r>
          </w:p>
        </w:tc>
      </w:tr>
      <w:tr w:rsidR="001C3387" w:rsidRPr="00D70732" w14:paraId="3E1BE1AF" w14:textId="77777777" w:rsidTr="00D70732">
        <w:trPr>
          <w:trHeight w:val="300"/>
        </w:trPr>
        <w:tc>
          <w:tcPr>
            <w:tcW w:w="1135" w:type="dxa"/>
            <w:tcBorders>
              <w:top w:val="nil"/>
              <w:left w:val="nil"/>
              <w:bottom w:val="nil"/>
              <w:right w:val="nil"/>
            </w:tcBorders>
            <w:shd w:val="clear" w:color="auto" w:fill="auto"/>
            <w:noWrap/>
            <w:hideMark/>
          </w:tcPr>
          <w:p w14:paraId="418FA0E2" w14:textId="77777777" w:rsidR="001C3387" w:rsidRPr="00D70732" w:rsidRDefault="001C3387" w:rsidP="001C3387">
            <w:pPr>
              <w:rPr>
                <w:rFonts w:ascii="Arial" w:hAnsi="Arial" w:cs="Arial"/>
                <w:sz w:val="18"/>
                <w:szCs w:val="18"/>
              </w:rPr>
            </w:pPr>
            <w:r w:rsidRPr="00D70732">
              <w:rPr>
                <w:rFonts w:ascii="Arial" w:hAnsi="Arial" w:cs="Arial"/>
                <w:sz w:val="18"/>
                <w:szCs w:val="18"/>
              </w:rPr>
              <w:t>7867</w:t>
            </w:r>
          </w:p>
        </w:tc>
      </w:tr>
      <w:tr w:rsidR="001C3387" w:rsidRPr="00D70732" w14:paraId="79AECBE1" w14:textId="77777777" w:rsidTr="00D70732">
        <w:trPr>
          <w:trHeight w:val="300"/>
        </w:trPr>
        <w:tc>
          <w:tcPr>
            <w:tcW w:w="1135" w:type="dxa"/>
            <w:tcBorders>
              <w:top w:val="nil"/>
              <w:left w:val="nil"/>
              <w:bottom w:val="nil"/>
              <w:right w:val="nil"/>
            </w:tcBorders>
            <w:shd w:val="clear" w:color="auto" w:fill="auto"/>
            <w:noWrap/>
            <w:hideMark/>
          </w:tcPr>
          <w:p w14:paraId="4EADB969" w14:textId="77777777" w:rsidR="001C3387" w:rsidRPr="00D70732" w:rsidRDefault="001C3387" w:rsidP="001C3387">
            <w:pPr>
              <w:rPr>
                <w:rFonts w:ascii="Arial" w:hAnsi="Arial" w:cs="Arial"/>
                <w:sz w:val="18"/>
                <w:szCs w:val="18"/>
              </w:rPr>
            </w:pPr>
            <w:r w:rsidRPr="00D70732">
              <w:rPr>
                <w:rFonts w:ascii="Arial" w:hAnsi="Arial" w:cs="Arial"/>
                <w:sz w:val="18"/>
                <w:szCs w:val="18"/>
              </w:rPr>
              <w:t>7868</w:t>
            </w:r>
          </w:p>
        </w:tc>
      </w:tr>
      <w:tr w:rsidR="001C3387" w:rsidRPr="00D70732" w14:paraId="753EEF91" w14:textId="77777777" w:rsidTr="00D70732">
        <w:trPr>
          <w:trHeight w:val="300"/>
        </w:trPr>
        <w:tc>
          <w:tcPr>
            <w:tcW w:w="1135" w:type="dxa"/>
            <w:tcBorders>
              <w:top w:val="nil"/>
              <w:left w:val="nil"/>
              <w:bottom w:val="nil"/>
              <w:right w:val="nil"/>
            </w:tcBorders>
            <w:shd w:val="clear" w:color="auto" w:fill="auto"/>
            <w:noWrap/>
            <w:hideMark/>
          </w:tcPr>
          <w:p w14:paraId="41D075AB" w14:textId="77777777" w:rsidR="001C3387" w:rsidRPr="00D70732" w:rsidRDefault="001C3387" w:rsidP="001C3387">
            <w:pPr>
              <w:rPr>
                <w:rFonts w:ascii="Arial" w:hAnsi="Arial" w:cs="Arial"/>
                <w:sz w:val="18"/>
                <w:szCs w:val="18"/>
              </w:rPr>
            </w:pPr>
            <w:r w:rsidRPr="00D70732">
              <w:rPr>
                <w:rFonts w:ascii="Arial" w:hAnsi="Arial" w:cs="Arial"/>
                <w:sz w:val="18"/>
                <w:szCs w:val="18"/>
              </w:rPr>
              <w:t>7869</w:t>
            </w:r>
          </w:p>
        </w:tc>
      </w:tr>
      <w:tr w:rsidR="001C3387" w:rsidRPr="00D70732" w14:paraId="754A56CA" w14:textId="77777777" w:rsidTr="00D70732">
        <w:trPr>
          <w:trHeight w:val="300"/>
        </w:trPr>
        <w:tc>
          <w:tcPr>
            <w:tcW w:w="1135" w:type="dxa"/>
            <w:tcBorders>
              <w:top w:val="nil"/>
              <w:left w:val="nil"/>
              <w:bottom w:val="nil"/>
              <w:right w:val="nil"/>
            </w:tcBorders>
            <w:shd w:val="clear" w:color="auto" w:fill="auto"/>
            <w:noWrap/>
            <w:hideMark/>
          </w:tcPr>
          <w:p w14:paraId="0A7994B3" w14:textId="77777777" w:rsidR="001C3387" w:rsidRPr="00D70732" w:rsidRDefault="001C3387" w:rsidP="001C3387">
            <w:pPr>
              <w:rPr>
                <w:rFonts w:ascii="Arial" w:hAnsi="Arial" w:cs="Arial"/>
                <w:sz w:val="18"/>
                <w:szCs w:val="18"/>
              </w:rPr>
            </w:pPr>
            <w:r w:rsidRPr="00D70732">
              <w:rPr>
                <w:rFonts w:ascii="Arial" w:hAnsi="Arial" w:cs="Arial"/>
                <w:sz w:val="18"/>
                <w:szCs w:val="18"/>
              </w:rPr>
              <w:t>7871</w:t>
            </w:r>
          </w:p>
        </w:tc>
      </w:tr>
      <w:tr w:rsidR="001C3387" w:rsidRPr="00D70732" w14:paraId="06851F62" w14:textId="77777777" w:rsidTr="00D70732">
        <w:trPr>
          <w:trHeight w:val="300"/>
        </w:trPr>
        <w:tc>
          <w:tcPr>
            <w:tcW w:w="1135" w:type="dxa"/>
            <w:tcBorders>
              <w:top w:val="nil"/>
              <w:left w:val="nil"/>
              <w:bottom w:val="nil"/>
              <w:right w:val="nil"/>
            </w:tcBorders>
            <w:shd w:val="clear" w:color="auto" w:fill="auto"/>
            <w:noWrap/>
            <w:hideMark/>
          </w:tcPr>
          <w:p w14:paraId="3FF07353" w14:textId="77777777" w:rsidR="001C3387" w:rsidRPr="00D70732" w:rsidRDefault="001C3387" w:rsidP="001C3387">
            <w:pPr>
              <w:rPr>
                <w:rFonts w:ascii="Arial" w:hAnsi="Arial" w:cs="Arial"/>
                <w:sz w:val="18"/>
                <w:szCs w:val="18"/>
              </w:rPr>
            </w:pPr>
            <w:r w:rsidRPr="00D70732">
              <w:rPr>
                <w:rFonts w:ascii="Arial" w:hAnsi="Arial" w:cs="Arial"/>
                <w:sz w:val="18"/>
                <w:szCs w:val="18"/>
              </w:rPr>
              <w:t>7872</w:t>
            </w:r>
          </w:p>
        </w:tc>
      </w:tr>
      <w:tr w:rsidR="001C3387" w:rsidRPr="00D70732" w14:paraId="0A2BD550" w14:textId="77777777" w:rsidTr="00D70732">
        <w:trPr>
          <w:trHeight w:val="300"/>
        </w:trPr>
        <w:tc>
          <w:tcPr>
            <w:tcW w:w="1135" w:type="dxa"/>
            <w:tcBorders>
              <w:top w:val="nil"/>
              <w:left w:val="nil"/>
              <w:bottom w:val="nil"/>
              <w:right w:val="nil"/>
            </w:tcBorders>
            <w:shd w:val="clear" w:color="auto" w:fill="auto"/>
            <w:noWrap/>
            <w:hideMark/>
          </w:tcPr>
          <w:p w14:paraId="3C11991E" w14:textId="77777777" w:rsidR="001C3387" w:rsidRPr="00D70732" w:rsidRDefault="001C3387" w:rsidP="001C3387">
            <w:pPr>
              <w:rPr>
                <w:rFonts w:ascii="Arial" w:hAnsi="Arial" w:cs="Arial"/>
                <w:sz w:val="18"/>
                <w:szCs w:val="18"/>
              </w:rPr>
            </w:pPr>
            <w:r w:rsidRPr="00D70732">
              <w:rPr>
                <w:rFonts w:ascii="Arial" w:hAnsi="Arial" w:cs="Arial"/>
                <w:sz w:val="18"/>
                <w:szCs w:val="18"/>
              </w:rPr>
              <w:t>7873</w:t>
            </w:r>
          </w:p>
        </w:tc>
      </w:tr>
      <w:tr w:rsidR="001C3387" w:rsidRPr="00D70732" w14:paraId="642EE6E9" w14:textId="77777777" w:rsidTr="00D70732">
        <w:trPr>
          <w:trHeight w:val="300"/>
        </w:trPr>
        <w:tc>
          <w:tcPr>
            <w:tcW w:w="1135" w:type="dxa"/>
            <w:tcBorders>
              <w:top w:val="nil"/>
              <w:left w:val="nil"/>
              <w:bottom w:val="nil"/>
              <w:right w:val="nil"/>
            </w:tcBorders>
            <w:shd w:val="clear" w:color="auto" w:fill="auto"/>
            <w:noWrap/>
            <w:hideMark/>
          </w:tcPr>
          <w:p w14:paraId="4EA3277E" w14:textId="77777777" w:rsidR="001C3387" w:rsidRPr="00D70732" w:rsidRDefault="001C3387" w:rsidP="001C3387">
            <w:pPr>
              <w:rPr>
                <w:rFonts w:ascii="Arial" w:hAnsi="Arial" w:cs="Arial"/>
                <w:sz w:val="18"/>
                <w:szCs w:val="18"/>
              </w:rPr>
            </w:pPr>
            <w:r w:rsidRPr="00D70732">
              <w:rPr>
                <w:rFonts w:ascii="Arial" w:hAnsi="Arial" w:cs="Arial"/>
                <w:sz w:val="18"/>
                <w:szCs w:val="18"/>
              </w:rPr>
              <w:t>7875</w:t>
            </w:r>
          </w:p>
        </w:tc>
      </w:tr>
      <w:tr w:rsidR="001C3387" w:rsidRPr="00D70732" w14:paraId="78262EB4" w14:textId="77777777" w:rsidTr="00D70732">
        <w:trPr>
          <w:trHeight w:val="300"/>
        </w:trPr>
        <w:tc>
          <w:tcPr>
            <w:tcW w:w="1135" w:type="dxa"/>
            <w:tcBorders>
              <w:top w:val="nil"/>
              <w:left w:val="nil"/>
              <w:bottom w:val="nil"/>
              <w:right w:val="nil"/>
            </w:tcBorders>
            <w:shd w:val="clear" w:color="auto" w:fill="auto"/>
            <w:noWrap/>
            <w:hideMark/>
          </w:tcPr>
          <w:p w14:paraId="765D6630" w14:textId="77777777" w:rsidR="001C3387" w:rsidRPr="00D70732" w:rsidRDefault="001C3387" w:rsidP="001C3387">
            <w:pPr>
              <w:rPr>
                <w:rFonts w:ascii="Arial" w:hAnsi="Arial" w:cs="Arial"/>
                <w:sz w:val="18"/>
                <w:szCs w:val="18"/>
              </w:rPr>
            </w:pPr>
            <w:r w:rsidRPr="00D70732">
              <w:rPr>
                <w:rFonts w:ascii="Arial" w:hAnsi="Arial" w:cs="Arial"/>
                <w:sz w:val="18"/>
                <w:szCs w:val="18"/>
              </w:rPr>
              <w:t>7881</w:t>
            </w:r>
          </w:p>
        </w:tc>
      </w:tr>
      <w:tr w:rsidR="001C3387" w:rsidRPr="00D70732" w14:paraId="3E0DFD4C" w14:textId="77777777" w:rsidTr="00D70732">
        <w:trPr>
          <w:trHeight w:val="300"/>
        </w:trPr>
        <w:tc>
          <w:tcPr>
            <w:tcW w:w="1135" w:type="dxa"/>
            <w:tcBorders>
              <w:top w:val="nil"/>
              <w:left w:val="nil"/>
              <w:bottom w:val="nil"/>
              <w:right w:val="nil"/>
            </w:tcBorders>
            <w:shd w:val="clear" w:color="auto" w:fill="auto"/>
            <w:noWrap/>
            <w:hideMark/>
          </w:tcPr>
          <w:p w14:paraId="6BDAA58D" w14:textId="77777777" w:rsidR="001C3387" w:rsidRPr="00D70732" w:rsidRDefault="001C3387" w:rsidP="001C3387">
            <w:pPr>
              <w:rPr>
                <w:rFonts w:ascii="Arial" w:hAnsi="Arial" w:cs="Arial"/>
                <w:sz w:val="18"/>
                <w:szCs w:val="18"/>
              </w:rPr>
            </w:pPr>
            <w:r w:rsidRPr="00D70732">
              <w:rPr>
                <w:rFonts w:ascii="Arial" w:hAnsi="Arial" w:cs="Arial"/>
                <w:sz w:val="18"/>
                <w:szCs w:val="18"/>
              </w:rPr>
              <w:t>7882</w:t>
            </w:r>
          </w:p>
        </w:tc>
      </w:tr>
      <w:tr w:rsidR="001C3387" w:rsidRPr="00D70732" w14:paraId="5940B829" w14:textId="77777777" w:rsidTr="00D70732">
        <w:trPr>
          <w:trHeight w:val="300"/>
        </w:trPr>
        <w:tc>
          <w:tcPr>
            <w:tcW w:w="1135" w:type="dxa"/>
            <w:tcBorders>
              <w:top w:val="nil"/>
              <w:left w:val="nil"/>
              <w:bottom w:val="nil"/>
              <w:right w:val="nil"/>
            </w:tcBorders>
            <w:shd w:val="clear" w:color="auto" w:fill="auto"/>
            <w:noWrap/>
            <w:hideMark/>
          </w:tcPr>
          <w:p w14:paraId="39BB15D1" w14:textId="77777777" w:rsidR="001C3387" w:rsidRPr="00D70732" w:rsidRDefault="001C3387" w:rsidP="001C3387">
            <w:pPr>
              <w:rPr>
                <w:rFonts w:ascii="Arial" w:hAnsi="Arial" w:cs="Arial"/>
                <w:sz w:val="18"/>
                <w:szCs w:val="18"/>
              </w:rPr>
            </w:pPr>
            <w:r w:rsidRPr="00D70732">
              <w:rPr>
                <w:rFonts w:ascii="Arial" w:hAnsi="Arial" w:cs="Arial"/>
                <w:sz w:val="18"/>
                <w:szCs w:val="18"/>
              </w:rPr>
              <w:t>7883</w:t>
            </w:r>
          </w:p>
        </w:tc>
      </w:tr>
      <w:tr w:rsidR="001C3387" w:rsidRPr="00D70732" w14:paraId="657A46D5" w14:textId="77777777" w:rsidTr="00D70732">
        <w:trPr>
          <w:trHeight w:val="300"/>
        </w:trPr>
        <w:tc>
          <w:tcPr>
            <w:tcW w:w="1135" w:type="dxa"/>
            <w:tcBorders>
              <w:top w:val="nil"/>
              <w:left w:val="nil"/>
              <w:bottom w:val="nil"/>
              <w:right w:val="nil"/>
            </w:tcBorders>
            <w:shd w:val="clear" w:color="auto" w:fill="auto"/>
            <w:noWrap/>
            <w:hideMark/>
          </w:tcPr>
          <w:p w14:paraId="22E5D071" w14:textId="77777777" w:rsidR="001C3387" w:rsidRPr="00D70732" w:rsidRDefault="001C3387" w:rsidP="001C3387">
            <w:pPr>
              <w:rPr>
                <w:rFonts w:ascii="Arial" w:hAnsi="Arial" w:cs="Arial"/>
                <w:sz w:val="18"/>
                <w:szCs w:val="18"/>
              </w:rPr>
            </w:pPr>
            <w:r w:rsidRPr="00D70732">
              <w:rPr>
                <w:rFonts w:ascii="Arial" w:hAnsi="Arial" w:cs="Arial"/>
                <w:sz w:val="18"/>
                <w:szCs w:val="18"/>
              </w:rPr>
              <w:t>7884</w:t>
            </w:r>
          </w:p>
        </w:tc>
      </w:tr>
      <w:tr w:rsidR="001C3387" w:rsidRPr="00D70732" w14:paraId="4C56FC3D" w14:textId="77777777" w:rsidTr="00D70732">
        <w:trPr>
          <w:trHeight w:val="300"/>
        </w:trPr>
        <w:tc>
          <w:tcPr>
            <w:tcW w:w="1135" w:type="dxa"/>
            <w:tcBorders>
              <w:top w:val="nil"/>
              <w:left w:val="nil"/>
              <w:bottom w:val="nil"/>
              <w:right w:val="nil"/>
            </w:tcBorders>
            <w:shd w:val="clear" w:color="auto" w:fill="auto"/>
            <w:noWrap/>
            <w:hideMark/>
          </w:tcPr>
          <w:p w14:paraId="1EFC33AB" w14:textId="77777777" w:rsidR="001C3387" w:rsidRPr="00D70732" w:rsidRDefault="001C3387" w:rsidP="001C3387">
            <w:pPr>
              <w:rPr>
                <w:rFonts w:ascii="Arial" w:hAnsi="Arial" w:cs="Arial"/>
                <w:sz w:val="18"/>
                <w:szCs w:val="18"/>
              </w:rPr>
            </w:pPr>
            <w:r w:rsidRPr="00D70732">
              <w:rPr>
                <w:rFonts w:ascii="Arial" w:hAnsi="Arial" w:cs="Arial"/>
                <w:sz w:val="18"/>
                <w:szCs w:val="18"/>
              </w:rPr>
              <w:t>7885</w:t>
            </w:r>
          </w:p>
        </w:tc>
      </w:tr>
      <w:tr w:rsidR="001C3387" w:rsidRPr="00D70732" w14:paraId="640FDCE9" w14:textId="77777777" w:rsidTr="00D70732">
        <w:trPr>
          <w:trHeight w:val="300"/>
        </w:trPr>
        <w:tc>
          <w:tcPr>
            <w:tcW w:w="1135" w:type="dxa"/>
            <w:tcBorders>
              <w:top w:val="nil"/>
              <w:left w:val="nil"/>
              <w:bottom w:val="nil"/>
              <w:right w:val="nil"/>
            </w:tcBorders>
            <w:shd w:val="clear" w:color="auto" w:fill="auto"/>
            <w:noWrap/>
            <w:hideMark/>
          </w:tcPr>
          <w:p w14:paraId="40179730" w14:textId="77777777" w:rsidR="001C3387" w:rsidRPr="00D70732" w:rsidRDefault="001C3387" w:rsidP="001C3387">
            <w:pPr>
              <w:rPr>
                <w:rFonts w:ascii="Arial" w:hAnsi="Arial" w:cs="Arial"/>
                <w:sz w:val="18"/>
                <w:szCs w:val="18"/>
              </w:rPr>
            </w:pPr>
            <w:r w:rsidRPr="00D70732">
              <w:rPr>
                <w:rFonts w:ascii="Arial" w:hAnsi="Arial" w:cs="Arial"/>
                <w:sz w:val="18"/>
                <w:szCs w:val="18"/>
              </w:rPr>
              <w:t>7886</w:t>
            </w:r>
          </w:p>
        </w:tc>
      </w:tr>
      <w:tr w:rsidR="001C3387" w:rsidRPr="00D70732" w14:paraId="7CEA1149" w14:textId="77777777" w:rsidTr="00D70732">
        <w:trPr>
          <w:trHeight w:val="300"/>
        </w:trPr>
        <w:tc>
          <w:tcPr>
            <w:tcW w:w="1135" w:type="dxa"/>
            <w:tcBorders>
              <w:top w:val="nil"/>
              <w:left w:val="nil"/>
              <w:bottom w:val="nil"/>
              <w:right w:val="nil"/>
            </w:tcBorders>
            <w:shd w:val="clear" w:color="auto" w:fill="auto"/>
            <w:noWrap/>
            <w:hideMark/>
          </w:tcPr>
          <w:p w14:paraId="4F9AB3A1" w14:textId="77777777" w:rsidR="001C3387" w:rsidRPr="00D70732" w:rsidRDefault="001C3387" w:rsidP="001C3387">
            <w:pPr>
              <w:rPr>
                <w:rFonts w:ascii="Arial" w:hAnsi="Arial" w:cs="Arial"/>
                <w:sz w:val="18"/>
                <w:szCs w:val="18"/>
              </w:rPr>
            </w:pPr>
            <w:r w:rsidRPr="00D70732">
              <w:rPr>
                <w:rFonts w:ascii="Arial" w:hAnsi="Arial" w:cs="Arial"/>
                <w:sz w:val="18"/>
                <w:szCs w:val="18"/>
              </w:rPr>
              <w:t>7891</w:t>
            </w:r>
          </w:p>
        </w:tc>
      </w:tr>
      <w:tr w:rsidR="001C3387" w:rsidRPr="00D70732" w14:paraId="0ECCB69E" w14:textId="77777777" w:rsidTr="00D70732">
        <w:trPr>
          <w:trHeight w:val="300"/>
        </w:trPr>
        <w:tc>
          <w:tcPr>
            <w:tcW w:w="1135" w:type="dxa"/>
            <w:tcBorders>
              <w:top w:val="nil"/>
              <w:left w:val="nil"/>
              <w:bottom w:val="nil"/>
              <w:right w:val="nil"/>
            </w:tcBorders>
            <w:shd w:val="clear" w:color="auto" w:fill="auto"/>
            <w:noWrap/>
            <w:hideMark/>
          </w:tcPr>
          <w:p w14:paraId="3AA609A4" w14:textId="77777777" w:rsidR="001C3387" w:rsidRPr="00D70732" w:rsidRDefault="001C3387" w:rsidP="001C3387">
            <w:pPr>
              <w:rPr>
                <w:rFonts w:ascii="Arial" w:hAnsi="Arial" w:cs="Arial"/>
                <w:sz w:val="18"/>
                <w:szCs w:val="18"/>
              </w:rPr>
            </w:pPr>
            <w:r w:rsidRPr="00D70732">
              <w:rPr>
                <w:rFonts w:ascii="Arial" w:hAnsi="Arial" w:cs="Arial"/>
                <w:sz w:val="18"/>
                <w:szCs w:val="18"/>
              </w:rPr>
              <w:t>7892</w:t>
            </w:r>
          </w:p>
        </w:tc>
      </w:tr>
      <w:tr w:rsidR="001C3387" w:rsidRPr="00D70732" w14:paraId="6881CBC3" w14:textId="77777777" w:rsidTr="00D70732">
        <w:trPr>
          <w:trHeight w:val="300"/>
        </w:trPr>
        <w:tc>
          <w:tcPr>
            <w:tcW w:w="1135" w:type="dxa"/>
            <w:tcBorders>
              <w:top w:val="nil"/>
              <w:left w:val="nil"/>
              <w:bottom w:val="nil"/>
              <w:right w:val="nil"/>
            </w:tcBorders>
            <w:shd w:val="clear" w:color="auto" w:fill="auto"/>
            <w:noWrap/>
            <w:hideMark/>
          </w:tcPr>
          <w:p w14:paraId="5E867D4D" w14:textId="77777777" w:rsidR="001C3387" w:rsidRPr="00D70732" w:rsidRDefault="001C3387" w:rsidP="001C3387">
            <w:pPr>
              <w:rPr>
                <w:rFonts w:ascii="Arial" w:hAnsi="Arial" w:cs="Arial"/>
                <w:sz w:val="18"/>
                <w:szCs w:val="18"/>
              </w:rPr>
            </w:pPr>
            <w:r w:rsidRPr="00D70732">
              <w:rPr>
                <w:rFonts w:ascii="Arial" w:hAnsi="Arial" w:cs="Arial"/>
                <w:sz w:val="18"/>
                <w:szCs w:val="18"/>
              </w:rPr>
              <w:t>7893</w:t>
            </w:r>
          </w:p>
        </w:tc>
      </w:tr>
      <w:tr w:rsidR="001C3387" w:rsidRPr="00D70732" w14:paraId="0F4A21B8" w14:textId="77777777" w:rsidTr="00D70732">
        <w:trPr>
          <w:trHeight w:val="300"/>
        </w:trPr>
        <w:tc>
          <w:tcPr>
            <w:tcW w:w="1135" w:type="dxa"/>
            <w:tcBorders>
              <w:top w:val="nil"/>
              <w:left w:val="nil"/>
              <w:bottom w:val="nil"/>
              <w:right w:val="nil"/>
            </w:tcBorders>
            <w:shd w:val="clear" w:color="auto" w:fill="auto"/>
            <w:noWrap/>
            <w:hideMark/>
          </w:tcPr>
          <w:p w14:paraId="5672DB0B" w14:textId="77777777" w:rsidR="001C3387" w:rsidRPr="00D70732" w:rsidRDefault="001C3387" w:rsidP="001C3387">
            <w:pPr>
              <w:rPr>
                <w:rFonts w:ascii="Arial" w:hAnsi="Arial" w:cs="Arial"/>
                <w:sz w:val="18"/>
                <w:szCs w:val="18"/>
              </w:rPr>
            </w:pPr>
            <w:r w:rsidRPr="00D70732">
              <w:rPr>
                <w:rFonts w:ascii="Arial" w:hAnsi="Arial" w:cs="Arial"/>
                <w:sz w:val="18"/>
                <w:szCs w:val="18"/>
              </w:rPr>
              <w:t>7895</w:t>
            </w:r>
          </w:p>
        </w:tc>
      </w:tr>
      <w:tr w:rsidR="001C3387" w:rsidRPr="00D70732" w14:paraId="50E86D58" w14:textId="77777777" w:rsidTr="00D70732">
        <w:trPr>
          <w:trHeight w:val="300"/>
        </w:trPr>
        <w:tc>
          <w:tcPr>
            <w:tcW w:w="1135" w:type="dxa"/>
            <w:tcBorders>
              <w:top w:val="nil"/>
              <w:left w:val="nil"/>
              <w:bottom w:val="nil"/>
              <w:right w:val="nil"/>
            </w:tcBorders>
            <w:shd w:val="clear" w:color="auto" w:fill="auto"/>
            <w:noWrap/>
            <w:hideMark/>
          </w:tcPr>
          <w:p w14:paraId="29FC58D3" w14:textId="77777777" w:rsidR="001C3387" w:rsidRPr="00D70732" w:rsidRDefault="001C3387" w:rsidP="001C3387">
            <w:pPr>
              <w:rPr>
                <w:rFonts w:ascii="Arial" w:hAnsi="Arial" w:cs="Arial"/>
                <w:sz w:val="18"/>
                <w:szCs w:val="18"/>
              </w:rPr>
            </w:pPr>
            <w:r w:rsidRPr="00D70732">
              <w:rPr>
                <w:rFonts w:ascii="Arial" w:hAnsi="Arial" w:cs="Arial"/>
                <w:sz w:val="18"/>
                <w:szCs w:val="18"/>
              </w:rPr>
              <w:t>7901</w:t>
            </w:r>
          </w:p>
        </w:tc>
      </w:tr>
      <w:tr w:rsidR="001C3387" w:rsidRPr="00D70732" w14:paraId="43D68665" w14:textId="77777777" w:rsidTr="00D70732">
        <w:trPr>
          <w:trHeight w:val="300"/>
        </w:trPr>
        <w:tc>
          <w:tcPr>
            <w:tcW w:w="1135" w:type="dxa"/>
            <w:tcBorders>
              <w:top w:val="nil"/>
              <w:left w:val="nil"/>
              <w:bottom w:val="nil"/>
              <w:right w:val="nil"/>
            </w:tcBorders>
            <w:shd w:val="clear" w:color="auto" w:fill="auto"/>
            <w:noWrap/>
            <w:hideMark/>
          </w:tcPr>
          <w:p w14:paraId="7FB7A8E0" w14:textId="77777777" w:rsidR="001C3387" w:rsidRPr="00D70732" w:rsidRDefault="001C3387" w:rsidP="001C3387">
            <w:pPr>
              <w:rPr>
                <w:rFonts w:ascii="Arial" w:hAnsi="Arial" w:cs="Arial"/>
                <w:sz w:val="18"/>
                <w:szCs w:val="18"/>
              </w:rPr>
            </w:pPr>
            <w:r w:rsidRPr="00D70732">
              <w:rPr>
                <w:rFonts w:ascii="Arial" w:hAnsi="Arial" w:cs="Arial"/>
                <w:sz w:val="18"/>
                <w:szCs w:val="18"/>
              </w:rPr>
              <w:t>7903</w:t>
            </w:r>
          </w:p>
        </w:tc>
      </w:tr>
      <w:tr w:rsidR="001C3387" w:rsidRPr="00D70732" w14:paraId="3BBA61F0" w14:textId="77777777" w:rsidTr="00D70732">
        <w:trPr>
          <w:trHeight w:val="300"/>
        </w:trPr>
        <w:tc>
          <w:tcPr>
            <w:tcW w:w="1135" w:type="dxa"/>
            <w:tcBorders>
              <w:top w:val="nil"/>
              <w:left w:val="nil"/>
              <w:bottom w:val="nil"/>
              <w:right w:val="nil"/>
            </w:tcBorders>
            <w:shd w:val="clear" w:color="auto" w:fill="auto"/>
            <w:noWrap/>
            <w:hideMark/>
          </w:tcPr>
          <w:p w14:paraId="17EEB59F" w14:textId="77777777" w:rsidR="001C3387" w:rsidRPr="00D70732" w:rsidRDefault="001C3387" w:rsidP="001C3387">
            <w:pPr>
              <w:rPr>
                <w:rFonts w:ascii="Arial" w:hAnsi="Arial" w:cs="Arial"/>
                <w:sz w:val="18"/>
                <w:szCs w:val="18"/>
              </w:rPr>
            </w:pPr>
            <w:r w:rsidRPr="00D70732">
              <w:rPr>
                <w:rFonts w:ascii="Arial" w:hAnsi="Arial" w:cs="Arial"/>
                <w:sz w:val="18"/>
                <w:szCs w:val="18"/>
              </w:rPr>
              <w:t>7910</w:t>
            </w:r>
          </w:p>
        </w:tc>
      </w:tr>
      <w:tr w:rsidR="001C3387" w:rsidRPr="00D70732" w14:paraId="19472E45" w14:textId="77777777" w:rsidTr="00D70732">
        <w:trPr>
          <w:trHeight w:val="300"/>
        </w:trPr>
        <w:tc>
          <w:tcPr>
            <w:tcW w:w="1135" w:type="dxa"/>
            <w:tcBorders>
              <w:top w:val="nil"/>
              <w:left w:val="nil"/>
              <w:bottom w:val="nil"/>
              <w:right w:val="nil"/>
            </w:tcBorders>
            <w:shd w:val="clear" w:color="auto" w:fill="auto"/>
            <w:noWrap/>
            <w:hideMark/>
          </w:tcPr>
          <w:p w14:paraId="784C1178" w14:textId="77777777" w:rsidR="001C3387" w:rsidRPr="00D70732" w:rsidRDefault="001C3387" w:rsidP="001C3387">
            <w:pPr>
              <w:rPr>
                <w:rFonts w:ascii="Arial" w:hAnsi="Arial" w:cs="Arial"/>
                <w:sz w:val="18"/>
                <w:szCs w:val="18"/>
              </w:rPr>
            </w:pPr>
            <w:r w:rsidRPr="00D70732">
              <w:rPr>
                <w:rFonts w:ascii="Arial" w:hAnsi="Arial" w:cs="Arial"/>
                <w:sz w:val="18"/>
                <w:szCs w:val="18"/>
              </w:rPr>
              <w:t>7912</w:t>
            </w:r>
          </w:p>
        </w:tc>
      </w:tr>
      <w:tr w:rsidR="001C3387" w:rsidRPr="00D70732" w14:paraId="161A6311" w14:textId="77777777" w:rsidTr="00D70732">
        <w:trPr>
          <w:trHeight w:val="300"/>
        </w:trPr>
        <w:tc>
          <w:tcPr>
            <w:tcW w:w="1135" w:type="dxa"/>
            <w:tcBorders>
              <w:top w:val="nil"/>
              <w:left w:val="nil"/>
              <w:bottom w:val="nil"/>
              <w:right w:val="nil"/>
            </w:tcBorders>
            <w:shd w:val="clear" w:color="auto" w:fill="auto"/>
            <w:noWrap/>
            <w:hideMark/>
          </w:tcPr>
          <w:p w14:paraId="5AC6C257" w14:textId="77777777" w:rsidR="001C3387" w:rsidRPr="00D70732" w:rsidRDefault="001C3387" w:rsidP="001C3387">
            <w:pPr>
              <w:rPr>
                <w:rFonts w:ascii="Arial" w:hAnsi="Arial" w:cs="Arial"/>
                <w:sz w:val="18"/>
                <w:szCs w:val="18"/>
              </w:rPr>
            </w:pPr>
            <w:r w:rsidRPr="00D70732">
              <w:rPr>
                <w:rFonts w:ascii="Arial" w:hAnsi="Arial" w:cs="Arial"/>
                <w:sz w:val="18"/>
                <w:szCs w:val="18"/>
              </w:rPr>
              <w:t>7920</w:t>
            </w:r>
          </w:p>
        </w:tc>
      </w:tr>
      <w:tr w:rsidR="001C3387" w:rsidRPr="00D70732" w14:paraId="68341B2E" w14:textId="77777777" w:rsidTr="00D70732">
        <w:trPr>
          <w:trHeight w:val="300"/>
        </w:trPr>
        <w:tc>
          <w:tcPr>
            <w:tcW w:w="1135" w:type="dxa"/>
            <w:tcBorders>
              <w:top w:val="nil"/>
              <w:left w:val="nil"/>
              <w:bottom w:val="nil"/>
              <w:right w:val="nil"/>
            </w:tcBorders>
            <w:shd w:val="clear" w:color="auto" w:fill="auto"/>
            <w:noWrap/>
            <w:hideMark/>
          </w:tcPr>
          <w:p w14:paraId="0D574664" w14:textId="77777777" w:rsidR="001C3387" w:rsidRPr="00D70732" w:rsidRDefault="001C3387" w:rsidP="001C3387">
            <w:pPr>
              <w:rPr>
                <w:rFonts w:ascii="Arial" w:hAnsi="Arial" w:cs="Arial"/>
                <w:sz w:val="18"/>
                <w:szCs w:val="18"/>
              </w:rPr>
            </w:pPr>
            <w:r w:rsidRPr="00D70732">
              <w:rPr>
                <w:rFonts w:ascii="Arial" w:hAnsi="Arial" w:cs="Arial"/>
                <w:sz w:val="18"/>
                <w:szCs w:val="18"/>
              </w:rPr>
              <w:t>7924</w:t>
            </w:r>
          </w:p>
        </w:tc>
      </w:tr>
      <w:tr w:rsidR="001C3387" w:rsidRPr="00D70732" w14:paraId="4FD28F71" w14:textId="77777777" w:rsidTr="00D70732">
        <w:trPr>
          <w:trHeight w:val="300"/>
        </w:trPr>
        <w:tc>
          <w:tcPr>
            <w:tcW w:w="1135" w:type="dxa"/>
            <w:tcBorders>
              <w:top w:val="nil"/>
              <w:left w:val="nil"/>
              <w:bottom w:val="nil"/>
              <w:right w:val="nil"/>
            </w:tcBorders>
            <w:shd w:val="clear" w:color="auto" w:fill="auto"/>
            <w:noWrap/>
            <w:hideMark/>
          </w:tcPr>
          <w:p w14:paraId="32039E09" w14:textId="77777777" w:rsidR="001C3387" w:rsidRPr="00D70732" w:rsidRDefault="001C3387" w:rsidP="001C3387">
            <w:pPr>
              <w:rPr>
                <w:rFonts w:ascii="Arial" w:hAnsi="Arial" w:cs="Arial"/>
                <w:sz w:val="18"/>
                <w:szCs w:val="18"/>
              </w:rPr>
            </w:pPr>
            <w:r w:rsidRPr="00D70732">
              <w:rPr>
                <w:rFonts w:ascii="Arial" w:hAnsi="Arial" w:cs="Arial"/>
                <w:sz w:val="18"/>
                <w:szCs w:val="18"/>
              </w:rPr>
              <w:t>7925</w:t>
            </w:r>
          </w:p>
        </w:tc>
      </w:tr>
      <w:tr w:rsidR="001C3387" w:rsidRPr="00D70732" w14:paraId="33A113F7" w14:textId="77777777" w:rsidTr="00D70732">
        <w:trPr>
          <w:trHeight w:val="300"/>
        </w:trPr>
        <w:tc>
          <w:tcPr>
            <w:tcW w:w="1135" w:type="dxa"/>
            <w:tcBorders>
              <w:top w:val="nil"/>
              <w:left w:val="nil"/>
              <w:bottom w:val="nil"/>
              <w:right w:val="nil"/>
            </w:tcBorders>
            <w:shd w:val="clear" w:color="auto" w:fill="auto"/>
            <w:noWrap/>
            <w:hideMark/>
          </w:tcPr>
          <w:p w14:paraId="5BD5C986" w14:textId="77777777" w:rsidR="001C3387" w:rsidRPr="00D70732" w:rsidRDefault="001C3387" w:rsidP="001C3387">
            <w:pPr>
              <w:rPr>
                <w:rFonts w:ascii="Arial" w:hAnsi="Arial" w:cs="Arial"/>
                <w:sz w:val="18"/>
                <w:szCs w:val="18"/>
              </w:rPr>
            </w:pPr>
            <w:r w:rsidRPr="00D70732">
              <w:rPr>
                <w:rFonts w:ascii="Arial" w:hAnsi="Arial" w:cs="Arial"/>
                <w:sz w:val="18"/>
                <w:szCs w:val="18"/>
              </w:rPr>
              <w:t>7930</w:t>
            </w:r>
          </w:p>
        </w:tc>
      </w:tr>
      <w:tr w:rsidR="001C3387" w:rsidRPr="00D70732" w14:paraId="01510BF6" w14:textId="77777777" w:rsidTr="00D70732">
        <w:trPr>
          <w:trHeight w:val="300"/>
        </w:trPr>
        <w:tc>
          <w:tcPr>
            <w:tcW w:w="1135" w:type="dxa"/>
            <w:tcBorders>
              <w:top w:val="nil"/>
              <w:left w:val="nil"/>
              <w:bottom w:val="nil"/>
              <w:right w:val="nil"/>
            </w:tcBorders>
            <w:shd w:val="clear" w:color="auto" w:fill="auto"/>
            <w:noWrap/>
            <w:hideMark/>
          </w:tcPr>
          <w:p w14:paraId="4587AEFD" w14:textId="77777777" w:rsidR="001C3387" w:rsidRPr="00D70732" w:rsidRDefault="001C3387" w:rsidP="001C3387">
            <w:pPr>
              <w:rPr>
                <w:rFonts w:ascii="Arial" w:hAnsi="Arial" w:cs="Arial"/>
                <w:sz w:val="18"/>
                <w:szCs w:val="18"/>
              </w:rPr>
            </w:pPr>
            <w:r w:rsidRPr="00D70732">
              <w:rPr>
                <w:rFonts w:ascii="Arial" w:hAnsi="Arial" w:cs="Arial"/>
                <w:sz w:val="18"/>
                <w:szCs w:val="18"/>
              </w:rPr>
              <w:t>7939</w:t>
            </w:r>
          </w:p>
        </w:tc>
      </w:tr>
      <w:tr w:rsidR="001C3387" w:rsidRPr="00D70732" w14:paraId="69E1E80E" w14:textId="77777777" w:rsidTr="00D70732">
        <w:trPr>
          <w:trHeight w:val="300"/>
        </w:trPr>
        <w:tc>
          <w:tcPr>
            <w:tcW w:w="1135" w:type="dxa"/>
            <w:tcBorders>
              <w:top w:val="nil"/>
              <w:left w:val="nil"/>
              <w:bottom w:val="nil"/>
              <w:right w:val="nil"/>
            </w:tcBorders>
            <w:shd w:val="clear" w:color="auto" w:fill="auto"/>
            <w:noWrap/>
            <w:hideMark/>
          </w:tcPr>
          <w:p w14:paraId="1D448D00" w14:textId="77777777" w:rsidR="001C3387" w:rsidRPr="00D70732" w:rsidRDefault="001C3387" w:rsidP="001C3387">
            <w:pPr>
              <w:rPr>
                <w:rFonts w:ascii="Arial" w:hAnsi="Arial" w:cs="Arial"/>
                <w:sz w:val="18"/>
                <w:szCs w:val="18"/>
              </w:rPr>
            </w:pPr>
            <w:r w:rsidRPr="00D70732">
              <w:rPr>
                <w:rFonts w:ascii="Arial" w:hAnsi="Arial" w:cs="Arial"/>
                <w:sz w:val="18"/>
                <w:szCs w:val="18"/>
              </w:rPr>
              <w:t>7940</w:t>
            </w:r>
          </w:p>
        </w:tc>
      </w:tr>
      <w:tr w:rsidR="001C3387" w:rsidRPr="00D70732" w14:paraId="2C521F4D" w14:textId="77777777" w:rsidTr="00D70732">
        <w:trPr>
          <w:trHeight w:val="300"/>
        </w:trPr>
        <w:tc>
          <w:tcPr>
            <w:tcW w:w="1135" w:type="dxa"/>
            <w:tcBorders>
              <w:top w:val="nil"/>
              <w:left w:val="nil"/>
              <w:bottom w:val="nil"/>
              <w:right w:val="nil"/>
            </w:tcBorders>
            <w:shd w:val="clear" w:color="auto" w:fill="auto"/>
            <w:noWrap/>
            <w:hideMark/>
          </w:tcPr>
          <w:p w14:paraId="1A904920" w14:textId="77777777" w:rsidR="001C3387" w:rsidRPr="00D70732" w:rsidRDefault="001C3387" w:rsidP="001C3387">
            <w:pPr>
              <w:rPr>
                <w:rFonts w:ascii="Arial" w:hAnsi="Arial" w:cs="Arial"/>
                <w:sz w:val="18"/>
                <w:szCs w:val="18"/>
              </w:rPr>
            </w:pPr>
            <w:r w:rsidRPr="00D70732">
              <w:rPr>
                <w:rFonts w:ascii="Arial" w:hAnsi="Arial" w:cs="Arial"/>
                <w:sz w:val="18"/>
                <w:szCs w:val="18"/>
              </w:rPr>
              <w:t>7941</w:t>
            </w:r>
          </w:p>
        </w:tc>
      </w:tr>
      <w:tr w:rsidR="001C3387" w:rsidRPr="00D70732" w14:paraId="1E7F1D9A" w14:textId="77777777" w:rsidTr="00D70732">
        <w:trPr>
          <w:trHeight w:val="300"/>
        </w:trPr>
        <w:tc>
          <w:tcPr>
            <w:tcW w:w="1135" w:type="dxa"/>
            <w:tcBorders>
              <w:top w:val="nil"/>
              <w:left w:val="nil"/>
              <w:bottom w:val="nil"/>
              <w:right w:val="nil"/>
            </w:tcBorders>
            <w:shd w:val="clear" w:color="auto" w:fill="auto"/>
            <w:noWrap/>
            <w:hideMark/>
          </w:tcPr>
          <w:p w14:paraId="65879C2B" w14:textId="77777777" w:rsidR="001C3387" w:rsidRPr="00D70732" w:rsidRDefault="001C3387" w:rsidP="001C3387">
            <w:pPr>
              <w:rPr>
                <w:rFonts w:ascii="Arial" w:hAnsi="Arial" w:cs="Arial"/>
                <w:sz w:val="18"/>
                <w:szCs w:val="18"/>
              </w:rPr>
            </w:pPr>
            <w:r w:rsidRPr="00D70732">
              <w:rPr>
                <w:rFonts w:ascii="Arial" w:hAnsi="Arial" w:cs="Arial"/>
                <w:sz w:val="18"/>
                <w:szCs w:val="18"/>
              </w:rPr>
              <w:t>7942</w:t>
            </w:r>
          </w:p>
        </w:tc>
      </w:tr>
      <w:tr w:rsidR="001C3387" w:rsidRPr="00D70732" w14:paraId="354180DF" w14:textId="77777777" w:rsidTr="00D70732">
        <w:trPr>
          <w:trHeight w:val="300"/>
        </w:trPr>
        <w:tc>
          <w:tcPr>
            <w:tcW w:w="1135" w:type="dxa"/>
            <w:tcBorders>
              <w:top w:val="nil"/>
              <w:left w:val="nil"/>
              <w:bottom w:val="nil"/>
              <w:right w:val="nil"/>
            </w:tcBorders>
            <w:shd w:val="clear" w:color="auto" w:fill="auto"/>
            <w:noWrap/>
            <w:hideMark/>
          </w:tcPr>
          <w:p w14:paraId="0D9F59B7" w14:textId="77777777" w:rsidR="001C3387" w:rsidRPr="00D70732" w:rsidRDefault="001C3387" w:rsidP="001C3387">
            <w:pPr>
              <w:rPr>
                <w:rFonts w:ascii="Arial" w:hAnsi="Arial" w:cs="Arial"/>
                <w:sz w:val="18"/>
                <w:szCs w:val="18"/>
              </w:rPr>
            </w:pPr>
            <w:r w:rsidRPr="00D70732">
              <w:rPr>
                <w:rFonts w:ascii="Arial" w:hAnsi="Arial" w:cs="Arial"/>
                <w:sz w:val="18"/>
                <w:szCs w:val="18"/>
              </w:rPr>
              <w:t>7943</w:t>
            </w:r>
          </w:p>
        </w:tc>
      </w:tr>
      <w:tr w:rsidR="001C3387" w:rsidRPr="00D70732" w14:paraId="031906DB" w14:textId="77777777" w:rsidTr="00D70732">
        <w:trPr>
          <w:trHeight w:val="300"/>
        </w:trPr>
        <w:tc>
          <w:tcPr>
            <w:tcW w:w="1135" w:type="dxa"/>
            <w:tcBorders>
              <w:top w:val="nil"/>
              <w:left w:val="nil"/>
              <w:bottom w:val="nil"/>
              <w:right w:val="nil"/>
            </w:tcBorders>
            <w:shd w:val="clear" w:color="auto" w:fill="auto"/>
            <w:noWrap/>
            <w:hideMark/>
          </w:tcPr>
          <w:p w14:paraId="2CF9B81D" w14:textId="77777777" w:rsidR="001C3387" w:rsidRPr="00D70732" w:rsidRDefault="001C3387" w:rsidP="001C3387">
            <w:pPr>
              <w:rPr>
                <w:rFonts w:ascii="Arial" w:hAnsi="Arial" w:cs="Arial"/>
                <w:sz w:val="18"/>
                <w:szCs w:val="18"/>
              </w:rPr>
            </w:pPr>
            <w:r w:rsidRPr="00D70732">
              <w:rPr>
                <w:rFonts w:ascii="Arial" w:hAnsi="Arial" w:cs="Arial"/>
                <w:sz w:val="18"/>
                <w:szCs w:val="18"/>
              </w:rPr>
              <w:t>7944</w:t>
            </w:r>
          </w:p>
        </w:tc>
      </w:tr>
      <w:tr w:rsidR="001C3387" w:rsidRPr="00D70732" w14:paraId="1FD92164" w14:textId="77777777" w:rsidTr="00D70732">
        <w:trPr>
          <w:trHeight w:val="300"/>
        </w:trPr>
        <w:tc>
          <w:tcPr>
            <w:tcW w:w="1135" w:type="dxa"/>
            <w:tcBorders>
              <w:top w:val="nil"/>
              <w:left w:val="nil"/>
              <w:bottom w:val="nil"/>
              <w:right w:val="nil"/>
            </w:tcBorders>
            <w:shd w:val="clear" w:color="auto" w:fill="auto"/>
            <w:noWrap/>
            <w:hideMark/>
          </w:tcPr>
          <w:p w14:paraId="7228BC9F" w14:textId="77777777" w:rsidR="001C3387" w:rsidRPr="00D70732" w:rsidRDefault="001C3387" w:rsidP="001C3387">
            <w:pPr>
              <w:rPr>
                <w:rFonts w:ascii="Arial" w:hAnsi="Arial" w:cs="Arial"/>
                <w:sz w:val="18"/>
                <w:szCs w:val="18"/>
              </w:rPr>
            </w:pPr>
            <w:r w:rsidRPr="00D70732">
              <w:rPr>
                <w:rFonts w:ascii="Arial" w:hAnsi="Arial" w:cs="Arial"/>
                <w:sz w:val="18"/>
                <w:szCs w:val="18"/>
              </w:rPr>
              <w:t>7945</w:t>
            </w:r>
          </w:p>
        </w:tc>
      </w:tr>
      <w:tr w:rsidR="001C3387" w:rsidRPr="00D70732" w14:paraId="02E034E7" w14:textId="77777777" w:rsidTr="00D70732">
        <w:trPr>
          <w:trHeight w:val="300"/>
        </w:trPr>
        <w:tc>
          <w:tcPr>
            <w:tcW w:w="1135" w:type="dxa"/>
            <w:tcBorders>
              <w:top w:val="nil"/>
              <w:left w:val="nil"/>
              <w:bottom w:val="nil"/>
              <w:right w:val="nil"/>
            </w:tcBorders>
            <w:shd w:val="clear" w:color="auto" w:fill="auto"/>
            <w:noWrap/>
            <w:hideMark/>
          </w:tcPr>
          <w:p w14:paraId="67E2CD05" w14:textId="77777777" w:rsidR="001C3387" w:rsidRPr="00D70732" w:rsidRDefault="001C3387" w:rsidP="001C3387">
            <w:pPr>
              <w:rPr>
                <w:rFonts w:ascii="Arial" w:hAnsi="Arial" w:cs="Arial"/>
                <w:sz w:val="18"/>
                <w:szCs w:val="18"/>
              </w:rPr>
            </w:pPr>
            <w:r w:rsidRPr="00D70732">
              <w:rPr>
                <w:rFonts w:ascii="Arial" w:hAnsi="Arial" w:cs="Arial"/>
                <w:sz w:val="18"/>
                <w:szCs w:val="18"/>
              </w:rPr>
              <w:t>7946</w:t>
            </w:r>
          </w:p>
        </w:tc>
      </w:tr>
      <w:tr w:rsidR="001C3387" w:rsidRPr="00D70732" w14:paraId="149442D2" w14:textId="77777777" w:rsidTr="00D70732">
        <w:trPr>
          <w:trHeight w:val="300"/>
        </w:trPr>
        <w:tc>
          <w:tcPr>
            <w:tcW w:w="1135" w:type="dxa"/>
            <w:tcBorders>
              <w:top w:val="nil"/>
              <w:left w:val="nil"/>
              <w:bottom w:val="nil"/>
              <w:right w:val="nil"/>
            </w:tcBorders>
            <w:shd w:val="clear" w:color="auto" w:fill="auto"/>
            <w:noWrap/>
            <w:hideMark/>
          </w:tcPr>
          <w:p w14:paraId="6E5A2D99" w14:textId="77777777" w:rsidR="001C3387" w:rsidRPr="00D70732" w:rsidRDefault="001C3387" w:rsidP="001C3387">
            <w:pPr>
              <w:rPr>
                <w:rFonts w:ascii="Arial" w:hAnsi="Arial" w:cs="Arial"/>
                <w:sz w:val="18"/>
                <w:szCs w:val="18"/>
              </w:rPr>
            </w:pPr>
            <w:r w:rsidRPr="00D70732">
              <w:rPr>
                <w:rFonts w:ascii="Arial" w:hAnsi="Arial" w:cs="Arial"/>
                <w:sz w:val="18"/>
                <w:szCs w:val="18"/>
              </w:rPr>
              <w:t>7947</w:t>
            </w:r>
          </w:p>
        </w:tc>
      </w:tr>
      <w:tr w:rsidR="001C3387" w:rsidRPr="00D70732" w14:paraId="625AF1A7" w14:textId="77777777" w:rsidTr="00D70732">
        <w:trPr>
          <w:trHeight w:val="300"/>
        </w:trPr>
        <w:tc>
          <w:tcPr>
            <w:tcW w:w="1135" w:type="dxa"/>
            <w:tcBorders>
              <w:top w:val="nil"/>
              <w:left w:val="nil"/>
              <w:bottom w:val="nil"/>
              <w:right w:val="nil"/>
            </w:tcBorders>
            <w:shd w:val="clear" w:color="auto" w:fill="auto"/>
            <w:noWrap/>
            <w:hideMark/>
          </w:tcPr>
          <w:p w14:paraId="16D41CA0" w14:textId="77777777" w:rsidR="001C3387" w:rsidRPr="00D70732" w:rsidRDefault="001C3387" w:rsidP="001C3387">
            <w:pPr>
              <w:rPr>
                <w:rFonts w:ascii="Arial" w:hAnsi="Arial" w:cs="Arial"/>
                <w:sz w:val="18"/>
                <w:szCs w:val="18"/>
              </w:rPr>
            </w:pPr>
            <w:r w:rsidRPr="00D70732">
              <w:rPr>
                <w:rFonts w:ascii="Arial" w:hAnsi="Arial" w:cs="Arial"/>
                <w:sz w:val="18"/>
                <w:szCs w:val="18"/>
              </w:rPr>
              <w:t>7948</w:t>
            </w:r>
          </w:p>
        </w:tc>
      </w:tr>
      <w:tr w:rsidR="001C3387" w:rsidRPr="00D70732" w14:paraId="4400DFB1" w14:textId="77777777" w:rsidTr="00D70732">
        <w:trPr>
          <w:trHeight w:val="300"/>
        </w:trPr>
        <w:tc>
          <w:tcPr>
            <w:tcW w:w="1135" w:type="dxa"/>
            <w:tcBorders>
              <w:top w:val="nil"/>
              <w:left w:val="nil"/>
              <w:bottom w:val="nil"/>
              <w:right w:val="nil"/>
            </w:tcBorders>
            <w:shd w:val="clear" w:color="auto" w:fill="auto"/>
            <w:noWrap/>
            <w:hideMark/>
          </w:tcPr>
          <w:p w14:paraId="55F5711A" w14:textId="77777777" w:rsidR="001C3387" w:rsidRPr="00D70732" w:rsidRDefault="001C3387" w:rsidP="001C3387">
            <w:pPr>
              <w:rPr>
                <w:rFonts w:ascii="Arial" w:hAnsi="Arial" w:cs="Arial"/>
                <w:sz w:val="18"/>
                <w:szCs w:val="18"/>
              </w:rPr>
            </w:pPr>
            <w:r w:rsidRPr="00D70732">
              <w:rPr>
                <w:rFonts w:ascii="Arial" w:hAnsi="Arial" w:cs="Arial"/>
                <w:sz w:val="18"/>
                <w:szCs w:val="18"/>
              </w:rPr>
              <w:t>7949</w:t>
            </w:r>
          </w:p>
        </w:tc>
      </w:tr>
      <w:tr w:rsidR="001C3387" w:rsidRPr="00D70732" w14:paraId="39FAF8DF" w14:textId="77777777" w:rsidTr="00D70732">
        <w:trPr>
          <w:trHeight w:val="300"/>
        </w:trPr>
        <w:tc>
          <w:tcPr>
            <w:tcW w:w="1135" w:type="dxa"/>
            <w:tcBorders>
              <w:top w:val="nil"/>
              <w:left w:val="nil"/>
              <w:bottom w:val="nil"/>
              <w:right w:val="nil"/>
            </w:tcBorders>
            <w:shd w:val="clear" w:color="auto" w:fill="auto"/>
            <w:noWrap/>
            <w:hideMark/>
          </w:tcPr>
          <w:p w14:paraId="70925CB1" w14:textId="77777777" w:rsidR="001C3387" w:rsidRPr="00D70732" w:rsidRDefault="001C3387" w:rsidP="001C3387">
            <w:pPr>
              <w:rPr>
                <w:rFonts w:ascii="Arial" w:hAnsi="Arial" w:cs="Arial"/>
                <w:sz w:val="18"/>
                <w:szCs w:val="18"/>
              </w:rPr>
            </w:pPr>
            <w:r w:rsidRPr="00D70732">
              <w:rPr>
                <w:rFonts w:ascii="Arial" w:hAnsi="Arial" w:cs="Arial"/>
                <w:sz w:val="18"/>
                <w:szCs w:val="18"/>
              </w:rPr>
              <w:t>7956</w:t>
            </w:r>
          </w:p>
        </w:tc>
      </w:tr>
      <w:tr w:rsidR="001C3387" w:rsidRPr="00D70732" w14:paraId="318659DE" w14:textId="77777777" w:rsidTr="00D70732">
        <w:trPr>
          <w:trHeight w:val="300"/>
        </w:trPr>
        <w:tc>
          <w:tcPr>
            <w:tcW w:w="1135" w:type="dxa"/>
            <w:tcBorders>
              <w:top w:val="nil"/>
              <w:left w:val="nil"/>
              <w:bottom w:val="nil"/>
              <w:right w:val="nil"/>
            </w:tcBorders>
            <w:shd w:val="clear" w:color="auto" w:fill="auto"/>
            <w:noWrap/>
            <w:hideMark/>
          </w:tcPr>
          <w:p w14:paraId="6C2A658A" w14:textId="77777777" w:rsidR="001C3387" w:rsidRPr="00D70732" w:rsidRDefault="001C3387" w:rsidP="001C3387">
            <w:pPr>
              <w:rPr>
                <w:rFonts w:ascii="Arial" w:hAnsi="Arial" w:cs="Arial"/>
                <w:sz w:val="18"/>
                <w:szCs w:val="18"/>
              </w:rPr>
            </w:pPr>
            <w:r w:rsidRPr="00D70732">
              <w:rPr>
                <w:rFonts w:ascii="Arial" w:hAnsi="Arial" w:cs="Arial"/>
                <w:sz w:val="18"/>
                <w:szCs w:val="18"/>
              </w:rPr>
              <w:t>7957</w:t>
            </w:r>
          </w:p>
        </w:tc>
      </w:tr>
      <w:tr w:rsidR="001C3387" w:rsidRPr="00D70732" w14:paraId="49D3731F" w14:textId="77777777" w:rsidTr="00D70732">
        <w:trPr>
          <w:trHeight w:val="300"/>
        </w:trPr>
        <w:tc>
          <w:tcPr>
            <w:tcW w:w="1135" w:type="dxa"/>
            <w:tcBorders>
              <w:top w:val="nil"/>
              <w:left w:val="nil"/>
              <w:bottom w:val="nil"/>
              <w:right w:val="nil"/>
            </w:tcBorders>
            <w:shd w:val="clear" w:color="auto" w:fill="auto"/>
            <w:noWrap/>
            <w:hideMark/>
          </w:tcPr>
          <w:p w14:paraId="0A326182" w14:textId="77777777" w:rsidR="001C3387" w:rsidRPr="00D70732" w:rsidRDefault="001C3387" w:rsidP="001C3387">
            <w:pPr>
              <w:rPr>
                <w:rFonts w:ascii="Arial" w:hAnsi="Arial" w:cs="Arial"/>
                <w:sz w:val="18"/>
                <w:szCs w:val="18"/>
              </w:rPr>
            </w:pPr>
            <w:r w:rsidRPr="00D70732">
              <w:rPr>
                <w:rFonts w:ascii="Arial" w:hAnsi="Arial" w:cs="Arial"/>
                <w:sz w:val="18"/>
                <w:szCs w:val="18"/>
              </w:rPr>
              <w:t>7958</w:t>
            </w:r>
          </w:p>
        </w:tc>
      </w:tr>
      <w:tr w:rsidR="001C3387" w:rsidRPr="00D70732" w14:paraId="67DEF460" w14:textId="77777777" w:rsidTr="00D70732">
        <w:trPr>
          <w:trHeight w:val="300"/>
        </w:trPr>
        <w:tc>
          <w:tcPr>
            <w:tcW w:w="1135" w:type="dxa"/>
            <w:tcBorders>
              <w:top w:val="nil"/>
              <w:left w:val="nil"/>
              <w:bottom w:val="nil"/>
              <w:right w:val="nil"/>
            </w:tcBorders>
            <w:shd w:val="clear" w:color="auto" w:fill="auto"/>
            <w:noWrap/>
            <w:hideMark/>
          </w:tcPr>
          <w:p w14:paraId="4FF43D42" w14:textId="77777777" w:rsidR="001C3387" w:rsidRPr="00D70732" w:rsidRDefault="001C3387" w:rsidP="001C3387">
            <w:pPr>
              <w:rPr>
                <w:rFonts w:ascii="Arial" w:hAnsi="Arial" w:cs="Arial"/>
                <w:sz w:val="18"/>
                <w:szCs w:val="18"/>
              </w:rPr>
            </w:pPr>
            <w:r w:rsidRPr="00D70732">
              <w:rPr>
                <w:rFonts w:ascii="Arial" w:hAnsi="Arial" w:cs="Arial"/>
                <w:sz w:val="18"/>
                <w:szCs w:val="18"/>
              </w:rPr>
              <w:t>7960</w:t>
            </w:r>
          </w:p>
        </w:tc>
      </w:tr>
      <w:tr w:rsidR="001C3387" w:rsidRPr="00D70732" w14:paraId="36F7F22F" w14:textId="77777777" w:rsidTr="00D70732">
        <w:trPr>
          <w:trHeight w:val="300"/>
        </w:trPr>
        <w:tc>
          <w:tcPr>
            <w:tcW w:w="1135" w:type="dxa"/>
            <w:tcBorders>
              <w:top w:val="nil"/>
              <w:left w:val="nil"/>
              <w:bottom w:val="nil"/>
              <w:right w:val="nil"/>
            </w:tcBorders>
            <w:shd w:val="clear" w:color="auto" w:fill="auto"/>
            <w:noWrap/>
            <w:hideMark/>
          </w:tcPr>
          <w:p w14:paraId="6F51FA30" w14:textId="77777777" w:rsidR="001C3387" w:rsidRPr="00D70732" w:rsidRDefault="001C3387" w:rsidP="001C3387">
            <w:pPr>
              <w:rPr>
                <w:rFonts w:ascii="Arial" w:hAnsi="Arial" w:cs="Arial"/>
                <w:sz w:val="18"/>
                <w:szCs w:val="18"/>
              </w:rPr>
            </w:pPr>
            <w:r w:rsidRPr="00D70732">
              <w:rPr>
                <w:rFonts w:ascii="Arial" w:hAnsi="Arial" w:cs="Arial"/>
                <w:sz w:val="18"/>
                <w:szCs w:val="18"/>
              </w:rPr>
              <w:t>7971</w:t>
            </w:r>
          </w:p>
        </w:tc>
      </w:tr>
      <w:tr w:rsidR="001C3387" w:rsidRPr="00D70732" w14:paraId="268ADBDC" w14:textId="77777777" w:rsidTr="00D70732">
        <w:trPr>
          <w:trHeight w:val="300"/>
        </w:trPr>
        <w:tc>
          <w:tcPr>
            <w:tcW w:w="1135" w:type="dxa"/>
            <w:tcBorders>
              <w:top w:val="nil"/>
              <w:left w:val="nil"/>
              <w:bottom w:val="nil"/>
              <w:right w:val="nil"/>
            </w:tcBorders>
            <w:shd w:val="clear" w:color="auto" w:fill="auto"/>
            <w:noWrap/>
            <w:hideMark/>
          </w:tcPr>
          <w:p w14:paraId="6112BA88" w14:textId="77777777" w:rsidR="001C3387" w:rsidRPr="00D70732" w:rsidRDefault="001C3387" w:rsidP="001C3387">
            <w:pPr>
              <w:rPr>
                <w:rFonts w:ascii="Arial" w:hAnsi="Arial" w:cs="Arial"/>
                <w:sz w:val="18"/>
                <w:szCs w:val="18"/>
              </w:rPr>
            </w:pPr>
            <w:r w:rsidRPr="00D70732">
              <w:rPr>
                <w:rFonts w:ascii="Arial" w:hAnsi="Arial" w:cs="Arial"/>
                <w:sz w:val="18"/>
                <w:szCs w:val="18"/>
              </w:rPr>
              <w:t>7972</w:t>
            </w:r>
          </w:p>
        </w:tc>
      </w:tr>
      <w:tr w:rsidR="001C3387" w:rsidRPr="00D70732" w14:paraId="6EFADF04" w14:textId="77777777" w:rsidTr="00D70732">
        <w:trPr>
          <w:trHeight w:val="300"/>
        </w:trPr>
        <w:tc>
          <w:tcPr>
            <w:tcW w:w="1135" w:type="dxa"/>
            <w:tcBorders>
              <w:top w:val="nil"/>
              <w:left w:val="nil"/>
              <w:bottom w:val="nil"/>
              <w:right w:val="nil"/>
            </w:tcBorders>
            <w:shd w:val="clear" w:color="auto" w:fill="auto"/>
            <w:noWrap/>
            <w:hideMark/>
          </w:tcPr>
          <w:p w14:paraId="38214257" w14:textId="77777777" w:rsidR="001C3387" w:rsidRPr="00D70732" w:rsidRDefault="001C3387" w:rsidP="001C3387">
            <w:pPr>
              <w:rPr>
                <w:rFonts w:ascii="Arial" w:hAnsi="Arial" w:cs="Arial"/>
                <w:sz w:val="18"/>
                <w:szCs w:val="18"/>
              </w:rPr>
            </w:pPr>
            <w:r w:rsidRPr="00D70732">
              <w:rPr>
                <w:rFonts w:ascii="Arial" w:hAnsi="Arial" w:cs="Arial"/>
                <w:sz w:val="18"/>
                <w:szCs w:val="18"/>
              </w:rPr>
              <w:t>7973</w:t>
            </w:r>
          </w:p>
        </w:tc>
      </w:tr>
      <w:tr w:rsidR="001C3387" w:rsidRPr="00D70732" w14:paraId="2C1E4529" w14:textId="77777777" w:rsidTr="00D70732">
        <w:trPr>
          <w:trHeight w:val="300"/>
        </w:trPr>
        <w:tc>
          <w:tcPr>
            <w:tcW w:w="1135" w:type="dxa"/>
            <w:tcBorders>
              <w:top w:val="nil"/>
              <w:left w:val="nil"/>
              <w:bottom w:val="nil"/>
              <w:right w:val="nil"/>
            </w:tcBorders>
            <w:shd w:val="clear" w:color="auto" w:fill="auto"/>
            <w:noWrap/>
            <w:hideMark/>
          </w:tcPr>
          <w:p w14:paraId="294A8D5F" w14:textId="77777777" w:rsidR="001C3387" w:rsidRPr="00D70732" w:rsidRDefault="001C3387" w:rsidP="001C3387">
            <w:pPr>
              <w:rPr>
                <w:rFonts w:ascii="Arial" w:hAnsi="Arial" w:cs="Arial"/>
                <w:sz w:val="18"/>
                <w:szCs w:val="18"/>
              </w:rPr>
            </w:pPr>
            <w:r w:rsidRPr="00D70732">
              <w:rPr>
                <w:rFonts w:ascii="Arial" w:hAnsi="Arial" w:cs="Arial"/>
                <w:sz w:val="18"/>
                <w:szCs w:val="18"/>
              </w:rPr>
              <w:t>7974</w:t>
            </w:r>
          </w:p>
        </w:tc>
      </w:tr>
      <w:tr w:rsidR="001C3387" w:rsidRPr="00D70732" w14:paraId="3AF40B69" w14:textId="77777777" w:rsidTr="00D70732">
        <w:trPr>
          <w:trHeight w:val="300"/>
        </w:trPr>
        <w:tc>
          <w:tcPr>
            <w:tcW w:w="1135" w:type="dxa"/>
            <w:tcBorders>
              <w:top w:val="nil"/>
              <w:left w:val="nil"/>
              <w:bottom w:val="nil"/>
              <w:right w:val="nil"/>
            </w:tcBorders>
            <w:shd w:val="clear" w:color="auto" w:fill="auto"/>
            <w:noWrap/>
            <w:hideMark/>
          </w:tcPr>
          <w:p w14:paraId="205012F5" w14:textId="77777777" w:rsidR="001C3387" w:rsidRPr="00D70732" w:rsidRDefault="001C3387" w:rsidP="001C3387">
            <w:pPr>
              <w:rPr>
                <w:rFonts w:ascii="Arial" w:hAnsi="Arial" w:cs="Arial"/>
                <w:sz w:val="18"/>
                <w:szCs w:val="18"/>
              </w:rPr>
            </w:pPr>
            <w:r w:rsidRPr="00D70732">
              <w:rPr>
                <w:rFonts w:ascii="Arial" w:hAnsi="Arial" w:cs="Arial"/>
                <w:sz w:val="18"/>
                <w:szCs w:val="18"/>
              </w:rPr>
              <w:t>7975</w:t>
            </w:r>
          </w:p>
        </w:tc>
      </w:tr>
      <w:tr w:rsidR="001C3387" w:rsidRPr="00D70732" w14:paraId="59CDE2FD" w14:textId="77777777" w:rsidTr="00D70732">
        <w:trPr>
          <w:trHeight w:val="300"/>
        </w:trPr>
        <w:tc>
          <w:tcPr>
            <w:tcW w:w="1135" w:type="dxa"/>
            <w:tcBorders>
              <w:top w:val="nil"/>
              <w:left w:val="nil"/>
              <w:bottom w:val="nil"/>
              <w:right w:val="nil"/>
            </w:tcBorders>
            <w:shd w:val="clear" w:color="auto" w:fill="auto"/>
            <w:noWrap/>
            <w:hideMark/>
          </w:tcPr>
          <w:p w14:paraId="3F667CC8" w14:textId="77777777" w:rsidR="001C3387" w:rsidRPr="00D70732" w:rsidRDefault="001C3387" w:rsidP="001C3387">
            <w:pPr>
              <w:rPr>
                <w:rFonts w:ascii="Arial" w:hAnsi="Arial" w:cs="Arial"/>
                <w:sz w:val="18"/>
                <w:szCs w:val="18"/>
              </w:rPr>
            </w:pPr>
            <w:r w:rsidRPr="00D70732">
              <w:rPr>
                <w:rFonts w:ascii="Arial" w:hAnsi="Arial" w:cs="Arial"/>
                <w:sz w:val="18"/>
                <w:szCs w:val="18"/>
              </w:rPr>
              <w:t>7977</w:t>
            </w:r>
          </w:p>
        </w:tc>
      </w:tr>
      <w:tr w:rsidR="001C3387" w:rsidRPr="00D70732" w14:paraId="29FDD308" w14:textId="77777777" w:rsidTr="00D70732">
        <w:trPr>
          <w:trHeight w:val="300"/>
        </w:trPr>
        <w:tc>
          <w:tcPr>
            <w:tcW w:w="1135" w:type="dxa"/>
            <w:tcBorders>
              <w:top w:val="nil"/>
              <w:left w:val="nil"/>
              <w:bottom w:val="nil"/>
              <w:right w:val="nil"/>
            </w:tcBorders>
            <w:shd w:val="clear" w:color="auto" w:fill="auto"/>
            <w:noWrap/>
            <w:hideMark/>
          </w:tcPr>
          <w:p w14:paraId="4A89F80C" w14:textId="77777777" w:rsidR="001C3387" w:rsidRPr="00D70732" w:rsidRDefault="001C3387" w:rsidP="001C3387">
            <w:pPr>
              <w:rPr>
                <w:rFonts w:ascii="Arial" w:hAnsi="Arial" w:cs="Arial"/>
                <w:sz w:val="18"/>
                <w:szCs w:val="18"/>
              </w:rPr>
            </w:pPr>
            <w:r w:rsidRPr="00D70732">
              <w:rPr>
                <w:rFonts w:ascii="Arial" w:hAnsi="Arial" w:cs="Arial"/>
                <w:sz w:val="18"/>
                <w:szCs w:val="18"/>
              </w:rPr>
              <w:t>7978</w:t>
            </w:r>
          </w:p>
        </w:tc>
      </w:tr>
      <w:tr w:rsidR="001C3387" w:rsidRPr="00D70732" w14:paraId="4AFE8785" w14:textId="77777777" w:rsidTr="00D70732">
        <w:trPr>
          <w:trHeight w:val="300"/>
        </w:trPr>
        <w:tc>
          <w:tcPr>
            <w:tcW w:w="1135" w:type="dxa"/>
            <w:tcBorders>
              <w:top w:val="nil"/>
              <w:left w:val="nil"/>
              <w:bottom w:val="nil"/>
              <w:right w:val="nil"/>
            </w:tcBorders>
            <w:shd w:val="clear" w:color="auto" w:fill="auto"/>
            <w:noWrap/>
            <w:hideMark/>
          </w:tcPr>
          <w:p w14:paraId="09959840" w14:textId="77777777" w:rsidR="001C3387" w:rsidRPr="00D70732" w:rsidRDefault="001C3387" w:rsidP="001C3387">
            <w:pPr>
              <w:rPr>
                <w:rFonts w:ascii="Arial" w:hAnsi="Arial" w:cs="Arial"/>
                <w:sz w:val="18"/>
                <w:szCs w:val="18"/>
              </w:rPr>
            </w:pPr>
            <w:r w:rsidRPr="00D70732">
              <w:rPr>
                <w:rFonts w:ascii="Arial" w:hAnsi="Arial" w:cs="Arial"/>
                <w:sz w:val="18"/>
                <w:szCs w:val="18"/>
              </w:rPr>
              <w:lastRenderedPageBreak/>
              <w:t>7979</w:t>
            </w:r>
          </w:p>
        </w:tc>
      </w:tr>
      <w:tr w:rsidR="001C3387" w:rsidRPr="00D70732" w14:paraId="5A8CFBEA" w14:textId="77777777" w:rsidTr="00D70732">
        <w:trPr>
          <w:trHeight w:val="300"/>
        </w:trPr>
        <w:tc>
          <w:tcPr>
            <w:tcW w:w="1135" w:type="dxa"/>
            <w:tcBorders>
              <w:top w:val="nil"/>
              <w:left w:val="nil"/>
              <w:bottom w:val="nil"/>
              <w:right w:val="nil"/>
            </w:tcBorders>
            <w:shd w:val="clear" w:color="auto" w:fill="auto"/>
            <w:noWrap/>
            <w:hideMark/>
          </w:tcPr>
          <w:p w14:paraId="21A1E2F8" w14:textId="77777777" w:rsidR="001C3387" w:rsidRPr="00D70732" w:rsidRDefault="001C3387" w:rsidP="001C3387">
            <w:pPr>
              <w:rPr>
                <w:rFonts w:ascii="Arial" w:hAnsi="Arial" w:cs="Arial"/>
                <w:sz w:val="18"/>
                <w:szCs w:val="18"/>
              </w:rPr>
            </w:pPr>
            <w:r w:rsidRPr="00D70732">
              <w:rPr>
                <w:rFonts w:ascii="Arial" w:hAnsi="Arial" w:cs="Arial"/>
                <w:sz w:val="18"/>
                <w:szCs w:val="18"/>
              </w:rPr>
              <w:t>7980</w:t>
            </w:r>
          </w:p>
        </w:tc>
      </w:tr>
      <w:tr w:rsidR="001C3387" w:rsidRPr="00D70732" w14:paraId="0D2BB62B" w14:textId="77777777" w:rsidTr="00D70732">
        <w:trPr>
          <w:trHeight w:val="300"/>
        </w:trPr>
        <w:tc>
          <w:tcPr>
            <w:tcW w:w="1135" w:type="dxa"/>
            <w:tcBorders>
              <w:top w:val="nil"/>
              <w:left w:val="nil"/>
              <w:bottom w:val="nil"/>
              <w:right w:val="nil"/>
            </w:tcBorders>
            <w:shd w:val="clear" w:color="auto" w:fill="auto"/>
            <w:noWrap/>
            <w:hideMark/>
          </w:tcPr>
          <w:p w14:paraId="6DA92635" w14:textId="77777777" w:rsidR="001C3387" w:rsidRPr="00D70732" w:rsidRDefault="001C3387" w:rsidP="001C3387">
            <w:pPr>
              <w:rPr>
                <w:rFonts w:ascii="Arial" w:hAnsi="Arial" w:cs="Arial"/>
                <w:sz w:val="18"/>
                <w:szCs w:val="18"/>
              </w:rPr>
            </w:pPr>
            <w:r w:rsidRPr="00D70732">
              <w:rPr>
                <w:rFonts w:ascii="Arial" w:hAnsi="Arial" w:cs="Arial"/>
                <w:sz w:val="18"/>
                <w:szCs w:val="18"/>
              </w:rPr>
              <w:t>7982</w:t>
            </w:r>
          </w:p>
        </w:tc>
      </w:tr>
      <w:tr w:rsidR="001C3387" w:rsidRPr="00D70732" w14:paraId="30B9D62B" w14:textId="77777777" w:rsidTr="00D70732">
        <w:trPr>
          <w:trHeight w:val="300"/>
        </w:trPr>
        <w:tc>
          <w:tcPr>
            <w:tcW w:w="1135" w:type="dxa"/>
            <w:tcBorders>
              <w:top w:val="nil"/>
              <w:left w:val="nil"/>
              <w:bottom w:val="nil"/>
              <w:right w:val="nil"/>
            </w:tcBorders>
            <w:shd w:val="clear" w:color="auto" w:fill="auto"/>
            <w:noWrap/>
            <w:hideMark/>
          </w:tcPr>
          <w:p w14:paraId="60F84D49" w14:textId="77777777" w:rsidR="001C3387" w:rsidRPr="00D70732" w:rsidRDefault="001C3387" w:rsidP="001C3387">
            <w:pPr>
              <w:rPr>
                <w:rFonts w:ascii="Arial" w:hAnsi="Arial" w:cs="Arial"/>
                <w:sz w:val="18"/>
                <w:szCs w:val="18"/>
              </w:rPr>
            </w:pPr>
            <w:r w:rsidRPr="00D70732">
              <w:rPr>
                <w:rFonts w:ascii="Arial" w:hAnsi="Arial" w:cs="Arial"/>
                <w:sz w:val="18"/>
                <w:szCs w:val="18"/>
              </w:rPr>
              <w:t>7983</w:t>
            </w:r>
          </w:p>
        </w:tc>
      </w:tr>
      <w:tr w:rsidR="001C3387" w:rsidRPr="00D70732" w14:paraId="6997AEAA" w14:textId="77777777" w:rsidTr="00D70732">
        <w:trPr>
          <w:trHeight w:val="300"/>
        </w:trPr>
        <w:tc>
          <w:tcPr>
            <w:tcW w:w="1135" w:type="dxa"/>
            <w:tcBorders>
              <w:top w:val="nil"/>
              <w:left w:val="nil"/>
              <w:bottom w:val="nil"/>
              <w:right w:val="nil"/>
            </w:tcBorders>
            <w:shd w:val="clear" w:color="auto" w:fill="auto"/>
            <w:noWrap/>
            <w:hideMark/>
          </w:tcPr>
          <w:p w14:paraId="6459F1A2" w14:textId="77777777" w:rsidR="001C3387" w:rsidRPr="00D70732" w:rsidRDefault="001C3387" w:rsidP="001C3387">
            <w:pPr>
              <w:rPr>
                <w:rFonts w:ascii="Arial" w:hAnsi="Arial" w:cs="Arial"/>
                <w:sz w:val="18"/>
                <w:szCs w:val="18"/>
              </w:rPr>
            </w:pPr>
            <w:r w:rsidRPr="00D70732">
              <w:rPr>
                <w:rFonts w:ascii="Arial" w:hAnsi="Arial" w:cs="Arial"/>
                <w:sz w:val="18"/>
                <w:szCs w:val="18"/>
              </w:rPr>
              <w:t>7984</w:t>
            </w:r>
          </w:p>
        </w:tc>
      </w:tr>
      <w:tr w:rsidR="001C3387" w:rsidRPr="00D70732" w14:paraId="5EC9FA6C" w14:textId="77777777" w:rsidTr="00D70732">
        <w:trPr>
          <w:trHeight w:val="300"/>
        </w:trPr>
        <w:tc>
          <w:tcPr>
            <w:tcW w:w="1135" w:type="dxa"/>
            <w:tcBorders>
              <w:top w:val="nil"/>
              <w:left w:val="nil"/>
              <w:bottom w:val="nil"/>
              <w:right w:val="nil"/>
            </w:tcBorders>
            <w:shd w:val="clear" w:color="auto" w:fill="auto"/>
            <w:noWrap/>
            <w:hideMark/>
          </w:tcPr>
          <w:p w14:paraId="7B148F4A" w14:textId="77777777" w:rsidR="001C3387" w:rsidRPr="00D70732" w:rsidRDefault="001C3387" w:rsidP="001C3387">
            <w:pPr>
              <w:rPr>
                <w:rFonts w:ascii="Arial" w:hAnsi="Arial" w:cs="Arial"/>
                <w:sz w:val="18"/>
                <w:szCs w:val="18"/>
              </w:rPr>
            </w:pPr>
            <w:r w:rsidRPr="00D70732">
              <w:rPr>
                <w:rFonts w:ascii="Arial" w:hAnsi="Arial" w:cs="Arial"/>
                <w:sz w:val="18"/>
                <w:szCs w:val="18"/>
              </w:rPr>
              <w:t>7985</w:t>
            </w:r>
          </w:p>
        </w:tc>
      </w:tr>
      <w:tr w:rsidR="001C3387" w:rsidRPr="00D70732" w14:paraId="58DC02BD" w14:textId="77777777" w:rsidTr="00D70732">
        <w:trPr>
          <w:trHeight w:val="300"/>
        </w:trPr>
        <w:tc>
          <w:tcPr>
            <w:tcW w:w="1135" w:type="dxa"/>
            <w:tcBorders>
              <w:top w:val="nil"/>
              <w:left w:val="nil"/>
              <w:bottom w:val="nil"/>
              <w:right w:val="nil"/>
            </w:tcBorders>
            <w:shd w:val="clear" w:color="auto" w:fill="auto"/>
            <w:noWrap/>
            <w:hideMark/>
          </w:tcPr>
          <w:p w14:paraId="0598FAD9" w14:textId="77777777" w:rsidR="001C3387" w:rsidRPr="00D70732" w:rsidRDefault="001C3387" w:rsidP="001C3387">
            <w:pPr>
              <w:rPr>
                <w:rFonts w:ascii="Arial" w:hAnsi="Arial" w:cs="Arial"/>
                <w:sz w:val="18"/>
                <w:szCs w:val="18"/>
              </w:rPr>
            </w:pPr>
            <w:r w:rsidRPr="00D70732">
              <w:rPr>
                <w:rFonts w:ascii="Arial" w:hAnsi="Arial" w:cs="Arial"/>
                <w:sz w:val="18"/>
                <w:szCs w:val="18"/>
              </w:rPr>
              <w:t>7986</w:t>
            </w:r>
          </w:p>
        </w:tc>
      </w:tr>
      <w:tr w:rsidR="001C3387" w:rsidRPr="00D70732" w14:paraId="485E30F2" w14:textId="77777777" w:rsidTr="00D70732">
        <w:trPr>
          <w:trHeight w:val="300"/>
        </w:trPr>
        <w:tc>
          <w:tcPr>
            <w:tcW w:w="1135" w:type="dxa"/>
            <w:tcBorders>
              <w:top w:val="nil"/>
              <w:left w:val="nil"/>
              <w:bottom w:val="nil"/>
              <w:right w:val="nil"/>
            </w:tcBorders>
            <w:shd w:val="clear" w:color="auto" w:fill="auto"/>
            <w:noWrap/>
            <w:hideMark/>
          </w:tcPr>
          <w:p w14:paraId="0B61F770" w14:textId="77777777" w:rsidR="001C3387" w:rsidRPr="00D70732" w:rsidRDefault="001C3387" w:rsidP="001C3387">
            <w:pPr>
              <w:rPr>
                <w:rFonts w:ascii="Arial" w:hAnsi="Arial" w:cs="Arial"/>
                <w:sz w:val="18"/>
                <w:szCs w:val="18"/>
              </w:rPr>
            </w:pPr>
            <w:r w:rsidRPr="00D70732">
              <w:rPr>
                <w:rFonts w:ascii="Arial" w:hAnsi="Arial" w:cs="Arial"/>
                <w:sz w:val="18"/>
                <w:szCs w:val="18"/>
              </w:rPr>
              <w:t>7987</w:t>
            </w:r>
          </w:p>
        </w:tc>
      </w:tr>
      <w:tr w:rsidR="001C3387" w:rsidRPr="00D70732" w14:paraId="700989EC" w14:textId="77777777" w:rsidTr="00D70732">
        <w:trPr>
          <w:trHeight w:val="300"/>
        </w:trPr>
        <w:tc>
          <w:tcPr>
            <w:tcW w:w="1135" w:type="dxa"/>
            <w:tcBorders>
              <w:top w:val="nil"/>
              <w:left w:val="nil"/>
              <w:bottom w:val="nil"/>
              <w:right w:val="nil"/>
            </w:tcBorders>
            <w:shd w:val="clear" w:color="auto" w:fill="auto"/>
            <w:noWrap/>
            <w:hideMark/>
          </w:tcPr>
          <w:p w14:paraId="608882A9" w14:textId="77777777" w:rsidR="001C3387" w:rsidRPr="00D70732" w:rsidRDefault="001C3387" w:rsidP="001C3387">
            <w:pPr>
              <w:rPr>
                <w:rFonts w:ascii="Arial" w:hAnsi="Arial" w:cs="Arial"/>
                <w:sz w:val="18"/>
                <w:szCs w:val="18"/>
              </w:rPr>
            </w:pPr>
            <w:r w:rsidRPr="00D70732">
              <w:rPr>
                <w:rFonts w:ascii="Arial" w:hAnsi="Arial" w:cs="Arial"/>
                <w:sz w:val="18"/>
                <w:szCs w:val="18"/>
              </w:rPr>
              <w:t>7988</w:t>
            </w:r>
          </w:p>
        </w:tc>
      </w:tr>
      <w:tr w:rsidR="001C3387" w:rsidRPr="00D70732" w14:paraId="618B6A6F" w14:textId="77777777" w:rsidTr="00D70732">
        <w:trPr>
          <w:trHeight w:val="300"/>
        </w:trPr>
        <w:tc>
          <w:tcPr>
            <w:tcW w:w="1135" w:type="dxa"/>
            <w:tcBorders>
              <w:top w:val="nil"/>
              <w:left w:val="nil"/>
              <w:bottom w:val="nil"/>
              <w:right w:val="nil"/>
            </w:tcBorders>
            <w:shd w:val="clear" w:color="auto" w:fill="auto"/>
            <w:noWrap/>
            <w:hideMark/>
          </w:tcPr>
          <w:p w14:paraId="38FD1E97" w14:textId="77777777" w:rsidR="001C3387" w:rsidRPr="00D70732" w:rsidRDefault="001C3387" w:rsidP="001C3387">
            <w:pPr>
              <w:rPr>
                <w:rFonts w:ascii="Arial" w:hAnsi="Arial" w:cs="Arial"/>
                <w:sz w:val="18"/>
                <w:szCs w:val="18"/>
              </w:rPr>
            </w:pPr>
            <w:r w:rsidRPr="00D70732">
              <w:rPr>
                <w:rFonts w:ascii="Arial" w:hAnsi="Arial" w:cs="Arial"/>
                <w:sz w:val="18"/>
                <w:szCs w:val="18"/>
              </w:rPr>
              <w:t>7990</w:t>
            </w:r>
          </w:p>
        </w:tc>
      </w:tr>
      <w:tr w:rsidR="001C3387" w:rsidRPr="00D70732" w14:paraId="7136A86A" w14:textId="77777777" w:rsidTr="00D70732">
        <w:trPr>
          <w:trHeight w:val="300"/>
        </w:trPr>
        <w:tc>
          <w:tcPr>
            <w:tcW w:w="1135" w:type="dxa"/>
            <w:tcBorders>
              <w:top w:val="nil"/>
              <w:left w:val="nil"/>
              <w:bottom w:val="nil"/>
              <w:right w:val="nil"/>
            </w:tcBorders>
            <w:shd w:val="clear" w:color="auto" w:fill="auto"/>
            <w:noWrap/>
            <w:hideMark/>
          </w:tcPr>
          <w:p w14:paraId="3C7F0D86" w14:textId="77777777" w:rsidR="001C3387" w:rsidRPr="00D70732" w:rsidRDefault="001C3387" w:rsidP="001C3387">
            <w:pPr>
              <w:rPr>
                <w:rFonts w:ascii="Arial" w:hAnsi="Arial" w:cs="Arial"/>
                <w:sz w:val="18"/>
                <w:szCs w:val="18"/>
              </w:rPr>
            </w:pPr>
            <w:r w:rsidRPr="00D70732">
              <w:rPr>
                <w:rFonts w:ascii="Arial" w:hAnsi="Arial" w:cs="Arial"/>
                <w:sz w:val="18"/>
                <w:szCs w:val="18"/>
              </w:rPr>
              <w:t>7991</w:t>
            </w:r>
          </w:p>
        </w:tc>
      </w:tr>
      <w:tr w:rsidR="001C3387" w:rsidRPr="00D70732" w14:paraId="53F33C23" w14:textId="77777777" w:rsidTr="00D70732">
        <w:trPr>
          <w:trHeight w:val="300"/>
        </w:trPr>
        <w:tc>
          <w:tcPr>
            <w:tcW w:w="1135" w:type="dxa"/>
            <w:tcBorders>
              <w:top w:val="nil"/>
              <w:left w:val="nil"/>
              <w:bottom w:val="nil"/>
              <w:right w:val="nil"/>
            </w:tcBorders>
            <w:shd w:val="clear" w:color="auto" w:fill="auto"/>
            <w:noWrap/>
            <w:hideMark/>
          </w:tcPr>
          <w:p w14:paraId="58E7E96F" w14:textId="77777777" w:rsidR="001C3387" w:rsidRPr="00D70732" w:rsidRDefault="001C3387" w:rsidP="001C3387">
            <w:pPr>
              <w:rPr>
                <w:rFonts w:ascii="Arial" w:hAnsi="Arial" w:cs="Arial"/>
                <w:sz w:val="18"/>
                <w:szCs w:val="18"/>
              </w:rPr>
            </w:pPr>
            <w:r w:rsidRPr="00D70732">
              <w:rPr>
                <w:rFonts w:ascii="Arial" w:hAnsi="Arial" w:cs="Arial"/>
                <w:sz w:val="18"/>
                <w:szCs w:val="18"/>
              </w:rPr>
              <w:t>7992</w:t>
            </w:r>
          </w:p>
        </w:tc>
      </w:tr>
      <w:tr w:rsidR="001C3387" w:rsidRPr="00D70732" w14:paraId="6290817D" w14:textId="77777777" w:rsidTr="00D70732">
        <w:trPr>
          <w:trHeight w:val="300"/>
        </w:trPr>
        <w:tc>
          <w:tcPr>
            <w:tcW w:w="1135" w:type="dxa"/>
            <w:tcBorders>
              <w:top w:val="nil"/>
              <w:left w:val="nil"/>
              <w:bottom w:val="nil"/>
              <w:right w:val="nil"/>
            </w:tcBorders>
            <w:shd w:val="clear" w:color="auto" w:fill="auto"/>
            <w:noWrap/>
            <w:hideMark/>
          </w:tcPr>
          <w:p w14:paraId="3556EB60" w14:textId="77777777" w:rsidR="001C3387" w:rsidRPr="00D70732" w:rsidRDefault="001C3387" w:rsidP="001C3387">
            <w:pPr>
              <w:rPr>
                <w:rFonts w:ascii="Arial" w:hAnsi="Arial" w:cs="Arial"/>
                <w:sz w:val="18"/>
                <w:szCs w:val="18"/>
              </w:rPr>
            </w:pPr>
            <w:r w:rsidRPr="00D70732">
              <w:rPr>
                <w:rFonts w:ascii="Arial" w:hAnsi="Arial" w:cs="Arial"/>
                <w:sz w:val="18"/>
                <w:szCs w:val="18"/>
              </w:rPr>
              <w:t>8011</w:t>
            </w:r>
          </w:p>
        </w:tc>
      </w:tr>
      <w:tr w:rsidR="001C3387" w:rsidRPr="00D70732" w14:paraId="789924D2" w14:textId="77777777" w:rsidTr="00D70732">
        <w:trPr>
          <w:trHeight w:val="300"/>
        </w:trPr>
        <w:tc>
          <w:tcPr>
            <w:tcW w:w="1135" w:type="dxa"/>
            <w:tcBorders>
              <w:top w:val="nil"/>
              <w:left w:val="nil"/>
              <w:bottom w:val="nil"/>
              <w:right w:val="nil"/>
            </w:tcBorders>
            <w:shd w:val="clear" w:color="auto" w:fill="auto"/>
            <w:noWrap/>
            <w:hideMark/>
          </w:tcPr>
          <w:p w14:paraId="5CC47A6A" w14:textId="77777777" w:rsidR="001C3387" w:rsidRPr="00D70732" w:rsidRDefault="001C3387" w:rsidP="001C3387">
            <w:pPr>
              <w:rPr>
                <w:rFonts w:ascii="Arial" w:hAnsi="Arial" w:cs="Arial"/>
                <w:sz w:val="18"/>
                <w:szCs w:val="18"/>
              </w:rPr>
            </w:pPr>
            <w:r w:rsidRPr="00D70732">
              <w:rPr>
                <w:rFonts w:ascii="Arial" w:hAnsi="Arial" w:cs="Arial"/>
                <w:sz w:val="18"/>
                <w:szCs w:val="18"/>
              </w:rPr>
              <w:t>8013</w:t>
            </w:r>
          </w:p>
        </w:tc>
      </w:tr>
      <w:tr w:rsidR="001C3387" w:rsidRPr="00D70732" w14:paraId="31839D1A" w14:textId="77777777" w:rsidTr="00D70732">
        <w:trPr>
          <w:trHeight w:val="300"/>
        </w:trPr>
        <w:tc>
          <w:tcPr>
            <w:tcW w:w="1135" w:type="dxa"/>
            <w:tcBorders>
              <w:top w:val="nil"/>
              <w:left w:val="nil"/>
              <w:bottom w:val="nil"/>
              <w:right w:val="nil"/>
            </w:tcBorders>
            <w:shd w:val="clear" w:color="auto" w:fill="auto"/>
            <w:noWrap/>
            <w:hideMark/>
          </w:tcPr>
          <w:p w14:paraId="26269735" w14:textId="77777777" w:rsidR="001C3387" w:rsidRPr="00D70732" w:rsidRDefault="001C3387" w:rsidP="001C3387">
            <w:pPr>
              <w:rPr>
                <w:rFonts w:ascii="Arial" w:hAnsi="Arial" w:cs="Arial"/>
                <w:sz w:val="18"/>
                <w:szCs w:val="18"/>
              </w:rPr>
            </w:pPr>
            <w:r w:rsidRPr="00D70732">
              <w:rPr>
                <w:rFonts w:ascii="Arial" w:hAnsi="Arial" w:cs="Arial"/>
                <w:sz w:val="18"/>
                <w:szCs w:val="18"/>
              </w:rPr>
              <w:t>8014</w:t>
            </w:r>
          </w:p>
        </w:tc>
      </w:tr>
      <w:tr w:rsidR="001C3387" w:rsidRPr="00D70732" w14:paraId="1AB80AD7" w14:textId="77777777" w:rsidTr="00D70732">
        <w:trPr>
          <w:trHeight w:val="300"/>
        </w:trPr>
        <w:tc>
          <w:tcPr>
            <w:tcW w:w="1135" w:type="dxa"/>
            <w:tcBorders>
              <w:top w:val="nil"/>
              <w:left w:val="nil"/>
              <w:bottom w:val="nil"/>
              <w:right w:val="nil"/>
            </w:tcBorders>
            <w:shd w:val="clear" w:color="auto" w:fill="auto"/>
            <w:noWrap/>
            <w:hideMark/>
          </w:tcPr>
          <w:p w14:paraId="212EC7E9" w14:textId="77777777" w:rsidR="001C3387" w:rsidRPr="00D70732" w:rsidRDefault="001C3387" w:rsidP="001C3387">
            <w:pPr>
              <w:rPr>
                <w:rFonts w:ascii="Arial" w:hAnsi="Arial" w:cs="Arial"/>
                <w:sz w:val="18"/>
                <w:szCs w:val="18"/>
              </w:rPr>
            </w:pPr>
            <w:r w:rsidRPr="00D70732">
              <w:rPr>
                <w:rFonts w:ascii="Arial" w:hAnsi="Arial" w:cs="Arial"/>
                <w:sz w:val="18"/>
                <w:szCs w:val="18"/>
              </w:rPr>
              <w:t>8022</w:t>
            </w:r>
          </w:p>
        </w:tc>
      </w:tr>
      <w:tr w:rsidR="001C3387" w:rsidRPr="00D70732" w14:paraId="783D9C02" w14:textId="77777777" w:rsidTr="00D70732">
        <w:trPr>
          <w:trHeight w:val="300"/>
        </w:trPr>
        <w:tc>
          <w:tcPr>
            <w:tcW w:w="1135" w:type="dxa"/>
            <w:tcBorders>
              <w:top w:val="nil"/>
              <w:left w:val="nil"/>
              <w:bottom w:val="nil"/>
              <w:right w:val="nil"/>
            </w:tcBorders>
            <w:shd w:val="clear" w:color="auto" w:fill="auto"/>
            <w:noWrap/>
            <w:hideMark/>
          </w:tcPr>
          <w:p w14:paraId="2184A1BD" w14:textId="77777777" w:rsidR="001C3387" w:rsidRPr="00D70732" w:rsidRDefault="001C3387" w:rsidP="001C3387">
            <w:pPr>
              <w:rPr>
                <w:rFonts w:ascii="Arial" w:hAnsi="Arial" w:cs="Arial"/>
                <w:sz w:val="18"/>
                <w:szCs w:val="18"/>
              </w:rPr>
            </w:pPr>
            <w:r w:rsidRPr="00D70732">
              <w:rPr>
                <w:rFonts w:ascii="Arial" w:hAnsi="Arial" w:cs="Arial"/>
                <w:sz w:val="18"/>
                <w:szCs w:val="18"/>
              </w:rPr>
              <w:t>8023</w:t>
            </w:r>
          </w:p>
        </w:tc>
      </w:tr>
      <w:tr w:rsidR="001C3387" w:rsidRPr="00D70732" w14:paraId="315FAE35" w14:textId="77777777" w:rsidTr="00D70732">
        <w:trPr>
          <w:trHeight w:val="300"/>
        </w:trPr>
        <w:tc>
          <w:tcPr>
            <w:tcW w:w="1135" w:type="dxa"/>
            <w:tcBorders>
              <w:top w:val="nil"/>
              <w:left w:val="nil"/>
              <w:bottom w:val="nil"/>
              <w:right w:val="nil"/>
            </w:tcBorders>
            <w:shd w:val="clear" w:color="auto" w:fill="auto"/>
            <w:noWrap/>
            <w:hideMark/>
          </w:tcPr>
          <w:p w14:paraId="6E96FC73" w14:textId="77777777" w:rsidR="001C3387" w:rsidRPr="00D70732" w:rsidRDefault="001C3387" w:rsidP="001C3387">
            <w:pPr>
              <w:rPr>
                <w:rFonts w:ascii="Arial" w:hAnsi="Arial" w:cs="Arial"/>
                <w:sz w:val="18"/>
                <w:szCs w:val="18"/>
              </w:rPr>
            </w:pPr>
            <w:r w:rsidRPr="00D70732">
              <w:rPr>
                <w:rFonts w:ascii="Arial" w:hAnsi="Arial" w:cs="Arial"/>
                <w:sz w:val="18"/>
                <w:szCs w:val="18"/>
              </w:rPr>
              <w:t>8024</w:t>
            </w:r>
          </w:p>
        </w:tc>
      </w:tr>
      <w:tr w:rsidR="001C3387" w:rsidRPr="00D70732" w14:paraId="3D56756E" w14:textId="77777777" w:rsidTr="00D70732">
        <w:trPr>
          <w:trHeight w:val="300"/>
        </w:trPr>
        <w:tc>
          <w:tcPr>
            <w:tcW w:w="1135" w:type="dxa"/>
            <w:tcBorders>
              <w:top w:val="nil"/>
              <w:left w:val="nil"/>
              <w:bottom w:val="nil"/>
              <w:right w:val="nil"/>
            </w:tcBorders>
            <w:shd w:val="clear" w:color="auto" w:fill="auto"/>
            <w:noWrap/>
            <w:hideMark/>
          </w:tcPr>
          <w:p w14:paraId="3EAAE66B" w14:textId="77777777" w:rsidR="001C3387" w:rsidRPr="00D70732" w:rsidRDefault="001C3387" w:rsidP="001C3387">
            <w:pPr>
              <w:rPr>
                <w:rFonts w:ascii="Arial" w:hAnsi="Arial" w:cs="Arial"/>
                <w:sz w:val="18"/>
                <w:szCs w:val="18"/>
              </w:rPr>
            </w:pPr>
            <w:r w:rsidRPr="00D70732">
              <w:rPr>
                <w:rFonts w:ascii="Arial" w:hAnsi="Arial" w:cs="Arial"/>
                <w:sz w:val="18"/>
                <w:szCs w:val="18"/>
              </w:rPr>
              <w:t>8025</w:t>
            </w:r>
          </w:p>
        </w:tc>
      </w:tr>
      <w:tr w:rsidR="001C3387" w:rsidRPr="00D70732" w14:paraId="190778E3" w14:textId="77777777" w:rsidTr="00D70732">
        <w:trPr>
          <w:trHeight w:val="300"/>
        </w:trPr>
        <w:tc>
          <w:tcPr>
            <w:tcW w:w="1135" w:type="dxa"/>
            <w:tcBorders>
              <w:top w:val="nil"/>
              <w:left w:val="nil"/>
              <w:bottom w:val="nil"/>
              <w:right w:val="nil"/>
            </w:tcBorders>
            <w:shd w:val="clear" w:color="auto" w:fill="auto"/>
            <w:noWrap/>
            <w:hideMark/>
          </w:tcPr>
          <w:p w14:paraId="38E3DFA4" w14:textId="77777777" w:rsidR="001C3387" w:rsidRPr="00D70732" w:rsidRDefault="001C3387" w:rsidP="001C3387">
            <w:pPr>
              <w:rPr>
                <w:rFonts w:ascii="Arial" w:hAnsi="Arial" w:cs="Arial"/>
                <w:sz w:val="18"/>
                <w:szCs w:val="18"/>
              </w:rPr>
            </w:pPr>
            <w:r w:rsidRPr="00D70732">
              <w:rPr>
                <w:rFonts w:ascii="Arial" w:hAnsi="Arial" w:cs="Arial"/>
                <w:sz w:val="18"/>
                <w:szCs w:val="18"/>
              </w:rPr>
              <w:t>8041</w:t>
            </w:r>
          </w:p>
        </w:tc>
      </w:tr>
      <w:tr w:rsidR="001C3387" w:rsidRPr="00D70732" w14:paraId="1E948D88" w14:textId="77777777" w:rsidTr="00D70732">
        <w:trPr>
          <w:trHeight w:val="300"/>
        </w:trPr>
        <w:tc>
          <w:tcPr>
            <w:tcW w:w="1135" w:type="dxa"/>
            <w:tcBorders>
              <w:top w:val="nil"/>
              <w:left w:val="nil"/>
              <w:bottom w:val="nil"/>
              <w:right w:val="nil"/>
            </w:tcBorders>
            <w:shd w:val="clear" w:color="auto" w:fill="auto"/>
            <w:noWrap/>
            <w:hideMark/>
          </w:tcPr>
          <w:p w14:paraId="4EB55BEE" w14:textId="77777777" w:rsidR="001C3387" w:rsidRPr="00D70732" w:rsidRDefault="001C3387" w:rsidP="001C3387">
            <w:pPr>
              <w:rPr>
                <w:rFonts w:ascii="Arial" w:hAnsi="Arial" w:cs="Arial"/>
                <w:sz w:val="18"/>
                <w:szCs w:val="18"/>
              </w:rPr>
            </w:pPr>
            <w:r w:rsidRPr="00D70732">
              <w:rPr>
                <w:rFonts w:ascii="Arial" w:hAnsi="Arial" w:cs="Arial"/>
                <w:sz w:val="18"/>
                <w:szCs w:val="18"/>
              </w:rPr>
              <w:t>8042</w:t>
            </w:r>
          </w:p>
        </w:tc>
      </w:tr>
      <w:tr w:rsidR="001C3387" w:rsidRPr="00D70732" w14:paraId="458133C0" w14:textId="77777777" w:rsidTr="00D70732">
        <w:trPr>
          <w:trHeight w:val="300"/>
        </w:trPr>
        <w:tc>
          <w:tcPr>
            <w:tcW w:w="1135" w:type="dxa"/>
            <w:tcBorders>
              <w:top w:val="nil"/>
              <w:left w:val="nil"/>
              <w:bottom w:val="nil"/>
              <w:right w:val="nil"/>
            </w:tcBorders>
            <w:shd w:val="clear" w:color="auto" w:fill="auto"/>
            <w:noWrap/>
            <w:hideMark/>
          </w:tcPr>
          <w:p w14:paraId="44066C9A" w14:textId="77777777" w:rsidR="001C3387" w:rsidRPr="00D70732" w:rsidRDefault="001C3387" w:rsidP="001C3387">
            <w:pPr>
              <w:rPr>
                <w:rFonts w:ascii="Arial" w:hAnsi="Arial" w:cs="Arial"/>
                <w:sz w:val="18"/>
                <w:szCs w:val="18"/>
              </w:rPr>
            </w:pPr>
            <w:r w:rsidRPr="00D70732">
              <w:rPr>
                <w:rFonts w:ascii="Arial" w:hAnsi="Arial" w:cs="Arial"/>
                <w:sz w:val="18"/>
                <w:szCs w:val="18"/>
              </w:rPr>
              <w:t>8051</w:t>
            </w:r>
          </w:p>
        </w:tc>
      </w:tr>
      <w:tr w:rsidR="001C3387" w:rsidRPr="00D70732" w14:paraId="28A3C426" w14:textId="77777777" w:rsidTr="00D70732">
        <w:trPr>
          <w:trHeight w:val="300"/>
        </w:trPr>
        <w:tc>
          <w:tcPr>
            <w:tcW w:w="1135" w:type="dxa"/>
            <w:tcBorders>
              <w:top w:val="nil"/>
              <w:left w:val="nil"/>
              <w:bottom w:val="nil"/>
              <w:right w:val="nil"/>
            </w:tcBorders>
            <w:shd w:val="clear" w:color="auto" w:fill="auto"/>
            <w:noWrap/>
            <w:hideMark/>
          </w:tcPr>
          <w:p w14:paraId="08AB247F" w14:textId="77777777" w:rsidR="001C3387" w:rsidRPr="00D70732" w:rsidRDefault="001C3387" w:rsidP="001C3387">
            <w:pPr>
              <w:rPr>
                <w:rFonts w:ascii="Arial" w:hAnsi="Arial" w:cs="Arial"/>
                <w:sz w:val="18"/>
                <w:szCs w:val="18"/>
              </w:rPr>
            </w:pPr>
            <w:r w:rsidRPr="00D70732">
              <w:rPr>
                <w:rFonts w:ascii="Arial" w:hAnsi="Arial" w:cs="Arial"/>
                <w:sz w:val="18"/>
                <w:szCs w:val="18"/>
              </w:rPr>
              <w:t>8052</w:t>
            </w:r>
          </w:p>
        </w:tc>
      </w:tr>
      <w:tr w:rsidR="001C3387" w:rsidRPr="00D70732" w14:paraId="3DC72EDF" w14:textId="77777777" w:rsidTr="00D70732">
        <w:trPr>
          <w:trHeight w:val="300"/>
        </w:trPr>
        <w:tc>
          <w:tcPr>
            <w:tcW w:w="1135" w:type="dxa"/>
            <w:tcBorders>
              <w:top w:val="nil"/>
              <w:left w:val="nil"/>
              <w:bottom w:val="nil"/>
              <w:right w:val="nil"/>
            </w:tcBorders>
            <w:shd w:val="clear" w:color="auto" w:fill="auto"/>
            <w:noWrap/>
            <w:hideMark/>
          </w:tcPr>
          <w:p w14:paraId="2DA8BF7F" w14:textId="77777777" w:rsidR="001C3387" w:rsidRPr="00D70732" w:rsidRDefault="001C3387" w:rsidP="001C3387">
            <w:pPr>
              <w:rPr>
                <w:rFonts w:ascii="Arial" w:hAnsi="Arial" w:cs="Arial"/>
                <w:sz w:val="18"/>
                <w:szCs w:val="18"/>
              </w:rPr>
            </w:pPr>
            <w:r w:rsidRPr="00D70732">
              <w:rPr>
                <w:rFonts w:ascii="Arial" w:hAnsi="Arial" w:cs="Arial"/>
                <w:sz w:val="18"/>
                <w:szCs w:val="18"/>
              </w:rPr>
              <w:t>8053</w:t>
            </w:r>
          </w:p>
        </w:tc>
      </w:tr>
      <w:tr w:rsidR="001C3387" w:rsidRPr="00D70732" w14:paraId="3A98416B" w14:textId="77777777" w:rsidTr="00D70732">
        <w:trPr>
          <w:trHeight w:val="300"/>
        </w:trPr>
        <w:tc>
          <w:tcPr>
            <w:tcW w:w="1135" w:type="dxa"/>
            <w:tcBorders>
              <w:top w:val="nil"/>
              <w:left w:val="nil"/>
              <w:bottom w:val="nil"/>
              <w:right w:val="nil"/>
            </w:tcBorders>
            <w:shd w:val="clear" w:color="auto" w:fill="auto"/>
            <w:noWrap/>
            <w:hideMark/>
          </w:tcPr>
          <w:p w14:paraId="1D5E02A5" w14:textId="77777777" w:rsidR="001C3387" w:rsidRPr="00D70732" w:rsidRDefault="001C3387" w:rsidP="001C3387">
            <w:pPr>
              <w:rPr>
                <w:rFonts w:ascii="Arial" w:hAnsi="Arial" w:cs="Arial"/>
                <w:sz w:val="18"/>
                <w:szCs w:val="18"/>
              </w:rPr>
            </w:pPr>
            <w:r w:rsidRPr="00D70732">
              <w:rPr>
                <w:rFonts w:ascii="Arial" w:hAnsi="Arial" w:cs="Arial"/>
                <w:sz w:val="18"/>
                <w:szCs w:val="18"/>
              </w:rPr>
              <w:t>8061</w:t>
            </w:r>
          </w:p>
        </w:tc>
      </w:tr>
      <w:tr w:rsidR="001C3387" w:rsidRPr="00D70732" w14:paraId="25AC06F3" w14:textId="77777777" w:rsidTr="00D70732">
        <w:trPr>
          <w:trHeight w:val="300"/>
        </w:trPr>
        <w:tc>
          <w:tcPr>
            <w:tcW w:w="1135" w:type="dxa"/>
            <w:tcBorders>
              <w:top w:val="nil"/>
              <w:left w:val="nil"/>
              <w:bottom w:val="nil"/>
              <w:right w:val="nil"/>
            </w:tcBorders>
            <w:shd w:val="clear" w:color="auto" w:fill="auto"/>
            <w:noWrap/>
            <w:hideMark/>
          </w:tcPr>
          <w:p w14:paraId="7E1278AA" w14:textId="77777777" w:rsidR="001C3387" w:rsidRPr="00D70732" w:rsidRDefault="001C3387" w:rsidP="001C3387">
            <w:pPr>
              <w:rPr>
                <w:rFonts w:ascii="Arial" w:hAnsi="Arial" w:cs="Arial"/>
                <w:sz w:val="18"/>
                <w:szCs w:val="18"/>
              </w:rPr>
            </w:pPr>
            <w:r w:rsidRPr="00D70732">
              <w:rPr>
                <w:rFonts w:ascii="Arial" w:hAnsi="Arial" w:cs="Arial"/>
                <w:sz w:val="18"/>
                <w:szCs w:val="18"/>
              </w:rPr>
              <w:t>8062</w:t>
            </w:r>
          </w:p>
        </w:tc>
      </w:tr>
      <w:tr w:rsidR="001C3387" w:rsidRPr="00D70732" w14:paraId="554C7718" w14:textId="77777777" w:rsidTr="00D70732">
        <w:trPr>
          <w:trHeight w:val="300"/>
        </w:trPr>
        <w:tc>
          <w:tcPr>
            <w:tcW w:w="1135" w:type="dxa"/>
            <w:tcBorders>
              <w:top w:val="nil"/>
              <w:left w:val="nil"/>
              <w:bottom w:val="nil"/>
              <w:right w:val="nil"/>
            </w:tcBorders>
            <w:shd w:val="clear" w:color="auto" w:fill="auto"/>
            <w:noWrap/>
            <w:hideMark/>
          </w:tcPr>
          <w:p w14:paraId="53934F0D" w14:textId="77777777" w:rsidR="001C3387" w:rsidRPr="00D70732" w:rsidRDefault="001C3387" w:rsidP="001C3387">
            <w:pPr>
              <w:rPr>
                <w:rFonts w:ascii="Arial" w:hAnsi="Arial" w:cs="Arial"/>
                <w:sz w:val="18"/>
                <w:szCs w:val="18"/>
              </w:rPr>
            </w:pPr>
            <w:r w:rsidRPr="00D70732">
              <w:rPr>
                <w:rFonts w:ascii="Arial" w:hAnsi="Arial" w:cs="Arial"/>
                <w:sz w:val="18"/>
                <w:szCs w:val="18"/>
              </w:rPr>
              <w:t>8081</w:t>
            </w:r>
          </w:p>
        </w:tc>
      </w:tr>
      <w:tr w:rsidR="001C3387" w:rsidRPr="00D70732" w14:paraId="186D474B" w14:textId="77777777" w:rsidTr="00D70732">
        <w:trPr>
          <w:trHeight w:val="300"/>
        </w:trPr>
        <w:tc>
          <w:tcPr>
            <w:tcW w:w="1135" w:type="dxa"/>
            <w:tcBorders>
              <w:top w:val="nil"/>
              <w:left w:val="nil"/>
              <w:bottom w:val="nil"/>
              <w:right w:val="nil"/>
            </w:tcBorders>
            <w:shd w:val="clear" w:color="auto" w:fill="auto"/>
            <w:noWrap/>
            <w:hideMark/>
          </w:tcPr>
          <w:p w14:paraId="7181B798" w14:textId="77777777" w:rsidR="001C3387" w:rsidRPr="00D70732" w:rsidRDefault="001C3387" w:rsidP="001C3387">
            <w:pPr>
              <w:rPr>
                <w:rFonts w:ascii="Arial" w:hAnsi="Arial" w:cs="Arial"/>
                <w:sz w:val="18"/>
                <w:szCs w:val="18"/>
              </w:rPr>
            </w:pPr>
            <w:r w:rsidRPr="00D70732">
              <w:rPr>
                <w:rFonts w:ascii="Arial" w:hAnsi="Arial" w:cs="Arial"/>
                <w:sz w:val="18"/>
                <w:szCs w:val="18"/>
              </w:rPr>
              <w:t>8082</w:t>
            </w:r>
          </w:p>
        </w:tc>
      </w:tr>
      <w:tr w:rsidR="001C3387" w:rsidRPr="00D70732" w14:paraId="581C5290" w14:textId="77777777" w:rsidTr="00D70732">
        <w:trPr>
          <w:trHeight w:val="300"/>
        </w:trPr>
        <w:tc>
          <w:tcPr>
            <w:tcW w:w="1135" w:type="dxa"/>
            <w:tcBorders>
              <w:top w:val="nil"/>
              <w:left w:val="nil"/>
              <w:bottom w:val="nil"/>
              <w:right w:val="nil"/>
            </w:tcBorders>
            <w:shd w:val="clear" w:color="auto" w:fill="auto"/>
            <w:noWrap/>
            <w:hideMark/>
          </w:tcPr>
          <w:p w14:paraId="3354D280" w14:textId="77777777" w:rsidR="001C3387" w:rsidRPr="00D70732" w:rsidRDefault="001C3387" w:rsidP="001C3387">
            <w:pPr>
              <w:rPr>
                <w:rFonts w:ascii="Arial" w:hAnsi="Arial" w:cs="Arial"/>
                <w:sz w:val="18"/>
                <w:szCs w:val="18"/>
              </w:rPr>
            </w:pPr>
            <w:r w:rsidRPr="00D70732">
              <w:rPr>
                <w:rFonts w:ascii="Arial" w:hAnsi="Arial" w:cs="Arial"/>
                <w:sz w:val="18"/>
                <w:szCs w:val="18"/>
              </w:rPr>
              <w:t>8083</w:t>
            </w:r>
          </w:p>
        </w:tc>
      </w:tr>
      <w:tr w:rsidR="001C3387" w:rsidRPr="00D70732" w14:paraId="5997ABDA" w14:textId="77777777" w:rsidTr="00D70732">
        <w:trPr>
          <w:trHeight w:val="300"/>
        </w:trPr>
        <w:tc>
          <w:tcPr>
            <w:tcW w:w="1135" w:type="dxa"/>
            <w:tcBorders>
              <w:top w:val="nil"/>
              <w:left w:val="nil"/>
              <w:bottom w:val="nil"/>
              <w:right w:val="nil"/>
            </w:tcBorders>
            <w:shd w:val="clear" w:color="auto" w:fill="auto"/>
            <w:noWrap/>
            <w:hideMark/>
          </w:tcPr>
          <w:p w14:paraId="519844E3" w14:textId="77777777" w:rsidR="001C3387" w:rsidRPr="00D70732" w:rsidRDefault="001C3387" w:rsidP="001C3387">
            <w:pPr>
              <w:rPr>
                <w:rFonts w:ascii="Arial" w:hAnsi="Arial" w:cs="Arial"/>
                <w:sz w:val="18"/>
                <w:szCs w:val="18"/>
              </w:rPr>
            </w:pPr>
            <w:r w:rsidRPr="00D70732">
              <w:rPr>
                <w:rFonts w:ascii="Arial" w:hAnsi="Arial" w:cs="Arial"/>
                <w:sz w:val="18"/>
                <w:szCs w:val="18"/>
              </w:rPr>
              <w:t>8140</w:t>
            </w:r>
          </w:p>
        </w:tc>
      </w:tr>
      <w:tr w:rsidR="001C3387" w:rsidRPr="00D70732" w14:paraId="26D70ED6" w14:textId="77777777" w:rsidTr="00D70732">
        <w:trPr>
          <w:trHeight w:val="300"/>
        </w:trPr>
        <w:tc>
          <w:tcPr>
            <w:tcW w:w="1135" w:type="dxa"/>
            <w:tcBorders>
              <w:top w:val="nil"/>
              <w:left w:val="nil"/>
              <w:bottom w:val="nil"/>
              <w:right w:val="nil"/>
            </w:tcBorders>
            <w:shd w:val="clear" w:color="auto" w:fill="auto"/>
            <w:noWrap/>
            <w:hideMark/>
          </w:tcPr>
          <w:p w14:paraId="2AA8BFE9" w14:textId="77777777" w:rsidR="001C3387" w:rsidRPr="00D70732" w:rsidRDefault="001C3387" w:rsidP="001C3387">
            <w:pPr>
              <w:rPr>
                <w:rFonts w:ascii="Arial" w:hAnsi="Arial" w:cs="Arial"/>
                <w:sz w:val="18"/>
                <w:szCs w:val="18"/>
              </w:rPr>
            </w:pPr>
            <w:r w:rsidRPr="00D70732">
              <w:rPr>
                <w:rFonts w:ascii="Arial" w:hAnsi="Arial" w:cs="Arial"/>
                <w:sz w:val="18"/>
                <w:szCs w:val="18"/>
              </w:rPr>
              <w:t>8141</w:t>
            </w:r>
          </w:p>
        </w:tc>
      </w:tr>
      <w:tr w:rsidR="001C3387" w:rsidRPr="00D70732" w14:paraId="55EF0334" w14:textId="77777777" w:rsidTr="00D70732">
        <w:trPr>
          <w:trHeight w:val="300"/>
        </w:trPr>
        <w:tc>
          <w:tcPr>
            <w:tcW w:w="1135" w:type="dxa"/>
            <w:tcBorders>
              <w:top w:val="nil"/>
              <w:left w:val="nil"/>
              <w:bottom w:val="nil"/>
              <w:right w:val="nil"/>
            </w:tcBorders>
            <w:shd w:val="clear" w:color="auto" w:fill="auto"/>
            <w:noWrap/>
            <w:hideMark/>
          </w:tcPr>
          <w:p w14:paraId="2360DC45" w14:textId="77777777" w:rsidR="001C3387" w:rsidRPr="00D70732" w:rsidRDefault="001C3387" w:rsidP="001C3387">
            <w:pPr>
              <w:rPr>
                <w:rFonts w:ascii="Arial" w:hAnsi="Arial" w:cs="Arial"/>
                <w:sz w:val="18"/>
                <w:szCs w:val="18"/>
              </w:rPr>
            </w:pPr>
            <w:r w:rsidRPr="00D70732">
              <w:rPr>
                <w:rFonts w:ascii="Arial" w:hAnsi="Arial" w:cs="Arial"/>
                <w:sz w:val="18"/>
                <w:szCs w:val="18"/>
              </w:rPr>
              <w:t>8143</w:t>
            </w:r>
          </w:p>
        </w:tc>
      </w:tr>
      <w:tr w:rsidR="001C3387" w:rsidRPr="00D70732" w14:paraId="2FA9A689" w14:textId="77777777" w:rsidTr="00D70732">
        <w:trPr>
          <w:trHeight w:val="300"/>
        </w:trPr>
        <w:tc>
          <w:tcPr>
            <w:tcW w:w="1135" w:type="dxa"/>
            <w:tcBorders>
              <w:top w:val="nil"/>
              <w:left w:val="nil"/>
              <w:bottom w:val="nil"/>
              <w:right w:val="nil"/>
            </w:tcBorders>
            <w:shd w:val="clear" w:color="auto" w:fill="auto"/>
            <w:noWrap/>
            <w:hideMark/>
          </w:tcPr>
          <w:p w14:paraId="4D5ACE50" w14:textId="77777777" w:rsidR="001C3387" w:rsidRPr="00D70732" w:rsidRDefault="001C3387" w:rsidP="001C3387">
            <w:pPr>
              <w:rPr>
                <w:rFonts w:ascii="Arial" w:hAnsi="Arial" w:cs="Arial"/>
                <w:sz w:val="18"/>
                <w:szCs w:val="18"/>
              </w:rPr>
            </w:pPr>
            <w:r w:rsidRPr="00D70732">
              <w:rPr>
                <w:rFonts w:ascii="Arial" w:hAnsi="Arial" w:cs="Arial"/>
                <w:sz w:val="18"/>
                <w:szCs w:val="18"/>
              </w:rPr>
              <w:t>8144</w:t>
            </w:r>
          </w:p>
        </w:tc>
      </w:tr>
      <w:tr w:rsidR="001C3387" w:rsidRPr="00D70732" w14:paraId="6CABB089" w14:textId="77777777" w:rsidTr="00D70732">
        <w:trPr>
          <w:trHeight w:val="300"/>
        </w:trPr>
        <w:tc>
          <w:tcPr>
            <w:tcW w:w="1135" w:type="dxa"/>
            <w:tcBorders>
              <w:top w:val="nil"/>
              <w:left w:val="nil"/>
              <w:bottom w:val="nil"/>
              <w:right w:val="nil"/>
            </w:tcBorders>
            <w:shd w:val="clear" w:color="auto" w:fill="auto"/>
            <w:noWrap/>
            <w:hideMark/>
          </w:tcPr>
          <w:p w14:paraId="1A669696" w14:textId="77777777" w:rsidR="001C3387" w:rsidRPr="00D70732" w:rsidRDefault="001C3387" w:rsidP="001C3387">
            <w:pPr>
              <w:rPr>
                <w:rFonts w:ascii="Arial" w:hAnsi="Arial" w:cs="Arial"/>
                <w:sz w:val="18"/>
                <w:szCs w:val="18"/>
              </w:rPr>
            </w:pPr>
            <w:r w:rsidRPr="00D70732">
              <w:rPr>
                <w:rFonts w:ascii="Arial" w:hAnsi="Arial" w:cs="Arial"/>
                <w:sz w:val="18"/>
                <w:szCs w:val="18"/>
              </w:rPr>
              <w:t>8145</w:t>
            </w:r>
          </w:p>
        </w:tc>
      </w:tr>
      <w:tr w:rsidR="001C3387" w:rsidRPr="00D70732" w14:paraId="5363E5FF" w14:textId="77777777" w:rsidTr="00D70732">
        <w:trPr>
          <w:trHeight w:val="300"/>
        </w:trPr>
        <w:tc>
          <w:tcPr>
            <w:tcW w:w="1135" w:type="dxa"/>
            <w:tcBorders>
              <w:top w:val="nil"/>
              <w:left w:val="nil"/>
              <w:bottom w:val="nil"/>
              <w:right w:val="nil"/>
            </w:tcBorders>
            <w:shd w:val="clear" w:color="auto" w:fill="auto"/>
            <w:noWrap/>
            <w:hideMark/>
          </w:tcPr>
          <w:p w14:paraId="11A072E1" w14:textId="77777777" w:rsidR="001C3387" w:rsidRPr="00D70732" w:rsidRDefault="001C3387" w:rsidP="001C3387">
            <w:pPr>
              <w:rPr>
                <w:rFonts w:ascii="Arial" w:hAnsi="Arial" w:cs="Arial"/>
                <w:sz w:val="18"/>
                <w:szCs w:val="18"/>
              </w:rPr>
            </w:pPr>
            <w:r w:rsidRPr="00D70732">
              <w:rPr>
                <w:rFonts w:ascii="Arial" w:hAnsi="Arial" w:cs="Arial"/>
                <w:sz w:val="18"/>
                <w:szCs w:val="18"/>
              </w:rPr>
              <w:t>8146</w:t>
            </w:r>
          </w:p>
        </w:tc>
      </w:tr>
      <w:tr w:rsidR="001C3387" w:rsidRPr="00D70732" w14:paraId="28463791" w14:textId="77777777" w:rsidTr="00D70732">
        <w:trPr>
          <w:trHeight w:val="300"/>
        </w:trPr>
        <w:tc>
          <w:tcPr>
            <w:tcW w:w="1135" w:type="dxa"/>
            <w:tcBorders>
              <w:top w:val="nil"/>
              <w:left w:val="nil"/>
              <w:bottom w:val="nil"/>
              <w:right w:val="nil"/>
            </w:tcBorders>
            <w:shd w:val="clear" w:color="auto" w:fill="auto"/>
            <w:noWrap/>
            <w:hideMark/>
          </w:tcPr>
          <w:p w14:paraId="3A7B53AF" w14:textId="77777777" w:rsidR="001C3387" w:rsidRPr="00D70732" w:rsidRDefault="001C3387" w:rsidP="001C3387">
            <w:pPr>
              <w:rPr>
                <w:rFonts w:ascii="Arial" w:hAnsi="Arial" w:cs="Arial"/>
                <w:sz w:val="18"/>
                <w:szCs w:val="18"/>
              </w:rPr>
            </w:pPr>
            <w:r w:rsidRPr="00D70732">
              <w:rPr>
                <w:rFonts w:ascii="Arial" w:hAnsi="Arial" w:cs="Arial"/>
                <w:sz w:val="18"/>
                <w:szCs w:val="18"/>
              </w:rPr>
              <w:t>8147</w:t>
            </w:r>
          </w:p>
        </w:tc>
      </w:tr>
      <w:tr w:rsidR="001C3387" w:rsidRPr="00D70732" w14:paraId="16BAF442" w14:textId="77777777" w:rsidTr="00D70732">
        <w:trPr>
          <w:trHeight w:val="300"/>
        </w:trPr>
        <w:tc>
          <w:tcPr>
            <w:tcW w:w="1135" w:type="dxa"/>
            <w:tcBorders>
              <w:top w:val="nil"/>
              <w:left w:val="nil"/>
              <w:bottom w:val="nil"/>
              <w:right w:val="nil"/>
            </w:tcBorders>
            <w:shd w:val="clear" w:color="auto" w:fill="auto"/>
            <w:noWrap/>
            <w:hideMark/>
          </w:tcPr>
          <w:p w14:paraId="28CE8B19" w14:textId="77777777" w:rsidR="001C3387" w:rsidRPr="00D70732" w:rsidRDefault="001C3387" w:rsidP="001C3387">
            <w:pPr>
              <w:rPr>
                <w:rFonts w:ascii="Arial" w:hAnsi="Arial" w:cs="Arial"/>
                <w:sz w:val="18"/>
                <w:szCs w:val="18"/>
              </w:rPr>
            </w:pPr>
            <w:r w:rsidRPr="00D70732">
              <w:rPr>
                <w:rFonts w:ascii="Arial" w:hAnsi="Arial" w:cs="Arial"/>
                <w:sz w:val="18"/>
                <w:szCs w:val="18"/>
              </w:rPr>
              <w:t>8148</w:t>
            </w:r>
          </w:p>
        </w:tc>
      </w:tr>
      <w:tr w:rsidR="001C3387" w:rsidRPr="00D70732" w14:paraId="398AAD37" w14:textId="77777777" w:rsidTr="00D70732">
        <w:trPr>
          <w:trHeight w:val="300"/>
        </w:trPr>
        <w:tc>
          <w:tcPr>
            <w:tcW w:w="1135" w:type="dxa"/>
            <w:tcBorders>
              <w:top w:val="nil"/>
              <w:left w:val="nil"/>
              <w:bottom w:val="nil"/>
              <w:right w:val="nil"/>
            </w:tcBorders>
            <w:shd w:val="clear" w:color="auto" w:fill="auto"/>
            <w:noWrap/>
            <w:hideMark/>
          </w:tcPr>
          <w:p w14:paraId="1D3947F8" w14:textId="77777777" w:rsidR="001C3387" w:rsidRPr="00D70732" w:rsidRDefault="001C3387" w:rsidP="001C3387">
            <w:pPr>
              <w:rPr>
                <w:rFonts w:ascii="Arial" w:hAnsi="Arial" w:cs="Arial"/>
                <w:sz w:val="18"/>
                <w:szCs w:val="18"/>
              </w:rPr>
            </w:pPr>
            <w:r w:rsidRPr="00D70732">
              <w:rPr>
                <w:rFonts w:ascii="Arial" w:hAnsi="Arial" w:cs="Arial"/>
                <w:sz w:val="18"/>
                <w:szCs w:val="18"/>
              </w:rPr>
              <w:t>8149</w:t>
            </w:r>
          </w:p>
        </w:tc>
      </w:tr>
      <w:tr w:rsidR="001C3387" w:rsidRPr="00D70732" w14:paraId="362256BB" w14:textId="77777777" w:rsidTr="00D70732">
        <w:trPr>
          <w:trHeight w:val="300"/>
        </w:trPr>
        <w:tc>
          <w:tcPr>
            <w:tcW w:w="1135" w:type="dxa"/>
            <w:tcBorders>
              <w:top w:val="nil"/>
              <w:left w:val="nil"/>
              <w:bottom w:val="nil"/>
              <w:right w:val="nil"/>
            </w:tcBorders>
            <w:shd w:val="clear" w:color="auto" w:fill="auto"/>
            <w:noWrap/>
            <w:hideMark/>
          </w:tcPr>
          <w:p w14:paraId="1823F2B2" w14:textId="77777777" w:rsidR="001C3387" w:rsidRPr="00D70732" w:rsidRDefault="001C3387" w:rsidP="001C3387">
            <w:pPr>
              <w:rPr>
                <w:rFonts w:ascii="Arial" w:hAnsi="Arial" w:cs="Arial"/>
                <w:sz w:val="18"/>
                <w:szCs w:val="18"/>
              </w:rPr>
            </w:pPr>
            <w:r w:rsidRPr="00D70732">
              <w:rPr>
                <w:rFonts w:ascii="Arial" w:hAnsi="Arial" w:cs="Arial"/>
                <w:sz w:val="18"/>
                <w:szCs w:val="18"/>
              </w:rPr>
              <w:t>8154</w:t>
            </w:r>
          </w:p>
        </w:tc>
      </w:tr>
      <w:tr w:rsidR="001C3387" w:rsidRPr="00D70732" w14:paraId="0A8ED4C6" w14:textId="77777777" w:rsidTr="00D70732">
        <w:trPr>
          <w:trHeight w:val="300"/>
        </w:trPr>
        <w:tc>
          <w:tcPr>
            <w:tcW w:w="1135" w:type="dxa"/>
            <w:tcBorders>
              <w:top w:val="nil"/>
              <w:left w:val="nil"/>
              <w:bottom w:val="nil"/>
              <w:right w:val="nil"/>
            </w:tcBorders>
            <w:shd w:val="clear" w:color="auto" w:fill="auto"/>
            <w:noWrap/>
            <w:hideMark/>
          </w:tcPr>
          <w:p w14:paraId="5E660306" w14:textId="77777777" w:rsidR="001C3387" w:rsidRPr="00D70732" w:rsidRDefault="001C3387" w:rsidP="001C3387">
            <w:pPr>
              <w:rPr>
                <w:rFonts w:ascii="Arial" w:hAnsi="Arial" w:cs="Arial"/>
                <w:sz w:val="18"/>
                <w:szCs w:val="18"/>
              </w:rPr>
            </w:pPr>
            <w:r w:rsidRPr="00D70732">
              <w:rPr>
                <w:rFonts w:ascii="Arial" w:hAnsi="Arial" w:cs="Arial"/>
                <w:sz w:val="18"/>
                <w:szCs w:val="18"/>
              </w:rPr>
              <w:t>8240</w:t>
            </w:r>
          </w:p>
        </w:tc>
      </w:tr>
      <w:tr w:rsidR="001C3387" w:rsidRPr="00D70732" w14:paraId="2E34A815" w14:textId="77777777" w:rsidTr="00D70732">
        <w:trPr>
          <w:trHeight w:val="300"/>
        </w:trPr>
        <w:tc>
          <w:tcPr>
            <w:tcW w:w="1135" w:type="dxa"/>
            <w:tcBorders>
              <w:top w:val="nil"/>
              <w:left w:val="nil"/>
              <w:bottom w:val="nil"/>
              <w:right w:val="nil"/>
            </w:tcBorders>
            <w:shd w:val="clear" w:color="auto" w:fill="auto"/>
            <w:noWrap/>
            <w:hideMark/>
          </w:tcPr>
          <w:p w14:paraId="2485705F" w14:textId="77777777" w:rsidR="001C3387" w:rsidRPr="00D70732" w:rsidRDefault="001C3387" w:rsidP="001C3387">
            <w:pPr>
              <w:rPr>
                <w:rFonts w:ascii="Arial" w:hAnsi="Arial" w:cs="Arial"/>
                <w:sz w:val="18"/>
                <w:szCs w:val="18"/>
              </w:rPr>
            </w:pPr>
            <w:r w:rsidRPr="00D70732">
              <w:rPr>
                <w:rFonts w:ascii="Arial" w:hAnsi="Arial" w:cs="Arial"/>
                <w:sz w:val="18"/>
                <w:szCs w:val="18"/>
              </w:rPr>
              <w:t>8241</w:t>
            </w:r>
          </w:p>
        </w:tc>
      </w:tr>
      <w:tr w:rsidR="001C3387" w:rsidRPr="00D70732" w14:paraId="4BBB9FB6" w14:textId="77777777" w:rsidTr="00D70732">
        <w:trPr>
          <w:trHeight w:val="300"/>
        </w:trPr>
        <w:tc>
          <w:tcPr>
            <w:tcW w:w="1135" w:type="dxa"/>
            <w:tcBorders>
              <w:top w:val="nil"/>
              <w:left w:val="nil"/>
              <w:bottom w:val="nil"/>
              <w:right w:val="nil"/>
            </w:tcBorders>
            <w:shd w:val="clear" w:color="auto" w:fill="auto"/>
            <w:noWrap/>
            <w:hideMark/>
          </w:tcPr>
          <w:p w14:paraId="3520F09E" w14:textId="77777777" w:rsidR="001C3387" w:rsidRPr="00D70732" w:rsidRDefault="001C3387" w:rsidP="001C3387">
            <w:pPr>
              <w:rPr>
                <w:rFonts w:ascii="Arial" w:hAnsi="Arial" w:cs="Arial"/>
                <w:sz w:val="18"/>
                <w:szCs w:val="18"/>
              </w:rPr>
            </w:pPr>
            <w:r w:rsidRPr="00D70732">
              <w:rPr>
                <w:rFonts w:ascii="Arial" w:hAnsi="Arial" w:cs="Arial"/>
                <w:sz w:val="18"/>
                <w:szCs w:val="18"/>
              </w:rPr>
              <w:t>8242</w:t>
            </w:r>
          </w:p>
        </w:tc>
      </w:tr>
      <w:tr w:rsidR="001C3387" w:rsidRPr="00D70732" w14:paraId="07A4931B" w14:textId="77777777" w:rsidTr="00D70732">
        <w:trPr>
          <w:trHeight w:val="300"/>
        </w:trPr>
        <w:tc>
          <w:tcPr>
            <w:tcW w:w="1135" w:type="dxa"/>
            <w:tcBorders>
              <w:top w:val="nil"/>
              <w:left w:val="nil"/>
              <w:bottom w:val="nil"/>
              <w:right w:val="nil"/>
            </w:tcBorders>
            <w:shd w:val="clear" w:color="auto" w:fill="auto"/>
            <w:noWrap/>
            <w:hideMark/>
          </w:tcPr>
          <w:p w14:paraId="77EAD970" w14:textId="77777777" w:rsidR="001C3387" w:rsidRPr="00D70732" w:rsidRDefault="001C3387" w:rsidP="001C3387">
            <w:pPr>
              <w:rPr>
                <w:rFonts w:ascii="Arial" w:hAnsi="Arial" w:cs="Arial"/>
                <w:sz w:val="18"/>
                <w:szCs w:val="18"/>
              </w:rPr>
            </w:pPr>
            <w:r w:rsidRPr="00D70732">
              <w:rPr>
                <w:rFonts w:ascii="Arial" w:hAnsi="Arial" w:cs="Arial"/>
                <w:sz w:val="18"/>
                <w:szCs w:val="18"/>
              </w:rPr>
              <w:t>8244</w:t>
            </w:r>
          </w:p>
        </w:tc>
      </w:tr>
      <w:tr w:rsidR="001C3387" w:rsidRPr="00D70732" w14:paraId="18292882" w14:textId="77777777" w:rsidTr="00D70732">
        <w:trPr>
          <w:trHeight w:val="300"/>
        </w:trPr>
        <w:tc>
          <w:tcPr>
            <w:tcW w:w="1135" w:type="dxa"/>
            <w:tcBorders>
              <w:top w:val="nil"/>
              <w:left w:val="nil"/>
              <w:bottom w:val="nil"/>
              <w:right w:val="nil"/>
            </w:tcBorders>
            <w:shd w:val="clear" w:color="auto" w:fill="auto"/>
            <w:noWrap/>
            <w:hideMark/>
          </w:tcPr>
          <w:p w14:paraId="4FAC1832" w14:textId="77777777" w:rsidR="001C3387" w:rsidRPr="00D70732" w:rsidRDefault="001C3387" w:rsidP="001C3387">
            <w:pPr>
              <w:rPr>
                <w:rFonts w:ascii="Arial" w:hAnsi="Arial" w:cs="Arial"/>
                <w:sz w:val="18"/>
                <w:szCs w:val="18"/>
              </w:rPr>
            </w:pPr>
            <w:r w:rsidRPr="00D70732">
              <w:rPr>
                <w:rFonts w:ascii="Arial" w:hAnsi="Arial" w:cs="Arial"/>
                <w:sz w:val="18"/>
                <w:szCs w:val="18"/>
              </w:rPr>
              <w:t>8245</w:t>
            </w:r>
          </w:p>
        </w:tc>
      </w:tr>
      <w:tr w:rsidR="001C3387" w:rsidRPr="00D70732" w14:paraId="70931CE7" w14:textId="77777777" w:rsidTr="00D70732">
        <w:trPr>
          <w:trHeight w:val="300"/>
        </w:trPr>
        <w:tc>
          <w:tcPr>
            <w:tcW w:w="1135" w:type="dxa"/>
            <w:tcBorders>
              <w:top w:val="nil"/>
              <w:left w:val="nil"/>
              <w:bottom w:val="nil"/>
              <w:right w:val="nil"/>
            </w:tcBorders>
            <w:shd w:val="clear" w:color="auto" w:fill="auto"/>
            <w:noWrap/>
            <w:hideMark/>
          </w:tcPr>
          <w:p w14:paraId="7E03BDBE" w14:textId="77777777" w:rsidR="001C3387" w:rsidRPr="00D70732" w:rsidRDefault="001C3387" w:rsidP="001C3387">
            <w:pPr>
              <w:rPr>
                <w:rFonts w:ascii="Arial" w:hAnsi="Arial" w:cs="Arial"/>
                <w:sz w:val="18"/>
                <w:szCs w:val="18"/>
              </w:rPr>
            </w:pPr>
            <w:r w:rsidRPr="00D70732">
              <w:rPr>
                <w:rFonts w:ascii="Arial" w:hAnsi="Arial" w:cs="Arial"/>
                <w:sz w:val="18"/>
                <w:szCs w:val="18"/>
              </w:rPr>
              <w:t>8247</w:t>
            </w:r>
          </w:p>
        </w:tc>
      </w:tr>
      <w:tr w:rsidR="001C3387" w:rsidRPr="00D70732" w14:paraId="6F5DE040" w14:textId="77777777" w:rsidTr="00D70732">
        <w:trPr>
          <w:trHeight w:val="300"/>
        </w:trPr>
        <w:tc>
          <w:tcPr>
            <w:tcW w:w="1135" w:type="dxa"/>
            <w:tcBorders>
              <w:top w:val="nil"/>
              <w:left w:val="nil"/>
              <w:bottom w:val="nil"/>
              <w:right w:val="nil"/>
            </w:tcBorders>
            <w:shd w:val="clear" w:color="auto" w:fill="auto"/>
            <w:noWrap/>
            <w:hideMark/>
          </w:tcPr>
          <w:p w14:paraId="56C8C5EC" w14:textId="77777777" w:rsidR="001C3387" w:rsidRPr="00D70732" w:rsidRDefault="001C3387" w:rsidP="001C3387">
            <w:pPr>
              <w:rPr>
                <w:rFonts w:ascii="Arial" w:hAnsi="Arial" w:cs="Arial"/>
                <w:sz w:val="18"/>
                <w:szCs w:val="18"/>
              </w:rPr>
            </w:pPr>
            <w:r w:rsidRPr="00D70732">
              <w:rPr>
                <w:rFonts w:ascii="Arial" w:hAnsi="Arial" w:cs="Arial"/>
                <w:sz w:val="18"/>
                <w:szCs w:val="18"/>
              </w:rPr>
              <w:t>8440</w:t>
            </w:r>
          </w:p>
        </w:tc>
      </w:tr>
      <w:tr w:rsidR="001C3387" w:rsidRPr="00D70732" w14:paraId="272344E5" w14:textId="77777777" w:rsidTr="00D70732">
        <w:trPr>
          <w:trHeight w:val="300"/>
        </w:trPr>
        <w:tc>
          <w:tcPr>
            <w:tcW w:w="1135" w:type="dxa"/>
            <w:tcBorders>
              <w:top w:val="nil"/>
              <w:left w:val="nil"/>
              <w:bottom w:val="nil"/>
              <w:right w:val="nil"/>
            </w:tcBorders>
            <w:shd w:val="clear" w:color="auto" w:fill="auto"/>
            <w:noWrap/>
            <w:hideMark/>
          </w:tcPr>
          <w:p w14:paraId="7F70D834" w14:textId="77777777" w:rsidR="001C3387" w:rsidRPr="00D70732" w:rsidRDefault="001C3387" w:rsidP="001C3387">
            <w:pPr>
              <w:rPr>
                <w:rFonts w:ascii="Arial" w:hAnsi="Arial" w:cs="Arial"/>
                <w:sz w:val="18"/>
                <w:szCs w:val="18"/>
              </w:rPr>
            </w:pPr>
            <w:r w:rsidRPr="00D70732">
              <w:rPr>
                <w:rFonts w:ascii="Arial" w:hAnsi="Arial" w:cs="Arial"/>
                <w:sz w:val="18"/>
                <w:szCs w:val="18"/>
              </w:rPr>
              <w:t>8441</w:t>
            </w:r>
          </w:p>
        </w:tc>
      </w:tr>
      <w:tr w:rsidR="001C3387" w:rsidRPr="00D70732" w14:paraId="7691BFF6" w14:textId="77777777" w:rsidTr="00D70732">
        <w:trPr>
          <w:trHeight w:val="300"/>
        </w:trPr>
        <w:tc>
          <w:tcPr>
            <w:tcW w:w="1135" w:type="dxa"/>
            <w:tcBorders>
              <w:top w:val="nil"/>
              <w:left w:val="nil"/>
              <w:bottom w:val="nil"/>
              <w:right w:val="nil"/>
            </w:tcBorders>
            <w:shd w:val="clear" w:color="auto" w:fill="auto"/>
            <w:noWrap/>
            <w:hideMark/>
          </w:tcPr>
          <w:p w14:paraId="0F16BE5D" w14:textId="77777777" w:rsidR="001C3387" w:rsidRPr="00D70732" w:rsidRDefault="001C3387" w:rsidP="001C3387">
            <w:pPr>
              <w:rPr>
                <w:rFonts w:ascii="Arial" w:hAnsi="Arial" w:cs="Arial"/>
                <w:sz w:val="18"/>
                <w:szCs w:val="18"/>
              </w:rPr>
            </w:pPr>
            <w:r w:rsidRPr="00D70732">
              <w:rPr>
                <w:rFonts w:ascii="Arial" w:hAnsi="Arial" w:cs="Arial"/>
                <w:sz w:val="18"/>
                <w:szCs w:val="18"/>
              </w:rPr>
              <w:t>8442</w:t>
            </w:r>
          </w:p>
        </w:tc>
      </w:tr>
      <w:tr w:rsidR="001C3387" w:rsidRPr="00D70732" w14:paraId="157D3E6E" w14:textId="77777777" w:rsidTr="00D70732">
        <w:trPr>
          <w:trHeight w:val="300"/>
        </w:trPr>
        <w:tc>
          <w:tcPr>
            <w:tcW w:w="1135" w:type="dxa"/>
            <w:tcBorders>
              <w:top w:val="nil"/>
              <w:left w:val="nil"/>
              <w:bottom w:val="nil"/>
              <w:right w:val="nil"/>
            </w:tcBorders>
            <w:shd w:val="clear" w:color="auto" w:fill="auto"/>
            <w:noWrap/>
            <w:hideMark/>
          </w:tcPr>
          <w:p w14:paraId="507E39D3" w14:textId="77777777" w:rsidR="001C3387" w:rsidRPr="00D70732" w:rsidRDefault="001C3387" w:rsidP="001C3387">
            <w:pPr>
              <w:rPr>
                <w:rFonts w:ascii="Arial" w:hAnsi="Arial" w:cs="Arial"/>
                <w:sz w:val="18"/>
                <w:szCs w:val="18"/>
              </w:rPr>
            </w:pPr>
            <w:r w:rsidRPr="00D70732">
              <w:rPr>
                <w:rFonts w:ascii="Arial" w:hAnsi="Arial" w:cs="Arial"/>
                <w:sz w:val="18"/>
                <w:szCs w:val="18"/>
              </w:rPr>
              <w:t>8443</w:t>
            </w:r>
          </w:p>
        </w:tc>
      </w:tr>
      <w:tr w:rsidR="001C3387" w:rsidRPr="00D70732" w14:paraId="60DEC617" w14:textId="77777777" w:rsidTr="00D70732">
        <w:trPr>
          <w:trHeight w:val="300"/>
        </w:trPr>
        <w:tc>
          <w:tcPr>
            <w:tcW w:w="1135" w:type="dxa"/>
            <w:tcBorders>
              <w:top w:val="nil"/>
              <w:left w:val="nil"/>
              <w:bottom w:val="nil"/>
              <w:right w:val="nil"/>
            </w:tcBorders>
            <w:shd w:val="clear" w:color="auto" w:fill="auto"/>
            <w:noWrap/>
            <w:hideMark/>
          </w:tcPr>
          <w:p w14:paraId="00D0AF39" w14:textId="77777777" w:rsidR="001C3387" w:rsidRPr="00D70732" w:rsidRDefault="001C3387" w:rsidP="001C3387">
            <w:pPr>
              <w:rPr>
                <w:rFonts w:ascii="Arial" w:hAnsi="Arial" w:cs="Arial"/>
                <w:sz w:val="18"/>
                <w:szCs w:val="18"/>
              </w:rPr>
            </w:pPr>
            <w:r w:rsidRPr="00D70732">
              <w:rPr>
                <w:rFonts w:ascii="Arial" w:hAnsi="Arial" w:cs="Arial"/>
                <w:sz w:val="18"/>
                <w:szCs w:val="18"/>
              </w:rPr>
              <w:t>8444</w:t>
            </w:r>
          </w:p>
        </w:tc>
      </w:tr>
      <w:tr w:rsidR="001C3387" w:rsidRPr="00D70732" w14:paraId="2192516D" w14:textId="77777777" w:rsidTr="00D70732">
        <w:trPr>
          <w:trHeight w:val="300"/>
        </w:trPr>
        <w:tc>
          <w:tcPr>
            <w:tcW w:w="1135" w:type="dxa"/>
            <w:tcBorders>
              <w:top w:val="nil"/>
              <w:left w:val="nil"/>
              <w:bottom w:val="nil"/>
              <w:right w:val="nil"/>
            </w:tcBorders>
            <w:shd w:val="clear" w:color="auto" w:fill="auto"/>
            <w:noWrap/>
            <w:hideMark/>
          </w:tcPr>
          <w:p w14:paraId="5D625CE3" w14:textId="77777777" w:rsidR="001C3387" w:rsidRPr="00D70732" w:rsidRDefault="001C3387" w:rsidP="001C3387">
            <w:pPr>
              <w:rPr>
                <w:rFonts w:ascii="Arial" w:hAnsi="Arial" w:cs="Arial"/>
                <w:sz w:val="18"/>
                <w:szCs w:val="18"/>
              </w:rPr>
            </w:pPr>
            <w:r w:rsidRPr="00D70732">
              <w:rPr>
                <w:rFonts w:ascii="Arial" w:hAnsi="Arial" w:cs="Arial"/>
                <w:sz w:val="18"/>
                <w:szCs w:val="18"/>
              </w:rPr>
              <w:t>8445</w:t>
            </w:r>
          </w:p>
        </w:tc>
      </w:tr>
      <w:tr w:rsidR="001C3387" w:rsidRPr="00D70732" w14:paraId="14DFC5BB" w14:textId="77777777" w:rsidTr="00D70732">
        <w:trPr>
          <w:trHeight w:val="300"/>
        </w:trPr>
        <w:tc>
          <w:tcPr>
            <w:tcW w:w="1135" w:type="dxa"/>
            <w:tcBorders>
              <w:top w:val="nil"/>
              <w:left w:val="nil"/>
              <w:bottom w:val="nil"/>
              <w:right w:val="nil"/>
            </w:tcBorders>
            <w:shd w:val="clear" w:color="auto" w:fill="auto"/>
            <w:noWrap/>
            <w:hideMark/>
          </w:tcPr>
          <w:p w14:paraId="054A77BA" w14:textId="77777777" w:rsidR="001C3387" w:rsidRPr="00D70732" w:rsidRDefault="001C3387" w:rsidP="001C3387">
            <w:pPr>
              <w:rPr>
                <w:rFonts w:ascii="Arial" w:hAnsi="Arial" w:cs="Arial"/>
                <w:sz w:val="18"/>
                <w:szCs w:val="18"/>
              </w:rPr>
            </w:pPr>
            <w:r w:rsidRPr="00D70732">
              <w:rPr>
                <w:rFonts w:ascii="Arial" w:hAnsi="Arial" w:cs="Arial"/>
                <w:sz w:val="18"/>
                <w:szCs w:val="18"/>
              </w:rPr>
              <w:t>8446</w:t>
            </w:r>
          </w:p>
        </w:tc>
      </w:tr>
      <w:tr w:rsidR="001C3387" w:rsidRPr="00D70732" w14:paraId="1B18466F" w14:textId="77777777" w:rsidTr="00D70732">
        <w:trPr>
          <w:trHeight w:val="300"/>
        </w:trPr>
        <w:tc>
          <w:tcPr>
            <w:tcW w:w="1135" w:type="dxa"/>
            <w:tcBorders>
              <w:top w:val="nil"/>
              <w:left w:val="nil"/>
              <w:bottom w:val="nil"/>
              <w:right w:val="nil"/>
            </w:tcBorders>
            <w:shd w:val="clear" w:color="auto" w:fill="auto"/>
            <w:noWrap/>
            <w:hideMark/>
          </w:tcPr>
          <w:p w14:paraId="67B16262" w14:textId="77777777" w:rsidR="001C3387" w:rsidRPr="00D70732" w:rsidRDefault="001C3387" w:rsidP="001C3387">
            <w:pPr>
              <w:rPr>
                <w:rFonts w:ascii="Arial" w:hAnsi="Arial" w:cs="Arial"/>
                <w:sz w:val="18"/>
                <w:szCs w:val="18"/>
              </w:rPr>
            </w:pPr>
            <w:r w:rsidRPr="00D70732">
              <w:rPr>
                <w:rFonts w:ascii="Arial" w:hAnsi="Arial" w:cs="Arial"/>
                <w:sz w:val="18"/>
                <w:szCs w:val="18"/>
              </w:rPr>
              <w:t>8540</w:t>
            </w:r>
          </w:p>
        </w:tc>
      </w:tr>
      <w:tr w:rsidR="001C3387" w:rsidRPr="00D70732" w14:paraId="3EB4F889" w14:textId="77777777" w:rsidTr="00D70732">
        <w:trPr>
          <w:trHeight w:val="300"/>
        </w:trPr>
        <w:tc>
          <w:tcPr>
            <w:tcW w:w="1135" w:type="dxa"/>
            <w:tcBorders>
              <w:top w:val="nil"/>
              <w:left w:val="nil"/>
              <w:bottom w:val="nil"/>
              <w:right w:val="nil"/>
            </w:tcBorders>
            <w:shd w:val="clear" w:color="auto" w:fill="auto"/>
            <w:noWrap/>
            <w:hideMark/>
          </w:tcPr>
          <w:p w14:paraId="0D52DB55" w14:textId="77777777" w:rsidR="001C3387" w:rsidRPr="00D70732" w:rsidRDefault="001C3387" w:rsidP="001C3387">
            <w:pPr>
              <w:rPr>
                <w:rFonts w:ascii="Arial" w:hAnsi="Arial" w:cs="Arial"/>
                <w:sz w:val="18"/>
                <w:szCs w:val="18"/>
              </w:rPr>
            </w:pPr>
            <w:r w:rsidRPr="00D70732">
              <w:rPr>
                <w:rFonts w:ascii="Arial" w:hAnsi="Arial" w:cs="Arial"/>
                <w:sz w:val="18"/>
                <w:szCs w:val="18"/>
              </w:rPr>
              <w:t>8542</w:t>
            </w:r>
          </w:p>
        </w:tc>
      </w:tr>
      <w:tr w:rsidR="001C3387" w:rsidRPr="00D70732" w14:paraId="4B549646" w14:textId="77777777" w:rsidTr="00D70732">
        <w:trPr>
          <w:trHeight w:val="300"/>
        </w:trPr>
        <w:tc>
          <w:tcPr>
            <w:tcW w:w="1135" w:type="dxa"/>
            <w:tcBorders>
              <w:top w:val="nil"/>
              <w:left w:val="nil"/>
              <w:bottom w:val="nil"/>
              <w:right w:val="nil"/>
            </w:tcBorders>
            <w:shd w:val="clear" w:color="auto" w:fill="auto"/>
            <w:noWrap/>
            <w:hideMark/>
          </w:tcPr>
          <w:p w14:paraId="3FAF8380" w14:textId="77777777" w:rsidR="001C3387" w:rsidRPr="00D70732" w:rsidRDefault="001C3387" w:rsidP="001C3387">
            <w:pPr>
              <w:rPr>
                <w:rFonts w:ascii="Arial" w:hAnsi="Arial" w:cs="Arial"/>
                <w:sz w:val="18"/>
                <w:szCs w:val="18"/>
              </w:rPr>
            </w:pPr>
            <w:r w:rsidRPr="00D70732">
              <w:rPr>
                <w:rFonts w:ascii="Arial" w:hAnsi="Arial" w:cs="Arial"/>
                <w:sz w:val="18"/>
                <w:szCs w:val="18"/>
              </w:rPr>
              <w:t>8543</w:t>
            </w:r>
          </w:p>
        </w:tc>
      </w:tr>
      <w:tr w:rsidR="001C3387" w:rsidRPr="00D70732" w14:paraId="6A89D669" w14:textId="77777777" w:rsidTr="00D70732">
        <w:trPr>
          <w:trHeight w:val="300"/>
        </w:trPr>
        <w:tc>
          <w:tcPr>
            <w:tcW w:w="1135" w:type="dxa"/>
            <w:tcBorders>
              <w:top w:val="nil"/>
              <w:left w:val="nil"/>
              <w:bottom w:val="nil"/>
              <w:right w:val="nil"/>
            </w:tcBorders>
            <w:shd w:val="clear" w:color="auto" w:fill="auto"/>
            <w:noWrap/>
            <w:hideMark/>
          </w:tcPr>
          <w:p w14:paraId="0715CDEE" w14:textId="77777777" w:rsidR="001C3387" w:rsidRPr="00D70732" w:rsidRDefault="001C3387" w:rsidP="001C3387">
            <w:pPr>
              <w:rPr>
                <w:rFonts w:ascii="Arial" w:hAnsi="Arial" w:cs="Arial"/>
                <w:sz w:val="18"/>
                <w:szCs w:val="18"/>
              </w:rPr>
            </w:pPr>
            <w:r w:rsidRPr="00D70732">
              <w:rPr>
                <w:rFonts w:ascii="Arial" w:hAnsi="Arial" w:cs="Arial"/>
                <w:sz w:val="18"/>
                <w:szCs w:val="18"/>
              </w:rPr>
              <w:t>8544</w:t>
            </w:r>
          </w:p>
        </w:tc>
      </w:tr>
      <w:tr w:rsidR="001C3387" w:rsidRPr="00D70732" w14:paraId="48E09A14" w14:textId="77777777" w:rsidTr="00D70732">
        <w:trPr>
          <w:trHeight w:val="300"/>
        </w:trPr>
        <w:tc>
          <w:tcPr>
            <w:tcW w:w="1135" w:type="dxa"/>
            <w:tcBorders>
              <w:top w:val="nil"/>
              <w:left w:val="nil"/>
              <w:bottom w:val="nil"/>
              <w:right w:val="nil"/>
            </w:tcBorders>
            <w:shd w:val="clear" w:color="auto" w:fill="auto"/>
            <w:noWrap/>
            <w:hideMark/>
          </w:tcPr>
          <w:p w14:paraId="44F367C4" w14:textId="77777777" w:rsidR="001C3387" w:rsidRPr="00D70732" w:rsidRDefault="001C3387" w:rsidP="001C3387">
            <w:pPr>
              <w:rPr>
                <w:rFonts w:ascii="Arial" w:hAnsi="Arial" w:cs="Arial"/>
                <w:sz w:val="18"/>
                <w:szCs w:val="18"/>
              </w:rPr>
            </w:pPr>
            <w:r w:rsidRPr="00D70732">
              <w:rPr>
                <w:rFonts w:ascii="Arial" w:hAnsi="Arial" w:cs="Arial"/>
                <w:sz w:val="18"/>
                <w:szCs w:val="18"/>
              </w:rPr>
              <w:t>8545</w:t>
            </w:r>
          </w:p>
        </w:tc>
      </w:tr>
      <w:tr w:rsidR="001C3387" w:rsidRPr="00D70732" w14:paraId="37F1750E" w14:textId="77777777" w:rsidTr="00D70732">
        <w:trPr>
          <w:trHeight w:val="300"/>
        </w:trPr>
        <w:tc>
          <w:tcPr>
            <w:tcW w:w="1135" w:type="dxa"/>
            <w:tcBorders>
              <w:top w:val="nil"/>
              <w:left w:val="nil"/>
              <w:bottom w:val="nil"/>
              <w:right w:val="nil"/>
            </w:tcBorders>
            <w:shd w:val="clear" w:color="auto" w:fill="auto"/>
            <w:noWrap/>
            <w:hideMark/>
          </w:tcPr>
          <w:p w14:paraId="6B83BCDE" w14:textId="77777777" w:rsidR="001C3387" w:rsidRPr="00D70732" w:rsidRDefault="001C3387" w:rsidP="001C3387">
            <w:pPr>
              <w:rPr>
                <w:rFonts w:ascii="Arial" w:hAnsi="Arial" w:cs="Arial"/>
                <w:sz w:val="18"/>
                <w:szCs w:val="18"/>
              </w:rPr>
            </w:pPr>
            <w:r w:rsidRPr="00D70732">
              <w:rPr>
                <w:rFonts w:ascii="Arial" w:hAnsi="Arial" w:cs="Arial"/>
                <w:sz w:val="18"/>
                <w:szCs w:val="18"/>
              </w:rPr>
              <w:t>8546</w:t>
            </w:r>
          </w:p>
        </w:tc>
      </w:tr>
      <w:tr w:rsidR="001C3387" w:rsidRPr="00D70732" w14:paraId="1F0AC49B" w14:textId="77777777" w:rsidTr="00D70732">
        <w:trPr>
          <w:trHeight w:val="300"/>
        </w:trPr>
        <w:tc>
          <w:tcPr>
            <w:tcW w:w="1135" w:type="dxa"/>
            <w:tcBorders>
              <w:top w:val="nil"/>
              <w:left w:val="nil"/>
              <w:bottom w:val="nil"/>
              <w:right w:val="nil"/>
            </w:tcBorders>
            <w:shd w:val="clear" w:color="auto" w:fill="auto"/>
            <w:noWrap/>
            <w:hideMark/>
          </w:tcPr>
          <w:p w14:paraId="45245CD9" w14:textId="77777777" w:rsidR="001C3387" w:rsidRPr="00D70732" w:rsidRDefault="001C3387" w:rsidP="001C3387">
            <w:pPr>
              <w:rPr>
                <w:rFonts w:ascii="Arial" w:hAnsi="Arial" w:cs="Arial"/>
                <w:sz w:val="18"/>
                <w:szCs w:val="18"/>
              </w:rPr>
            </w:pPr>
            <w:r w:rsidRPr="00D70732">
              <w:rPr>
                <w:rFonts w:ascii="Arial" w:hAnsi="Arial" w:cs="Arial"/>
                <w:sz w:val="18"/>
                <w:szCs w:val="18"/>
              </w:rPr>
              <w:t>8548</w:t>
            </w:r>
          </w:p>
        </w:tc>
      </w:tr>
      <w:tr w:rsidR="001C3387" w:rsidRPr="00D70732" w14:paraId="5AFB28C7" w14:textId="77777777" w:rsidTr="00D70732">
        <w:trPr>
          <w:trHeight w:val="300"/>
        </w:trPr>
        <w:tc>
          <w:tcPr>
            <w:tcW w:w="1135" w:type="dxa"/>
            <w:tcBorders>
              <w:top w:val="nil"/>
              <w:left w:val="nil"/>
              <w:bottom w:val="nil"/>
              <w:right w:val="nil"/>
            </w:tcBorders>
            <w:shd w:val="clear" w:color="auto" w:fill="auto"/>
            <w:noWrap/>
            <w:hideMark/>
          </w:tcPr>
          <w:p w14:paraId="7B2524A1" w14:textId="77777777" w:rsidR="001C3387" w:rsidRPr="00D70732" w:rsidRDefault="001C3387" w:rsidP="001C3387">
            <w:pPr>
              <w:rPr>
                <w:rFonts w:ascii="Arial" w:hAnsi="Arial" w:cs="Arial"/>
                <w:sz w:val="18"/>
                <w:szCs w:val="18"/>
              </w:rPr>
            </w:pPr>
            <w:r w:rsidRPr="00D70732">
              <w:rPr>
                <w:rFonts w:ascii="Arial" w:hAnsi="Arial" w:cs="Arial"/>
                <w:sz w:val="18"/>
                <w:szCs w:val="18"/>
              </w:rPr>
              <w:t>8640</w:t>
            </w:r>
          </w:p>
        </w:tc>
      </w:tr>
      <w:tr w:rsidR="001C3387" w:rsidRPr="00D70732" w14:paraId="024AD43C" w14:textId="77777777" w:rsidTr="00D70732">
        <w:trPr>
          <w:trHeight w:val="300"/>
        </w:trPr>
        <w:tc>
          <w:tcPr>
            <w:tcW w:w="1135" w:type="dxa"/>
            <w:tcBorders>
              <w:top w:val="nil"/>
              <w:left w:val="nil"/>
              <w:bottom w:val="nil"/>
              <w:right w:val="nil"/>
            </w:tcBorders>
            <w:shd w:val="clear" w:color="auto" w:fill="auto"/>
            <w:noWrap/>
            <w:hideMark/>
          </w:tcPr>
          <w:p w14:paraId="70583088" w14:textId="77777777" w:rsidR="001C3387" w:rsidRPr="00D70732" w:rsidRDefault="001C3387" w:rsidP="001C3387">
            <w:pPr>
              <w:rPr>
                <w:rFonts w:ascii="Arial" w:hAnsi="Arial" w:cs="Arial"/>
                <w:sz w:val="18"/>
                <w:szCs w:val="18"/>
              </w:rPr>
            </w:pPr>
            <w:r w:rsidRPr="00D70732">
              <w:rPr>
                <w:rFonts w:ascii="Arial" w:hAnsi="Arial" w:cs="Arial"/>
                <w:sz w:val="18"/>
                <w:szCs w:val="18"/>
              </w:rPr>
              <w:t>8641</w:t>
            </w:r>
          </w:p>
        </w:tc>
      </w:tr>
      <w:tr w:rsidR="001C3387" w:rsidRPr="00D70732" w14:paraId="625D8646" w14:textId="77777777" w:rsidTr="00D70732">
        <w:trPr>
          <w:trHeight w:val="300"/>
        </w:trPr>
        <w:tc>
          <w:tcPr>
            <w:tcW w:w="1135" w:type="dxa"/>
            <w:tcBorders>
              <w:top w:val="nil"/>
              <w:left w:val="nil"/>
              <w:bottom w:val="nil"/>
              <w:right w:val="nil"/>
            </w:tcBorders>
            <w:shd w:val="clear" w:color="auto" w:fill="auto"/>
            <w:noWrap/>
            <w:hideMark/>
          </w:tcPr>
          <w:p w14:paraId="0BBCBAF8" w14:textId="77777777" w:rsidR="001C3387" w:rsidRPr="00D70732" w:rsidRDefault="001C3387" w:rsidP="001C3387">
            <w:pPr>
              <w:rPr>
                <w:rFonts w:ascii="Arial" w:hAnsi="Arial" w:cs="Arial"/>
                <w:sz w:val="18"/>
                <w:szCs w:val="18"/>
              </w:rPr>
            </w:pPr>
            <w:r w:rsidRPr="00D70732">
              <w:rPr>
                <w:rFonts w:ascii="Arial" w:hAnsi="Arial" w:cs="Arial"/>
                <w:sz w:val="18"/>
                <w:szCs w:val="18"/>
              </w:rPr>
              <w:t>8642</w:t>
            </w:r>
          </w:p>
        </w:tc>
      </w:tr>
      <w:tr w:rsidR="001C3387" w:rsidRPr="00D70732" w14:paraId="2D4761AA" w14:textId="77777777" w:rsidTr="00D70732">
        <w:trPr>
          <w:trHeight w:val="300"/>
        </w:trPr>
        <w:tc>
          <w:tcPr>
            <w:tcW w:w="1135" w:type="dxa"/>
            <w:tcBorders>
              <w:top w:val="nil"/>
              <w:left w:val="nil"/>
              <w:bottom w:val="nil"/>
              <w:right w:val="nil"/>
            </w:tcBorders>
            <w:shd w:val="clear" w:color="auto" w:fill="auto"/>
            <w:noWrap/>
            <w:hideMark/>
          </w:tcPr>
          <w:p w14:paraId="38F51585" w14:textId="77777777" w:rsidR="001C3387" w:rsidRPr="00D70732" w:rsidRDefault="001C3387" w:rsidP="001C3387">
            <w:pPr>
              <w:rPr>
                <w:rFonts w:ascii="Arial" w:hAnsi="Arial" w:cs="Arial"/>
                <w:sz w:val="18"/>
                <w:szCs w:val="18"/>
              </w:rPr>
            </w:pPr>
            <w:r w:rsidRPr="00D70732">
              <w:rPr>
                <w:rFonts w:ascii="Arial" w:hAnsi="Arial" w:cs="Arial"/>
                <w:sz w:val="18"/>
                <w:szCs w:val="18"/>
              </w:rPr>
              <w:t>8643</w:t>
            </w:r>
          </w:p>
        </w:tc>
      </w:tr>
      <w:tr w:rsidR="001C3387" w:rsidRPr="00D70732" w14:paraId="44DF4837" w14:textId="77777777" w:rsidTr="00D70732">
        <w:trPr>
          <w:trHeight w:val="300"/>
        </w:trPr>
        <w:tc>
          <w:tcPr>
            <w:tcW w:w="1135" w:type="dxa"/>
            <w:tcBorders>
              <w:top w:val="nil"/>
              <w:left w:val="nil"/>
              <w:bottom w:val="nil"/>
              <w:right w:val="nil"/>
            </w:tcBorders>
            <w:shd w:val="clear" w:color="auto" w:fill="auto"/>
            <w:noWrap/>
            <w:hideMark/>
          </w:tcPr>
          <w:p w14:paraId="267A8223" w14:textId="77777777" w:rsidR="001C3387" w:rsidRPr="00D70732" w:rsidRDefault="001C3387" w:rsidP="001C3387">
            <w:pPr>
              <w:rPr>
                <w:rFonts w:ascii="Arial" w:hAnsi="Arial" w:cs="Arial"/>
                <w:sz w:val="18"/>
                <w:szCs w:val="18"/>
              </w:rPr>
            </w:pPr>
            <w:r w:rsidRPr="00D70732">
              <w:rPr>
                <w:rFonts w:ascii="Arial" w:hAnsi="Arial" w:cs="Arial"/>
                <w:sz w:val="18"/>
                <w:szCs w:val="18"/>
              </w:rPr>
              <w:t>8840</w:t>
            </w:r>
          </w:p>
        </w:tc>
      </w:tr>
      <w:tr w:rsidR="001C3387" w:rsidRPr="00D70732" w14:paraId="351C1F75" w14:textId="77777777" w:rsidTr="00D70732">
        <w:trPr>
          <w:trHeight w:val="300"/>
        </w:trPr>
        <w:tc>
          <w:tcPr>
            <w:tcW w:w="1135" w:type="dxa"/>
            <w:tcBorders>
              <w:top w:val="nil"/>
              <w:left w:val="nil"/>
              <w:bottom w:val="nil"/>
              <w:right w:val="nil"/>
            </w:tcBorders>
            <w:shd w:val="clear" w:color="auto" w:fill="auto"/>
            <w:noWrap/>
            <w:hideMark/>
          </w:tcPr>
          <w:p w14:paraId="44E2351B" w14:textId="77777777" w:rsidR="001C3387" w:rsidRPr="00D70732" w:rsidRDefault="001C3387" w:rsidP="001C3387">
            <w:pPr>
              <w:rPr>
                <w:rFonts w:ascii="Arial" w:hAnsi="Arial" w:cs="Arial"/>
                <w:sz w:val="18"/>
                <w:szCs w:val="18"/>
              </w:rPr>
            </w:pPr>
            <w:r w:rsidRPr="00D70732">
              <w:rPr>
                <w:rFonts w:ascii="Arial" w:hAnsi="Arial" w:cs="Arial"/>
                <w:sz w:val="18"/>
                <w:szCs w:val="18"/>
              </w:rPr>
              <w:t>8841</w:t>
            </w:r>
          </w:p>
        </w:tc>
      </w:tr>
      <w:tr w:rsidR="001C3387" w:rsidRPr="00D70732" w14:paraId="0AE9BDB6" w14:textId="77777777" w:rsidTr="00D70732">
        <w:trPr>
          <w:trHeight w:val="300"/>
        </w:trPr>
        <w:tc>
          <w:tcPr>
            <w:tcW w:w="1135" w:type="dxa"/>
            <w:tcBorders>
              <w:top w:val="nil"/>
              <w:left w:val="nil"/>
              <w:bottom w:val="nil"/>
              <w:right w:val="nil"/>
            </w:tcBorders>
            <w:shd w:val="clear" w:color="auto" w:fill="auto"/>
            <w:noWrap/>
            <w:hideMark/>
          </w:tcPr>
          <w:p w14:paraId="12EF8C65" w14:textId="77777777" w:rsidR="001C3387" w:rsidRPr="00D70732" w:rsidRDefault="001C3387" w:rsidP="001C3387">
            <w:pPr>
              <w:rPr>
                <w:rFonts w:ascii="Arial" w:hAnsi="Arial" w:cs="Arial"/>
                <w:sz w:val="18"/>
                <w:szCs w:val="18"/>
              </w:rPr>
            </w:pPr>
            <w:r w:rsidRPr="00D70732">
              <w:rPr>
                <w:rFonts w:ascii="Arial" w:hAnsi="Arial" w:cs="Arial"/>
                <w:sz w:val="18"/>
                <w:szCs w:val="18"/>
              </w:rPr>
              <w:t>8842</w:t>
            </w:r>
          </w:p>
        </w:tc>
      </w:tr>
      <w:tr w:rsidR="001C3387" w:rsidRPr="00D70732" w14:paraId="0B4BE2CD" w14:textId="77777777" w:rsidTr="00D70732">
        <w:trPr>
          <w:trHeight w:val="300"/>
        </w:trPr>
        <w:tc>
          <w:tcPr>
            <w:tcW w:w="1135" w:type="dxa"/>
            <w:tcBorders>
              <w:top w:val="nil"/>
              <w:left w:val="nil"/>
              <w:bottom w:val="nil"/>
              <w:right w:val="nil"/>
            </w:tcBorders>
            <w:shd w:val="clear" w:color="auto" w:fill="auto"/>
            <w:noWrap/>
            <w:hideMark/>
          </w:tcPr>
          <w:p w14:paraId="441F9960" w14:textId="77777777" w:rsidR="001C3387" w:rsidRPr="00D70732" w:rsidRDefault="001C3387" w:rsidP="001C3387">
            <w:pPr>
              <w:rPr>
                <w:rFonts w:ascii="Arial" w:hAnsi="Arial" w:cs="Arial"/>
                <w:sz w:val="18"/>
                <w:szCs w:val="18"/>
              </w:rPr>
            </w:pPr>
            <w:r w:rsidRPr="00D70732">
              <w:rPr>
                <w:rFonts w:ascii="Arial" w:hAnsi="Arial" w:cs="Arial"/>
                <w:sz w:val="18"/>
                <w:szCs w:val="18"/>
              </w:rPr>
              <w:t>8888</w:t>
            </w:r>
          </w:p>
        </w:tc>
      </w:tr>
      <w:tr w:rsidR="001C3387" w:rsidRPr="00D70732" w14:paraId="6F6F9FA0" w14:textId="77777777" w:rsidTr="00D70732">
        <w:trPr>
          <w:trHeight w:val="300"/>
        </w:trPr>
        <w:tc>
          <w:tcPr>
            <w:tcW w:w="1135" w:type="dxa"/>
            <w:tcBorders>
              <w:top w:val="nil"/>
              <w:left w:val="nil"/>
              <w:bottom w:val="nil"/>
              <w:right w:val="nil"/>
            </w:tcBorders>
            <w:shd w:val="clear" w:color="auto" w:fill="auto"/>
            <w:noWrap/>
            <w:hideMark/>
          </w:tcPr>
          <w:p w14:paraId="79488DAA" w14:textId="77777777" w:rsidR="001C3387" w:rsidRPr="00D70732" w:rsidRDefault="001C3387" w:rsidP="001C3387">
            <w:pPr>
              <w:rPr>
                <w:rFonts w:ascii="Arial" w:hAnsi="Arial" w:cs="Arial"/>
                <w:sz w:val="18"/>
                <w:szCs w:val="18"/>
              </w:rPr>
            </w:pPr>
            <w:r w:rsidRPr="00D70732">
              <w:rPr>
                <w:rFonts w:ascii="Arial" w:hAnsi="Arial" w:cs="Arial"/>
                <w:sz w:val="18"/>
                <w:szCs w:val="18"/>
              </w:rPr>
              <w:t>8941</w:t>
            </w:r>
          </w:p>
        </w:tc>
      </w:tr>
      <w:tr w:rsidR="001C3387" w:rsidRPr="00D70732" w14:paraId="7C3DD62C" w14:textId="77777777" w:rsidTr="00D70732">
        <w:trPr>
          <w:trHeight w:val="300"/>
        </w:trPr>
        <w:tc>
          <w:tcPr>
            <w:tcW w:w="1135" w:type="dxa"/>
            <w:tcBorders>
              <w:top w:val="nil"/>
              <w:left w:val="nil"/>
              <w:bottom w:val="nil"/>
              <w:right w:val="nil"/>
            </w:tcBorders>
            <w:shd w:val="clear" w:color="auto" w:fill="auto"/>
            <w:noWrap/>
            <w:hideMark/>
          </w:tcPr>
          <w:p w14:paraId="284BBA7B" w14:textId="77777777" w:rsidR="001C3387" w:rsidRPr="00D70732" w:rsidRDefault="001C3387" w:rsidP="001C3387">
            <w:pPr>
              <w:rPr>
                <w:rFonts w:ascii="Arial" w:hAnsi="Arial" w:cs="Arial"/>
                <w:sz w:val="18"/>
                <w:szCs w:val="18"/>
              </w:rPr>
            </w:pPr>
            <w:r w:rsidRPr="00D70732">
              <w:rPr>
                <w:rFonts w:ascii="Arial" w:hAnsi="Arial" w:cs="Arial"/>
                <w:sz w:val="18"/>
                <w:szCs w:val="18"/>
              </w:rPr>
              <w:t>8942</w:t>
            </w:r>
          </w:p>
        </w:tc>
      </w:tr>
      <w:tr w:rsidR="001C3387" w:rsidRPr="00D70732" w14:paraId="38C0106D" w14:textId="77777777" w:rsidTr="00D70732">
        <w:trPr>
          <w:trHeight w:val="300"/>
        </w:trPr>
        <w:tc>
          <w:tcPr>
            <w:tcW w:w="1135" w:type="dxa"/>
            <w:tcBorders>
              <w:top w:val="nil"/>
              <w:left w:val="nil"/>
              <w:bottom w:val="nil"/>
              <w:right w:val="nil"/>
            </w:tcBorders>
            <w:shd w:val="clear" w:color="auto" w:fill="auto"/>
            <w:noWrap/>
            <w:hideMark/>
          </w:tcPr>
          <w:p w14:paraId="6B4E5FDA" w14:textId="77777777" w:rsidR="001C3387" w:rsidRPr="00D70732" w:rsidRDefault="001C3387" w:rsidP="001C3387">
            <w:pPr>
              <w:rPr>
                <w:rFonts w:ascii="Arial" w:hAnsi="Arial" w:cs="Arial"/>
                <w:sz w:val="18"/>
                <w:szCs w:val="18"/>
              </w:rPr>
            </w:pPr>
            <w:r w:rsidRPr="00D70732">
              <w:rPr>
                <w:rFonts w:ascii="Arial" w:hAnsi="Arial" w:cs="Arial"/>
                <w:sz w:val="18"/>
                <w:szCs w:val="18"/>
              </w:rPr>
              <w:t>8944</w:t>
            </w:r>
          </w:p>
        </w:tc>
      </w:tr>
      <w:tr w:rsidR="001C3387" w:rsidRPr="00D70732" w14:paraId="1511B491" w14:textId="77777777" w:rsidTr="00D70732">
        <w:trPr>
          <w:trHeight w:val="300"/>
        </w:trPr>
        <w:tc>
          <w:tcPr>
            <w:tcW w:w="1135" w:type="dxa"/>
            <w:tcBorders>
              <w:top w:val="nil"/>
              <w:left w:val="nil"/>
              <w:bottom w:val="nil"/>
              <w:right w:val="nil"/>
            </w:tcBorders>
            <w:shd w:val="clear" w:color="auto" w:fill="auto"/>
            <w:noWrap/>
            <w:hideMark/>
          </w:tcPr>
          <w:p w14:paraId="3B430488" w14:textId="77777777" w:rsidR="001C3387" w:rsidRPr="00D70732" w:rsidRDefault="001C3387" w:rsidP="001C3387">
            <w:pPr>
              <w:rPr>
                <w:rFonts w:ascii="Arial" w:hAnsi="Arial" w:cs="Arial"/>
                <w:sz w:val="18"/>
                <w:szCs w:val="18"/>
              </w:rPr>
            </w:pPr>
            <w:r w:rsidRPr="00D70732">
              <w:rPr>
                <w:rFonts w:ascii="Arial" w:hAnsi="Arial" w:cs="Arial"/>
                <w:sz w:val="18"/>
                <w:szCs w:val="18"/>
              </w:rPr>
              <w:t>8971</w:t>
            </w:r>
          </w:p>
        </w:tc>
      </w:tr>
      <w:tr w:rsidR="001C3387" w:rsidRPr="00D70732" w14:paraId="7FA10692" w14:textId="77777777" w:rsidTr="00D70732">
        <w:trPr>
          <w:trHeight w:val="300"/>
        </w:trPr>
        <w:tc>
          <w:tcPr>
            <w:tcW w:w="1135" w:type="dxa"/>
            <w:tcBorders>
              <w:top w:val="nil"/>
              <w:left w:val="nil"/>
              <w:bottom w:val="nil"/>
              <w:right w:val="nil"/>
            </w:tcBorders>
            <w:shd w:val="clear" w:color="auto" w:fill="auto"/>
            <w:noWrap/>
            <w:hideMark/>
          </w:tcPr>
          <w:p w14:paraId="6348EC60" w14:textId="77777777" w:rsidR="001C3387" w:rsidRPr="00D70732" w:rsidRDefault="001C3387" w:rsidP="001C3387">
            <w:pPr>
              <w:rPr>
                <w:rFonts w:ascii="Arial" w:hAnsi="Arial" w:cs="Arial"/>
                <w:sz w:val="18"/>
                <w:szCs w:val="18"/>
              </w:rPr>
            </w:pPr>
            <w:r w:rsidRPr="00D70732">
              <w:rPr>
                <w:rFonts w:ascii="Arial" w:hAnsi="Arial" w:cs="Arial"/>
                <w:sz w:val="18"/>
                <w:szCs w:val="18"/>
              </w:rPr>
              <w:t>8972</w:t>
            </w:r>
          </w:p>
        </w:tc>
      </w:tr>
      <w:tr w:rsidR="001C3387" w:rsidRPr="00D70732" w14:paraId="37427568" w14:textId="77777777" w:rsidTr="00D70732">
        <w:trPr>
          <w:trHeight w:val="300"/>
        </w:trPr>
        <w:tc>
          <w:tcPr>
            <w:tcW w:w="1135" w:type="dxa"/>
            <w:tcBorders>
              <w:top w:val="nil"/>
              <w:left w:val="nil"/>
              <w:bottom w:val="nil"/>
              <w:right w:val="nil"/>
            </w:tcBorders>
            <w:shd w:val="clear" w:color="auto" w:fill="auto"/>
            <w:noWrap/>
            <w:hideMark/>
          </w:tcPr>
          <w:p w14:paraId="5F861E3A" w14:textId="77777777" w:rsidR="001C3387" w:rsidRPr="00D70732" w:rsidRDefault="001C3387" w:rsidP="001C3387">
            <w:pPr>
              <w:rPr>
                <w:rFonts w:ascii="Arial" w:hAnsi="Arial" w:cs="Arial"/>
                <w:sz w:val="18"/>
                <w:szCs w:val="18"/>
              </w:rPr>
            </w:pPr>
            <w:r w:rsidRPr="00D70732">
              <w:rPr>
                <w:rFonts w:ascii="Arial" w:hAnsi="Arial" w:cs="Arial"/>
                <w:sz w:val="18"/>
                <w:szCs w:val="18"/>
              </w:rPr>
              <w:t>9010</w:t>
            </w:r>
          </w:p>
        </w:tc>
      </w:tr>
      <w:tr w:rsidR="001C3387" w:rsidRPr="00D70732" w14:paraId="69B30A41" w14:textId="77777777" w:rsidTr="00D70732">
        <w:trPr>
          <w:trHeight w:val="300"/>
        </w:trPr>
        <w:tc>
          <w:tcPr>
            <w:tcW w:w="1135" w:type="dxa"/>
            <w:tcBorders>
              <w:top w:val="nil"/>
              <w:left w:val="nil"/>
              <w:bottom w:val="nil"/>
              <w:right w:val="nil"/>
            </w:tcBorders>
            <w:shd w:val="clear" w:color="auto" w:fill="auto"/>
            <w:noWrap/>
            <w:hideMark/>
          </w:tcPr>
          <w:p w14:paraId="0B9EE48F" w14:textId="77777777" w:rsidR="001C3387" w:rsidRPr="00D70732" w:rsidRDefault="001C3387" w:rsidP="001C3387">
            <w:pPr>
              <w:rPr>
                <w:rFonts w:ascii="Arial" w:hAnsi="Arial" w:cs="Arial"/>
                <w:sz w:val="18"/>
                <w:szCs w:val="18"/>
              </w:rPr>
            </w:pPr>
            <w:r w:rsidRPr="00D70732">
              <w:rPr>
                <w:rFonts w:ascii="Arial" w:hAnsi="Arial" w:cs="Arial"/>
                <w:sz w:val="18"/>
                <w:szCs w:val="18"/>
              </w:rPr>
              <w:t>9011</w:t>
            </w:r>
          </w:p>
        </w:tc>
      </w:tr>
      <w:tr w:rsidR="001C3387" w:rsidRPr="00D70732" w14:paraId="7052B60F" w14:textId="77777777" w:rsidTr="00D70732">
        <w:trPr>
          <w:trHeight w:val="300"/>
        </w:trPr>
        <w:tc>
          <w:tcPr>
            <w:tcW w:w="1135" w:type="dxa"/>
            <w:tcBorders>
              <w:top w:val="nil"/>
              <w:left w:val="nil"/>
              <w:bottom w:val="nil"/>
              <w:right w:val="nil"/>
            </w:tcBorders>
            <w:shd w:val="clear" w:color="auto" w:fill="auto"/>
            <w:noWrap/>
            <w:hideMark/>
          </w:tcPr>
          <w:p w14:paraId="149D4452" w14:textId="77777777" w:rsidR="001C3387" w:rsidRPr="00D70732" w:rsidRDefault="001C3387" w:rsidP="001C3387">
            <w:pPr>
              <w:rPr>
                <w:rFonts w:ascii="Arial" w:hAnsi="Arial" w:cs="Arial"/>
                <w:sz w:val="18"/>
                <w:szCs w:val="18"/>
              </w:rPr>
            </w:pPr>
            <w:r w:rsidRPr="00D70732">
              <w:rPr>
                <w:rFonts w:ascii="Arial" w:hAnsi="Arial" w:cs="Arial"/>
                <w:sz w:val="18"/>
                <w:szCs w:val="18"/>
              </w:rPr>
              <w:t>9012</w:t>
            </w:r>
          </w:p>
        </w:tc>
      </w:tr>
      <w:tr w:rsidR="001C3387" w:rsidRPr="00D70732" w14:paraId="3AF7686B" w14:textId="77777777" w:rsidTr="00D70732">
        <w:trPr>
          <w:trHeight w:val="300"/>
        </w:trPr>
        <w:tc>
          <w:tcPr>
            <w:tcW w:w="1135" w:type="dxa"/>
            <w:tcBorders>
              <w:top w:val="nil"/>
              <w:left w:val="nil"/>
              <w:bottom w:val="nil"/>
              <w:right w:val="nil"/>
            </w:tcBorders>
            <w:shd w:val="clear" w:color="auto" w:fill="auto"/>
            <w:noWrap/>
            <w:hideMark/>
          </w:tcPr>
          <w:p w14:paraId="301F4719" w14:textId="77777777" w:rsidR="001C3387" w:rsidRPr="00D70732" w:rsidRDefault="001C3387" w:rsidP="001C3387">
            <w:pPr>
              <w:rPr>
                <w:rFonts w:ascii="Arial" w:hAnsi="Arial" w:cs="Arial"/>
                <w:sz w:val="18"/>
                <w:szCs w:val="18"/>
              </w:rPr>
            </w:pPr>
            <w:r w:rsidRPr="00D70732">
              <w:rPr>
                <w:rFonts w:ascii="Arial" w:hAnsi="Arial" w:cs="Arial"/>
                <w:sz w:val="18"/>
                <w:szCs w:val="18"/>
              </w:rPr>
              <w:t>9013</w:t>
            </w:r>
          </w:p>
        </w:tc>
      </w:tr>
      <w:tr w:rsidR="001C3387" w:rsidRPr="00D70732" w14:paraId="486C0E9C" w14:textId="77777777" w:rsidTr="00D70732">
        <w:trPr>
          <w:trHeight w:val="300"/>
        </w:trPr>
        <w:tc>
          <w:tcPr>
            <w:tcW w:w="1135" w:type="dxa"/>
            <w:tcBorders>
              <w:top w:val="nil"/>
              <w:left w:val="nil"/>
              <w:bottom w:val="nil"/>
              <w:right w:val="nil"/>
            </w:tcBorders>
            <w:shd w:val="clear" w:color="auto" w:fill="auto"/>
            <w:noWrap/>
            <w:hideMark/>
          </w:tcPr>
          <w:p w14:paraId="406D9EA6" w14:textId="77777777" w:rsidR="001C3387" w:rsidRPr="00D70732" w:rsidRDefault="001C3387" w:rsidP="001C3387">
            <w:pPr>
              <w:rPr>
                <w:rFonts w:ascii="Arial" w:hAnsi="Arial" w:cs="Arial"/>
                <w:sz w:val="18"/>
                <w:szCs w:val="18"/>
              </w:rPr>
            </w:pPr>
            <w:r w:rsidRPr="00D70732">
              <w:rPr>
                <w:rFonts w:ascii="Arial" w:hAnsi="Arial" w:cs="Arial"/>
                <w:sz w:val="18"/>
                <w:szCs w:val="18"/>
              </w:rPr>
              <w:t>9014</w:t>
            </w:r>
          </w:p>
        </w:tc>
      </w:tr>
      <w:tr w:rsidR="001C3387" w:rsidRPr="00D70732" w14:paraId="6EB35082" w14:textId="77777777" w:rsidTr="00D70732">
        <w:trPr>
          <w:trHeight w:val="300"/>
        </w:trPr>
        <w:tc>
          <w:tcPr>
            <w:tcW w:w="1135" w:type="dxa"/>
            <w:tcBorders>
              <w:top w:val="nil"/>
              <w:left w:val="nil"/>
              <w:bottom w:val="nil"/>
              <w:right w:val="nil"/>
            </w:tcBorders>
            <w:shd w:val="clear" w:color="auto" w:fill="auto"/>
            <w:noWrap/>
            <w:hideMark/>
          </w:tcPr>
          <w:p w14:paraId="74795B5F" w14:textId="77777777" w:rsidR="001C3387" w:rsidRPr="00D70732" w:rsidRDefault="001C3387" w:rsidP="001C3387">
            <w:pPr>
              <w:rPr>
                <w:rFonts w:ascii="Arial" w:hAnsi="Arial" w:cs="Arial"/>
                <w:sz w:val="18"/>
                <w:szCs w:val="18"/>
              </w:rPr>
            </w:pPr>
            <w:r w:rsidRPr="00D70732">
              <w:rPr>
                <w:rFonts w:ascii="Arial" w:hAnsi="Arial" w:cs="Arial"/>
                <w:sz w:val="18"/>
                <w:szCs w:val="18"/>
              </w:rPr>
              <w:t>9016</w:t>
            </w:r>
          </w:p>
        </w:tc>
      </w:tr>
      <w:tr w:rsidR="001C3387" w:rsidRPr="00D70732" w14:paraId="41A77381" w14:textId="77777777" w:rsidTr="00D70732">
        <w:trPr>
          <w:trHeight w:val="300"/>
        </w:trPr>
        <w:tc>
          <w:tcPr>
            <w:tcW w:w="1135" w:type="dxa"/>
            <w:tcBorders>
              <w:top w:val="nil"/>
              <w:left w:val="nil"/>
              <w:bottom w:val="nil"/>
              <w:right w:val="nil"/>
            </w:tcBorders>
            <w:shd w:val="clear" w:color="auto" w:fill="auto"/>
            <w:noWrap/>
            <w:hideMark/>
          </w:tcPr>
          <w:p w14:paraId="702474F3" w14:textId="77777777" w:rsidR="001C3387" w:rsidRPr="00D70732" w:rsidRDefault="001C3387" w:rsidP="001C3387">
            <w:pPr>
              <w:rPr>
                <w:rFonts w:ascii="Arial" w:hAnsi="Arial" w:cs="Arial"/>
                <w:sz w:val="18"/>
                <w:szCs w:val="18"/>
              </w:rPr>
            </w:pPr>
            <w:r w:rsidRPr="00D70732">
              <w:rPr>
                <w:rFonts w:ascii="Arial" w:hAnsi="Arial" w:cs="Arial"/>
                <w:sz w:val="18"/>
                <w:szCs w:val="18"/>
              </w:rPr>
              <w:t>9018</w:t>
            </w:r>
          </w:p>
        </w:tc>
      </w:tr>
      <w:tr w:rsidR="001C3387" w:rsidRPr="00D70732" w14:paraId="385731AE" w14:textId="77777777" w:rsidTr="00D70732">
        <w:trPr>
          <w:trHeight w:val="300"/>
        </w:trPr>
        <w:tc>
          <w:tcPr>
            <w:tcW w:w="1135" w:type="dxa"/>
            <w:tcBorders>
              <w:top w:val="nil"/>
              <w:left w:val="nil"/>
              <w:bottom w:val="nil"/>
              <w:right w:val="nil"/>
            </w:tcBorders>
            <w:shd w:val="clear" w:color="auto" w:fill="auto"/>
            <w:noWrap/>
            <w:hideMark/>
          </w:tcPr>
          <w:p w14:paraId="500704FD" w14:textId="77777777" w:rsidR="001C3387" w:rsidRPr="00D70732" w:rsidRDefault="001C3387" w:rsidP="001C3387">
            <w:pPr>
              <w:rPr>
                <w:rFonts w:ascii="Arial" w:hAnsi="Arial" w:cs="Arial"/>
                <w:sz w:val="18"/>
                <w:szCs w:val="18"/>
              </w:rPr>
            </w:pPr>
            <w:r w:rsidRPr="00D70732">
              <w:rPr>
                <w:rFonts w:ascii="Arial" w:hAnsi="Arial" w:cs="Arial"/>
                <w:sz w:val="18"/>
                <w:szCs w:val="18"/>
              </w:rPr>
              <w:t>9019</w:t>
            </w:r>
          </w:p>
        </w:tc>
      </w:tr>
      <w:tr w:rsidR="001C3387" w:rsidRPr="00D70732" w14:paraId="6A70917A" w14:textId="77777777" w:rsidTr="00D70732">
        <w:trPr>
          <w:trHeight w:val="300"/>
        </w:trPr>
        <w:tc>
          <w:tcPr>
            <w:tcW w:w="1135" w:type="dxa"/>
            <w:tcBorders>
              <w:top w:val="nil"/>
              <w:left w:val="nil"/>
              <w:bottom w:val="nil"/>
              <w:right w:val="nil"/>
            </w:tcBorders>
            <w:shd w:val="clear" w:color="auto" w:fill="auto"/>
            <w:noWrap/>
            <w:hideMark/>
          </w:tcPr>
          <w:p w14:paraId="0419BCE7" w14:textId="77777777" w:rsidR="001C3387" w:rsidRPr="00D70732" w:rsidRDefault="001C3387" w:rsidP="001C3387">
            <w:pPr>
              <w:rPr>
                <w:rFonts w:ascii="Arial" w:hAnsi="Arial" w:cs="Arial"/>
                <w:sz w:val="18"/>
                <w:szCs w:val="18"/>
              </w:rPr>
            </w:pPr>
            <w:r w:rsidRPr="00D70732">
              <w:rPr>
                <w:rFonts w:ascii="Arial" w:hAnsi="Arial" w:cs="Arial"/>
                <w:sz w:val="18"/>
                <w:szCs w:val="18"/>
              </w:rPr>
              <w:t>9022</w:t>
            </w:r>
          </w:p>
        </w:tc>
      </w:tr>
      <w:tr w:rsidR="001C3387" w:rsidRPr="00D70732" w14:paraId="7612ED8E" w14:textId="77777777" w:rsidTr="00D70732">
        <w:trPr>
          <w:trHeight w:val="300"/>
        </w:trPr>
        <w:tc>
          <w:tcPr>
            <w:tcW w:w="1135" w:type="dxa"/>
            <w:tcBorders>
              <w:top w:val="nil"/>
              <w:left w:val="nil"/>
              <w:bottom w:val="nil"/>
              <w:right w:val="nil"/>
            </w:tcBorders>
            <w:shd w:val="clear" w:color="auto" w:fill="auto"/>
            <w:noWrap/>
            <w:hideMark/>
          </w:tcPr>
          <w:p w14:paraId="7B89F1EC" w14:textId="77777777" w:rsidR="001C3387" w:rsidRPr="00D70732" w:rsidRDefault="001C3387" w:rsidP="001C3387">
            <w:pPr>
              <w:rPr>
                <w:rFonts w:ascii="Arial" w:hAnsi="Arial" w:cs="Arial"/>
                <w:sz w:val="18"/>
                <w:szCs w:val="18"/>
              </w:rPr>
            </w:pPr>
            <w:r w:rsidRPr="00D70732">
              <w:rPr>
                <w:rFonts w:ascii="Arial" w:hAnsi="Arial" w:cs="Arial"/>
                <w:sz w:val="18"/>
                <w:szCs w:val="18"/>
              </w:rPr>
              <w:t>9023</w:t>
            </w:r>
          </w:p>
        </w:tc>
      </w:tr>
      <w:tr w:rsidR="001C3387" w:rsidRPr="00D70732" w14:paraId="0ED86D4E" w14:textId="77777777" w:rsidTr="00D70732">
        <w:trPr>
          <w:trHeight w:val="300"/>
        </w:trPr>
        <w:tc>
          <w:tcPr>
            <w:tcW w:w="1135" w:type="dxa"/>
            <w:tcBorders>
              <w:top w:val="nil"/>
              <w:left w:val="nil"/>
              <w:bottom w:val="nil"/>
              <w:right w:val="nil"/>
            </w:tcBorders>
            <w:shd w:val="clear" w:color="auto" w:fill="auto"/>
            <w:noWrap/>
            <w:hideMark/>
          </w:tcPr>
          <w:p w14:paraId="4F30667B" w14:textId="77777777" w:rsidR="001C3387" w:rsidRPr="00D70732" w:rsidRDefault="001C3387" w:rsidP="001C3387">
            <w:pPr>
              <w:rPr>
                <w:rFonts w:ascii="Arial" w:hAnsi="Arial" w:cs="Arial"/>
                <w:sz w:val="18"/>
                <w:szCs w:val="18"/>
              </w:rPr>
            </w:pPr>
            <w:r w:rsidRPr="00D70732">
              <w:rPr>
                <w:rFonts w:ascii="Arial" w:hAnsi="Arial" w:cs="Arial"/>
                <w:sz w:val="18"/>
                <w:szCs w:val="18"/>
              </w:rPr>
              <w:t>9024</w:t>
            </w:r>
          </w:p>
        </w:tc>
      </w:tr>
      <w:tr w:rsidR="001C3387" w:rsidRPr="00D70732" w14:paraId="552928D8" w14:textId="77777777" w:rsidTr="00D70732">
        <w:trPr>
          <w:trHeight w:val="300"/>
        </w:trPr>
        <w:tc>
          <w:tcPr>
            <w:tcW w:w="1135" w:type="dxa"/>
            <w:tcBorders>
              <w:top w:val="nil"/>
              <w:left w:val="nil"/>
              <w:bottom w:val="nil"/>
              <w:right w:val="nil"/>
            </w:tcBorders>
            <w:shd w:val="clear" w:color="auto" w:fill="auto"/>
            <w:noWrap/>
            <w:hideMark/>
          </w:tcPr>
          <w:p w14:paraId="1FE5FD0A" w14:textId="77777777" w:rsidR="001C3387" w:rsidRPr="00D70732" w:rsidRDefault="001C3387" w:rsidP="001C3387">
            <w:pPr>
              <w:rPr>
                <w:rFonts w:ascii="Arial" w:hAnsi="Arial" w:cs="Arial"/>
                <w:sz w:val="18"/>
                <w:szCs w:val="18"/>
              </w:rPr>
            </w:pPr>
            <w:r w:rsidRPr="00D70732">
              <w:rPr>
                <w:rFonts w:ascii="Arial" w:hAnsi="Arial" w:cs="Arial"/>
                <w:sz w:val="18"/>
                <w:szCs w:val="18"/>
              </w:rPr>
              <w:t>9035</w:t>
            </w:r>
          </w:p>
        </w:tc>
      </w:tr>
      <w:tr w:rsidR="001C3387" w:rsidRPr="00D70732" w14:paraId="4C829C45" w14:textId="77777777" w:rsidTr="00D70732">
        <w:trPr>
          <w:trHeight w:val="300"/>
        </w:trPr>
        <w:tc>
          <w:tcPr>
            <w:tcW w:w="1135" w:type="dxa"/>
            <w:tcBorders>
              <w:top w:val="nil"/>
              <w:left w:val="nil"/>
              <w:bottom w:val="nil"/>
              <w:right w:val="nil"/>
            </w:tcBorders>
            <w:shd w:val="clear" w:color="auto" w:fill="auto"/>
            <w:noWrap/>
            <w:hideMark/>
          </w:tcPr>
          <w:p w14:paraId="2710D9DC" w14:textId="77777777" w:rsidR="001C3387" w:rsidRPr="00D70732" w:rsidRDefault="001C3387" w:rsidP="001C3387">
            <w:pPr>
              <w:rPr>
                <w:rFonts w:ascii="Arial" w:hAnsi="Arial" w:cs="Arial"/>
                <w:sz w:val="18"/>
                <w:szCs w:val="18"/>
              </w:rPr>
            </w:pPr>
            <w:r w:rsidRPr="00D70732">
              <w:rPr>
                <w:rFonts w:ascii="Arial" w:hAnsi="Arial" w:cs="Arial"/>
                <w:sz w:val="18"/>
                <w:szCs w:val="18"/>
              </w:rPr>
              <w:t>9040</w:t>
            </w:r>
          </w:p>
        </w:tc>
      </w:tr>
      <w:tr w:rsidR="001C3387" w:rsidRPr="00D70732" w14:paraId="49828A49" w14:textId="77777777" w:rsidTr="00D70732">
        <w:trPr>
          <w:trHeight w:val="300"/>
        </w:trPr>
        <w:tc>
          <w:tcPr>
            <w:tcW w:w="1135" w:type="dxa"/>
            <w:tcBorders>
              <w:top w:val="nil"/>
              <w:left w:val="nil"/>
              <w:bottom w:val="nil"/>
              <w:right w:val="nil"/>
            </w:tcBorders>
            <w:shd w:val="clear" w:color="auto" w:fill="auto"/>
            <w:noWrap/>
            <w:hideMark/>
          </w:tcPr>
          <w:p w14:paraId="49B1EA9E" w14:textId="77777777" w:rsidR="001C3387" w:rsidRPr="00D70732" w:rsidRDefault="001C3387" w:rsidP="001C3387">
            <w:pPr>
              <w:rPr>
                <w:rFonts w:ascii="Arial" w:hAnsi="Arial" w:cs="Arial"/>
                <w:sz w:val="18"/>
                <w:szCs w:val="18"/>
              </w:rPr>
            </w:pPr>
            <w:r w:rsidRPr="00D70732">
              <w:rPr>
                <w:rFonts w:ascii="Arial" w:hAnsi="Arial" w:cs="Arial"/>
                <w:sz w:val="18"/>
                <w:szCs w:val="18"/>
              </w:rPr>
              <w:t>9041</w:t>
            </w:r>
          </w:p>
        </w:tc>
      </w:tr>
      <w:tr w:rsidR="001C3387" w:rsidRPr="00D70732" w14:paraId="0A01213E" w14:textId="77777777" w:rsidTr="00D70732">
        <w:trPr>
          <w:trHeight w:val="300"/>
        </w:trPr>
        <w:tc>
          <w:tcPr>
            <w:tcW w:w="1135" w:type="dxa"/>
            <w:tcBorders>
              <w:top w:val="nil"/>
              <w:left w:val="nil"/>
              <w:bottom w:val="nil"/>
              <w:right w:val="nil"/>
            </w:tcBorders>
            <w:shd w:val="clear" w:color="auto" w:fill="auto"/>
            <w:noWrap/>
            <w:hideMark/>
          </w:tcPr>
          <w:p w14:paraId="2FFFF906" w14:textId="77777777" w:rsidR="001C3387" w:rsidRPr="00D70732" w:rsidRDefault="001C3387" w:rsidP="001C3387">
            <w:pPr>
              <w:rPr>
                <w:rFonts w:ascii="Arial" w:hAnsi="Arial" w:cs="Arial"/>
                <w:sz w:val="18"/>
                <w:szCs w:val="18"/>
              </w:rPr>
            </w:pPr>
            <w:r w:rsidRPr="00D70732">
              <w:rPr>
                <w:rFonts w:ascii="Arial" w:hAnsi="Arial" w:cs="Arial"/>
                <w:sz w:val="18"/>
                <w:szCs w:val="18"/>
              </w:rPr>
              <w:t>9042</w:t>
            </w:r>
          </w:p>
        </w:tc>
      </w:tr>
      <w:tr w:rsidR="001C3387" w:rsidRPr="00D70732" w14:paraId="0409ABAB" w14:textId="77777777" w:rsidTr="00D70732">
        <w:trPr>
          <w:trHeight w:val="300"/>
        </w:trPr>
        <w:tc>
          <w:tcPr>
            <w:tcW w:w="1135" w:type="dxa"/>
            <w:tcBorders>
              <w:top w:val="nil"/>
              <w:left w:val="nil"/>
              <w:bottom w:val="nil"/>
              <w:right w:val="nil"/>
            </w:tcBorders>
            <w:shd w:val="clear" w:color="auto" w:fill="auto"/>
            <w:noWrap/>
            <w:hideMark/>
          </w:tcPr>
          <w:p w14:paraId="6864F4A1" w14:textId="77777777" w:rsidR="001C3387" w:rsidRPr="00D70732" w:rsidRDefault="001C3387" w:rsidP="001C3387">
            <w:pPr>
              <w:rPr>
                <w:rFonts w:ascii="Arial" w:hAnsi="Arial" w:cs="Arial"/>
                <w:sz w:val="18"/>
                <w:szCs w:val="18"/>
              </w:rPr>
            </w:pPr>
            <w:r w:rsidRPr="00D70732">
              <w:rPr>
                <w:rFonts w:ascii="Arial" w:hAnsi="Arial" w:cs="Arial"/>
                <w:sz w:val="18"/>
                <w:szCs w:val="18"/>
              </w:rPr>
              <w:t>9043</w:t>
            </w:r>
          </w:p>
        </w:tc>
      </w:tr>
      <w:tr w:rsidR="001C3387" w:rsidRPr="00D70732" w14:paraId="0CE7815E" w14:textId="77777777" w:rsidTr="00D70732">
        <w:trPr>
          <w:trHeight w:val="300"/>
        </w:trPr>
        <w:tc>
          <w:tcPr>
            <w:tcW w:w="1135" w:type="dxa"/>
            <w:tcBorders>
              <w:top w:val="nil"/>
              <w:left w:val="nil"/>
              <w:bottom w:val="nil"/>
              <w:right w:val="nil"/>
            </w:tcBorders>
            <w:shd w:val="clear" w:color="auto" w:fill="auto"/>
            <w:noWrap/>
            <w:hideMark/>
          </w:tcPr>
          <w:p w14:paraId="020B772C" w14:textId="77777777" w:rsidR="001C3387" w:rsidRPr="00D70732" w:rsidRDefault="001C3387" w:rsidP="001C3387">
            <w:pPr>
              <w:rPr>
                <w:rFonts w:ascii="Arial" w:hAnsi="Arial" w:cs="Arial"/>
                <w:sz w:val="18"/>
                <w:szCs w:val="18"/>
              </w:rPr>
            </w:pPr>
            <w:r w:rsidRPr="00D70732">
              <w:rPr>
                <w:rFonts w:ascii="Arial" w:hAnsi="Arial" w:cs="Arial"/>
                <w:sz w:val="18"/>
                <w:szCs w:val="18"/>
              </w:rPr>
              <w:t>9044</w:t>
            </w:r>
          </w:p>
        </w:tc>
      </w:tr>
      <w:tr w:rsidR="001C3387" w:rsidRPr="00D70732" w14:paraId="3B3833F4" w14:textId="77777777" w:rsidTr="00D70732">
        <w:trPr>
          <w:trHeight w:val="300"/>
        </w:trPr>
        <w:tc>
          <w:tcPr>
            <w:tcW w:w="1135" w:type="dxa"/>
            <w:tcBorders>
              <w:top w:val="nil"/>
              <w:left w:val="nil"/>
              <w:bottom w:val="nil"/>
              <w:right w:val="nil"/>
            </w:tcBorders>
            <w:shd w:val="clear" w:color="auto" w:fill="auto"/>
            <w:noWrap/>
            <w:hideMark/>
          </w:tcPr>
          <w:p w14:paraId="285AB756" w14:textId="77777777" w:rsidR="001C3387" w:rsidRPr="00D70732" w:rsidRDefault="001C3387" w:rsidP="001C3387">
            <w:pPr>
              <w:rPr>
                <w:rFonts w:ascii="Arial" w:hAnsi="Arial" w:cs="Arial"/>
                <w:sz w:val="18"/>
                <w:szCs w:val="18"/>
              </w:rPr>
            </w:pPr>
            <w:r w:rsidRPr="00D70732">
              <w:rPr>
                <w:rFonts w:ascii="Arial" w:hAnsi="Arial" w:cs="Arial"/>
                <w:sz w:val="18"/>
                <w:szCs w:val="18"/>
              </w:rPr>
              <w:t>9045</w:t>
            </w:r>
          </w:p>
        </w:tc>
      </w:tr>
      <w:tr w:rsidR="001C3387" w:rsidRPr="00D70732" w14:paraId="5821E516" w14:textId="77777777" w:rsidTr="00D70732">
        <w:trPr>
          <w:trHeight w:val="300"/>
        </w:trPr>
        <w:tc>
          <w:tcPr>
            <w:tcW w:w="1135" w:type="dxa"/>
            <w:tcBorders>
              <w:top w:val="nil"/>
              <w:left w:val="nil"/>
              <w:bottom w:val="nil"/>
              <w:right w:val="nil"/>
            </w:tcBorders>
            <w:shd w:val="clear" w:color="auto" w:fill="auto"/>
            <w:noWrap/>
            <w:hideMark/>
          </w:tcPr>
          <w:p w14:paraId="762DDA70" w14:textId="77777777" w:rsidR="001C3387" w:rsidRPr="00D70732" w:rsidRDefault="001C3387" w:rsidP="001C3387">
            <w:pPr>
              <w:rPr>
                <w:rFonts w:ascii="Arial" w:hAnsi="Arial" w:cs="Arial"/>
                <w:sz w:val="18"/>
                <w:szCs w:val="18"/>
              </w:rPr>
            </w:pPr>
            <w:r w:rsidRPr="00D70732">
              <w:rPr>
                <w:rFonts w:ascii="Arial" w:hAnsi="Arial" w:cs="Arial"/>
                <w:sz w:val="18"/>
                <w:szCs w:val="18"/>
              </w:rPr>
              <w:t>9046</w:t>
            </w:r>
          </w:p>
        </w:tc>
      </w:tr>
      <w:tr w:rsidR="001C3387" w:rsidRPr="00D70732" w14:paraId="68CE7FB4" w14:textId="77777777" w:rsidTr="00D70732">
        <w:trPr>
          <w:trHeight w:val="300"/>
        </w:trPr>
        <w:tc>
          <w:tcPr>
            <w:tcW w:w="1135" w:type="dxa"/>
            <w:tcBorders>
              <w:top w:val="nil"/>
              <w:left w:val="nil"/>
              <w:bottom w:val="nil"/>
              <w:right w:val="nil"/>
            </w:tcBorders>
            <w:shd w:val="clear" w:color="auto" w:fill="auto"/>
            <w:noWrap/>
          </w:tcPr>
          <w:p w14:paraId="275E5423" w14:textId="77777777" w:rsidR="001C3387" w:rsidRPr="00D70732" w:rsidRDefault="001C3387" w:rsidP="001C3387">
            <w:pPr>
              <w:rPr>
                <w:rFonts w:ascii="Arial" w:hAnsi="Arial" w:cs="Arial"/>
                <w:sz w:val="18"/>
                <w:szCs w:val="18"/>
              </w:rPr>
            </w:pPr>
            <w:r w:rsidRPr="00D70732">
              <w:rPr>
                <w:rFonts w:ascii="Arial" w:hAnsi="Arial" w:cs="Arial"/>
                <w:sz w:val="18"/>
                <w:szCs w:val="18"/>
              </w:rPr>
              <w:t>9047</w:t>
            </w:r>
          </w:p>
        </w:tc>
      </w:tr>
      <w:tr w:rsidR="001C3387" w:rsidRPr="00D70732" w14:paraId="65AF0E75" w14:textId="77777777" w:rsidTr="00D70732">
        <w:trPr>
          <w:trHeight w:val="300"/>
        </w:trPr>
        <w:tc>
          <w:tcPr>
            <w:tcW w:w="1135" w:type="dxa"/>
            <w:tcBorders>
              <w:top w:val="nil"/>
              <w:left w:val="nil"/>
              <w:bottom w:val="nil"/>
              <w:right w:val="nil"/>
            </w:tcBorders>
            <w:shd w:val="clear" w:color="auto" w:fill="auto"/>
            <w:noWrap/>
            <w:hideMark/>
          </w:tcPr>
          <w:p w14:paraId="5506170C" w14:textId="77777777" w:rsidR="001C3387" w:rsidRPr="00D70732" w:rsidRDefault="001C3387" w:rsidP="001C3387">
            <w:pPr>
              <w:rPr>
                <w:rFonts w:ascii="Arial" w:hAnsi="Arial" w:cs="Arial"/>
                <w:sz w:val="18"/>
                <w:szCs w:val="18"/>
              </w:rPr>
            </w:pPr>
            <w:r w:rsidRPr="00D70732">
              <w:rPr>
                <w:rFonts w:ascii="Arial" w:hAnsi="Arial" w:cs="Arial"/>
                <w:sz w:val="18"/>
                <w:szCs w:val="18"/>
              </w:rPr>
              <w:t>9048</w:t>
            </w:r>
          </w:p>
        </w:tc>
      </w:tr>
      <w:tr w:rsidR="001C3387" w:rsidRPr="00D70732" w14:paraId="02DB5B91" w14:textId="77777777" w:rsidTr="00D70732">
        <w:trPr>
          <w:trHeight w:val="300"/>
        </w:trPr>
        <w:tc>
          <w:tcPr>
            <w:tcW w:w="1135" w:type="dxa"/>
            <w:tcBorders>
              <w:top w:val="nil"/>
              <w:left w:val="nil"/>
              <w:bottom w:val="nil"/>
              <w:right w:val="nil"/>
            </w:tcBorders>
            <w:shd w:val="clear" w:color="auto" w:fill="auto"/>
            <w:noWrap/>
            <w:hideMark/>
          </w:tcPr>
          <w:p w14:paraId="07CA9C50" w14:textId="77777777" w:rsidR="001C3387" w:rsidRPr="00D70732" w:rsidRDefault="001C3387" w:rsidP="001C3387">
            <w:pPr>
              <w:rPr>
                <w:rFonts w:ascii="Arial" w:hAnsi="Arial" w:cs="Arial"/>
                <w:sz w:val="18"/>
                <w:szCs w:val="18"/>
              </w:rPr>
            </w:pPr>
            <w:r w:rsidRPr="00D70732">
              <w:rPr>
                <w:rFonts w:ascii="Arial" w:hAnsi="Arial" w:cs="Arial"/>
                <w:sz w:val="18"/>
                <w:szCs w:val="18"/>
              </w:rPr>
              <w:t>9049</w:t>
            </w:r>
          </w:p>
        </w:tc>
      </w:tr>
      <w:tr w:rsidR="001C3387" w:rsidRPr="00D70732" w14:paraId="2AC4B6A7" w14:textId="77777777" w:rsidTr="00D70732">
        <w:trPr>
          <w:trHeight w:val="300"/>
        </w:trPr>
        <w:tc>
          <w:tcPr>
            <w:tcW w:w="1135" w:type="dxa"/>
            <w:tcBorders>
              <w:top w:val="nil"/>
              <w:left w:val="nil"/>
              <w:bottom w:val="nil"/>
              <w:right w:val="nil"/>
            </w:tcBorders>
            <w:shd w:val="clear" w:color="auto" w:fill="auto"/>
            <w:noWrap/>
            <w:hideMark/>
          </w:tcPr>
          <w:p w14:paraId="34548D7D" w14:textId="77777777" w:rsidR="001C3387" w:rsidRPr="00D70732" w:rsidRDefault="001C3387" w:rsidP="001C3387">
            <w:pPr>
              <w:rPr>
                <w:rFonts w:ascii="Arial" w:hAnsi="Arial" w:cs="Arial"/>
                <w:sz w:val="18"/>
                <w:szCs w:val="18"/>
              </w:rPr>
            </w:pPr>
            <w:r w:rsidRPr="00D70732">
              <w:rPr>
                <w:rFonts w:ascii="Arial" w:hAnsi="Arial" w:cs="Arial"/>
                <w:sz w:val="18"/>
                <w:szCs w:val="18"/>
              </w:rPr>
              <w:t>9050</w:t>
            </w:r>
          </w:p>
        </w:tc>
      </w:tr>
      <w:tr w:rsidR="001C3387" w:rsidRPr="00D70732" w14:paraId="2B2DE9DD" w14:textId="77777777" w:rsidTr="00D70732">
        <w:trPr>
          <w:trHeight w:val="300"/>
        </w:trPr>
        <w:tc>
          <w:tcPr>
            <w:tcW w:w="1135" w:type="dxa"/>
            <w:tcBorders>
              <w:top w:val="nil"/>
              <w:left w:val="nil"/>
              <w:bottom w:val="nil"/>
              <w:right w:val="nil"/>
            </w:tcBorders>
            <w:shd w:val="clear" w:color="auto" w:fill="auto"/>
            <w:noWrap/>
            <w:hideMark/>
          </w:tcPr>
          <w:p w14:paraId="579FDEA9" w14:textId="77777777" w:rsidR="001C3387" w:rsidRPr="00D70732" w:rsidRDefault="001C3387" w:rsidP="001C3387">
            <w:pPr>
              <w:rPr>
                <w:rFonts w:ascii="Arial" w:hAnsi="Arial" w:cs="Arial"/>
                <w:sz w:val="18"/>
                <w:szCs w:val="18"/>
              </w:rPr>
            </w:pPr>
            <w:r w:rsidRPr="00D70732">
              <w:rPr>
                <w:rFonts w:ascii="Arial" w:hAnsi="Arial" w:cs="Arial"/>
                <w:sz w:val="18"/>
                <w:szCs w:val="18"/>
              </w:rPr>
              <w:t>9052</w:t>
            </w:r>
          </w:p>
        </w:tc>
      </w:tr>
      <w:tr w:rsidR="001C3387" w:rsidRPr="00D70732" w14:paraId="6E979DF6" w14:textId="77777777" w:rsidTr="00D70732">
        <w:trPr>
          <w:trHeight w:val="300"/>
        </w:trPr>
        <w:tc>
          <w:tcPr>
            <w:tcW w:w="1135" w:type="dxa"/>
            <w:tcBorders>
              <w:top w:val="nil"/>
              <w:left w:val="nil"/>
              <w:bottom w:val="nil"/>
              <w:right w:val="nil"/>
            </w:tcBorders>
            <w:shd w:val="clear" w:color="auto" w:fill="auto"/>
            <w:noWrap/>
            <w:hideMark/>
          </w:tcPr>
          <w:p w14:paraId="1B718F6A" w14:textId="77777777" w:rsidR="001C3387" w:rsidRPr="00D70732" w:rsidRDefault="001C3387" w:rsidP="001C3387">
            <w:pPr>
              <w:rPr>
                <w:rFonts w:ascii="Arial" w:hAnsi="Arial" w:cs="Arial"/>
                <w:sz w:val="18"/>
                <w:szCs w:val="18"/>
              </w:rPr>
            </w:pPr>
            <w:r w:rsidRPr="00D70732">
              <w:rPr>
                <w:rFonts w:ascii="Arial" w:hAnsi="Arial" w:cs="Arial"/>
                <w:sz w:val="18"/>
                <w:szCs w:val="18"/>
              </w:rPr>
              <w:t>9053</w:t>
            </w:r>
          </w:p>
        </w:tc>
      </w:tr>
      <w:tr w:rsidR="001C3387" w:rsidRPr="00D70732" w14:paraId="47F8F845" w14:textId="77777777" w:rsidTr="00D70732">
        <w:trPr>
          <w:trHeight w:val="300"/>
        </w:trPr>
        <w:tc>
          <w:tcPr>
            <w:tcW w:w="1135" w:type="dxa"/>
            <w:tcBorders>
              <w:top w:val="nil"/>
              <w:left w:val="nil"/>
              <w:bottom w:val="nil"/>
              <w:right w:val="nil"/>
            </w:tcBorders>
            <w:shd w:val="clear" w:color="auto" w:fill="auto"/>
            <w:noWrap/>
            <w:hideMark/>
          </w:tcPr>
          <w:p w14:paraId="4993D902" w14:textId="77777777" w:rsidR="001C3387" w:rsidRPr="00D70732" w:rsidRDefault="001C3387" w:rsidP="001C3387">
            <w:pPr>
              <w:rPr>
                <w:rFonts w:ascii="Arial" w:hAnsi="Arial" w:cs="Arial"/>
                <w:sz w:val="18"/>
                <w:szCs w:val="18"/>
              </w:rPr>
            </w:pPr>
            <w:r w:rsidRPr="00D70732">
              <w:rPr>
                <w:rFonts w:ascii="Arial" w:hAnsi="Arial" w:cs="Arial"/>
                <w:sz w:val="18"/>
                <w:szCs w:val="18"/>
              </w:rPr>
              <w:t>9054</w:t>
            </w:r>
          </w:p>
        </w:tc>
      </w:tr>
      <w:tr w:rsidR="001C3387" w:rsidRPr="00D70732" w14:paraId="3C20EB88" w14:textId="77777777" w:rsidTr="00D70732">
        <w:trPr>
          <w:trHeight w:val="300"/>
        </w:trPr>
        <w:tc>
          <w:tcPr>
            <w:tcW w:w="1135" w:type="dxa"/>
            <w:tcBorders>
              <w:top w:val="nil"/>
              <w:left w:val="nil"/>
              <w:bottom w:val="nil"/>
              <w:right w:val="nil"/>
            </w:tcBorders>
            <w:shd w:val="clear" w:color="auto" w:fill="auto"/>
            <w:noWrap/>
            <w:hideMark/>
          </w:tcPr>
          <w:p w14:paraId="3559410A" w14:textId="77777777" w:rsidR="001C3387" w:rsidRPr="00D70732" w:rsidRDefault="001C3387" w:rsidP="001C3387">
            <w:pPr>
              <w:rPr>
                <w:rFonts w:ascii="Arial" w:hAnsi="Arial" w:cs="Arial"/>
                <w:sz w:val="18"/>
                <w:szCs w:val="18"/>
              </w:rPr>
            </w:pPr>
            <w:r w:rsidRPr="00D70732">
              <w:rPr>
                <w:rFonts w:ascii="Arial" w:hAnsi="Arial" w:cs="Arial"/>
                <w:sz w:val="18"/>
                <w:szCs w:val="18"/>
              </w:rPr>
              <w:t>9058</w:t>
            </w:r>
          </w:p>
        </w:tc>
      </w:tr>
      <w:tr w:rsidR="001C3387" w:rsidRPr="00D70732" w14:paraId="3ECC02D7" w14:textId="77777777" w:rsidTr="00D70732">
        <w:trPr>
          <w:trHeight w:val="300"/>
        </w:trPr>
        <w:tc>
          <w:tcPr>
            <w:tcW w:w="1135" w:type="dxa"/>
            <w:tcBorders>
              <w:top w:val="nil"/>
              <w:left w:val="nil"/>
              <w:bottom w:val="nil"/>
              <w:right w:val="nil"/>
            </w:tcBorders>
            <w:shd w:val="clear" w:color="auto" w:fill="auto"/>
            <w:noWrap/>
            <w:hideMark/>
          </w:tcPr>
          <w:p w14:paraId="55F8A482" w14:textId="77777777" w:rsidR="001C3387" w:rsidRPr="00D70732" w:rsidRDefault="001C3387" w:rsidP="001C3387">
            <w:pPr>
              <w:rPr>
                <w:rFonts w:ascii="Arial" w:hAnsi="Arial" w:cs="Arial"/>
                <w:sz w:val="18"/>
                <w:szCs w:val="18"/>
              </w:rPr>
            </w:pPr>
            <w:r w:rsidRPr="00D70732">
              <w:rPr>
                <w:rFonts w:ascii="Arial" w:hAnsi="Arial" w:cs="Arial"/>
                <w:sz w:val="18"/>
                <w:szCs w:val="18"/>
              </w:rPr>
              <w:t>9059</w:t>
            </w:r>
          </w:p>
        </w:tc>
      </w:tr>
      <w:tr w:rsidR="001C3387" w:rsidRPr="00D70732" w14:paraId="164D629D" w14:textId="77777777" w:rsidTr="00D70732">
        <w:trPr>
          <w:trHeight w:val="300"/>
        </w:trPr>
        <w:tc>
          <w:tcPr>
            <w:tcW w:w="1135" w:type="dxa"/>
            <w:tcBorders>
              <w:top w:val="nil"/>
              <w:left w:val="nil"/>
              <w:bottom w:val="nil"/>
              <w:right w:val="nil"/>
            </w:tcBorders>
            <w:shd w:val="clear" w:color="auto" w:fill="auto"/>
            <w:noWrap/>
            <w:hideMark/>
          </w:tcPr>
          <w:p w14:paraId="3395D65C" w14:textId="77777777" w:rsidR="001C3387" w:rsidRPr="00D70732" w:rsidRDefault="001C3387" w:rsidP="001C3387">
            <w:pPr>
              <w:rPr>
                <w:rFonts w:ascii="Arial" w:hAnsi="Arial" w:cs="Arial"/>
                <w:sz w:val="18"/>
                <w:szCs w:val="18"/>
              </w:rPr>
            </w:pPr>
            <w:r w:rsidRPr="00D70732">
              <w:rPr>
                <w:rFonts w:ascii="Arial" w:hAnsi="Arial" w:cs="Arial"/>
                <w:sz w:val="18"/>
                <w:szCs w:val="18"/>
              </w:rPr>
              <w:t>9062</w:t>
            </w:r>
          </w:p>
        </w:tc>
      </w:tr>
      <w:tr w:rsidR="001C3387" w:rsidRPr="00D70732" w14:paraId="1A54D384" w14:textId="77777777" w:rsidTr="00D70732">
        <w:trPr>
          <w:trHeight w:val="300"/>
        </w:trPr>
        <w:tc>
          <w:tcPr>
            <w:tcW w:w="1135" w:type="dxa"/>
            <w:tcBorders>
              <w:top w:val="nil"/>
              <w:left w:val="nil"/>
              <w:bottom w:val="nil"/>
              <w:right w:val="nil"/>
            </w:tcBorders>
            <w:shd w:val="clear" w:color="auto" w:fill="auto"/>
            <w:noWrap/>
            <w:hideMark/>
          </w:tcPr>
          <w:p w14:paraId="31CCD6AF" w14:textId="77777777" w:rsidR="001C3387" w:rsidRPr="00D70732" w:rsidRDefault="001C3387" w:rsidP="001C3387">
            <w:pPr>
              <w:rPr>
                <w:rFonts w:ascii="Arial" w:hAnsi="Arial" w:cs="Arial"/>
                <w:sz w:val="18"/>
                <w:szCs w:val="18"/>
              </w:rPr>
            </w:pPr>
            <w:r w:rsidRPr="00D70732">
              <w:rPr>
                <w:rFonts w:ascii="Arial" w:hAnsi="Arial" w:cs="Arial"/>
                <w:sz w:val="18"/>
                <w:szCs w:val="18"/>
              </w:rPr>
              <w:t>9067</w:t>
            </w:r>
          </w:p>
        </w:tc>
      </w:tr>
      <w:tr w:rsidR="001C3387" w:rsidRPr="00D70732" w14:paraId="00D1D00B" w14:textId="77777777" w:rsidTr="00D70732">
        <w:trPr>
          <w:trHeight w:val="300"/>
        </w:trPr>
        <w:tc>
          <w:tcPr>
            <w:tcW w:w="1135" w:type="dxa"/>
            <w:tcBorders>
              <w:top w:val="nil"/>
              <w:left w:val="nil"/>
              <w:bottom w:val="nil"/>
              <w:right w:val="nil"/>
            </w:tcBorders>
            <w:shd w:val="clear" w:color="auto" w:fill="auto"/>
            <w:noWrap/>
            <w:hideMark/>
          </w:tcPr>
          <w:p w14:paraId="43431D8F" w14:textId="77777777" w:rsidR="001C3387" w:rsidRPr="00D70732" w:rsidRDefault="001C3387" w:rsidP="001C3387">
            <w:pPr>
              <w:rPr>
                <w:rFonts w:ascii="Arial" w:hAnsi="Arial" w:cs="Arial"/>
                <w:sz w:val="18"/>
                <w:szCs w:val="18"/>
              </w:rPr>
            </w:pPr>
            <w:r w:rsidRPr="00D70732">
              <w:rPr>
                <w:rFonts w:ascii="Arial" w:hAnsi="Arial" w:cs="Arial"/>
                <w:sz w:val="18"/>
                <w:szCs w:val="18"/>
              </w:rPr>
              <w:t>9069</w:t>
            </w:r>
          </w:p>
        </w:tc>
      </w:tr>
      <w:tr w:rsidR="001C3387" w:rsidRPr="00D70732" w14:paraId="4BAC7A92" w14:textId="77777777" w:rsidTr="00D70732">
        <w:trPr>
          <w:trHeight w:val="300"/>
        </w:trPr>
        <w:tc>
          <w:tcPr>
            <w:tcW w:w="1135" w:type="dxa"/>
            <w:tcBorders>
              <w:top w:val="nil"/>
              <w:left w:val="nil"/>
              <w:bottom w:val="nil"/>
              <w:right w:val="nil"/>
            </w:tcBorders>
            <w:shd w:val="clear" w:color="auto" w:fill="auto"/>
            <w:noWrap/>
            <w:hideMark/>
          </w:tcPr>
          <w:p w14:paraId="0C26E85A" w14:textId="77777777" w:rsidR="001C3387" w:rsidRPr="00D70732" w:rsidRDefault="001C3387" w:rsidP="001C3387">
            <w:pPr>
              <w:rPr>
                <w:rFonts w:ascii="Arial" w:hAnsi="Arial" w:cs="Arial"/>
                <w:sz w:val="18"/>
                <w:szCs w:val="18"/>
              </w:rPr>
            </w:pPr>
            <w:r w:rsidRPr="00D70732">
              <w:rPr>
                <w:rFonts w:ascii="Arial" w:hAnsi="Arial" w:cs="Arial"/>
                <w:sz w:val="18"/>
                <w:szCs w:val="18"/>
              </w:rPr>
              <w:t>9073</w:t>
            </w:r>
          </w:p>
        </w:tc>
      </w:tr>
      <w:tr w:rsidR="001C3387" w:rsidRPr="00D70732" w14:paraId="6451DC08" w14:textId="77777777" w:rsidTr="00D70732">
        <w:trPr>
          <w:trHeight w:val="300"/>
        </w:trPr>
        <w:tc>
          <w:tcPr>
            <w:tcW w:w="1135" w:type="dxa"/>
            <w:tcBorders>
              <w:top w:val="nil"/>
              <w:left w:val="nil"/>
              <w:bottom w:val="nil"/>
              <w:right w:val="nil"/>
            </w:tcBorders>
            <w:shd w:val="clear" w:color="auto" w:fill="auto"/>
            <w:noWrap/>
            <w:hideMark/>
          </w:tcPr>
          <w:p w14:paraId="32E70905" w14:textId="77777777" w:rsidR="001C3387" w:rsidRPr="00D70732" w:rsidRDefault="001C3387" w:rsidP="001C3387">
            <w:pPr>
              <w:rPr>
                <w:rFonts w:ascii="Arial" w:hAnsi="Arial" w:cs="Arial"/>
                <w:sz w:val="18"/>
                <w:szCs w:val="18"/>
              </w:rPr>
            </w:pPr>
            <w:r w:rsidRPr="00D70732">
              <w:rPr>
                <w:rFonts w:ascii="Arial" w:hAnsi="Arial" w:cs="Arial"/>
                <w:sz w:val="18"/>
                <w:szCs w:val="18"/>
              </w:rPr>
              <w:t>9074</w:t>
            </w:r>
          </w:p>
        </w:tc>
      </w:tr>
      <w:tr w:rsidR="001C3387" w:rsidRPr="00D70732" w14:paraId="5F35EC9B" w14:textId="77777777" w:rsidTr="00D70732">
        <w:trPr>
          <w:trHeight w:val="300"/>
        </w:trPr>
        <w:tc>
          <w:tcPr>
            <w:tcW w:w="1135" w:type="dxa"/>
            <w:tcBorders>
              <w:top w:val="nil"/>
              <w:left w:val="nil"/>
              <w:bottom w:val="nil"/>
              <w:right w:val="nil"/>
            </w:tcBorders>
            <w:shd w:val="clear" w:color="auto" w:fill="auto"/>
            <w:noWrap/>
            <w:hideMark/>
          </w:tcPr>
          <w:p w14:paraId="3373093B" w14:textId="77777777" w:rsidR="001C3387" w:rsidRPr="00D70732" w:rsidRDefault="001C3387" w:rsidP="001C3387">
            <w:pPr>
              <w:rPr>
                <w:rFonts w:ascii="Arial" w:hAnsi="Arial" w:cs="Arial"/>
                <w:sz w:val="18"/>
                <w:szCs w:val="18"/>
              </w:rPr>
            </w:pPr>
            <w:r w:rsidRPr="00D70732">
              <w:rPr>
                <w:rFonts w:ascii="Arial" w:hAnsi="Arial" w:cs="Arial"/>
                <w:sz w:val="18"/>
                <w:szCs w:val="18"/>
              </w:rPr>
              <w:t>9076</w:t>
            </w:r>
          </w:p>
        </w:tc>
      </w:tr>
      <w:tr w:rsidR="001C3387" w:rsidRPr="00D70732" w14:paraId="78C33BF0" w14:textId="77777777" w:rsidTr="00D70732">
        <w:trPr>
          <w:trHeight w:val="300"/>
        </w:trPr>
        <w:tc>
          <w:tcPr>
            <w:tcW w:w="1135" w:type="dxa"/>
            <w:tcBorders>
              <w:top w:val="nil"/>
              <w:left w:val="nil"/>
              <w:bottom w:val="nil"/>
              <w:right w:val="nil"/>
            </w:tcBorders>
            <w:shd w:val="clear" w:color="auto" w:fill="auto"/>
            <w:noWrap/>
            <w:hideMark/>
          </w:tcPr>
          <w:p w14:paraId="32C2DDC9" w14:textId="77777777" w:rsidR="001C3387" w:rsidRPr="00D70732" w:rsidRDefault="001C3387" w:rsidP="001C3387">
            <w:pPr>
              <w:rPr>
                <w:rFonts w:ascii="Arial" w:hAnsi="Arial" w:cs="Arial"/>
                <w:sz w:val="18"/>
                <w:szCs w:val="18"/>
              </w:rPr>
            </w:pPr>
            <w:r w:rsidRPr="00D70732">
              <w:rPr>
                <w:rFonts w:ascii="Arial" w:hAnsi="Arial" w:cs="Arial"/>
                <w:sz w:val="18"/>
                <w:szCs w:val="18"/>
              </w:rPr>
              <w:t>9077</w:t>
            </w:r>
          </w:p>
        </w:tc>
      </w:tr>
      <w:tr w:rsidR="001C3387" w:rsidRPr="00D70732" w14:paraId="362C0152" w14:textId="77777777" w:rsidTr="00D70732">
        <w:trPr>
          <w:trHeight w:val="300"/>
        </w:trPr>
        <w:tc>
          <w:tcPr>
            <w:tcW w:w="1135" w:type="dxa"/>
            <w:tcBorders>
              <w:top w:val="nil"/>
              <w:left w:val="nil"/>
              <w:bottom w:val="nil"/>
              <w:right w:val="nil"/>
            </w:tcBorders>
            <w:shd w:val="clear" w:color="auto" w:fill="auto"/>
            <w:noWrap/>
            <w:hideMark/>
          </w:tcPr>
          <w:p w14:paraId="74DF50CF" w14:textId="77777777" w:rsidR="001C3387" w:rsidRPr="00D70732" w:rsidRDefault="001C3387" w:rsidP="001C3387">
            <w:pPr>
              <w:rPr>
                <w:rFonts w:ascii="Arial" w:hAnsi="Arial" w:cs="Arial"/>
                <w:sz w:val="18"/>
                <w:szCs w:val="18"/>
              </w:rPr>
            </w:pPr>
            <w:r w:rsidRPr="00D70732">
              <w:rPr>
                <w:rFonts w:ascii="Arial" w:hAnsi="Arial" w:cs="Arial"/>
                <w:sz w:val="18"/>
                <w:szCs w:val="18"/>
              </w:rPr>
              <w:t>9081</w:t>
            </w:r>
          </w:p>
        </w:tc>
      </w:tr>
      <w:tr w:rsidR="001C3387" w:rsidRPr="00D70732" w14:paraId="73636AEA" w14:textId="77777777" w:rsidTr="00D70732">
        <w:trPr>
          <w:trHeight w:val="300"/>
        </w:trPr>
        <w:tc>
          <w:tcPr>
            <w:tcW w:w="1135" w:type="dxa"/>
            <w:tcBorders>
              <w:top w:val="nil"/>
              <w:left w:val="nil"/>
              <w:bottom w:val="nil"/>
              <w:right w:val="nil"/>
            </w:tcBorders>
            <w:shd w:val="clear" w:color="auto" w:fill="auto"/>
            <w:noWrap/>
            <w:hideMark/>
          </w:tcPr>
          <w:p w14:paraId="513B84D3" w14:textId="77777777" w:rsidR="001C3387" w:rsidRPr="00D70732" w:rsidRDefault="001C3387" w:rsidP="001C3387">
            <w:pPr>
              <w:rPr>
                <w:rFonts w:ascii="Arial" w:hAnsi="Arial" w:cs="Arial"/>
                <w:sz w:val="18"/>
                <w:szCs w:val="18"/>
              </w:rPr>
            </w:pPr>
            <w:r w:rsidRPr="00D70732">
              <w:rPr>
                <w:rFonts w:ascii="Arial" w:hAnsi="Arial" w:cs="Arial"/>
                <w:sz w:val="18"/>
                <w:szCs w:val="18"/>
              </w:rPr>
              <w:t>9082</w:t>
            </w:r>
          </w:p>
        </w:tc>
      </w:tr>
      <w:tr w:rsidR="001C3387" w:rsidRPr="00D70732" w14:paraId="3239122D" w14:textId="77777777" w:rsidTr="00D70732">
        <w:trPr>
          <w:trHeight w:val="300"/>
        </w:trPr>
        <w:tc>
          <w:tcPr>
            <w:tcW w:w="1135" w:type="dxa"/>
            <w:tcBorders>
              <w:top w:val="nil"/>
              <w:left w:val="nil"/>
              <w:bottom w:val="nil"/>
              <w:right w:val="nil"/>
            </w:tcBorders>
            <w:shd w:val="clear" w:color="auto" w:fill="auto"/>
            <w:noWrap/>
            <w:hideMark/>
          </w:tcPr>
          <w:p w14:paraId="48099229" w14:textId="77777777" w:rsidR="001C3387" w:rsidRPr="00D70732" w:rsidRDefault="001C3387" w:rsidP="001C3387">
            <w:pPr>
              <w:rPr>
                <w:rFonts w:ascii="Arial" w:hAnsi="Arial" w:cs="Arial"/>
                <w:sz w:val="18"/>
                <w:szCs w:val="18"/>
              </w:rPr>
            </w:pPr>
            <w:r w:rsidRPr="00D70732">
              <w:rPr>
                <w:rFonts w:ascii="Arial" w:hAnsi="Arial" w:cs="Arial"/>
                <w:sz w:val="18"/>
                <w:szCs w:val="18"/>
              </w:rPr>
              <w:t>9085</w:t>
            </w:r>
          </w:p>
        </w:tc>
      </w:tr>
      <w:tr w:rsidR="001C3387" w:rsidRPr="00D70732" w14:paraId="56FB52B5" w14:textId="77777777" w:rsidTr="00D70732">
        <w:trPr>
          <w:trHeight w:val="300"/>
        </w:trPr>
        <w:tc>
          <w:tcPr>
            <w:tcW w:w="1135" w:type="dxa"/>
            <w:tcBorders>
              <w:top w:val="nil"/>
              <w:left w:val="nil"/>
              <w:bottom w:val="nil"/>
              <w:right w:val="nil"/>
            </w:tcBorders>
            <w:shd w:val="clear" w:color="auto" w:fill="auto"/>
            <w:noWrap/>
            <w:hideMark/>
          </w:tcPr>
          <w:p w14:paraId="527B15AC" w14:textId="77777777" w:rsidR="001C3387" w:rsidRPr="00D70732" w:rsidRDefault="001C3387" w:rsidP="001C3387">
            <w:pPr>
              <w:rPr>
                <w:rFonts w:ascii="Arial" w:hAnsi="Arial" w:cs="Arial"/>
                <w:sz w:val="18"/>
                <w:szCs w:val="18"/>
              </w:rPr>
            </w:pPr>
            <w:r w:rsidRPr="00D70732">
              <w:rPr>
                <w:rFonts w:ascii="Arial" w:hAnsi="Arial" w:cs="Arial"/>
                <w:sz w:val="18"/>
                <w:szCs w:val="18"/>
              </w:rPr>
              <w:t>9091</w:t>
            </w:r>
          </w:p>
        </w:tc>
      </w:tr>
      <w:tr w:rsidR="001C3387" w:rsidRPr="00D70732" w14:paraId="6C1214AC" w14:textId="77777777" w:rsidTr="00D70732">
        <w:trPr>
          <w:trHeight w:val="300"/>
        </w:trPr>
        <w:tc>
          <w:tcPr>
            <w:tcW w:w="1135" w:type="dxa"/>
            <w:tcBorders>
              <w:top w:val="nil"/>
              <w:left w:val="nil"/>
              <w:bottom w:val="nil"/>
              <w:right w:val="nil"/>
            </w:tcBorders>
            <w:shd w:val="clear" w:color="auto" w:fill="auto"/>
            <w:noWrap/>
            <w:hideMark/>
          </w:tcPr>
          <w:p w14:paraId="02A0C0D3" w14:textId="77777777" w:rsidR="001C3387" w:rsidRPr="00D70732" w:rsidRDefault="001C3387" w:rsidP="001C3387">
            <w:pPr>
              <w:rPr>
                <w:rFonts w:ascii="Arial" w:hAnsi="Arial" w:cs="Arial"/>
                <w:sz w:val="18"/>
                <w:szCs w:val="18"/>
              </w:rPr>
            </w:pPr>
            <w:r w:rsidRPr="00D70732">
              <w:rPr>
                <w:rFonts w:ascii="Arial" w:hAnsi="Arial" w:cs="Arial"/>
                <w:sz w:val="18"/>
                <w:szCs w:val="18"/>
              </w:rPr>
              <w:t>9092</w:t>
            </w:r>
          </w:p>
        </w:tc>
      </w:tr>
      <w:tr w:rsidR="001C3387" w:rsidRPr="00D70732" w14:paraId="58604D25" w14:textId="77777777" w:rsidTr="00D70732">
        <w:trPr>
          <w:trHeight w:val="300"/>
        </w:trPr>
        <w:tc>
          <w:tcPr>
            <w:tcW w:w="1135" w:type="dxa"/>
            <w:tcBorders>
              <w:top w:val="nil"/>
              <w:left w:val="nil"/>
              <w:bottom w:val="nil"/>
              <w:right w:val="nil"/>
            </w:tcBorders>
            <w:shd w:val="clear" w:color="auto" w:fill="auto"/>
            <w:noWrap/>
            <w:hideMark/>
          </w:tcPr>
          <w:p w14:paraId="0CB00945" w14:textId="77777777" w:rsidR="001C3387" w:rsidRPr="00D70732" w:rsidRDefault="001C3387" w:rsidP="001C3387">
            <w:pPr>
              <w:rPr>
                <w:rFonts w:ascii="Arial" w:hAnsi="Arial" w:cs="Arial"/>
                <w:sz w:val="18"/>
                <w:szCs w:val="18"/>
              </w:rPr>
            </w:pPr>
            <w:r w:rsidRPr="00D70732">
              <w:rPr>
                <w:rFonts w:ascii="Arial" w:hAnsi="Arial" w:cs="Arial"/>
                <w:sz w:val="18"/>
                <w:szCs w:val="18"/>
              </w:rPr>
              <w:t>9210</w:t>
            </w:r>
          </w:p>
        </w:tc>
      </w:tr>
      <w:tr w:rsidR="001C3387" w:rsidRPr="00D70732" w14:paraId="1B146383" w14:textId="77777777" w:rsidTr="00D70732">
        <w:trPr>
          <w:trHeight w:val="300"/>
        </w:trPr>
        <w:tc>
          <w:tcPr>
            <w:tcW w:w="1135" w:type="dxa"/>
            <w:tcBorders>
              <w:top w:val="nil"/>
              <w:left w:val="nil"/>
              <w:bottom w:val="nil"/>
              <w:right w:val="nil"/>
            </w:tcBorders>
            <w:shd w:val="clear" w:color="auto" w:fill="auto"/>
            <w:noWrap/>
            <w:hideMark/>
          </w:tcPr>
          <w:p w14:paraId="017C5D4F" w14:textId="77777777" w:rsidR="001C3387" w:rsidRPr="00D70732" w:rsidRDefault="001C3387" w:rsidP="001C3387">
            <w:pPr>
              <w:rPr>
                <w:rFonts w:ascii="Arial" w:hAnsi="Arial" w:cs="Arial"/>
                <w:sz w:val="18"/>
                <w:szCs w:val="18"/>
              </w:rPr>
            </w:pPr>
            <w:r w:rsidRPr="00D70732">
              <w:rPr>
                <w:rFonts w:ascii="Arial" w:hAnsi="Arial" w:cs="Arial"/>
                <w:sz w:val="18"/>
                <w:szCs w:val="18"/>
              </w:rPr>
              <w:t>9220</w:t>
            </w:r>
          </w:p>
        </w:tc>
      </w:tr>
      <w:tr w:rsidR="001C3387" w:rsidRPr="00D70732" w14:paraId="71BB4BDF" w14:textId="77777777" w:rsidTr="00D70732">
        <w:trPr>
          <w:trHeight w:val="300"/>
        </w:trPr>
        <w:tc>
          <w:tcPr>
            <w:tcW w:w="1135" w:type="dxa"/>
            <w:tcBorders>
              <w:top w:val="nil"/>
              <w:left w:val="nil"/>
              <w:bottom w:val="nil"/>
              <w:right w:val="nil"/>
            </w:tcBorders>
            <w:shd w:val="clear" w:color="auto" w:fill="auto"/>
            <w:noWrap/>
            <w:hideMark/>
          </w:tcPr>
          <w:p w14:paraId="783A5AD3" w14:textId="77777777" w:rsidR="001C3387" w:rsidRPr="00D70732" w:rsidRDefault="001C3387" w:rsidP="001C3387">
            <w:pPr>
              <w:rPr>
                <w:rFonts w:ascii="Arial" w:hAnsi="Arial" w:cs="Arial"/>
                <w:sz w:val="18"/>
                <w:szCs w:val="18"/>
              </w:rPr>
            </w:pPr>
            <w:r w:rsidRPr="00D70732">
              <w:rPr>
                <w:rFonts w:ascii="Arial" w:hAnsi="Arial" w:cs="Arial"/>
                <w:sz w:val="18"/>
                <w:szCs w:val="18"/>
              </w:rPr>
              <w:t>9230</w:t>
            </w:r>
          </w:p>
        </w:tc>
      </w:tr>
      <w:tr w:rsidR="001C3387" w:rsidRPr="00D70732" w14:paraId="61B785F9" w14:textId="77777777" w:rsidTr="00D70732">
        <w:trPr>
          <w:trHeight w:val="300"/>
        </w:trPr>
        <w:tc>
          <w:tcPr>
            <w:tcW w:w="1135" w:type="dxa"/>
            <w:tcBorders>
              <w:top w:val="nil"/>
              <w:left w:val="nil"/>
              <w:bottom w:val="nil"/>
              <w:right w:val="nil"/>
            </w:tcBorders>
            <w:shd w:val="clear" w:color="auto" w:fill="auto"/>
            <w:noWrap/>
            <w:hideMark/>
          </w:tcPr>
          <w:p w14:paraId="395A8BF2" w14:textId="77777777" w:rsidR="001C3387" w:rsidRPr="00D70732" w:rsidRDefault="001C3387" w:rsidP="001C3387">
            <w:pPr>
              <w:rPr>
                <w:rFonts w:ascii="Arial" w:hAnsi="Arial" w:cs="Arial"/>
                <w:sz w:val="18"/>
                <w:szCs w:val="18"/>
              </w:rPr>
            </w:pPr>
            <w:r w:rsidRPr="00D70732">
              <w:rPr>
                <w:rFonts w:ascii="Arial" w:hAnsi="Arial" w:cs="Arial"/>
                <w:sz w:val="18"/>
                <w:szCs w:val="18"/>
              </w:rPr>
              <w:t>9231</w:t>
            </w:r>
          </w:p>
        </w:tc>
      </w:tr>
      <w:tr w:rsidR="001C3387" w:rsidRPr="00D70732" w14:paraId="631A5EA5" w14:textId="77777777" w:rsidTr="00D70732">
        <w:trPr>
          <w:trHeight w:val="300"/>
        </w:trPr>
        <w:tc>
          <w:tcPr>
            <w:tcW w:w="1135" w:type="dxa"/>
            <w:tcBorders>
              <w:top w:val="nil"/>
              <w:left w:val="nil"/>
              <w:bottom w:val="nil"/>
              <w:right w:val="nil"/>
            </w:tcBorders>
            <w:shd w:val="clear" w:color="auto" w:fill="auto"/>
            <w:noWrap/>
            <w:hideMark/>
          </w:tcPr>
          <w:p w14:paraId="589B9119" w14:textId="77777777" w:rsidR="001C3387" w:rsidRPr="00D70732" w:rsidRDefault="001C3387" w:rsidP="001C3387">
            <w:pPr>
              <w:rPr>
                <w:rFonts w:ascii="Arial" w:hAnsi="Arial" w:cs="Arial"/>
                <w:sz w:val="18"/>
                <w:szCs w:val="18"/>
              </w:rPr>
            </w:pPr>
            <w:r w:rsidRPr="00D70732">
              <w:rPr>
                <w:rFonts w:ascii="Arial" w:hAnsi="Arial" w:cs="Arial"/>
                <w:sz w:val="18"/>
                <w:szCs w:val="18"/>
              </w:rPr>
              <w:t>9240</w:t>
            </w:r>
          </w:p>
        </w:tc>
      </w:tr>
      <w:tr w:rsidR="001C3387" w:rsidRPr="00D70732" w14:paraId="78ED2F16" w14:textId="77777777" w:rsidTr="00D70732">
        <w:trPr>
          <w:trHeight w:val="300"/>
        </w:trPr>
        <w:tc>
          <w:tcPr>
            <w:tcW w:w="1135" w:type="dxa"/>
            <w:tcBorders>
              <w:top w:val="nil"/>
              <w:left w:val="nil"/>
              <w:bottom w:val="nil"/>
              <w:right w:val="nil"/>
            </w:tcBorders>
            <w:shd w:val="clear" w:color="auto" w:fill="auto"/>
            <w:noWrap/>
            <w:hideMark/>
          </w:tcPr>
          <w:p w14:paraId="05ADD5BC" w14:textId="77777777" w:rsidR="001C3387" w:rsidRPr="00D70732" w:rsidRDefault="001C3387" w:rsidP="001C3387">
            <w:pPr>
              <w:rPr>
                <w:rFonts w:ascii="Arial" w:hAnsi="Arial" w:cs="Arial"/>
                <w:sz w:val="18"/>
                <w:szCs w:val="18"/>
              </w:rPr>
            </w:pPr>
            <w:r w:rsidRPr="00D70732">
              <w:rPr>
                <w:rFonts w:ascii="Arial" w:hAnsi="Arial" w:cs="Arial"/>
                <w:sz w:val="18"/>
                <w:szCs w:val="18"/>
              </w:rPr>
              <w:t>9241</w:t>
            </w:r>
          </w:p>
        </w:tc>
      </w:tr>
      <w:tr w:rsidR="001C3387" w:rsidRPr="00D70732" w14:paraId="79BEF849" w14:textId="77777777" w:rsidTr="00D70732">
        <w:trPr>
          <w:trHeight w:val="300"/>
        </w:trPr>
        <w:tc>
          <w:tcPr>
            <w:tcW w:w="1135" w:type="dxa"/>
            <w:tcBorders>
              <w:top w:val="nil"/>
              <w:left w:val="nil"/>
              <w:bottom w:val="nil"/>
              <w:right w:val="nil"/>
            </w:tcBorders>
            <w:shd w:val="clear" w:color="auto" w:fill="auto"/>
            <w:noWrap/>
            <w:hideMark/>
          </w:tcPr>
          <w:p w14:paraId="3E345C1F" w14:textId="77777777" w:rsidR="001C3387" w:rsidRPr="00D70732" w:rsidRDefault="001C3387" w:rsidP="001C3387">
            <w:pPr>
              <w:rPr>
                <w:rFonts w:ascii="Arial" w:hAnsi="Arial" w:cs="Arial"/>
                <w:sz w:val="18"/>
                <w:szCs w:val="18"/>
              </w:rPr>
            </w:pPr>
            <w:r w:rsidRPr="00D70732">
              <w:rPr>
                <w:rFonts w:ascii="Arial" w:hAnsi="Arial" w:cs="Arial"/>
                <w:sz w:val="18"/>
                <w:szCs w:val="18"/>
              </w:rPr>
              <w:t>9242</w:t>
            </w:r>
          </w:p>
        </w:tc>
      </w:tr>
      <w:tr w:rsidR="001C3387" w:rsidRPr="00D70732" w14:paraId="1B1C2332" w14:textId="77777777" w:rsidTr="00D70732">
        <w:trPr>
          <w:trHeight w:val="300"/>
        </w:trPr>
        <w:tc>
          <w:tcPr>
            <w:tcW w:w="1135" w:type="dxa"/>
            <w:tcBorders>
              <w:top w:val="nil"/>
              <w:left w:val="nil"/>
              <w:bottom w:val="nil"/>
              <w:right w:val="nil"/>
            </w:tcBorders>
            <w:shd w:val="clear" w:color="auto" w:fill="auto"/>
            <w:noWrap/>
            <w:hideMark/>
          </w:tcPr>
          <w:p w14:paraId="2E47FF5B" w14:textId="77777777" w:rsidR="001C3387" w:rsidRPr="00D70732" w:rsidRDefault="001C3387" w:rsidP="001C3387">
            <w:pPr>
              <w:rPr>
                <w:rFonts w:ascii="Arial" w:hAnsi="Arial" w:cs="Arial"/>
                <w:sz w:val="18"/>
                <w:szCs w:val="18"/>
              </w:rPr>
            </w:pPr>
            <w:r w:rsidRPr="00D70732">
              <w:rPr>
                <w:rFonts w:ascii="Arial" w:hAnsi="Arial" w:cs="Arial"/>
                <w:sz w:val="18"/>
                <w:szCs w:val="18"/>
              </w:rPr>
              <w:t>9243</w:t>
            </w:r>
          </w:p>
        </w:tc>
      </w:tr>
      <w:tr w:rsidR="001C3387" w:rsidRPr="00D70732" w14:paraId="212A99A7" w14:textId="77777777" w:rsidTr="00D70732">
        <w:trPr>
          <w:trHeight w:val="300"/>
        </w:trPr>
        <w:tc>
          <w:tcPr>
            <w:tcW w:w="1135" w:type="dxa"/>
            <w:tcBorders>
              <w:top w:val="nil"/>
              <w:left w:val="nil"/>
              <w:bottom w:val="nil"/>
              <w:right w:val="nil"/>
            </w:tcBorders>
            <w:shd w:val="clear" w:color="auto" w:fill="auto"/>
            <w:noWrap/>
            <w:hideMark/>
          </w:tcPr>
          <w:p w14:paraId="217F068A" w14:textId="77777777" w:rsidR="001C3387" w:rsidRPr="00D70732" w:rsidRDefault="001C3387" w:rsidP="001C3387">
            <w:pPr>
              <w:rPr>
                <w:rFonts w:ascii="Arial" w:hAnsi="Arial" w:cs="Arial"/>
                <w:sz w:val="18"/>
                <w:szCs w:val="18"/>
              </w:rPr>
            </w:pPr>
            <w:r w:rsidRPr="00D70732">
              <w:rPr>
                <w:rFonts w:ascii="Arial" w:hAnsi="Arial" w:cs="Arial"/>
                <w:sz w:val="18"/>
                <w:szCs w:val="18"/>
              </w:rPr>
              <w:t>9271</w:t>
            </w:r>
          </w:p>
        </w:tc>
      </w:tr>
      <w:tr w:rsidR="001C3387" w:rsidRPr="00D70732" w14:paraId="3684E7B5" w14:textId="77777777" w:rsidTr="00D70732">
        <w:trPr>
          <w:trHeight w:val="300"/>
        </w:trPr>
        <w:tc>
          <w:tcPr>
            <w:tcW w:w="1135" w:type="dxa"/>
            <w:tcBorders>
              <w:top w:val="nil"/>
              <w:left w:val="nil"/>
              <w:bottom w:val="nil"/>
              <w:right w:val="nil"/>
            </w:tcBorders>
            <w:shd w:val="clear" w:color="auto" w:fill="auto"/>
            <w:noWrap/>
            <w:hideMark/>
          </w:tcPr>
          <w:p w14:paraId="7A555403" w14:textId="77777777" w:rsidR="001C3387" w:rsidRPr="00D70732" w:rsidRDefault="001C3387" w:rsidP="001C3387">
            <w:pPr>
              <w:rPr>
                <w:rFonts w:ascii="Arial" w:hAnsi="Arial" w:cs="Arial"/>
                <w:sz w:val="18"/>
                <w:szCs w:val="18"/>
              </w:rPr>
            </w:pPr>
            <w:r w:rsidRPr="00D70732">
              <w:rPr>
                <w:rFonts w:ascii="Arial" w:hAnsi="Arial" w:cs="Arial"/>
                <w:sz w:val="18"/>
                <w:szCs w:val="18"/>
              </w:rPr>
              <w:t>9272</w:t>
            </w:r>
          </w:p>
        </w:tc>
      </w:tr>
      <w:tr w:rsidR="001C3387" w:rsidRPr="00D70732" w14:paraId="2D8EEC60" w14:textId="77777777" w:rsidTr="00D70732">
        <w:trPr>
          <w:trHeight w:val="300"/>
        </w:trPr>
        <w:tc>
          <w:tcPr>
            <w:tcW w:w="1135" w:type="dxa"/>
            <w:tcBorders>
              <w:top w:val="nil"/>
              <w:left w:val="nil"/>
              <w:bottom w:val="nil"/>
              <w:right w:val="nil"/>
            </w:tcBorders>
            <w:shd w:val="clear" w:color="auto" w:fill="auto"/>
            <w:noWrap/>
            <w:hideMark/>
          </w:tcPr>
          <w:p w14:paraId="23B9E4E5" w14:textId="77777777" w:rsidR="001C3387" w:rsidRPr="00D70732" w:rsidRDefault="001C3387" w:rsidP="001C3387">
            <w:pPr>
              <w:rPr>
                <w:rFonts w:ascii="Arial" w:hAnsi="Arial" w:cs="Arial"/>
                <w:sz w:val="18"/>
                <w:szCs w:val="18"/>
              </w:rPr>
            </w:pPr>
            <w:r w:rsidRPr="00D70732">
              <w:rPr>
                <w:rFonts w:ascii="Arial" w:hAnsi="Arial" w:cs="Arial"/>
                <w:sz w:val="18"/>
                <w:szCs w:val="18"/>
              </w:rPr>
              <w:t>9273</w:t>
            </w:r>
          </w:p>
        </w:tc>
      </w:tr>
      <w:tr w:rsidR="001C3387" w:rsidRPr="00D70732" w14:paraId="59DEB361" w14:textId="77777777" w:rsidTr="00D70732">
        <w:trPr>
          <w:trHeight w:val="300"/>
        </w:trPr>
        <w:tc>
          <w:tcPr>
            <w:tcW w:w="1135" w:type="dxa"/>
            <w:tcBorders>
              <w:top w:val="nil"/>
              <w:left w:val="nil"/>
              <w:bottom w:val="nil"/>
              <w:right w:val="nil"/>
            </w:tcBorders>
            <w:shd w:val="clear" w:color="auto" w:fill="auto"/>
            <w:noWrap/>
            <w:hideMark/>
          </w:tcPr>
          <w:p w14:paraId="5F0EE7C7" w14:textId="77777777" w:rsidR="001C3387" w:rsidRPr="00D70732" w:rsidRDefault="001C3387" w:rsidP="001C3387">
            <w:pPr>
              <w:rPr>
                <w:rFonts w:ascii="Arial" w:hAnsi="Arial" w:cs="Arial"/>
                <w:sz w:val="18"/>
                <w:szCs w:val="18"/>
              </w:rPr>
            </w:pPr>
            <w:r w:rsidRPr="00D70732">
              <w:rPr>
                <w:rFonts w:ascii="Arial" w:hAnsi="Arial" w:cs="Arial"/>
                <w:sz w:val="18"/>
                <w:szCs w:val="18"/>
              </w:rPr>
              <w:t>9274</w:t>
            </w:r>
          </w:p>
        </w:tc>
      </w:tr>
      <w:tr w:rsidR="001C3387" w:rsidRPr="00D70732" w14:paraId="0D3D415A" w14:textId="77777777" w:rsidTr="00D70732">
        <w:trPr>
          <w:trHeight w:val="300"/>
        </w:trPr>
        <w:tc>
          <w:tcPr>
            <w:tcW w:w="1135" w:type="dxa"/>
            <w:tcBorders>
              <w:top w:val="nil"/>
              <w:left w:val="nil"/>
              <w:bottom w:val="nil"/>
              <w:right w:val="nil"/>
            </w:tcBorders>
            <w:shd w:val="clear" w:color="auto" w:fill="auto"/>
            <w:noWrap/>
            <w:hideMark/>
          </w:tcPr>
          <w:p w14:paraId="4F947444" w14:textId="77777777" w:rsidR="001C3387" w:rsidRPr="00D70732" w:rsidRDefault="001C3387" w:rsidP="001C3387">
            <w:pPr>
              <w:rPr>
                <w:rFonts w:ascii="Arial" w:hAnsi="Arial" w:cs="Arial"/>
                <w:sz w:val="18"/>
                <w:szCs w:val="18"/>
              </w:rPr>
            </w:pPr>
            <w:r w:rsidRPr="00D70732">
              <w:rPr>
                <w:rFonts w:ascii="Arial" w:hAnsi="Arial" w:cs="Arial"/>
                <w:sz w:val="18"/>
                <w:szCs w:val="18"/>
              </w:rPr>
              <w:t>9281</w:t>
            </w:r>
          </w:p>
        </w:tc>
      </w:tr>
      <w:tr w:rsidR="001C3387" w:rsidRPr="00D70732" w14:paraId="75F98990" w14:textId="77777777" w:rsidTr="00D70732">
        <w:trPr>
          <w:trHeight w:val="300"/>
        </w:trPr>
        <w:tc>
          <w:tcPr>
            <w:tcW w:w="1135" w:type="dxa"/>
            <w:tcBorders>
              <w:top w:val="nil"/>
              <w:left w:val="nil"/>
              <w:bottom w:val="nil"/>
              <w:right w:val="nil"/>
            </w:tcBorders>
            <w:shd w:val="clear" w:color="auto" w:fill="auto"/>
            <w:noWrap/>
            <w:hideMark/>
          </w:tcPr>
          <w:p w14:paraId="0200DBB6" w14:textId="77777777" w:rsidR="001C3387" w:rsidRPr="00D70732" w:rsidRDefault="001C3387" w:rsidP="001C3387">
            <w:pPr>
              <w:rPr>
                <w:rFonts w:ascii="Arial" w:hAnsi="Arial" w:cs="Arial"/>
                <w:sz w:val="18"/>
                <w:szCs w:val="18"/>
              </w:rPr>
            </w:pPr>
            <w:r w:rsidRPr="00D70732">
              <w:rPr>
                <w:rFonts w:ascii="Arial" w:hAnsi="Arial" w:cs="Arial"/>
                <w:sz w:val="18"/>
                <w:szCs w:val="18"/>
              </w:rPr>
              <w:t>9282</w:t>
            </w:r>
          </w:p>
        </w:tc>
      </w:tr>
      <w:tr w:rsidR="001C3387" w:rsidRPr="00D70732" w14:paraId="2B947BCD" w14:textId="77777777" w:rsidTr="00D70732">
        <w:trPr>
          <w:trHeight w:val="300"/>
        </w:trPr>
        <w:tc>
          <w:tcPr>
            <w:tcW w:w="1135" w:type="dxa"/>
            <w:tcBorders>
              <w:top w:val="nil"/>
              <w:left w:val="nil"/>
              <w:bottom w:val="nil"/>
              <w:right w:val="nil"/>
            </w:tcBorders>
            <w:shd w:val="clear" w:color="auto" w:fill="auto"/>
            <w:noWrap/>
            <w:hideMark/>
          </w:tcPr>
          <w:p w14:paraId="011F5F37" w14:textId="77777777" w:rsidR="001C3387" w:rsidRPr="00D70732" w:rsidRDefault="001C3387" w:rsidP="001C3387">
            <w:pPr>
              <w:rPr>
                <w:rFonts w:ascii="Arial" w:hAnsi="Arial" w:cs="Arial"/>
                <w:sz w:val="18"/>
                <w:szCs w:val="18"/>
              </w:rPr>
            </w:pPr>
            <w:r w:rsidRPr="00D70732">
              <w:rPr>
                <w:rFonts w:ascii="Arial" w:hAnsi="Arial" w:cs="Arial"/>
                <w:sz w:val="18"/>
                <w:szCs w:val="18"/>
              </w:rPr>
              <w:t>9291</w:t>
            </w:r>
          </w:p>
        </w:tc>
      </w:tr>
      <w:tr w:rsidR="001C3387" w:rsidRPr="00D70732" w14:paraId="0A9DF287" w14:textId="77777777" w:rsidTr="00D70732">
        <w:trPr>
          <w:trHeight w:val="300"/>
        </w:trPr>
        <w:tc>
          <w:tcPr>
            <w:tcW w:w="1135" w:type="dxa"/>
            <w:tcBorders>
              <w:top w:val="nil"/>
              <w:left w:val="nil"/>
              <w:bottom w:val="nil"/>
              <w:right w:val="nil"/>
            </w:tcBorders>
            <w:shd w:val="clear" w:color="auto" w:fill="auto"/>
            <w:noWrap/>
            <w:hideMark/>
          </w:tcPr>
          <w:p w14:paraId="7A5E3180" w14:textId="77777777" w:rsidR="001C3387" w:rsidRPr="00D70732" w:rsidRDefault="001C3387" w:rsidP="001C3387">
            <w:pPr>
              <w:rPr>
                <w:rFonts w:ascii="Arial" w:hAnsi="Arial" w:cs="Arial"/>
                <w:sz w:val="18"/>
                <w:szCs w:val="18"/>
              </w:rPr>
            </w:pPr>
            <w:r w:rsidRPr="00D70732">
              <w:rPr>
                <w:rFonts w:ascii="Arial" w:hAnsi="Arial" w:cs="Arial"/>
                <w:sz w:val="18"/>
                <w:szCs w:val="18"/>
              </w:rPr>
              <w:t>9292</w:t>
            </w:r>
          </w:p>
        </w:tc>
      </w:tr>
      <w:tr w:rsidR="001C3387" w:rsidRPr="00D70732" w14:paraId="5951B567" w14:textId="77777777" w:rsidTr="00D70732">
        <w:trPr>
          <w:trHeight w:val="300"/>
        </w:trPr>
        <w:tc>
          <w:tcPr>
            <w:tcW w:w="1135" w:type="dxa"/>
            <w:tcBorders>
              <w:top w:val="nil"/>
              <w:left w:val="nil"/>
              <w:bottom w:val="nil"/>
              <w:right w:val="nil"/>
            </w:tcBorders>
            <w:shd w:val="clear" w:color="auto" w:fill="auto"/>
            <w:noWrap/>
            <w:hideMark/>
          </w:tcPr>
          <w:p w14:paraId="686DDA04" w14:textId="77777777" w:rsidR="001C3387" w:rsidRPr="00D70732" w:rsidRDefault="001C3387" w:rsidP="001C3387">
            <w:pPr>
              <w:rPr>
                <w:rFonts w:ascii="Arial" w:hAnsi="Arial" w:cs="Arial"/>
                <w:sz w:val="18"/>
                <w:szCs w:val="18"/>
              </w:rPr>
            </w:pPr>
            <w:r w:rsidRPr="00D70732">
              <w:rPr>
                <w:rFonts w:ascii="Arial" w:hAnsi="Arial" w:cs="Arial"/>
                <w:sz w:val="18"/>
                <w:szCs w:val="18"/>
              </w:rPr>
              <w:t>9300</w:t>
            </w:r>
          </w:p>
        </w:tc>
      </w:tr>
      <w:tr w:rsidR="001C3387" w:rsidRPr="00D70732" w14:paraId="250FA241" w14:textId="77777777" w:rsidTr="00D70732">
        <w:trPr>
          <w:trHeight w:val="300"/>
        </w:trPr>
        <w:tc>
          <w:tcPr>
            <w:tcW w:w="1135" w:type="dxa"/>
            <w:tcBorders>
              <w:top w:val="nil"/>
              <w:left w:val="nil"/>
              <w:bottom w:val="nil"/>
              <w:right w:val="nil"/>
            </w:tcBorders>
            <w:shd w:val="clear" w:color="auto" w:fill="auto"/>
            <w:noWrap/>
            <w:hideMark/>
          </w:tcPr>
          <w:p w14:paraId="2EA9041D" w14:textId="77777777" w:rsidR="001C3387" w:rsidRPr="00D70732" w:rsidRDefault="001C3387" w:rsidP="001C3387">
            <w:pPr>
              <w:rPr>
                <w:rFonts w:ascii="Arial" w:hAnsi="Arial" w:cs="Arial"/>
                <w:sz w:val="18"/>
                <w:szCs w:val="18"/>
              </w:rPr>
            </w:pPr>
            <w:r w:rsidRPr="00D70732">
              <w:rPr>
                <w:rFonts w:ascii="Arial" w:hAnsi="Arial" w:cs="Arial"/>
                <w:sz w:val="18"/>
                <w:szCs w:val="18"/>
              </w:rPr>
              <w:t>9302</w:t>
            </w:r>
          </w:p>
        </w:tc>
      </w:tr>
      <w:tr w:rsidR="001C3387" w:rsidRPr="00D70732" w14:paraId="4D724E43" w14:textId="77777777" w:rsidTr="00D70732">
        <w:trPr>
          <w:trHeight w:val="300"/>
        </w:trPr>
        <w:tc>
          <w:tcPr>
            <w:tcW w:w="1135" w:type="dxa"/>
            <w:tcBorders>
              <w:top w:val="nil"/>
              <w:left w:val="nil"/>
              <w:bottom w:val="nil"/>
              <w:right w:val="nil"/>
            </w:tcBorders>
            <w:shd w:val="clear" w:color="auto" w:fill="auto"/>
            <w:noWrap/>
            <w:hideMark/>
          </w:tcPr>
          <w:p w14:paraId="63D069A8" w14:textId="77777777" w:rsidR="001C3387" w:rsidRPr="00D70732" w:rsidRDefault="001C3387" w:rsidP="001C3387">
            <w:pPr>
              <w:rPr>
                <w:rFonts w:ascii="Arial" w:hAnsi="Arial" w:cs="Arial"/>
                <w:sz w:val="18"/>
                <w:szCs w:val="18"/>
              </w:rPr>
            </w:pPr>
            <w:r w:rsidRPr="00D70732">
              <w:rPr>
                <w:rFonts w:ascii="Arial" w:hAnsi="Arial" w:cs="Arial"/>
                <w:sz w:val="18"/>
                <w:szCs w:val="18"/>
              </w:rPr>
              <w:t>9304</w:t>
            </w:r>
          </w:p>
        </w:tc>
      </w:tr>
      <w:tr w:rsidR="001C3387" w:rsidRPr="00D70732" w14:paraId="3D7D7DC7" w14:textId="77777777" w:rsidTr="00D70732">
        <w:trPr>
          <w:trHeight w:val="300"/>
        </w:trPr>
        <w:tc>
          <w:tcPr>
            <w:tcW w:w="1135" w:type="dxa"/>
            <w:tcBorders>
              <w:top w:val="nil"/>
              <w:left w:val="nil"/>
              <w:bottom w:val="nil"/>
              <w:right w:val="nil"/>
            </w:tcBorders>
            <w:shd w:val="clear" w:color="auto" w:fill="auto"/>
            <w:noWrap/>
            <w:hideMark/>
          </w:tcPr>
          <w:p w14:paraId="35314053" w14:textId="77777777" w:rsidR="001C3387" w:rsidRPr="00D70732" w:rsidRDefault="001C3387" w:rsidP="001C3387">
            <w:pPr>
              <w:rPr>
                <w:rFonts w:ascii="Arial" w:hAnsi="Arial" w:cs="Arial"/>
                <w:sz w:val="18"/>
                <w:szCs w:val="18"/>
              </w:rPr>
            </w:pPr>
            <w:r w:rsidRPr="00D70732">
              <w:rPr>
                <w:rFonts w:ascii="Arial" w:hAnsi="Arial" w:cs="Arial"/>
                <w:sz w:val="18"/>
                <w:szCs w:val="18"/>
              </w:rPr>
              <w:t>9305</w:t>
            </w:r>
          </w:p>
        </w:tc>
      </w:tr>
      <w:tr w:rsidR="001C3387" w:rsidRPr="00D70732" w14:paraId="7FF2FF1F" w14:textId="77777777" w:rsidTr="00D70732">
        <w:trPr>
          <w:trHeight w:val="300"/>
        </w:trPr>
        <w:tc>
          <w:tcPr>
            <w:tcW w:w="1135" w:type="dxa"/>
            <w:tcBorders>
              <w:top w:val="nil"/>
              <w:left w:val="nil"/>
              <w:bottom w:val="nil"/>
              <w:right w:val="nil"/>
            </w:tcBorders>
            <w:shd w:val="clear" w:color="auto" w:fill="auto"/>
            <w:noWrap/>
            <w:hideMark/>
          </w:tcPr>
          <w:p w14:paraId="124F1C07" w14:textId="77777777" w:rsidR="001C3387" w:rsidRPr="00D70732" w:rsidRDefault="001C3387" w:rsidP="001C3387">
            <w:pPr>
              <w:rPr>
                <w:rFonts w:ascii="Arial" w:hAnsi="Arial" w:cs="Arial"/>
                <w:sz w:val="18"/>
                <w:szCs w:val="18"/>
              </w:rPr>
            </w:pPr>
            <w:r w:rsidRPr="00D70732">
              <w:rPr>
                <w:rFonts w:ascii="Arial" w:hAnsi="Arial" w:cs="Arial"/>
                <w:sz w:val="18"/>
                <w:szCs w:val="18"/>
              </w:rPr>
              <w:t>9310</w:t>
            </w:r>
          </w:p>
        </w:tc>
      </w:tr>
      <w:tr w:rsidR="001C3387" w:rsidRPr="00D70732" w14:paraId="2CAE07FF" w14:textId="77777777" w:rsidTr="00D70732">
        <w:trPr>
          <w:trHeight w:val="300"/>
        </w:trPr>
        <w:tc>
          <w:tcPr>
            <w:tcW w:w="1135" w:type="dxa"/>
            <w:tcBorders>
              <w:top w:val="nil"/>
              <w:left w:val="nil"/>
              <w:bottom w:val="nil"/>
              <w:right w:val="nil"/>
            </w:tcBorders>
            <w:shd w:val="clear" w:color="auto" w:fill="auto"/>
            <w:noWrap/>
            <w:hideMark/>
          </w:tcPr>
          <w:p w14:paraId="28324C83" w14:textId="77777777" w:rsidR="001C3387" w:rsidRPr="00D70732" w:rsidRDefault="001C3387" w:rsidP="001C3387">
            <w:pPr>
              <w:rPr>
                <w:rFonts w:ascii="Arial" w:hAnsi="Arial" w:cs="Arial"/>
                <w:sz w:val="18"/>
                <w:szCs w:val="18"/>
              </w:rPr>
            </w:pPr>
            <w:r w:rsidRPr="00D70732">
              <w:rPr>
                <w:rFonts w:ascii="Arial" w:hAnsi="Arial" w:cs="Arial"/>
                <w:sz w:val="18"/>
                <w:szCs w:val="18"/>
              </w:rPr>
              <w:t>9320</w:t>
            </w:r>
          </w:p>
        </w:tc>
      </w:tr>
      <w:tr w:rsidR="001C3387" w:rsidRPr="00D70732" w14:paraId="5639F2C3" w14:textId="77777777" w:rsidTr="00D70732">
        <w:trPr>
          <w:trHeight w:val="300"/>
        </w:trPr>
        <w:tc>
          <w:tcPr>
            <w:tcW w:w="1135" w:type="dxa"/>
            <w:tcBorders>
              <w:top w:val="nil"/>
              <w:left w:val="nil"/>
              <w:bottom w:val="nil"/>
              <w:right w:val="nil"/>
            </w:tcBorders>
            <w:shd w:val="clear" w:color="auto" w:fill="auto"/>
            <w:noWrap/>
            <w:hideMark/>
          </w:tcPr>
          <w:p w14:paraId="2B758347" w14:textId="77777777" w:rsidR="001C3387" w:rsidRPr="00D70732" w:rsidRDefault="001C3387" w:rsidP="001C3387">
            <w:pPr>
              <w:rPr>
                <w:rFonts w:ascii="Arial" w:hAnsi="Arial" w:cs="Arial"/>
                <w:sz w:val="18"/>
                <w:szCs w:val="18"/>
              </w:rPr>
            </w:pPr>
            <w:r w:rsidRPr="00D70732">
              <w:rPr>
                <w:rFonts w:ascii="Arial" w:hAnsi="Arial" w:cs="Arial"/>
                <w:sz w:val="18"/>
                <w:szCs w:val="18"/>
              </w:rPr>
              <w:t>9330</w:t>
            </w:r>
          </w:p>
        </w:tc>
      </w:tr>
      <w:tr w:rsidR="001C3387" w:rsidRPr="00D70732" w14:paraId="4535637D" w14:textId="77777777" w:rsidTr="00D70732">
        <w:trPr>
          <w:trHeight w:val="300"/>
        </w:trPr>
        <w:tc>
          <w:tcPr>
            <w:tcW w:w="1135" w:type="dxa"/>
            <w:tcBorders>
              <w:top w:val="nil"/>
              <w:left w:val="nil"/>
              <w:bottom w:val="nil"/>
              <w:right w:val="nil"/>
            </w:tcBorders>
            <w:shd w:val="clear" w:color="auto" w:fill="auto"/>
            <w:noWrap/>
            <w:hideMark/>
          </w:tcPr>
          <w:p w14:paraId="082316FC" w14:textId="77777777" w:rsidR="001C3387" w:rsidRPr="00D70732" w:rsidRDefault="001C3387" w:rsidP="001C3387">
            <w:pPr>
              <w:rPr>
                <w:rFonts w:ascii="Arial" w:hAnsi="Arial" w:cs="Arial"/>
                <w:sz w:val="18"/>
                <w:szCs w:val="18"/>
              </w:rPr>
            </w:pPr>
            <w:r w:rsidRPr="00D70732">
              <w:rPr>
                <w:rFonts w:ascii="Arial" w:hAnsi="Arial" w:cs="Arial"/>
                <w:sz w:val="18"/>
                <w:szCs w:val="18"/>
              </w:rPr>
              <w:t>9332</w:t>
            </w:r>
          </w:p>
        </w:tc>
      </w:tr>
      <w:tr w:rsidR="001C3387" w:rsidRPr="00D70732" w14:paraId="4550122B" w14:textId="77777777" w:rsidTr="00D70732">
        <w:trPr>
          <w:trHeight w:val="300"/>
        </w:trPr>
        <w:tc>
          <w:tcPr>
            <w:tcW w:w="1135" w:type="dxa"/>
            <w:tcBorders>
              <w:top w:val="nil"/>
              <w:left w:val="nil"/>
              <w:bottom w:val="nil"/>
              <w:right w:val="nil"/>
            </w:tcBorders>
            <w:shd w:val="clear" w:color="auto" w:fill="auto"/>
            <w:noWrap/>
            <w:hideMark/>
          </w:tcPr>
          <w:p w14:paraId="2C36971E" w14:textId="77777777" w:rsidR="001C3387" w:rsidRPr="00D70732" w:rsidRDefault="001C3387" w:rsidP="001C3387">
            <w:pPr>
              <w:rPr>
                <w:rFonts w:ascii="Arial" w:hAnsi="Arial" w:cs="Arial"/>
                <w:sz w:val="18"/>
                <w:szCs w:val="18"/>
              </w:rPr>
            </w:pPr>
            <w:r w:rsidRPr="00D70732">
              <w:rPr>
                <w:rFonts w:ascii="Arial" w:hAnsi="Arial" w:cs="Arial"/>
                <w:sz w:val="18"/>
                <w:szCs w:val="18"/>
              </w:rPr>
              <w:t>9338</w:t>
            </w:r>
          </w:p>
        </w:tc>
      </w:tr>
      <w:tr w:rsidR="001C3387" w:rsidRPr="00D70732" w14:paraId="47C96640" w14:textId="77777777" w:rsidTr="00D70732">
        <w:trPr>
          <w:trHeight w:val="300"/>
        </w:trPr>
        <w:tc>
          <w:tcPr>
            <w:tcW w:w="1135" w:type="dxa"/>
            <w:tcBorders>
              <w:top w:val="nil"/>
              <w:left w:val="nil"/>
              <w:bottom w:val="nil"/>
              <w:right w:val="nil"/>
            </w:tcBorders>
            <w:shd w:val="clear" w:color="auto" w:fill="auto"/>
            <w:noWrap/>
            <w:hideMark/>
          </w:tcPr>
          <w:p w14:paraId="2BD5E546" w14:textId="77777777" w:rsidR="001C3387" w:rsidRPr="00D70732" w:rsidRDefault="001C3387" w:rsidP="001C3387">
            <w:pPr>
              <w:rPr>
                <w:rFonts w:ascii="Arial" w:hAnsi="Arial" w:cs="Arial"/>
                <w:sz w:val="18"/>
                <w:szCs w:val="18"/>
              </w:rPr>
            </w:pPr>
            <w:r w:rsidRPr="00D70732">
              <w:rPr>
                <w:rFonts w:ascii="Arial" w:hAnsi="Arial" w:cs="Arial"/>
                <w:sz w:val="18"/>
                <w:szCs w:val="18"/>
              </w:rPr>
              <w:t>9339</w:t>
            </w:r>
          </w:p>
        </w:tc>
      </w:tr>
      <w:tr w:rsidR="001C3387" w:rsidRPr="00D70732" w14:paraId="7046B1B0" w14:textId="77777777" w:rsidTr="00D70732">
        <w:trPr>
          <w:trHeight w:val="300"/>
        </w:trPr>
        <w:tc>
          <w:tcPr>
            <w:tcW w:w="1135" w:type="dxa"/>
            <w:tcBorders>
              <w:top w:val="nil"/>
              <w:left w:val="nil"/>
              <w:bottom w:val="nil"/>
              <w:right w:val="nil"/>
            </w:tcBorders>
            <w:shd w:val="clear" w:color="auto" w:fill="auto"/>
            <w:noWrap/>
            <w:hideMark/>
          </w:tcPr>
          <w:p w14:paraId="14648B75" w14:textId="77777777" w:rsidR="001C3387" w:rsidRPr="00D70732" w:rsidRDefault="001C3387" w:rsidP="001C3387">
            <w:pPr>
              <w:rPr>
                <w:rFonts w:ascii="Arial" w:hAnsi="Arial" w:cs="Arial"/>
                <w:sz w:val="18"/>
                <w:szCs w:val="18"/>
              </w:rPr>
            </w:pPr>
            <w:r w:rsidRPr="00D70732">
              <w:rPr>
                <w:rFonts w:ascii="Arial" w:hAnsi="Arial" w:cs="Arial"/>
                <w:sz w:val="18"/>
                <w:szCs w:val="18"/>
              </w:rPr>
              <w:t>9340</w:t>
            </w:r>
          </w:p>
        </w:tc>
      </w:tr>
      <w:tr w:rsidR="001C3387" w:rsidRPr="00D70732" w14:paraId="339260A8" w14:textId="77777777" w:rsidTr="00D70732">
        <w:trPr>
          <w:trHeight w:val="300"/>
        </w:trPr>
        <w:tc>
          <w:tcPr>
            <w:tcW w:w="1135" w:type="dxa"/>
            <w:tcBorders>
              <w:top w:val="nil"/>
              <w:left w:val="nil"/>
              <w:bottom w:val="nil"/>
              <w:right w:val="nil"/>
            </w:tcBorders>
            <w:shd w:val="clear" w:color="auto" w:fill="auto"/>
            <w:noWrap/>
            <w:hideMark/>
          </w:tcPr>
          <w:p w14:paraId="631B90E4" w14:textId="77777777" w:rsidR="001C3387" w:rsidRPr="00D70732" w:rsidRDefault="001C3387" w:rsidP="001C3387">
            <w:pPr>
              <w:rPr>
                <w:rFonts w:ascii="Arial" w:hAnsi="Arial" w:cs="Arial"/>
                <w:sz w:val="18"/>
                <w:szCs w:val="18"/>
              </w:rPr>
            </w:pPr>
            <w:r w:rsidRPr="00D70732">
              <w:rPr>
                <w:rFonts w:ascii="Arial" w:hAnsi="Arial" w:cs="Arial"/>
                <w:sz w:val="18"/>
                <w:szCs w:val="18"/>
              </w:rPr>
              <w:t>9341</w:t>
            </w:r>
          </w:p>
        </w:tc>
      </w:tr>
      <w:tr w:rsidR="001C3387" w:rsidRPr="00D70732" w14:paraId="4AD274A4" w14:textId="77777777" w:rsidTr="00D70732">
        <w:trPr>
          <w:trHeight w:val="300"/>
        </w:trPr>
        <w:tc>
          <w:tcPr>
            <w:tcW w:w="1135" w:type="dxa"/>
            <w:tcBorders>
              <w:top w:val="nil"/>
              <w:left w:val="nil"/>
              <w:bottom w:val="nil"/>
              <w:right w:val="nil"/>
            </w:tcBorders>
            <w:shd w:val="clear" w:color="auto" w:fill="auto"/>
            <w:noWrap/>
            <w:hideMark/>
          </w:tcPr>
          <w:p w14:paraId="1192E11B" w14:textId="77777777" w:rsidR="001C3387" w:rsidRPr="00D70732" w:rsidRDefault="001C3387" w:rsidP="001C3387">
            <w:pPr>
              <w:rPr>
                <w:rFonts w:ascii="Arial" w:hAnsi="Arial" w:cs="Arial"/>
                <w:sz w:val="18"/>
                <w:szCs w:val="18"/>
              </w:rPr>
            </w:pPr>
            <w:r w:rsidRPr="00D70732">
              <w:rPr>
                <w:rFonts w:ascii="Arial" w:hAnsi="Arial" w:cs="Arial"/>
                <w:sz w:val="18"/>
                <w:szCs w:val="18"/>
              </w:rPr>
              <w:t>9342</w:t>
            </w:r>
          </w:p>
        </w:tc>
      </w:tr>
      <w:tr w:rsidR="001C3387" w:rsidRPr="00D70732" w14:paraId="3242D658" w14:textId="77777777" w:rsidTr="00D70732">
        <w:trPr>
          <w:trHeight w:val="300"/>
        </w:trPr>
        <w:tc>
          <w:tcPr>
            <w:tcW w:w="1135" w:type="dxa"/>
            <w:tcBorders>
              <w:top w:val="nil"/>
              <w:left w:val="nil"/>
              <w:bottom w:val="nil"/>
              <w:right w:val="nil"/>
            </w:tcBorders>
            <w:shd w:val="clear" w:color="auto" w:fill="auto"/>
            <w:noWrap/>
            <w:hideMark/>
          </w:tcPr>
          <w:p w14:paraId="06D19B63" w14:textId="77777777" w:rsidR="001C3387" w:rsidRPr="00D70732" w:rsidRDefault="001C3387" w:rsidP="001C3387">
            <w:pPr>
              <w:rPr>
                <w:rFonts w:ascii="Arial" w:hAnsi="Arial" w:cs="Arial"/>
                <w:sz w:val="18"/>
                <w:szCs w:val="18"/>
              </w:rPr>
            </w:pPr>
            <w:r w:rsidRPr="00D70732">
              <w:rPr>
                <w:rFonts w:ascii="Arial" w:hAnsi="Arial" w:cs="Arial"/>
                <w:sz w:val="18"/>
                <w:szCs w:val="18"/>
              </w:rPr>
              <w:t>9343</w:t>
            </w:r>
          </w:p>
        </w:tc>
      </w:tr>
      <w:tr w:rsidR="001C3387" w:rsidRPr="00D70732" w14:paraId="47B755A8" w14:textId="77777777" w:rsidTr="00D70732">
        <w:trPr>
          <w:trHeight w:val="300"/>
        </w:trPr>
        <w:tc>
          <w:tcPr>
            <w:tcW w:w="1135" w:type="dxa"/>
            <w:tcBorders>
              <w:top w:val="nil"/>
              <w:left w:val="nil"/>
              <w:bottom w:val="nil"/>
              <w:right w:val="nil"/>
            </w:tcBorders>
            <w:shd w:val="clear" w:color="auto" w:fill="auto"/>
            <w:noWrap/>
            <w:hideMark/>
          </w:tcPr>
          <w:p w14:paraId="4925BC58" w14:textId="77777777" w:rsidR="001C3387" w:rsidRPr="00D70732" w:rsidRDefault="001C3387" w:rsidP="001C3387">
            <w:pPr>
              <w:rPr>
                <w:rFonts w:ascii="Arial" w:hAnsi="Arial" w:cs="Arial"/>
                <w:sz w:val="18"/>
                <w:szCs w:val="18"/>
              </w:rPr>
            </w:pPr>
            <w:r w:rsidRPr="00D70732">
              <w:rPr>
                <w:rFonts w:ascii="Arial" w:hAnsi="Arial" w:cs="Arial"/>
                <w:sz w:val="18"/>
                <w:szCs w:val="18"/>
              </w:rPr>
              <w:t>9344</w:t>
            </w:r>
          </w:p>
        </w:tc>
      </w:tr>
      <w:tr w:rsidR="001C3387" w:rsidRPr="00D70732" w14:paraId="3304EB9F" w14:textId="77777777" w:rsidTr="00D70732">
        <w:trPr>
          <w:trHeight w:val="300"/>
        </w:trPr>
        <w:tc>
          <w:tcPr>
            <w:tcW w:w="1135" w:type="dxa"/>
            <w:tcBorders>
              <w:top w:val="nil"/>
              <w:left w:val="nil"/>
              <w:bottom w:val="nil"/>
              <w:right w:val="nil"/>
            </w:tcBorders>
            <w:shd w:val="clear" w:color="auto" w:fill="auto"/>
            <w:noWrap/>
            <w:hideMark/>
          </w:tcPr>
          <w:p w14:paraId="5F5DF821" w14:textId="77777777" w:rsidR="001C3387" w:rsidRPr="00D70732" w:rsidRDefault="001C3387" w:rsidP="001C3387">
            <w:pPr>
              <w:rPr>
                <w:rFonts w:ascii="Arial" w:hAnsi="Arial" w:cs="Arial"/>
                <w:sz w:val="18"/>
                <w:szCs w:val="18"/>
              </w:rPr>
            </w:pPr>
            <w:r w:rsidRPr="00D70732">
              <w:rPr>
                <w:rFonts w:ascii="Arial" w:hAnsi="Arial" w:cs="Arial"/>
                <w:sz w:val="18"/>
                <w:szCs w:val="18"/>
              </w:rPr>
              <w:t>9345</w:t>
            </w:r>
          </w:p>
        </w:tc>
      </w:tr>
      <w:tr w:rsidR="001C3387" w:rsidRPr="00D70732" w14:paraId="6CA5F6F4" w14:textId="77777777" w:rsidTr="00D70732">
        <w:trPr>
          <w:trHeight w:val="300"/>
        </w:trPr>
        <w:tc>
          <w:tcPr>
            <w:tcW w:w="1135" w:type="dxa"/>
            <w:tcBorders>
              <w:top w:val="nil"/>
              <w:left w:val="nil"/>
              <w:bottom w:val="nil"/>
              <w:right w:val="nil"/>
            </w:tcBorders>
            <w:shd w:val="clear" w:color="auto" w:fill="auto"/>
            <w:noWrap/>
            <w:hideMark/>
          </w:tcPr>
          <w:p w14:paraId="5ED0003C" w14:textId="77777777" w:rsidR="001C3387" w:rsidRPr="00D70732" w:rsidRDefault="001C3387" w:rsidP="001C3387">
            <w:pPr>
              <w:rPr>
                <w:rFonts w:ascii="Arial" w:hAnsi="Arial" w:cs="Arial"/>
                <w:sz w:val="18"/>
                <w:szCs w:val="18"/>
              </w:rPr>
            </w:pPr>
            <w:r w:rsidRPr="00D70732">
              <w:rPr>
                <w:rFonts w:ascii="Arial" w:hAnsi="Arial" w:cs="Arial"/>
                <w:sz w:val="18"/>
                <w:szCs w:val="18"/>
              </w:rPr>
              <w:t>9346</w:t>
            </w:r>
          </w:p>
        </w:tc>
      </w:tr>
      <w:tr w:rsidR="001C3387" w:rsidRPr="00D70732" w14:paraId="34D41927" w14:textId="77777777" w:rsidTr="00D70732">
        <w:trPr>
          <w:trHeight w:val="300"/>
        </w:trPr>
        <w:tc>
          <w:tcPr>
            <w:tcW w:w="1135" w:type="dxa"/>
            <w:tcBorders>
              <w:top w:val="nil"/>
              <w:left w:val="nil"/>
              <w:bottom w:val="nil"/>
              <w:right w:val="nil"/>
            </w:tcBorders>
            <w:shd w:val="clear" w:color="auto" w:fill="auto"/>
            <w:noWrap/>
            <w:hideMark/>
          </w:tcPr>
          <w:p w14:paraId="35FFE3D4" w14:textId="77777777" w:rsidR="001C3387" w:rsidRPr="00D70732" w:rsidRDefault="001C3387" w:rsidP="001C3387">
            <w:pPr>
              <w:rPr>
                <w:rFonts w:ascii="Arial" w:hAnsi="Arial" w:cs="Arial"/>
                <w:sz w:val="18"/>
                <w:szCs w:val="18"/>
              </w:rPr>
            </w:pPr>
            <w:r w:rsidRPr="00D70732">
              <w:rPr>
                <w:rFonts w:ascii="Arial" w:hAnsi="Arial" w:cs="Arial"/>
                <w:sz w:val="18"/>
                <w:szCs w:val="18"/>
              </w:rPr>
              <w:t>9347</w:t>
            </w:r>
          </w:p>
        </w:tc>
      </w:tr>
      <w:tr w:rsidR="001C3387" w:rsidRPr="00D70732" w14:paraId="6DFB9802" w14:textId="77777777" w:rsidTr="00D70732">
        <w:trPr>
          <w:trHeight w:val="300"/>
        </w:trPr>
        <w:tc>
          <w:tcPr>
            <w:tcW w:w="1135" w:type="dxa"/>
            <w:tcBorders>
              <w:top w:val="nil"/>
              <w:left w:val="nil"/>
              <w:bottom w:val="nil"/>
              <w:right w:val="nil"/>
            </w:tcBorders>
            <w:shd w:val="clear" w:color="auto" w:fill="auto"/>
            <w:noWrap/>
            <w:hideMark/>
          </w:tcPr>
          <w:p w14:paraId="47D5BE8A" w14:textId="77777777" w:rsidR="001C3387" w:rsidRPr="00D70732" w:rsidRDefault="001C3387" w:rsidP="001C3387">
            <w:pPr>
              <w:rPr>
                <w:rFonts w:ascii="Arial" w:hAnsi="Arial" w:cs="Arial"/>
                <w:sz w:val="18"/>
                <w:szCs w:val="18"/>
              </w:rPr>
            </w:pPr>
            <w:r w:rsidRPr="00D70732">
              <w:rPr>
                <w:rFonts w:ascii="Arial" w:hAnsi="Arial" w:cs="Arial"/>
                <w:sz w:val="18"/>
                <w:szCs w:val="18"/>
              </w:rPr>
              <w:t>9348</w:t>
            </w:r>
          </w:p>
        </w:tc>
      </w:tr>
      <w:tr w:rsidR="001C3387" w:rsidRPr="00D70732" w14:paraId="6ACA47B9" w14:textId="77777777" w:rsidTr="00D70732">
        <w:trPr>
          <w:trHeight w:val="300"/>
        </w:trPr>
        <w:tc>
          <w:tcPr>
            <w:tcW w:w="1135" w:type="dxa"/>
            <w:tcBorders>
              <w:top w:val="nil"/>
              <w:left w:val="nil"/>
              <w:bottom w:val="nil"/>
              <w:right w:val="nil"/>
            </w:tcBorders>
            <w:shd w:val="clear" w:color="auto" w:fill="auto"/>
            <w:noWrap/>
            <w:hideMark/>
          </w:tcPr>
          <w:p w14:paraId="680389CC" w14:textId="77777777" w:rsidR="001C3387" w:rsidRPr="00D70732" w:rsidRDefault="001C3387" w:rsidP="001C3387">
            <w:pPr>
              <w:rPr>
                <w:rFonts w:ascii="Arial" w:hAnsi="Arial" w:cs="Arial"/>
                <w:sz w:val="18"/>
                <w:szCs w:val="18"/>
              </w:rPr>
            </w:pPr>
            <w:r w:rsidRPr="00D70732">
              <w:rPr>
                <w:rFonts w:ascii="Arial" w:hAnsi="Arial" w:cs="Arial"/>
                <w:sz w:val="18"/>
                <w:szCs w:val="18"/>
              </w:rPr>
              <w:t>9349</w:t>
            </w:r>
          </w:p>
        </w:tc>
      </w:tr>
      <w:tr w:rsidR="001C3387" w:rsidRPr="00D70732" w14:paraId="2CA32194" w14:textId="77777777" w:rsidTr="00D70732">
        <w:trPr>
          <w:trHeight w:val="300"/>
        </w:trPr>
        <w:tc>
          <w:tcPr>
            <w:tcW w:w="1135" w:type="dxa"/>
            <w:tcBorders>
              <w:top w:val="nil"/>
              <w:left w:val="nil"/>
              <w:bottom w:val="nil"/>
              <w:right w:val="nil"/>
            </w:tcBorders>
            <w:shd w:val="clear" w:color="auto" w:fill="auto"/>
            <w:noWrap/>
            <w:hideMark/>
          </w:tcPr>
          <w:p w14:paraId="6D2E84A2" w14:textId="77777777" w:rsidR="001C3387" w:rsidRPr="00D70732" w:rsidRDefault="001C3387" w:rsidP="001C3387">
            <w:pPr>
              <w:rPr>
                <w:rFonts w:ascii="Arial" w:hAnsi="Arial" w:cs="Arial"/>
                <w:sz w:val="18"/>
                <w:szCs w:val="18"/>
              </w:rPr>
            </w:pPr>
            <w:r w:rsidRPr="00D70732">
              <w:rPr>
                <w:rFonts w:ascii="Arial" w:hAnsi="Arial" w:cs="Arial"/>
                <w:sz w:val="18"/>
                <w:szCs w:val="18"/>
              </w:rPr>
              <w:t>9350</w:t>
            </w:r>
          </w:p>
        </w:tc>
      </w:tr>
      <w:tr w:rsidR="001C3387" w:rsidRPr="00D70732" w14:paraId="44877DE9" w14:textId="77777777" w:rsidTr="00D70732">
        <w:trPr>
          <w:trHeight w:val="300"/>
        </w:trPr>
        <w:tc>
          <w:tcPr>
            <w:tcW w:w="1135" w:type="dxa"/>
            <w:tcBorders>
              <w:top w:val="nil"/>
              <w:left w:val="nil"/>
              <w:bottom w:val="nil"/>
              <w:right w:val="nil"/>
            </w:tcBorders>
            <w:shd w:val="clear" w:color="auto" w:fill="auto"/>
            <w:noWrap/>
            <w:hideMark/>
          </w:tcPr>
          <w:p w14:paraId="094C05CF" w14:textId="77777777" w:rsidR="001C3387" w:rsidRPr="00D70732" w:rsidRDefault="001C3387" w:rsidP="001C3387">
            <w:pPr>
              <w:rPr>
                <w:rFonts w:ascii="Arial" w:hAnsi="Arial" w:cs="Arial"/>
                <w:sz w:val="18"/>
                <w:szCs w:val="18"/>
              </w:rPr>
            </w:pPr>
            <w:r w:rsidRPr="00D70732">
              <w:rPr>
                <w:rFonts w:ascii="Arial" w:hAnsi="Arial" w:cs="Arial"/>
                <w:sz w:val="18"/>
                <w:szCs w:val="18"/>
              </w:rPr>
              <w:t>9351</w:t>
            </w:r>
          </w:p>
        </w:tc>
      </w:tr>
      <w:tr w:rsidR="001C3387" w:rsidRPr="00D70732" w14:paraId="2CC86DE0" w14:textId="77777777" w:rsidTr="00D70732">
        <w:trPr>
          <w:trHeight w:val="300"/>
        </w:trPr>
        <w:tc>
          <w:tcPr>
            <w:tcW w:w="1135" w:type="dxa"/>
            <w:tcBorders>
              <w:top w:val="nil"/>
              <w:left w:val="nil"/>
              <w:bottom w:val="nil"/>
              <w:right w:val="nil"/>
            </w:tcBorders>
            <w:shd w:val="clear" w:color="auto" w:fill="auto"/>
            <w:noWrap/>
            <w:hideMark/>
          </w:tcPr>
          <w:p w14:paraId="1CF637D3" w14:textId="77777777" w:rsidR="001C3387" w:rsidRPr="00D70732" w:rsidRDefault="001C3387" w:rsidP="001C3387">
            <w:pPr>
              <w:rPr>
                <w:rFonts w:ascii="Arial" w:hAnsi="Arial" w:cs="Arial"/>
                <w:sz w:val="18"/>
                <w:szCs w:val="18"/>
              </w:rPr>
            </w:pPr>
            <w:r w:rsidRPr="00D70732">
              <w:rPr>
                <w:rFonts w:ascii="Arial" w:hAnsi="Arial" w:cs="Arial"/>
                <w:sz w:val="18"/>
                <w:szCs w:val="18"/>
              </w:rPr>
              <w:t>9352</w:t>
            </w:r>
          </w:p>
        </w:tc>
      </w:tr>
      <w:tr w:rsidR="001C3387" w:rsidRPr="00D70732" w14:paraId="4EDC3B01" w14:textId="77777777" w:rsidTr="00D70732">
        <w:trPr>
          <w:trHeight w:val="300"/>
        </w:trPr>
        <w:tc>
          <w:tcPr>
            <w:tcW w:w="1135" w:type="dxa"/>
            <w:tcBorders>
              <w:top w:val="nil"/>
              <w:left w:val="nil"/>
              <w:bottom w:val="nil"/>
              <w:right w:val="nil"/>
            </w:tcBorders>
            <w:shd w:val="clear" w:color="auto" w:fill="auto"/>
            <w:noWrap/>
            <w:hideMark/>
          </w:tcPr>
          <w:p w14:paraId="202BE426" w14:textId="77777777" w:rsidR="001C3387" w:rsidRPr="00D70732" w:rsidRDefault="001C3387" w:rsidP="001C3387">
            <w:pPr>
              <w:rPr>
                <w:rFonts w:ascii="Arial" w:hAnsi="Arial" w:cs="Arial"/>
                <w:sz w:val="18"/>
                <w:szCs w:val="18"/>
              </w:rPr>
            </w:pPr>
            <w:r w:rsidRPr="00D70732">
              <w:rPr>
                <w:rFonts w:ascii="Arial" w:hAnsi="Arial" w:cs="Arial"/>
                <w:sz w:val="18"/>
                <w:szCs w:val="18"/>
              </w:rPr>
              <w:t>9353</w:t>
            </w:r>
          </w:p>
        </w:tc>
      </w:tr>
      <w:tr w:rsidR="001C3387" w:rsidRPr="00D70732" w14:paraId="641331E3" w14:textId="77777777" w:rsidTr="00D70732">
        <w:trPr>
          <w:trHeight w:val="300"/>
        </w:trPr>
        <w:tc>
          <w:tcPr>
            <w:tcW w:w="1135" w:type="dxa"/>
            <w:tcBorders>
              <w:top w:val="nil"/>
              <w:left w:val="nil"/>
              <w:bottom w:val="nil"/>
              <w:right w:val="nil"/>
            </w:tcBorders>
            <w:shd w:val="clear" w:color="auto" w:fill="auto"/>
            <w:noWrap/>
            <w:hideMark/>
          </w:tcPr>
          <w:p w14:paraId="71D06DDA" w14:textId="77777777" w:rsidR="001C3387" w:rsidRPr="00D70732" w:rsidRDefault="001C3387" w:rsidP="001C3387">
            <w:pPr>
              <w:rPr>
                <w:rFonts w:ascii="Arial" w:hAnsi="Arial" w:cs="Arial"/>
                <w:sz w:val="18"/>
                <w:szCs w:val="18"/>
              </w:rPr>
            </w:pPr>
            <w:r w:rsidRPr="00D70732">
              <w:rPr>
                <w:rFonts w:ascii="Arial" w:hAnsi="Arial" w:cs="Arial"/>
                <w:sz w:val="18"/>
                <w:szCs w:val="18"/>
              </w:rPr>
              <w:t>9354</w:t>
            </w:r>
          </w:p>
        </w:tc>
      </w:tr>
      <w:tr w:rsidR="001C3387" w:rsidRPr="00D70732" w14:paraId="429E63F7" w14:textId="77777777" w:rsidTr="00D70732">
        <w:trPr>
          <w:trHeight w:val="300"/>
        </w:trPr>
        <w:tc>
          <w:tcPr>
            <w:tcW w:w="1135" w:type="dxa"/>
            <w:tcBorders>
              <w:top w:val="nil"/>
              <w:left w:val="nil"/>
              <w:bottom w:val="nil"/>
              <w:right w:val="nil"/>
            </w:tcBorders>
            <w:shd w:val="clear" w:color="auto" w:fill="auto"/>
            <w:noWrap/>
            <w:hideMark/>
          </w:tcPr>
          <w:p w14:paraId="4F6DCEAB" w14:textId="77777777" w:rsidR="001C3387" w:rsidRPr="00D70732" w:rsidRDefault="001C3387" w:rsidP="001C3387">
            <w:pPr>
              <w:rPr>
                <w:rFonts w:ascii="Arial" w:hAnsi="Arial" w:cs="Arial"/>
                <w:sz w:val="18"/>
                <w:szCs w:val="18"/>
              </w:rPr>
            </w:pPr>
            <w:r w:rsidRPr="00D70732">
              <w:rPr>
                <w:rFonts w:ascii="Arial" w:hAnsi="Arial" w:cs="Arial"/>
                <w:sz w:val="18"/>
                <w:szCs w:val="18"/>
              </w:rPr>
              <w:t>9355</w:t>
            </w:r>
          </w:p>
        </w:tc>
      </w:tr>
      <w:tr w:rsidR="001C3387" w:rsidRPr="00D70732" w14:paraId="7F2463D3" w14:textId="77777777" w:rsidTr="00D70732">
        <w:trPr>
          <w:trHeight w:val="300"/>
        </w:trPr>
        <w:tc>
          <w:tcPr>
            <w:tcW w:w="1135" w:type="dxa"/>
            <w:tcBorders>
              <w:top w:val="nil"/>
              <w:left w:val="nil"/>
              <w:bottom w:val="nil"/>
              <w:right w:val="nil"/>
            </w:tcBorders>
            <w:shd w:val="clear" w:color="auto" w:fill="auto"/>
            <w:noWrap/>
            <w:hideMark/>
          </w:tcPr>
          <w:p w14:paraId="516DDF82" w14:textId="77777777" w:rsidR="001C3387" w:rsidRPr="00D70732" w:rsidRDefault="001C3387" w:rsidP="001C3387">
            <w:pPr>
              <w:rPr>
                <w:rFonts w:ascii="Arial" w:hAnsi="Arial" w:cs="Arial"/>
                <w:sz w:val="18"/>
                <w:szCs w:val="18"/>
              </w:rPr>
            </w:pPr>
            <w:r w:rsidRPr="00D70732">
              <w:rPr>
                <w:rFonts w:ascii="Arial" w:hAnsi="Arial" w:cs="Arial"/>
                <w:sz w:val="18"/>
                <w:szCs w:val="18"/>
              </w:rPr>
              <w:t>9356</w:t>
            </w:r>
          </w:p>
        </w:tc>
      </w:tr>
      <w:tr w:rsidR="001C3387" w:rsidRPr="00D70732" w14:paraId="29403022" w14:textId="77777777" w:rsidTr="00D70732">
        <w:trPr>
          <w:trHeight w:val="300"/>
        </w:trPr>
        <w:tc>
          <w:tcPr>
            <w:tcW w:w="1135" w:type="dxa"/>
            <w:tcBorders>
              <w:top w:val="nil"/>
              <w:left w:val="nil"/>
              <w:bottom w:val="nil"/>
              <w:right w:val="nil"/>
            </w:tcBorders>
            <w:shd w:val="clear" w:color="auto" w:fill="auto"/>
            <w:noWrap/>
            <w:hideMark/>
          </w:tcPr>
          <w:p w14:paraId="3216A18B" w14:textId="77777777" w:rsidR="001C3387" w:rsidRPr="00D70732" w:rsidRDefault="001C3387" w:rsidP="001C3387">
            <w:pPr>
              <w:rPr>
                <w:rFonts w:ascii="Arial" w:hAnsi="Arial" w:cs="Arial"/>
                <w:sz w:val="18"/>
                <w:szCs w:val="18"/>
              </w:rPr>
            </w:pPr>
            <w:r w:rsidRPr="00D70732">
              <w:rPr>
                <w:rFonts w:ascii="Arial" w:hAnsi="Arial" w:cs="Arial"/>
                <w:sz w:val="18"/>
                <w:szCs w:val="18"/>
              </w:rPr>
              <w:t>9371</w:t>
            </w:r>
          </w:p>
        </w:tc>
      </w:tr>
      <w:tr w:rsidR="001C3387" w:rsidRPr="00D70732" w14:paraId="2DF98A67" w14:textId="77777777" w:rsidTr="00D70732">
        <w:trPr>
          <w:trHeight w:val="300"/>
        </w:trPr>
        <w:tc>
          <w:tcPr>
            <w:tcW w:w="1135" w:type="dxa"/>
            <w:tcBorders>
              <w:top w:val="nil"/>
              <w:left w:val="nil"/>
              <w:bottom w:val="nil"/>
              <w:right w:val="nil"/>
            </w:tcBorders>
            <w:shd w:val="clear" w:color="auto" w:fill="auto"/>
            <w:noWrap/>
            <w:hideMark/>
          </w:tcPr>
          <w:p w14:paraId="1E834BA4" w14:textId="77777777" w:rsidR="001C3387" w:rsidRPr="00D70732" w:rsidRDefault="001C3387" w:rsidP="001C3387">
            <w:pPr>
              <w:rPr>
                <w:rFonts w:ascii="Arial" w:hAnsi="Arial" w:cs="Arial"/>
                <w:sz w:val="18"/>
                <w:szCs w:val="18"/>
              </w:rPr>
            </w:pPr>
            <w:r w:rsidRPr="00D70732">
              <w:rPr>
                <w:rFonts w:ascii="Arial" w:hAnsi="Arial" w:cs="Arial"/>
                <w:sz w:val="18"/>
                <w:szCs w:val="18"/>
              </w:rPr>
              <w:t>9372</w:t>
            </w:r>
          </w:p>
        </w:tc>
      </w:tr>
      <w:tr w:rsidR="001C3387" w:rsidRPr="00D70732" w14:paraId="6D1D2186" w14:textId="77777777" w:rsidTr="00D70732">
        <w:trPr>
          <w:trHeight w:val="300"/>
        </w:trPr>
        <w:tc>
          <w:tcPr>
            <w:tcW w:w="1135" w:type="dxa"/>
            <w:tcBorders>
              <w:top w:val="nil"/>
              <w:left w:val="nil"/>
              <w:bottom w:val="nil"/>
              <w:right w:val="nil"/>
            </w:tcBorders>
            <w:shd w:val="clear" w:color="auto" w:fill="auto"/>
            <w:noWrap/>
            <w:hideMark/>
          </w:tcPr>
          <w:p w14:paraId="593F5141" w14:textId="77777777" w:rsidR="001C3387" w:rsidRPr="00D70732" w:rsidRDefault="001C3387" w:rsidP="001C3387">
            <w:pPr>
              <w:rPr>
                <w:rFonts w:ascii="Arial" w:hAnsi="Arial" w:cs="Arial"/>
                <w:sz w:val="18"/>
                <w:szCs w:val="18"/>
              </w:rPr>
            </w:pPr>
            <w:r w:rsidRPr="00D70732">
              <w:rPr>
                <w:rFonts w:ascii="Arial" w:hAnsi="Arial" w:cs="Arial"/>
                <w:sz w:val="18"/>
                <w:szCs w:val="18"/>
              </w:rPr>
              <w:t>9376</w:t>
            </w:r>
          </w:p>
        </w:tc>
      </w:tr>
      <w:tr w:rsidR="001C3387" w:rsidRPr="00D70732" w14:paraId="272B2DAE" w14:textId="77777777" w:rsidTr="00D70732">
        <w:trPr>
          <w:trHeight w:val="300"/>
        </w:trPr>
        <w:tc>
          <w:tcPr>
            <w:tcW w:w="1135" w:type="dxa"/>
            <w:tcBorders>
              <w:top w:val="nil"/>
              <w:left w:val="nil"/>
              <w:bottom w:val="nil"/>
              <w:right w:val="nil"/>
            </w:tcBorders>
            <w:shd w:val="clear" w:color="auto" w:fill="auto"/>
            <w:noWrap/>
            <w:hideMark/>
          </w:tcPr>
          <w:p w14:paraId="119BF5A3" w14:textId="77777777" w:rsidR="001C3387" w:rsidRPr="00D70732" w:rsidRDefault="001C3387" w:rsidP="001C3387">
            <w:pPr>
              <w:rPr>
                <w:rFonts w:ascii="Arial" w:hAnsi="Arial" w:cs="Arial"/>
                <w:sz w:val="18"/>
                <w:szCs w:val="18"/>
              </w:rPr>
            </w:pPr>
            <w:r w:rsidRPr="00D70732">
              <w:rPr>
                <w:rFonts w:ascii="Arial" w:hAnsi="Arial" w:cs="Arial"/>
                <w:sz w:val="18"/>
                <w:szCs w:val="18"/>
              </w:rPr>
              <w:t>9377</w:t>
            </w:r>
          </w:p>
        </w:tc>
      </w:tr>
      <w:tr w:rsidR="001C3387" w:rsidRPr="00D70732" w14:paraId="72A2DC5A" w14:textId="77777777" w:rsidTr="00D70732">
        <w:trPr>
          <w:trHeight w:val="300"/>
        </w:trPr>
        <w:tc>
          <w:tcPr>
            <w:tcW w:w="1135" w:type="dxa"/>
            <w:tcBorders>
              <w:top w:val="nil"/>
              <w:left w:val="nil"/>
              <w:bottom w:val="nil"/>
              <w:right w:val="nil"/>
            </w:tcBorders>
            <w:shd w:val="clear" w:color="auto" w:fill="auto"/>
            <w:noWrap/>
            <w:hideMark/>
          </w:tcPr>
          <w:p w14:paraId="3E844048" w14:textId="77777777" w:rsidR="001C3387" w:rsidRPr="00D70732" w:rsidRDefault="001C3387" w:rsidP="001C3387">
            <w:pPr>
              <w:rPr>
                <w:rFonts w:ascii="Arial" w:hAnsi="Arial" w:cs="Arial"/>
                <w:sz w:val="18"/>
                <w:szCs w:val="18"/>
              </w:rPr>
            </w:pPr>
            <w:r w:rsidRPr="00D70732">
              <w:rPr>
                <w:rFonts w:ascii="Arial" w:hAnsi="Arial" w:cs="Arial"/>
                <w:sz w:val="18"/>
                <w:szCs w:val="18"/>
              </w:rPr>
              <w:t>9382</w:t>
            </w:r>
          </w:p>
        </w:tc>
      </w:tr>
      <w:tr w:rsidR="001C3387" w:rsidRPr="00D70732" w14:paraId="403FA23E" w14:textId="77777777" w:rsidTr="00D70732">
        <w:trPr>
          <w:trHeight w:val="300"/>
        </w:trPr>
        <w:tc>
          <w:tcPr>
            <w:tcW w:w="1135" w:type="dxa"/>
            <w:tcBorders>
              <w:top w:val="nil"/>
              <w:left w:val="nil"/>
              <w:bottom w:val="nil"/>
              <w:right w:val="nil"/>
            </w:tcBorders>
            <w:shd w:val="clear" w:color="auto" w:fill="auto"/>
            <w:noWrap/>
            <w:hideMark/>
          </w:tcPr>
          <w:p w14:paraId="6CEC4C7F" w14:textId="77777777" w:rsidR="001C3387" w:rsidRPr="00D70732" w:rsidRDefault="001C3387" w:rsidP="001C3387">
            <w:pPr>
              <w:rPr>
                <w:rFonts w:ascii="Arial" w:hAnsi="Arial" w:cs="Arial"/>
                <w:sz w:val="18"/>
                <w:szCs w:val="18"/>
              </w:rPr>
            </w:pPr>
            <w:r w:rsidRPr="00D70732">
              <w:rPr>
                <w:rFonts w:ascii="Arial" w:hAnsi="Arial" w:cs="Arial"/>
                <w:sz w:val="18"/>
                <w:szCs w:val="18"/>
              </w:rPr>
              <w:t>9383</w:t>
            </w:r>
          </w:p>
        </w:tc>
      </w:tr>
      <w:tr w:rsidR="001C3387" w:rsidRPr="00D70732" w14:paraId="04591B1E" w14:textId="77777777" w:rsidTr="00D70732">
        <w:trPr>
          <w:trHeight w:val="300"/>
        </w:trPr>
        <w:tc>
          <w:tcPr>
            <w:tcW w:w="1135" w:type="dxa"/>
            <w:tcBorders>
              <w:top w:val="nil"/>
              <w:left w:val="nil"/>
              <w:bottom w:val="nil"/>
              <w:right w:val="nil"/>
            </w:tcBorders>
            <w:shd w:val="clear" w:color="auto" w:fill="auto"/>
            <w:noWrap/>
            <w:hideMark/>
          </w:tcPr>
          <w:p w14:paraId="643FF2F9" w14:textId="77777777" w:rsidR="001C3387" w:rsidRPr="00D70732" w:rsidRDefault="001C3387" w:rsidP="001C3387">
            <w:pPr>
              <w:rPr>
                <w:rFonts w:ascii="Arial" w:hAnsi="Arial" w:cs="Arial"/>
                <w:sz w:val="18"/>
                <w:szCs w:val="18"/>
              </w:rPr>
            </w:pPr>
            <w:r w:rsidRPr="00D70732">
              <w:rPr>
                <w:rFonts w:ascii="Arial" w:hAnsi="Arial" w:cs="Arial"/>
                <w:sz w:val="18"/>
                <w:szCs w:val="18"/>
              </w:rPr>
              <w:t>9384</w:t>
            </w:r>
          </w:p>
        </w:tc>
      </w:tr>
      <w:tr w:rsidR="001C3387" w:rsidRPr="00D70732" w14:paraId="577D3C98" w14:textId="77777777" w:rsidTr="00D70732">
        <w:trPr>
          <w:trHeight w:val="300"/>
        </w:trPr>
        <w:tc>
          <w:tcPr>
            <w:tcW w:w="1135" w:type="dxa"/>
            <w:tcBorders>
              <w:top w:val="nil"/>
              <w:left w:val="nil"/>
              <w:bottom w:val="nil"/>
              <w:right w:val="nil"/>
            </w:tcBorders>
            <w:shd w:val="clear" w:color="auto" w:fill="auto"/>
            <w:noWrap/>
            <w:hideMark/>
          </w:tcPr>
          <w:p w14:paraId="69720D83" w14:textId="77777777" w:rsidR="001C3387" w:rsidRPr="00D70732" w:rsidRDefault="001C3387" w:rsidP="001C3387">
            <w:pPr>
              <w:rPr>
                <w:rFonts w:ascii="Arial" w:hAnsi="Arial" w:cs="Arial"/>
                <w:sz w:val="18"/>
                <w:szCs w:val="18"/>
              </w:rPr>
            </w:pPr>
            <w:r w:rsidRPr="00D70732">
              <w:rPr>
                <w:rFonts w:ascii="Arial" w:hAnsi="Arial" w:cs="Arial"/>
                <w:sz w:val="18"/>
                <w:szCs w:val="18"/>
              </w:rPr>
              <w:t>9386</w:t>
            </w:r>
          </w:p>
        </w:tc>
      </w:tr>
      <w:tr w:rsidR="001C3387" w:rsidRPr="00D70732" w14:paraId="2EE50353" w14:textId="77777777" w:rsidTr="00D70732">
        <w:trPr>
          <w:trHeight w:val="300"/>
        </w:trPr>
        <w:tc>
          <w:tcPr>
            <w:tcW w:w="1135" w:type="dxa"/>
            <w:tcBorders>
              <w:top w:val="nil"/>
              <w:left w:val="nil"/>
              <w:bottom w:val="nil"/>
              <w:right w:val="nil"/>
            </w:tcBorders>
            <w:shd w:val="clear" w:color="auto" w:fill="auto"/>
            <w:noWrap/>
            <w:hideMark/>
          </w:tcPr>
          <w:p w14:paraId="7A8A8388" w14:textId="77777777" w:rsidR="001C3387" w:rsidRPr="00D70732" w:rsidRDefault="001C3387" w:rsidP="001C3387">
            <w:pPr>
              <w:rPr>
                <w:rFonts w:ascii="Arial" w:hAnsi="Arial" w:cs="Arial"/>
                <w:sz w:val="18"/>
                <w:szCs w:val="18"/>
              </w:rPr>
            </w:pPr>
            <w:r w:rsidRPr="00D70732">
              <w:rPr>
                <w:rFonts w:ascii="Arial" w:hAnsi="Arial" w:cs="Arial"/>
                <w:sz w:val="18"/>
                <w:szCs w:val="18"/>
              </w:rPr>
              <w:t>9387</w:t>
            </w:r>
          </w:p>
        </w:tc>
      </w:tr>
      <w:tr w:rsidR="001C3387" w:rsidRPr="00D70732" w14:paraId="54E5D177" w14:textId="77777777" w:rsidTr="00D70732">
        <w:trPr>
          <w:trHeight w:val="300"/>
        </w:trPr>
        <w:tc>
          <w:tcPr>
            <w:tcW w:w="1135" w:type="dxa"/>
            <w:tcBorders>
              <w:top w:val="nil"/>
              <w:left w:val="nil"/>
              <w:bottom w:val="nil"/>
              <w:right w:val="nil"/>
            </w:tcBorders>
            <w:shd w:val="clear" w:color="auto" w:fill="auto"/>
            <w:noWrap/>
            <w:hideMark/>
          </w:tcPr>
          <w:p w14:paraId="22BD5801" w14:textId="77777777" w:rsidR="001C3387" w:rsidRPr="00D70732" w:rsidRDefault="001C3387" w:rsidP="001C3387">
            <w:pPr>
              <w:rPr>
                <w:rFonts w:ascii="Arial" w:hAnsi="Arial" w:cs="Arial"/>
                <w:sz w:val="18"/>
                <w:szCs w:val="18"/>
              </w:rPr>
            </w:pPr>
            <w:r w:rsidRPr="00D70732">
              <w:rPr>
                <w:rFonts w:ascii="Arial" w:hAnsi="Arial" w:cs="Arial"/>
                <w:sz w:val="18"/>
                <w:szCs w:val="18"/>
              </w:rPr>
              <w:t>9391</w:t>
            </w:r>
          </w:p>
        </w:tc>
      </w:tr>
      <w:tr w:rsidR="001C3387" w:rsidRPr="00D70732" w14:paraId="453AF83B" w14:textId="77777777" w:rsidTr="00D70732">
        <w:trPr>
          <w:trHeight w:val="300"/>
        </w:trPr>
        <w:tc>
          <w:tcPr>
            <w:tcW w:w="1135" w:type="dxa"/>
            <w:tcBorders>
              <w:top w:val="nil"/>
              <w:left w:val="nil"/>
              <w:bottom w:val="nil"/>
              <w:right w:val="nil"/>
            </w:tcBorders>
            <w:shd w:val="clear" w:color="auto" w:fill="auto"/>
            <w:noWrap/>
            <w:hideMark/>
          </w:tcPr>
          <w:p w14:paraId="0FA1976D" w14:textId="77777777" w:rsidR="001C3387" w:rsidRPr="00D70732" w:rsidRDefault="001C3387" w:rsidP="001C3387">
            <w:pPr>
              <w:rPr>
                <w:rFonts w:ascii="Arial" w:hAnsi="Arial" w:cs="Arial"/>
                <w:sz w:val="18"/>
                <w:szCs w:val="18"/>
              </w:rPr>
            </w:pPr>
            <w:r w:rsidRPr="00D70732">
              <w:rPr>
                <w:rFonts w:ascii="Arial" w:hAnsi="Arial" w:cs="Arial"/>
                <w:sz w:val="18"/>
                <w:szCs w:val="18"/>
              </w:rPr>
              <w:t>9392</w:t>
            </w:r>
          </w:p>
        </w:tc>
      </w:tr>
      <w:tr w:rsidR="001C3387" w:rsidRPr="00D70732" w14:paraId="149DEB62" w14:textId="77777777" w:rsidTr="00D70732">
        <w:trPr>
          <w:trHeight w:val="300"/>
        </w:trPr>
        <w:tc>
          <w:tcPr>
            <w:tcW w:w="1135" w:type="dxa"/>
            <w:tcBorders>
              <w:top w:val="nil"/>
              <w:left w:val="nil"/>
              <w:bottom w:val="nil"/>
              <w:right w:val="nil"/>
            </w:tcBorders>
            <w:shd w:val="clear" w:color="auto" w:fill="auto"/>
            <w:noWrap/>
            <w:hideMark/>
          </w:tcPr>
          <w:p w14:paraId="0251BBCA" w14:textId="77777777" w:rsidR="001C3387" w:rsidRPr="00D70732" w:rsidRDefault="001C3387" w:rsidP="001C3387">
            <w:pPr>
              <w:rPr>
                <w:rFonts w:ascii="Arial" w:hAnsi="Arial" w:cs="Arial"/>
                <w:sz w:val="18"/>
                <w:szCs w:val="18"/>
              </w:rPr>
            </w:pPr>
            <w:r w:rsidRPr="00D70732">
              <w:rPr>
                <w:rFonts w:ascii="Arial" w:hAnsi="Arial" w:cs="Arial"/>
                <w:sz w:val="18"/>
                <w:szCs w:val="18"/>
              </w:rPr>
              <w:t>9393</w:t>
            </w:r>
          </w:p>
        </w:tc>
      </w:tr>
      <w:tr w:rsidR="001C3387" w:rsidRPr="00D70732" w14:paraId="220E8C79" w14:textId="77777777" w:rsidTr="00D70732">
        <w:trPr>
          <w:trHeight w:val="300"/>
        </w:trPr>
        <w:tc>
          <w:tcPr>
            <w:tcW w:w="1135" w:type="dxa"/>
            <w:tcBorders>
              <w:top w:val="nil"/>
              <w:left w:val="nil"/>
              <w:bottom w:val="nil"/>
              <w:right w:val="nil"/>
            </w:tcBorders>
            <w:shd w:val="clear" w:color="auto" w:fill="auto"/>
            <w:noWrap/>
            <w:hideMark/>
          </w:tcPr>
          <w:p w14:paraId="095BCE85" w14:textId="77777777" w:rsidR="001C3387" w:rsidRPr="00D70732" w:rsidRDefault="001C3387" w:rsidP="001C3387">
            <w:pPr>
              <w:rPr>
                <w:rFonts w:ascii="Arial" w:hAnsi="Arial" w:cs="Arial"/>
                <w:sz w:val="18"/>
                <w:szCs w:val="18"/>
              </w:rPr>
            </w:pPr>
            <w:r w:rsidRPr="00D70732">
              <w:rPr>
                <w:rFonts w:ascii="Arial" w:hAnsi="Arial" w:cs="Arial"/>
                <w:sz w:val="18"/>
                <w:szCs w:val="18"/>
              </w:rPr>
              <w:t>9395</w:t>
            </w:r>
          </w:p>
        </w:tc>
      </w:tr>
      <w:tr w:rsidR="001C3387" w:rsidRPr="00D70732" w14:paraId="7D00A415" w14:textId="77777777" w:rsidTr="00D70732">
        <w:trPr>
          <w:trHeight w:val="300"/>
        </w:trPr>
        <w:tc>
          <w:tcPr>
            <w:tcW w:w="1135" w:type="dxa"/>
            <w:tcBorders>
              <w:top w:val="nil"/>
              <w:left w:val="nil"/>
              <w:bottom w:val="nil"/>
              <w:right w:val="nil"/>
            </w:tcBorders>
            <w:shd w:val="clear" w:color="auto" w:fill="auto"/>
            <w:noWrap/>
            <w:hideMark/>
          </w:tcPr>
          <w:p w14:paraId="232FD4BA" w14:textId="77777777" w:rsidR="001C3387" w:rsidRPr="00D70732" w:rsidRDefault="001C3387" w:rsidP="001C3387">
            <w:pPr>
              <w:rPr>
                <w:rFonts w:ascii="Arial" w:hAnsi="Arial" w:cs="Arial"/>
                <w:sz w:val="18"/>
                <w:szCs w:val="18"/>
              </w:rPr>
            </w:pPr>
            <w:r w:rsidRPr="00D70732">
              <w:rPr>
                <w:rFonts w:ascii="Arial" w:hAnsi="Arial" w:cs="Arial"/>
                <w:sz w:val="18"/>
                <w:szCs w:val="18"/>
              </w:rPr>
              <w:t>9396</w:t>
            </w:r>
          </w:p>
        </w:tc>
      </w:tr>
      <w:tr w:rsidR="001C3387" w:rsidRPr="00D70732" w14:paraId="4C9EFA45" w14:textId="77777777" w:rsidTr="00D70732">
        <w:trPr>
          <w:trHeight w:val="300"/>
        </w:trPr>
        <w:tc>
          <w:tcPr>
            <w:tcW w:w="1135" w:type="dxa"/>
            <w:tcBorders>
              <w:top w:val="nil"/>
              <w:left w:val="nil"/>
              <w:bottom w:val="nil"/>
              <w:right w:val="nil"/>
            </w:tcBorders>
            <w:shd w:val="clear" w:color="auto" w:fill="auto"/>
            <w:noWrap/>
            <w:hideMark/>
          </w:tcPr>
          <w:p w14:paraId="1CA3A288" w14:textId="77777777" w:rsidR="001C3387" w:rsidRPr="00D70732" w:rsidRDefault="001C3387" w:rsidP="001C3387">
            <w:pPr>
              <w:rPr>
                <w:rFonts w:ascii="Arial" w:hAnsi="Arial" w:cs="Arial"/>
                <w:sz w:val="18"/>
                <w:szCs w:val="18"/>
              </w:rPr>
            </w:pPr>
            <w:r w:rsidRPr="00D70732">
              <w:rPr>
                <w:rFonts w:ascii="Arial" w:hAnsi="Arial" w:cs="Arial"/>
                <w:sz w:val="18"/>
                <w:szCs w:val="18"/>
              </w:rPr>
              <w:t>9397</w:t>
            </w:r>
          </w:p>
        </w:tc>
      </w:tr>
      <w:tr w:rsidR="001C3387" w:rsidRPr="00D70732" w14:paraId="7367D5B2" w14:textId="77777777" w:rsidTr="00D70732">
        <w:trPr>
          <w:trHeight w:val="300"/>
        </w:trPr>
        <w:tc>
          <w:tcPr>
            <w:tcW w:w="1135" w:type="dxa"/>
            <w:tcBorders>
              <w:top w:val="nil"/>
              <w:left w:val="nil"/>
              <w:bottom w:val="nil"/>
              <w:right w:val="nil"/>
            </w:tcBorders>
            <w:shd w:val="clear" w:color="auto" w:fill="auto"/>
            <w:noWrap/>
            <w:hideMark/>
          </w:tcPr>
          <w:p w14:paraId="09F4121F" w14:textId="77777777" w:rsidR="001C3387" w:rsidRPr="00D70732" w:rsidRDefault="001C3387" w:rsidP="001C3387">
            <w:pPr>
              <w:rPr>
                <w:rFonts w:ascii="Arial" w:hAnsi="Arial" w:cs="Arial"/>
                <w:sz w:val="18"/>
                <w:szCs w:val="18"/>
              </w:rPr>
            </w:pPr>
            <w:r w:rsidRPr="00D70732">
              <w:rPr>
                <w:rFonts w:ascii="Arial" w:hAnsi="Arial" w:cs="Arial"/>
                <w:sz w:val="18"/>
                <w:szCs w:val="18"/>
              </w:rPr>
              <w:t>9398</w:t>
            </w:r>
          </w:p>
        </w:tc>
      </w:tr>
      <w:tr w:rsidR="001C3387" w:rsidRPr="00D70732" w14:paraId="0CF2234C" w14:textId="77777777" w:rsidTr="00D70732">
        <w:trPr>
          <w:trHeight w:val="300"/>
        </w:trPr>
        <w:tc>
          <w:tcPr>
            <w:tcW w:w="1135" w:type="dxa"/>
            <w:tcBorders>
              <w:top w:val="nil"/>
              <w:left w:val="nil"/>
              <w:bottom w:val="nil"/>
              <w:right w:val="nil"/>
            </w:tcBorders>
            <w:shd w:val="clear" w:color="auto" w:fill="auto"/>
            <w:noWrap/>
            <w:hideMark/>
          </w:tcPr>
          <w:p w14:paraId="717E14D5" w14:textId="77777777" w:rsidR="001C3387" w:rsidRPr="00D70732" w:rsidRDefault="001C3387" w:rsidP="001C3387">
            <w:pPr>
              <w:rPr>
                <w:rFonts w:ascii="Arial" w:hAnsi="Arial" w:cs="Arial"/>
                <w:sz w:val="18"/>
                <w:szCs w:val="18"/>
              </w:rPr>
            </w:pPr>
            <w:r w:rsidRPr="00D70732">
              <w:rPr>
                <w:rFonts w:ascii="Arial" w:hAnsi="Arial" w:cs="Arial"/>
                <w:sz w:val="18"/>
                <w:szCs w:val="18"/>
              </w:rPr>
              <w:t>9400</w:t>
            </w:r>
          </w:p>
        </w:tc>
      </w:tr>
      <w:tr w:rsidR="001C3387" w:rsidRPr="00D70732" w14:paraId="112EF3AB" w14:textId="77777777" w:rsidTr="00D70732">
        <w:trPr>
          <w:trHeight w:val="300"/>
        </w:trPr>
        <w:tc>
          <w:tcPr>
            <w:tcW w:w="1135" w:type="dxa"/>
            <w:tcBorders>
              <w:top w:val="nil"/>
              <w:left w:val="nil"/>
              <w:bottom w:val="nil"/>
              <w:right w:val="nil"/>
            </w:tcBorders>
            <w:shd w:val="clear" w:color="auto" w:fill="auto"/>
            <w:noWrap/>
            <w:hideMark/>
          </w:tcPr>
          <w:p w14:paraId="4040CE16" w14:textId="77777777" w:rsidR="001C3387" w:rsidRPr="00D70732" w:rsidRDefault="001C3387" w:rsidP="001C3387">
            <w:pPr>
              <w:rPr>
                <w:rFonts w:ascii="Arial" w:hAnsi="Arial" w:cs="Arial"/>
                <w:sz w:val="18"/>
                <w:szCs w:val="18"/>
              </w:rPr>
            </w:pPr>
            <w:r w:rsidRPr="00D70732">
              <w:rPr>
                <w:rFonts w:ascii="Arial" w:hAnsi="Arial" w:cs="Arial"/>
                <w:sz w:val="18"/>
                <w:szCs w:val="18"/>
              </w:rPr>
              <w:t>9401</w:t>
            </w:r>
          </w:p>
        </w:tc>
      </w:tr>
      <w:tr w:rsidR="001C3387" w:rsidRPr="00D70732" w14:paraId="1C947208" w14:textId="77777777" w:rsidTr="00D70732">
        <w:trPr>
          <w:trHeight w:val="300"/>
        </w:trPr>
        <w:tc>
          <w:tcPr>
            <w:tcW w:w="1135" w:type="dxa"/>
            <w:tcBorders>
              <w:top w:val="nil"/>
              <w:left w:val="nil"/>
              <w:bottom w:val="nil"/>
              <w:right w:val="nil"/>
            </w:tcBorders>
            <w:shd w:val="clear" w:color="auto" w:fill="auto"/>
            <w:noWrap/>
            <w:hideMark/>
          </w:tcPr>
          <w:p w14:paraId="51469A26" w14:textId="77777777" w:rsidR="001C3387" w:rsidRPr="00D70732" w:rsidRDefault="001C3387" w:rsidP="001C3387">
            <w:pPr>
              <w:rPr>
                <w:rFonts w:ascii="Arial" w:hAnsi="Arial" w:cs="Arial"/>
                <w:sz w:val="18"/>
                <w:szCs w:val="18"/>
              </w:rPr>
            </w:pPr>
            <w:r w:rsidRPr="00D70732">
              <w:rPr>
                <w:rFonts w:ascii="Arial" w:hAnsi="Arial" w:cs="Arial"/>
                <w:sz w:val="18"/>
                <w:szCs w:val="18"/>
              </w:rPr>
              <w:t>9410</w:t>
            </w:r>
          </w:p>
        </w:tc>
      </w:tr>
      <w:tr w:rsidR="001C3387" w:rsidRPr="00D70732" w14:paraId="19A6E760" w14:textId="77777777" w:rsidTr="00D70732">
        <w:trPr>
          <w:trHeight w:val="300"/>
        </w:trPr>
        <w:tc>
          <w:tcPr>
            <w:tcW w:w="1135" w:type="dxa"/>
            <w:tcBorders>
              <w:top w:val="nil"/>
              <w:left w:val="nil"/>
              <w:bottom w:val="nil"/>
              <w:right w:val="nil"/>
            </w:tcBorders>
            <w:shd w:val="clear" w:color="auto" w:fill="auto"/>
            <w:noWrap/>
            <w:hideMark/>
          </w:tcPr>
          <w:p w14:paraId="05E768AA" w14:textId="77777777" w:rsidR="001C3387" w:rsidRPr="00D70732" w:rsidRDefault="001C3387" w:rsidP="001C3387">
            <w:pPr>
              <w:rPr>
                <w:rFonts w:ascii="Arial" w:hAnsi="Arial" w:cs="Arial"/>
                <w:sz w:val="18"/>
                <w:szCs w:val="18"/>
              </w:rPr>
            </w:pPr>
            <w:r w:rsidRPr="00D70732">
              <w:rPr>
                <w:rFonts w:ascii="Arial" w:hAnsi="Arial" w:cs="Arial"/>
                <w:sz w:val="18"/>
                <w:szCs w:val="18"/>
              </w:rPr>
              <w:t>9412</w:t>
            </w:r>
          </w:p>
        </w:tc>
      </w:tr>
      <w:tr w:rsidR="001C3387" w:rsidRPr="00D70732" w14:paraId="2FD9DF36" w14:textId="77777777" w:rsidTr="00D70732">
        <w:trPr>
          <w:trHeight w:val="300"/>
        </w:trPr>
        <w:tc>
          <w:tcPr>
            <w:tcW w:w="1135" w:type="dxa"/>
            <w:tcBorders>
              <w:top w:val="nil"/>
              <w:left w:val="nil"/>
              <w:bottom w:val="nil"/>
              <w:right w:val="nil"/>
            </w:tcBorders>
            <w:shd w:val="clear" w:color="auto" w:fill="auto"/>
            <w:noWrap/>
            <w:hideMark/>
          </w:tcPr>
          <w:p w14:paraId="33070865" w14:textId="77777777" w:rsidR="001C3387" w:rsidRPr="00D70732" w:rsidRDefault="001C3387" w:rsidP="001C3387">
            <w:pPr>
              <w:rPr>
                <w:rFonts w:ascii="Arial" w:hAnsi="Arial" w:cs="Arial"/>
                <w:sz w:val="18"/>
                <w:szCs w:val="18"/>
              </w:rPr>
            </w:pPr>
            <w:r w:rsidRPr="00D70732">
              <w:rPr>
                <w:rFonts w:ascii="Arial" w:hAnsi="Arial" w:cs="Arial"/>
                <w:sz w:val="18"/>
                <w:szCs w:val="18"/>
              </w:rPr>
              <w:t>9430</w:t>
            </w:r>
          </w:p>
        </w:tc>
      </w:tr>
      <w:tr w:rsidR="001C3387" w:rsidRPr="00D70732" w14:paraId="5992056B" w14:textId="77777777" w:rsidTr="00D70732">
        <w:trPr>
          <w:trHeight w:val="300"/>
        </w:trPr>
        <w:tc>
          <w:tcPr>
            <w:tcW w:w="1135" w:type="dxa"/>
            <w:tcBorders>
              <w:top w:val="nil"/>
              <w:left w:val="nil"/>
              <w:bottom w:val="nil"/>
              <w:right w:val="nil"/>
            </w:tcBorders>
            <w:shd w:val="clear" w:color="auto" w:fill="auto"/>
            <w:noWrap/>
            <w:hideMark/>
          </w:tcPr>
          <w:p w14:paraId="5454F042" w14:textId="77777777" w:rsidR="001C3387" w:rsidRPr="00D70732" w:rsidRDefault="001C3387" w:rsidP="001C3387">
            <w:pPr>
              <w:rPr>
                <w:rFonts w:ascii="Arial" w:hAnsi="Arial" w:cs="Arial"/>
                <w:sz w:val="18"/>
                <w:szCs w:val="18"/>
              </w:rPr>
            </w:pPr>
            <w:r w:rsidRPr="00D70732">
              <w:rPr>
                <w:rFonts w:ascii="Arial" w:hAnsi="Arial" w:cs="Arial"/>
                <w:sz w:val="18"/>
                <w:szCs w:val="18"/>
              </w:rPr>
              <w:t>9435</w:t>
            </w:r>
          </w:p>
        </w:tc>
      </w:tr>
      <w:tr w:rsidR="001C3387" w:rsidRPr="00D70732" w14:paraId="1A8EDE88" w14:textId="77777777" w:rsidTr="00D70732">
        <w:trPr>
          <w:trHeight w:val="300"/>
        </w:trPr>
        <w:tc>
          <w:tcPr>
            <w:tcW w:w="1135" w:type="dxa"/>
            <w:tcBorders>
              <w:top w:val="nil"/>
              <w:left w:val="nil"/>
              <w:bottom w:val="nil"/>
              <w:right w:val="nil"/>
            </w:tcBorders>
            <w:shd w:val="clear" w:color="auto" w:fill="auto"/>
            <w:noWrap/>
            <w:hideMark/>
          </w:tcPr>
          <w:p w14:paraId="51E6B3DC" w14:textId="77777777" w:rsidR="001C3387" w:rsidRPr="00D70732" w:rsidRDefault="001C3387" w:rsidP="001C3387">
            <w:pPr>
              <w:rPr>
                <w:rFonts w:ascii="Arial" w:hAnsi="Arial" w:cs="Arial"/>
                <w:sz w:val="18"/>
                <w:szCs w:val="18"/>
              </w:rPr>
            </w:pPr>
            <w:r w:rsidRPr="00D70732">
              <w:rPr>
                <w:rFonts w:ascii="Arial" w:hAnsi="Arial" w:cs="Arial"/>
                <w:sz w:val="18"/>
                <w:szCs w:val="18"/>
              </w:rPr>
              <w:t>9436</w:t>
            </w:r>
          </w:p>
        </w:tc>
      </w:tr>
      <w:tr w:rsidR="001C3387" w:rsidRPr="00D70732" w14:paraId="59AF8E8F" w14:textId="77777777" w:rsidTr="00D70732">
        <w:trPr>
          <w:trHeight w:val="300"/>
        </w:trPr>
        <w:tc>
          <w:tcPr>
            <w:tcW w:w="1135" w:type="dxa"/>
            <w:tcBorders>
              <w:top w:val="nil"/>
              <w:left w:val="nil"/>
              <w:bottom w:val="nil"/>
              <w:right w:val="nil"/>
            </w:tcBorders>
            <w:shd w:val="clear" w:color="auto" w:fill="auto"/>
            <w:noWrap/>
            <w:hideMark/>
          </w:tcPr>
          <w:p w14:paraId="75FBD88D" w14:textId="77777777" w:rsidR="001C3387" w:rsidRPr="00D70732" w:rsidRDefault="001C3387" w:rsidP="001C3387">
            <w:pPr>
              <w:rPr>
                <w:rFonts w:ascii="Arial" w:hAnsi="Arial" w:cs="Arial"/>
                <w:sz w:val="18"/>
                <w:szCs w:val="18"/>
              </w:rPr>
            </w:pPr>
            <w:r w:rsidRPr="00D70732">
              <w:rPr>
                <w:rFonts w:ascii="Arial" w:hAnsi="Arial" w:cs="Arial"/>
                <w:sz w:val="18"/>
                <w:szCs w:val="18"/>
              </w:rPr>
              <w:t>9437</w:t>
            </w:r>
          </w:p>
        </w:tc>
      </w:tr>
      <w:tr w:rsidR="001C3387" w:rsidRPr="00D70732" w14:paraId="0870420E" w14:textId="77777777" w:rsidTr="00D70732">
        <w:trPr>
          <w:trHeight w:val="300"/>
        </w:trPr>
        <w:tc>
          <w:tcPr>
            <w:tcW w:w="1135" w:type="dxa"/>
            <w:tcBorders>
              <w:top w:val="nil"/>
              <w:left w:val="nil"/>
              <w:bottom w:val="nil"/>
              <w:right w:val="nil"/>
            </w:tcBorders>
            <w:shd w:val="clear" w:color="auto" w:fill="auto"/>
            <w:noWrap/>
            <w:hideMark/>
          </w:tcPr>
          <w:p w14:paraId="3EFCEF2C" w14:textId="77777777" w:rsidR="001C3387" w:rsidRPr="00D70732" w:rsidRDefault="001C3387" w:rsidP="001C3387">
            <w:pPr>
              <w:rPr>
                <w:rFonts w:ascii="Arial" w:hAnsi="Arial" w:cs="Arial"/>
                <w:sz w:val="18"/>
                <w:szCs w:val="18"/>
              </w:rPr>
            </w:pPr>
            <w:r w:rsidRPr="00D70732">
              <w:rPr>
                <w:rFonts w:ascii="Arial" w:hAnsi="Arial" w:cs="Arial"/>
                <w:sz w:val="18"/>
                <w:szCs w:val="18"/>
              </w:rPr>
              <w:t>9438</w:t>
            </w:r>
          </w:p>
        </w:tc>
      </w:tr>
      <w:tr w:rsidR="001C3387" w:rsidRPr="00D70732" w14:paraId="610A0F96" w14:textId="77777777" w:rsidTr="00D70732">
        <w:trPr>
          <w:trHeight w:val="300"/>
        </w:trPr>
        <w:tc>
          <w:tcPr>
            <w:tcW w:w="1135" w:type="dxa"/>
            <w:tcBorders>
              <w:top w:val="nil"/>
              <w:left w:val="nil"/>
              <w:bottom w:val="nil"/>
              <w:right w:val="nil"/>
            </w:tcBorders>
            <w:shd w:val="clear" w:color="auto" w:fill="auto"/>
            <w:noWrap/>
            <w:hideMark/>
          </w:tcPr>
          <w:p w14:paraId="55A2C91C" w14:textId="77777777" w:rsidR="001C3387" w:rsidRPr="00D70732" w:rsidRDefault="001C3387" w:rsidP="001C3387">
            <w:pPr>
              <w:rPr>
                <w:rFonts w:ascii="Arial" w:hAnsi="Arial" w:cs="Arial"/>
                <w:sz w:val="18"/>
                <w:szCs w:val="18"/>
              </w:rPr>
            </w:pPr>
            <w:r w:rsidRPr="00D70732">
              <w:rPr>
                <w:rFonts w:ascii="Arial" w:hAnsi="Arial" w:cs="Arial"/>
                <w:sz w:val="18"/>
                <w:szCs w:val="18"/>
              </w:rPr>
              <w:t>9439</w:t>
            </w:r>
          </w:p>
        </w:tc>
      </w:tr>
      <w:tr w:rsidR="001C3387" w:rsidRPr="00D70732" w14:paraId="064E434F" w14:textId="77777777" w:rsidTr="00D70732">
        <w:trPr>
          <w:trHeight w:val="300"/>
        </w:trPr>
        <w:tc>
          <w:tcPr>
            <w:tcW w:w="1135" w:type="dxa"/>
            <w:tcBorders>
              <w:top w:val="nil"/>
              <w:left w:val="nil"/>
              <w:bottom w:val="nil"/>
              <w:right w:val="nil"/>
            </w:tcBorders>
            <w:shd w:val="clear" w:color="auto" w:fill="auto"/>
            <w:noWrap/>
            <w:hideMark/>
          </w:tcPr>
          <w:p w14:paraId="5A04D438" w14:textId="77777777" w:rsidR="001C3387" w:rsidRPr="00D70732" w:rsidRDefault="001C3387" w:rsidP="001C3387">
            <w:pPr>
              <w:rPr>
                <w:rFonts w:ascii="Arial" w:hAnsi="Arial" w:cs="Arial"/>
                <w:sz w:val="18"/>
                <w:szCs w:val="18"/>
              </w:rPr>
            </w:pPr>
            <w:r w:rsidRPr="00D70732">
              <w:rPr>
                <w:rFonts w:ascii="Arial" w:hAnsi="Arial" w:cs="Arial"/>
                <w:sz w:val="18"/>
                <w:szCs w:val="18"/>
              </w:rPr>
              <w:t>9440</w:t>
            </w:r>
          </w:p>
        </w:tc>
      </w:tr>
      <w:tr w:rsidR="001C3387" w:rsidRPr="00D70732" w14:paraId="52546B23" w14:textId="77777777" w:rsidTr="00D70732">
        <w:trPr>
          <w:trHeight w:val="300"/>
        </w:trPr>
        <w:tc>
          <w:tcPr>
            <w:tcW w:w="1135" w:type="dxa"/>
            <w:tcBorders>
              <w:top w:val="nil"/>
              <w:left w:val="nil"/>
              <w:bottom w:val="nil"/>
              <w:right w:val="nil"/>
            </w:tcBorders>
            <w:shd w:val="clear" w:color="auto" w:fill="auto"/>
            <w:noWrap/>
            <w:hideMark/>
          </w:tcPr>
          <w:p w14:paraId="0378F4CF" w14:textId="77777777" w:rsidR="001C3387" w:rsidRPr="00D70732" w:rsidRDefault="001C3387" w:rsidP="001C3387">
            <w:pPr>
              <w:rPr>
                <w:rFonts w:ascii="Arial" w:hAnsi="Arial" w:cs="Arial"/>
                <w:sz w:val="18"/>
                <w:szCs w:val="18"/>
              </w:rPr>
            </w:pPr>
            <w:r w:rsidRPr="00D70732">
              <w:rPr>
                <w:rFonts w:ascii="Arial" w:hAnsi="Arial" w:cs="Arial"/>
                <w:sz w:val="18"/>
                <w:szCs w:val="18"/>
              </w:rPr>
              <w:t>9441</w:t>
            </w:r>
          </w:p>
        </w:tc>
      </w:tr>
      <w:tr w:rsidR="001C3387" w:rsidRPr="00D70732" w14:paraId="6BA5DE9A" w14:textId="77777777" w:rsidTr="00D70732">
        <w:trPr>
          <w:trHeight w:val="300"/>
        </w:trPr>
        <w:tc>
          <w:tcPr>
            <w:tcW w:w="1135" w:type="dxa"/>
            <w:tcBorders>
              <w:top w:val="nil"/>
              <w:left w:val="nil"/>
              <w:bottom w:val="nil"/>
              <w:right w:val="nil"/>
            </w:tcBorders>
            <w:shd w:val="clear" w:color="auto" w:fill="auto"/>
            <w:noWrap/>
            <w:hideMark/>
          </w:tcPr>
          <w:p w14:paraId="0B9EF190" w14:textId="77777777" w:rsidR="001C3387" w:rsidRPr="00D70732" w:rsidRDefault="001C3387" w:rsidP="001C3387">
            <w:pPr>
              <w:rPr>
                <w:rFonts w:ascii="Arial" w:hAnsi="Arial" w:cs="Arial"/>
                <w:sz w:val="18"/>
                <w:szCs w:val="18"/>
              </w:rPr>
            </w:pPr>
            <w:r w:rsidRPr="00D70732">
              <w:rPr>
                <w:rFonts w:ascii="Arial" w:hAnsi="Arial" w:cs="Arial"/>
                <w:sz w:val="18"/>
                <w:szCs w:val="18"/>
              </w:rPr>
              <w:t>9442</w:t>
            </w:r>
          </w:p>
        </w:tc>
      </w:tr>
      <w:tr w:rsidR="001C3387" w:rsidRPr="00D70732" w14:paraId="6BDFF13A" w14:textId="77777777" w:rsidTr="00D70732">
        <w:trPr>
          <w:trHeight w:val="300"/>
        </w:trPr>
        <w:tc>
          <w:tcPr>
            <w:tcW w:w="1135" w:type="dxa"/>
            <w:tcBorders>
              <w:top w:val="nil"/>
              <w:left w:val="nil"/>
              <w:bottom w:val="nil"/>
              <w:right w:val="nil"/>
            </w:tcBorders>
            <w:shd w:val="clear" w:color="auto" w:fill="auto"/>
            <w:noWrap/>
            <w:hideMark/>
          </w:tcPr>
          <w:p w14:paraId="5559AA1D" w14:textId="77777777" w:rsidR="001C3387" w:rsidRPr="00D70732" w:rsidRDefault="001C3387" w:rsidP="001C3387">
            <w:pPr>
              <w:rPr>
                <w:rFonts w:ascii="Arial" w:hAnsi="Arial" w:cs="Arial"/>
                <w:sz w:val="18"/>
                <w:szCs w:val="18"/>
              </w:rPr>
            </w:pPr>
            <w:r w:rsidRPr="00D70732">
              <w:rPr>
                <w:rFonts w:ascii="Arial" w:hAnsi="Arial" w:cs="Arial"/>
                <w:sz w:val="18"/>
                <w:szCs w:val="18"/>
              </w:rPr>
              <w:t>9443</w:t>
            </w:r>
          </w:p>
        </w:tc>
      </w:tr>
      <w:tr w:rsidR="001C3387" w:rsidRPr="00D70732" w14:paraId="7C28ECD6" w14:textId="77777777" w:rsidTr="00D70732">
        <w:trPr>
          <w:trHeight w:val="300"/>
        </w:trPr>
        <w:tc>
          <w:tcPr>
            <w:tcW w:w="1135" w:type="dxa"/>
            <w:tcBorders>
              <w:top w:val="nil"/>
              <w:left w:val="nil"/>
              <w:bottom w:val="nil"/>
              <w:right w:val="nil"/>
            </w:tcBorders>
            <w:shd w:val="clear" w:color="auto" w:fill="auto"/>
            <w:noWrap/>
            <w:hideMark/>
          </w:tcPr>
          <w:p w14:paraId="09361DFB" w14:textId="77777777" w:rsidR="001C3387" w:rsidRPr="00D70732" w:rsidRDefault="001C3387" w:rsidP="001C3387">
            <w:pPr>
              <w:rPr>
                <w:rFonts w:ascii="Arial" w:hAnsi="Arial" w:cs="Arial"/>
                <w:sz w:val="18"/>
                <w:szCs w:val="18"/>
              </w:rPr>
            </w:pPr>
            <w:r w:rsidRPr="00D70732">
              <w:rPr>
                <w:rFonts w:ascii="Arial" w:hAnsi="Arial" w:cs="Arial"/>
                <w:sz w:val="18"/>
                <w:szCs w:val="18"/>
              </w:rPr>
              <w:t>9444</w:t>
            </w:r>
          </w:p>
        </w:tc>
      </w:tr>
      <w:tr w:rsidR="001C3387" w:rsidRPr="00D70732" w14:paraId="731A1BB9" w14:textId="77777777" w:rsidTr="00D70732">
        <w:trPr>
          <w:trHeight w:val="300"/>
        </w:trPr>
        <w:tc>
          <w:tcPr>
            <w:tcW w:w="1135" w:type="dxa"/>
            <w:tcBorders>
              <w:top w:val="nil"/>
              <w:left w:val="nil"/>
              <w:bottom w:val="nil"/>
              <w:right w:val="nil"/>
            </w:tcBorders>
            <w:shd w:val="clear" w:color="auto" w:fill="auto"/>
            <w:noWrap/>
            <w:hideMark/>
          </w:tcPr>
          <w:p w14:paraId="4912D8F5" w14:textId="77777777" w:rsidR="001C3387" w:rsidRPr="00D70732" w:rsidRDefault="001C3387" w:rsidP="001C3387">
            <w:pPr>
              <w:rPr>
                <w:rFonts w:ascii="Arial" w:hAnsi="Arial" w:cs="Arial"/>
                <w:sz w:val="18"/>
                <w:szCs w:val="18"/>
              </w:rPr>
            </w:pPr>
            <w:r w:rsidRPr="00D70732">
              <w:rPr>
                <w:rFonts w:ascii="Arial" w:hAnsi="Arial" w:cs="Arial"/>
                <w:sz w:val="18"/>
                <w:szCs w:val="18"/>
              </w:rPr>
              <w:t>9446</w:t>
            </w:r>
          </w:p>
        </w:tc>
      </w:tr>
      <w:tr w:rsidR="001C3387" w:rsidRPr="00D70732" w14:paraId="4C453310" w14:textId="77777777" w:rsidTr="00D70732">
        <w:trPr>
          <w:trHeight w:val="300"/>
        </w:trPr>
        <w:tc>
          <w:tcPr>
            <w:tcW w:w="1135" w:type="dxa"/>
            <w:tcBorders>
              <w:top w:val="nil"/>
              <w:left w:val="nil"/>
              <w:bottom w:val="nil"/>
              <w:right w:val="nil"/>
            </w:tcBorders>
            <w:shd w:val="clear" w:color="auto" w:fill="auto"/>
            <w:noWrap/>
            <w:hideMark/>
          </w:tcPr>
          <w:p w14:paraId="4BA6778D" w14:textId="77777777" w:rsidR="001C3387" w:rsidRPr="00D70732" w:rsidRDefault="001C3387" w:rsidP="001C3387">
            <w:pPr>
              <w:rPr>
                <w:rFonts w:ascii="Arial" w:hAnsi="Arial" w:cs="Arial"/>
                <w:sz w:val="18"/>
                <w:szCs w:val="18"/>
              </w:rPr>
            </w:pPr>
            <w:r w:rsidRPr="00D70732">
              <w:rPr>
                <w:rFonts w:ascii="Arial" w:hAnsi="Arial" w:cs="Arial"/>
                <w:sz w:val="18"/>
                <w:szCs w:val="18"/>
              </w:rPr>
              <w:t>9447</w:t>
            </w:r>
          </w:p>
        </w:tc>
      </w:tr>
      <w:tr w:rsidR="001C3387" w:rsidRPr="00D70732" w14:paraId="3C0543CF" w14:textId="77777777" w:rsidTr="00D70732">
        <w:trPr>
          <w:trHeight w:val="300"/>
        </w:trPr>
        <w:tc>
          <w:tcPr>
            <w:tcW w:w="1135" w:type="dxa"/>
            <w:tcBorders>
              <w:top w:val="nil"/>
              <w:left w:val="nil"/>
              <w:bottom w:val="nil"/>
              <w:right w:val="nil"/>
            </w:tcBorders>
            <w:shd w:val="clear" w:color="auto" w:fill="auto"/>
            <w:noWrap/>
            <w:hideMark/>
          </w:tcPr>
          <w:p w14:paraId="15C4DAA9" w14:textId="77777777" w:rsidR="001C3387" w:rsidRPr="00D70732" w:rsidRDefault="001C3387" w:rsidP="001C3387">
            <w:pPr>
              <w:rPr>
                <w:rFonts w:ascii="Arial" w:hAnsi="Arial" w:cs="Arial"/>
                <w:sz w:val="18"/>
                <w:szCs w:val="18"/>
              </w:rPr>
            </w:pPr>
            <w:r w:rsidRPr="00D70732">
              <w:rPr>
                <w:rFonts w:ascii="Arial" w:hAnsi="Arial" w:cs="Arial"/>
                <w:sz w:val="18"/>
                <w:szCs w:val="18"/>
              </w:rPr>
              <w:t>9448</w:t>
            </w:r>
          </w:p>
        </w:tc>
      </w:tr>
      <w:tr w:rsidR="001C3387" w:rsidRPr="00D70732" w14:paraId="7E743AFF" w14:textId="77777777" w:rsidTr="00D70732">
        <w:trPr>
          <w:trHeight w:val="300"/>
        </w:trPr>
        <w:tc>
          <w:tcPr>
            <w:tcW w:w="1135" w:type="dxa"/>
            <w:tcBorders>
              <w:top w:val="nil"/>
              <w:left w:val="nil"/>
              <w:bottom w:val="nil"/>
              <w:right w:val="nil"/>
            </w:tcBorders>
            <w:shd w:val="clear" w:color="auto" w:fill="auto"/>
            <w:noWrap/>
            <w:hideMark/>
          </w:tcPr>
          <w:p w14:paraId="310741CE" w14:textId="77777777" w:rsidR="001C3387" w:rsidRPr="00D70732" w:rsidRDefault="001C3387" w:rsidP="001C3387">
            <w:pPr>
              <w:rPr>
                <w:rFonts w:ascii="Arial" w:hAnsi="Arial" w:cs="Arial"/>
                <w:sz w:val="18"/>
                <w:szCs w:val="18"/>
              </w:rPr>
            </w:pPr>
            <w:r w:rsidRPr="00D70732">
              <w:rPr>
                <w:rFonts w:ascii="Arial" w:hAnsi="Arial" w:cs="Arial"/>
                <w:sz w:val="18"/>
                <w:szCs w:val="18"/>
              </w:rPr>
              <w:t>9449</w:t>
            </w:r>
          </w:p>
        </w:tc>
      </w:tr>
      <w:tr w:rsidR="001C3387" w:rsidRPr="00D70732" w14:paraId="759449C7" w14:textId="77777777" w:rsidTr="00D70732">
        <w:trPr>
          <w:trHeight w:val="300"/>
        </w:trPr>
        <w:tc>
          <w:tcPr>
            <w:tcW w:w="1135" w:type="dxa"/>
            <w:tcBorders>
              <w:top w:val="nil"/>
              <w:left w:val="nil"/>
              <w:bottom w:val="nil"/>
              <w:right w:val="nil"/>
            </w:tcBorders>
            <w:shd w:val="clear" w:color="auto" w:fill="auto"/>
            <w:noWrap/>
            <w:hideMark/>
          </w:tcPr>
          <w:p w14:paraId="4C084D8F" w14:textId="77777777" w:rsidR="001C3387" w:rsidRPr="00D70732" w:rsidRDefault="001C3387" w:rsidP="001C3387">
            <w:pPr>
              <w:rPr>
                <w:rFonts w:ascii="Arial" w:hAnsi="Arial" w:cs="Arial"/>
                <w:sz w:val="18"/>
                <w:szCs w:val="18"/>
              </w:rPr>
            </w:pPr>
            <w:r w:rsidRPr="00D70732">
              <w:rPr>
                <w:rFonts w:ascii="Arial" w:hAnsi="Arial" w:cs="Arial"/>
                <w:sz w:val="18"/>
                <w:szCs w:val="18"/>
              </w:rPr>
              <w:t>9471</w:t>
            </w:r>
          </w:p>
        </w:tc>
      </w:tr>
      <w:tr w:rsidR="001C3387" w:rsidRPr="00D70732" w14:paraId="14C83082" w14:textId="77777777" w:rsidTr="00D70732">
        <w:trPr>
          <w:trHeight w:val="300"/>
        </w:trPr>
        <w:tc>
          <w:tcPr>
            <w:tcW w:w="1135" w:type="dxa"/>
            <w:tcBorders>
              <w:top w:val="nil"/>
              <w:left w:val="nil"/>
              <w:bottom w:val="nil"/>
              <w:right w:val="nil"/>
            </w:tcBorders>
            <w:shd w:val="clear" w:color="auto" w:fill="auto"/>
            <w:noWrap/>
            <w:hideMark/>
          </w:tcPr>
          <w:p w14:paraId="54DF4789" w14:textId="77777777" w:rsidR="001C3387" w:rsidRPr="00D70732" w:rsidRDefault="001C3387" w:rsidP="001C3387">
            <w:pPr>
              <w:rPr>
                <w:rFonts w:ascii="Arial" w:hAnsi="Arial" w:cs="Arial"/>
                <w:sz w:val="18"/>
                <w:szCs w:val="18"/>
              </w:rPr>
            </w:pPr>
            <w:r w:rsidRPr="00D70732">
              <w:rPr>
                <w:rFonts w:ascii="Arial" w:hAnsi="Arial" w:cs="Arial"/>
                <w:sz w:val="18"/>
                <w:szCs w:val="18"/>
              </w:rPr>
              <w:t>9472</w:t>
            </w:r>
          </w:p>
        </w:tc>
      </w:tr>
      <w:tr w:rsidR="001C3387" w:rsidRPr="00D70732" w14:paraId="2AA041AD" w14:textId="77777777" w:rsidTr="00D70732">
        <w:trPr>
          <w:trHeight w:val="300"/>
        </w:trPr>
        <w:tc>
          <w:tcPr>
            <w:tcW w:w="1135" w:type="dxa"/>
            <w:tcBorders>
              <w:top w:val="nil"/>
              <w:left w:val="nil"/>
              <w:bottom w:val="nil"/>
              <w:right w:val="nil"/>
            </w:tcBorders>
            <w:shd w:val="clear" w:color="auto" w:fill="auto"/>
            <w:noWrap/>
            <w:hideMark/>
          </w:tcPr>
          <w:p w14:paraId="5EF9A79E" w14:textId="77777777" w:rsidR="001C3387" w:rsidRPr="00D70732" w:rsidRDefault="001C3387" w:rsidP="001C3387">
            <w:pPr>
              <w:rPr>
                <w:rFonts w:ascii="Arial" w:hAnsi="Arial" w:cs="Arial"/>
                <w:sz w:val="18"/>
                <w:szCs w:val="18"/>
              </w:rPr>
            </w:pPr>
            <w:r w:rsidRPr="00D70732">
              <w:rPr>
                <w:rFonts w:ascii="Arial" w:hAnsi="Arial" w:cs="Arial"/>
                <w:sz w:val="18"/>
                <w:szCs w:val="18"/>
              </w:rPr>
              <w:t>9481</w:t>
            </w:r>
          </w:p>
        </w:tc>
      </w:tr>
      <w:tr w:rsidR="001C3387" w:rsidRPr="00D70732" w14:paraId="7BDF3D3E" w14:textId="77777777" w:rsidTr="00D70732">
        <w:trPr>
          <w:trHeight w:val="300"/>
        </w:trPr>
        <w:tc>
          <w:tcPr>
            <w:tcW w:w="1135" w:type="dxa"/>
            <w:tcBorders>
              <w:top w:val="nil"/>
              <w:left w:val="nil"/>
              <w:bottom w:val="nil"/>
              <w:right w:val="nil"/>
            </w:tcBorders>
            <w:shd w:val="clear" w:color="auto" w:fill="auto"/>
            <w:noWrap/>
            <w:hideMark/>
          </w:tcPr>
          <w:p w14:paraId="61044530" w14:textId="77777777" w:rsidR="001C3387" w:rsidRPr="00D70732" w:rsidRDefault="001C3387" w:rsidP="001C3387">
            <w:pPr>
              <w:rPr>
                <w:rFonts w:ascii="Arial" w:hAnsi="Arial" w:cs="Arial"/>
                <w:sz w:val="18"/>
                <w:szCs w:val="18"/>
              </w:rPr>
            </w:pPr>
            <w:r w:rsidRPr="00D70732">
              <w:rPr>
                <w:rFonts w:ascii="Arial" w:hAnsi="Arial" w:cs="Arial"/>
                <w:sz w:val="18"/>
                <w:szCs w:val="18"/>
              </w:rPr>
              <w:t>9482</w:t>
            </w:r>
          </w:p>
        </w:tc>
      </w:tr>
      <w:tr w:rsidR="001C3387" w:rsidRPr="00D70732" w14:paraId="54E12BA9" w14:textId="77777777" w:rsidTr="00D70732">
        <w:trPr>
          <w:trHeight w:val="300"/>
        </w:trPr>
        <w:tc>
          <w:tcPr>
            <w:tcW w:w="1135" w:type="dxa"/>
            <w:tcBorders>
              <w:top w:val="nil"/>
              <w:left w:val="nil"/>
              <w:bottom w:val="nil"/>
              <w:right w:val="nil"/>
            </w:tcBorders>
            <w:shd w:val="clear" w:color="auto" w:fill="auto"/>
            <w:noWrap/>
            <w:hideMark/>
          </w:tcPr>
          <w:p w14:paraId="3E3D6890" w14:textId="77777777" w:rsidR="001C3387" w:rsidRPr="00D70732" w:rsidRDefault="001C3387" w:rsidP="001C3387">
            <w:pPr>
              <w:rPr>
                <w:rFonts w:ascii="Arial" w:hAnsi="Arial" w:cs="Arial"/>
                <w:sz w:val="18"/>
                <w:szCs w:val="18"/>
              </w:rPr>
            </w:pPr>
            <w:r w:rsidRPr="00D70732">
              <w:rPr>
                <w:rFonts w:ascii="Arial" w:hAnsi="Arial" w:cs="Arial"/>
                <w:sz w:val="18"/>
                <w:szCs w:val="18"/>
              </w:rPr>
              <w:t>9483</w:t>
            </w:r>
          </w:p>
        </w:tc>
      </w:tr>
      <w:tr w:rsidR="001C3387" w:rsidRPr="00D70732" w14:paraId="1B39F3CE" w14:textId="77777777" w:rsidTr="00D70732">
        <w:trPr>
          <w:trHeight w:val="300"/>
        </w:trPr>
        <w:tc>
          <w:tcPr>
            <w:tcW w:w="1135" w:type="dxa"/>
            <w:tcBorders>
              <w:top w:val="nil"/>
              <w:left w:val="nil"/>
              <w:bottom w:val="nil"/>
              <w:right w:val="nil"/>
            </w:tcBorders>
            <w:shd w:val="clear" w:color="auto" w:fill="auto"/>
            <w:noWrap/>
            <w:hideMark/>
          </w:tcPr>
          <w:p w14:paraId="5D54D9F2" w14:textId="77777777" w:rsidR="001C3387" w:rsidRPr="00D70732" w:rsidRDefault="001C3387" w:rsidP="001C3387">
            <w:pPr>
              <w:rPr>
                <w:rFonts w:ascii="Arial" w:hAnsi="Arial" w:cs="Arial"/>
                <w:sz w:val="18"/>
                <w:szCs w:val="18"/>
              </w:rPr>
            </w:pPr>
            <w:r w:rsidRPr="00D70732">
              <w:rPr>
                <w:rFonts w:ascii="Arial" w:hAnsi="Arial" w:cs="Arial"/>
                <w:sz w:val="18"/>
                <w:szCs w:val="18"/>
              </w:rPr>
              <w:t>9491</w:t>
            </w:r>
          </w:p>
        </w:tc>
      </w:tr>
      <w:tr w:rsidR="001C3387" w:rsidRPr="00D70732" w14:paraId="69656DE0" w14:textId="77777777" w:rsidTr="00D70732">
        <w:trPr>
          <w:trHeight w:val="300"/>
        </w:trPr>
        <w:tc>
          <w:tcPr>
            <w:tcW w:w="1135" w:type="dxa"/>
            <w:tcBorders>
              <w:top w:val="nil"/>
              <w:left w:val="nil"/>
              <w:bottom w:val="nil"/>
              <w:right w:val="nil"/>
            </w:tcBorders>
            <w:shd w:val="clear" w:color="auto" w:fill="auto"/>
            <w:noWrap/>
            <w:hideMark/>
          </w:tcPr>
          <w:p w14:paraId="194AE5FA" w14:textId="77777777" w:rsidR="001C3387" w:rsidRPr="00D70732" w:rsidRDefault="001C3387" w:rsidP="001C3387">
            <w:pPr>
              <w:rPr>
                <w:rFonts w:ascii="Arial" w:hAnsi="Arial" w:cs="Arial"/>
                <w:sz w:val="18"/>
                <w:szCs w:val="18"/>
              </w:rPr>
            </w:pPr>
            <w:r w:rsidRPr="00D70732">
              <w:rPr>
                <w:rFonts w:ascii="Arial" w:hAnsi="Arial" w:cs="Arial"/>
                <w:sz w:val="18"/>
                <w:szCs w:val="18"/>
              </w:rPr>
              <w:t>9492</w:t>
            </w:r>
          </w:p>
        </w:tc>
      </w:tr>
      <w:tr w:rsidR="001C3387" w:rsidRPr="00D70732" w14:paraId="58BAEC6E" w14:textId="77777777" w:rsidTr="00D70732">
        <w:trPr>
          <w:trHeight w:val="300"/>
        </w:trPr>
        <w:tc>
          <w:tcPr>
            <w:tcW w:w="1135" w:type="dxa"/>
            <w:tcBorders>
              <w:top w:val="nil"/>
              <w:left w:val="nil"/>
              <w:bottom w:val="nil"/>
              <w:right w:val="nil"/>
            </w:tcBorders>
            <w:shd w:val="clear" w:color="auto" w:fill="auto"/>
            <w:noWrap/>
            <w:hideMark/>
          </w:tcPr>
          <w:p w14:paraId="73352435" w14:textId="77777777" w:rsidR="001C3387" w:rsidRPr="00D70732" w:rsidRDefault="001C3387" w:rsidP="001C3387">
            <w:pPr>
              <w:rPr>
                <w:rFonts w:ascii="Arial" w:hAnsi="Arial" w:cs="Arial"/>
                <w:sz w:val="18"/>
                <w:szCs w:val="18"/>
              </w:rPr>
            </w:pPr>
            <w:r w:rsidRPr="00D70732">
              <w:rPr>
                <w:rFonts w:ascii="Arial" w:hAnsi="Arial" w:cs="Arial"/>
                <w:sz w:val="18"/>
                <w:szCs w:val="18"/>
              </w:rPr>
              <w:t>9493</w:t>
            </w:r>
          </w:p>
        </w:tc>
      </w:tr>
      <w:tr w:rsidR="001C3387" w:rsidRPr="00D70732" w14:paraId="0F22EF21" w14:textId="77777777" w:rsidTr="00D70732">
        <w:trPr>
          <w:trHeight w:val="300"/>
        </w:trPr>
        <w:tc>
          <w:tcPr>
            <w:tcW w:w="1135" w:type="dxa"/>
            <w:tcBorders>
              <w:top w:val="nil"/>
              <w:left w:val="nil"/>
              <w:bottom w:val="nil"/>
              <w:right w:val="nil"/>
            </w:tcBorders>
            <w:shd w:val="clear" w:color="auto" w:fill="auto"/>
            <w:noWrap/>
            <w:hideMark/>
          </w:tcPr>
          <w:p w14:paraId="160D1673" w14:textId="77777777" w:rsidR="001C3387" w:rsidRPr="00D70732" w:rsidRDefault="001C3387" w:rsidP="001C3387">
            <w:pPr>
              <w:rPr>
                <w:rFonts w:ascii="Arial" w:hAnsi="Arial" w:cs="Arial"/>
                <w:sz w:val="18"/>
                <w:szCs w:val="18"/>
              </w:rPr>
            </w:pPr>
            <w:r w:rsidRPr="00D70732">
              <w:rPr>
                <w:rFonts w:ascii="Arial" w:hAnsi="Arial" w:cs="Arial"/>
                <w:sz w:val="18"/>
                <w:szCs w:val="18"/>
              </w:rPr>
              <w:t>9494</w:t>
            </w:r>
          </w:p>
        </w:tc>
      </w:tr>
      <w:tr w:rsidR="001C3387" w:rsidRPr="00D70732" w14:paraId="0EC9292E" w14:textId="77777777" w:rsidTr="00D70732">
        <w:trPr>
          <w:trHeight w:val="300"/>
        </w:trPr>
        <w:tc>
          <w:tcPr>
            <w:tcW w:w="1135" w:type="dxa"/>
            <w:tcBorders>
              <w:top w:val="nil"/>
              <w:left w:val="nil"/>
              <w:bottom w:val="nil"/>
              <w:right w:val="nil"/>
            </w:tcBorders>
            <w:shd w:val="clear" w:color="auto" w:fill="auto"/>
            <w:noWrap/>
            <w:hideMark/>
          </w:tcPr>
          <w:p w14:paraId="4A3C850D" w14:textId="77777777" w:rsidR="001C3387" w:rsidRPr="00D70732" w:rsidRDefault="001C3387" w:rsidP="001C3387">
            <w:pPr>
              <w:rPr>
                <w:rFonts w:ascii="Arial" w:hAnsi="Arial" w:cs="Arial"/>
                <w:sz w:val="18"/>
                <w:szCs w:val="18"/>
              </w:rPr>
            </w:pPr>
            <w:r w:rsidRPr="00D70732">
              <w:rPr>
                <w:rFonts w:ascii="Arial" w:hAnsi="Arial" w:cs="Arial"/>
                <w:sz w:val="18"/>
                <w:szCs w:val="18"/>
              </w:rPr>
              <w:t>9495</w:t>
            </w:r>
          </w:p>
        </w:tc>
      </w:tr>
      <w:tr w:rsidR="001C3387" w:rsidRPr="00D70732" w14:paraId="0FA22FFE" w14:textId="77777777" w:rsidTr="00D70732">
        <w:trPr>
          <w:trHeight w:val="300"/>
        </w:trPr>
        <w:tc>
          <w:tcPr>
            <w:tcW w:w="1135" w:type="dxa"/>
            <w:tcBorders>
              <w:top w:val="nil"/>
              <w:left w:val="nil"/>
              <w:bottom w:val="nil"/>
              <w:right w:val="nil"/>
            </w:tcBorders>
            <w:shd w:val="clear" w:color="auto" w:fill="auto"/>
            <w:noWrap/>
            <w:hideMark/>
          </w:tcPr>
          <w:p w14:paraId="563D7AF0" w14:textId="77777777" w:rsidR="001C3387" w:rsidRPr="00D70732" w:rsidRDefault="001C3387" w:rsidP="001C3387">
            <w:pPr>
              <w:rPr>
                <w:rFonts w:ascii="Arial" w:hAnsi="Arial" w:cs="Arial"/>
                <w:sz w:val="18"/>
                <w:szCs w:val="18"/>
              </w:rPr>
            </w:pPr>
            <w:r w:rsidRPr="00D70732">
              <w:rPr>
                <w:rFonts w:ascii="Arial" w:hAnsi="Arial" w:cs="Arial"/>
                <w:sz w:val="18"/>
                <w:szCs w:val="18"/>
              </w:rPr>
              <w:t>9498</w:t>
            </w:r>
          </w:p>
        </w:tc>
      </w:tr>
      <w:tr w:rsidR="001C3387" w:rsidRPr="00D70732" w14:paraId="1ACCC775" w14:textId="77777777" w:rsidTr="00D70732">
        <w:trPr>
          <w:trHeight w:val="300"/>
        </w:trPr>
        <w:tc>
          <w:tcPr>
            <w:tcW w:w="1135" w:type="dxa"/>
            <w:tcBorders>
              <w:top w:val="nil"/>
              <w:left w:val="nil"/>
              <w:bottom w:val="nil"/>
              <w:right w:val="nil"/>
            </w:tcBorders>
            <w:shd w:val="clear" w:color="auto" w:fill="auto"/>
            <w:noWrap/>
            <w:hideMark/>
          </w:tcPr>
          <w:p w14:paraId="5C17DED7" w14:textId="77777777" w:rsidR="001C3387" w:rsidRPr="00D70732" w:rsidRDefault="001C3387" w:rsidP="001C3387">
            <w:pPr>
              <w:rPr>
                <w:rFonts w:ascii="Arial" w:hAnsi="Arial" w:cs="Arial"/>
                <w:sz w:val="18"/>
                <w:szCs w:val="18"/>
              </w:rPr>
            </w:pPr>
            <w:r w:rsidRPr="00D70732">
              <w:rPr>
                <w:rFonts w:ascii="Arial" w:hAnsi="Arial" w:cs="Arial"/>
                <w:sz w:val="18"/>
                <w:szCs w:val="18"/>
              </w:rPr>
              <w:t>9500</w:t>
            </w:r>
          </w:p>
        </w:tc>
      </w:tr>
      <w:tr w:rsidR="001C3387" w:rsidRPr="00D70732" w14:paraId="26DC4340" w14:textId="77777777" w:rsidTr="00D70732">
        <w:trPr>
          <w:trHeight w:val="300"/>
        </w:trPr>
        <w:tc>
          <w:tcPr>
            <w:tcW w:w="1135" w:type="dxa"/>
            <w:tcBorders>
              <w:top w:val="nil"/>
              <w:left w:val="nil"/>
              <w:bottom w:val="nil"/>
              <w:right w:val="nil"/>
            </w:tcBorders>
            <w:shd w:val="clear" w:color="auto" w:fill="auto"/>
            <w:noWrap/>
            <w:hideMark/>
          </w:tcPr>
          <w:p w14:paraId="3D0C95D1" w14:textId="77777777" w:rsidR="001C3387" w:rsidRPr="00D70732" w:rsidRDefault="001C3387" w:rsidP="001C3387">
            <w:pPr>
              <w:rPr>
                <w:rFonts w:ascii="Arial" w:hAnsi="Arial" w:cs="Arial"/>
                <w:sz w:val="18"/>
                <w:szCs w:val="18"/>
              </w:rPr>
            </w:pPr>
            <w:r w:rsidRPr="00D70732">
              <w:rPr>
                <w:rFonts w:ascii="Arial" w:hAnsi="Arial" w:cs="Arial"/>
                <w:sz w:val="18"/>
                <w:szCs w:val="18"/>
              </w:rPr>
              <w:t>9510</w:t>
            </w:r>
          </w:p>
        </w:tc>
      </w:tr>
      <w:tr w:rsidR="001C3387" w:rsidRPr="00D70732" w14:paraId="62C6FEA6" w14:textId="77777777" w:rsidTr="00D70732">
        <w:trPr>
          <w:trHeight w:val="300"/>
        </w:trPr>
        <w:tc>
          <w:tcPr>
            <w:tcW w:w="1135" w:type="dxa"/>
            <w:tcBorders>
              <w:top w:val="nil"/>
              <w:left w:val="nil"/>
              <w:bottom w:val="nil"/>
              <w:right w:val="nil"/>
            </w:tcBorders>
            <w:shd w:val="clear" w:color="auto" w:fill="auto"/>
            <w:noWrap/>
            <w:hideMark/>
          </w:tcPr>
          <w:p w14:paraId="6B0CBD4C" w14:textId="77777777" w:rsidR="001C3387" w:rsidRPr="00D70732" w:rsidRDefault="001C3387" w:rsidP="001C3387">
            <w:pPr>
              <w:rPr>
                <w:rFonts w:ascii="Arial" w:hAnsi="Arial" w:cs="Arial"/>
                <w:sz w:val="18"/>
                <w:szCs w:val="18"/>
              </w:rPr>
            </w:pPr>
            <w:r w:rsidRPr="00D70732">
              <w:rPr>
                <w:rFonts w:ascii="Arial" w:hAnsi="Arial" w:cs="Arial"/>
                <w:sz w:val="18"/>
                <w:szCs w:val="18"/>
              </w:rPr>
              <w:t>9522</w:t>
            </w:r>
          </w:p>
        </w:tc>
      </w:tr>
      <w:tr w:rsidR="001C3387" w:rsidRPr="00D70732" w14:paraId="0DCCBE99" w14:textId="77777777" w:rsidTr="00D70732">
        <w:trPr>
          <w:trHeight w:val="300"/>
        </w:trPr>
        <w:tc>
          <w:tcPr>
            <w:tcW w:w="1135" w:type="dxa"/>
            <w:tcBorders>
              <w:top w:val="nil"/>
              <w:left w:val="nil"/>
              <w:bottom w:val="nil"/>
              <w:right w:val="nil"/>
            </w:tcBorders>
            <w:shd w:val="clear" w:color="auto" w:fill="auto"/>
            <w:noWrap/>
            <w:hideMark/>
          </w:tcPr>
          <w:p w14:paraId="072411D5" w14:textId="77777777" w:rsidR="001C3387" w:rsidRPr="00D70732" w:rsidRDefault="001C3387" w:rsidP="001C3387">
            <w:pPr>
              <w:rPr>
                <w:rFonts w:ascii="Arial" w:hAnsi="Arial" w:cs="Arial"/>
                <w:sz w:val="18"/>
                <w:szCs w:val="18"/>
              </w:rPr>
            </w:pPr>
            <w:r w:rsidRPr="00D70732">
              <w:rPr>
                <w:rFonts w:ascii="Arial" w:hAnsi="Arial" w:cs="Arial"/>
                <w:sz w:val="18"/>
                <w:szCs w:val="18"/>
              </w:rPr>
              <w:t>9532</w:t>
            </w:r>
          </w:p>
        </w:tc>
      </w:tr>
      <w:tr w:rsidR="001C3387" w:rsidRPr="00D70732" w14:paraId="7ED7142C" w14:textId="77777777" w:rsidTr="00D70732">
        <w:trPr>
          <w:trHeight w:val="300"/>
        </w:trPr>
        <w:tc>
          <w:tcPr>
            <w:tcW w:w="1135" w:type="dxa"/>
            <w:tcBorders>
              <w:top w:val="nil"/>
              <w:left w:val="nil"/>
              <w:bottom w:val="nil"/>
              <w:right w:val="nil"/>
            </w:tcBorders>
            <w:shd w:val="clear" w:color="auto" w:fill="auto"/>
            <w:noWrap/>
            <w:hideMark/>
          </w:tcPr>
          <w:p w14:paraId="02B89920" w14:textId="77777777" w:rsidR="001C3387" w:rsidRPr="00D70732" w:rsidRDefault="001C3387" w:rsidP="001C3387">
            <w:pPr>
              <w:rPr>
                <w:rFonts w:ascii="Arial" w:hAnsi="Arial" w:cs="Arial"/>
                <w:sz w:val="18"/>
                <w:szCs w:val="18"/>
              </w:rPr>
            </w:pPr>
            <w:r w:rsidRPr="00D70732">
              <w:rPr>
                <w:rFonts w:ascii="Arial" w:hAnsi="Arial" w:cs="Arial"/>
                <w:sz w:val="18"/>
                <w:szCs w:val="18"/>
              </w:rPr>
              <w:t>9534</w:t>
            </w:r>
          </w:p>
        </w:tc>
      </w:tr>
      <w:tr w:rsidR="001C3387" w:rsidRPr="00D70732" w14:paraId="2637082F" w14:textId="77777777" w:rsidTr="00D70732">
        <w:trPr>
          <w:trHeight w:val="300"/>
        </w:trPr>
        <w:tc>
          <w:tcPr>
            <w:tcW w:w="1135" w:type="dxa"/>
            <w:tcBorders>
              <w:top w:val="nil"/>
              <w:left w:val="nil"/>
              <w:bottom w:val="nil"/>
              <w:right w:val="nil"/>
            </w:tcBorders>
            <w:shd w:val="clear" w:color="auto" w:fill="auto"/>
            <w:noWrap/>
            <w:hideMark/>
          </w:tcPr>
          <w:p w14:paraId="1C2DDAFE" w14:textId="77777777" w:rsidR="001C3387" w:rsidRPr="00D70732" w:rsidRDefault="001C3387" w:rsidP="001C3387">
            <w:pPr>
              <w:rPr>
                <w:rFonts w:ascii="Arial" w:hAnsi="Arial" w:cs="Arial"/>
                <w:sz w:val="18"/>
                <w:szCs w:val="18"/>
              </w:rPr>
            </w:pPr>
            <w:r w:rsidRPr="00D70732">
              <w:rPr>
                <w:rFonts w:ascii="Arial" w:hAnsi="Arial" w:cs="Arial"/>
                <w:sz w:val="18"/>
                <w:szCs w:val="18"/>
              </w:rPr>
              <w:t>9535</w:t>
            </w:r>
          </w:p>
        </w:tc>
      </w:tr>
      <w:tr w:rsidR="001C3387" w:rsidRPr="00D70732" w14:paraId="7C5401B9" w14:textId="77777777" w:rsidTr="00D70732">
        <w:trPr>
          <w:trHeight w:val="300"/>
        </w:trPr>
        <w:tc>
          <w:tcPr>
            <w:tcW w:w="1135" w:type="dxa"/>
            <w:tcBorders>
              <w:top w:val="nil"/>
              <w:left w:val="nil"/>
              <w:bottom w:val="nil"/>
              <w:right w:val="nil"/>
            </w:tcBorders>
            <w:shd w:val="clear" w:color="auto" w:fill="auto"/>
            <w:noWrap/>
            <w:hideMark/>
          </w:tcPr>
          <w:p w14:paraId="2841B89C" w14:textId="77777777" w:rsidR="001C3387" w:rsidRPr="00D70732" w:rsidRDefault="001C3387" w:rsidP="001C3387">
            <w:pPr>
              <w:rPr>
                <w:rFonts w:ascii="Arial" w:hAnsi="Arial" w:cs="Arial"/>
                <w:sz w:val="18"/>
                <w:szCs w:val="18"/>
              </w:rPr>
            </w:pPr>
            <w:r w:rsidRPr="00D70732">
              <w:rPr>
                <w:rFonts w:ascii="Arial" w:hAnsi="Arial" w:cs="Arial"/>
                <w:sz w:val="18"/>
                <w:szCs w:val="18"/>
              </w:rPr>
              <w:t>9538</w:t>
            </w:r>
          </w:p>
        </w:tc>
      </w:tr>
      <w:tr w:rsidR="001C3387" w:rsidRPr="00D70732" w14:paraId="66A2255E" w14:textId="77777777" w:rsidTr="00D70732">
        <w:trPr>
          <w:trHeight w:val="300"/>
        </w:trPr>
        <w:tc>
          <w:tcPr>
            <w:tcW w:w="1135" w:type="dxa"/>
            <w:tcBorders>
              <w:top w:val="nil"/>
              <w:left w:val="nil"/>
              <w:bottom w:val="nil"/>
              <w:right w:val="nil"/>
            </w:tcBorders>
            <w:shd w:val="clear" w:color="auto" w:fill="auto"/>
            <w:noWrap/>
            <w:hideMark/>
          </w:tcPr>
          <w:p w14:paraId="3DD31A3B" w14:textId="77777777" w:rsidR="001C3387" w:rsidRPr="00D70732" w:rsidRDefault="001C3387" w:rsidP="001C3387">
            <w:pPr>
              <w:rPr>
                <w:rFonts w:ascii="Arial" w:hAnsi="Arial" w:cs="Arial"/>
                <w:sz w:val="18"/>
                <w:szCs w:val="18"/>
              </w:rPr>
            </w:pPr>
            <w:r w:rsidRPr="00D70732">
              <w:rPr>
                <w:rFonts w:ascii="Arial" w:hAnsi="Arial" w:cs="Arial"/>
                <w:sz w:val="18"/>
                <w:szCs w:val="18"/>
              </w:rPr>
              <w:t>9541</w:t>
            </w:r>
          </w:p>
        </w:tc>
      </w:tr>
      <w:tr w:rsidR="001C3387" w:rsidRPr="00D70732" w14:paraId="5E1A81C6" w14:textId="77777777" w:rsidTr="00D70732">
        <w:trPr>
          <w:trHeight w:val="300"/>
        </w:trPr>
        <w:tc>
          <w:tcPr>
            <w:tcW w:w="1135" w:type="dxa"/>
            <w:tcBorders>
              <w:top w:val="nil"/>
              <w:left w:val="nil"/>
              <w:bottom w:val="nil"/>
              <w:right w:val="nil"/>
            </w:tcBorders>
            <w:shd w:val="clear" w:color="auto" w:fill="auto"/>
            <w:noWrap/>
            <w:hideMark/>
          </w:tcPr>
          <w:p w14:paraId="7580827A" w14:textId="77777777" w:rsidR="001C3387" w:rsidRPr="00D70732" w:rsidRDefault="001C3387" w:rsidP="001C3387">
            <w:pPr>
              <w:rPr>
                <w:rFonts w:ascii="Arial" w:hAnsi="Arial" w:cs="Arial"/>
                <w:sz w:val="18"/>
                <w:szCs w:val="18"/>
              </w:rPr>
            </w:pPr>
            <w:r w:rsidRPr="00D70732">
              <w:rPr>
                <w:rFonts w:ascii="Arial" w:hAnsi="Arial" w:cs="Arial"/>
                <w:sz w:val="18"/>
                <w:szCs w:val="18"/>
              </w:rPr>
              <w:t>9542</w:t>
            </w:r>
          </w:p>
        </w:tc>
      </w:tr>
      <w:tr w:rsidR="001C3387" w:rsidRPr="00D70732" w14:paraId="7C3EB30C" w14:textId="77777777" w:rsidTr="00D70732">
        <w:trPr>
          <w:trHeight w:val="300"/>
        </w:trPr>
        <w:tc>
          <w:tcPr>
            <w:tcW w:w="1135" w:type="dxa"/>
            <w:tcBorders>
              <w:top w:val="nil"/>
              <w:left w:val="nil"/>
              <w:bottom w:val="nil"/>
              <w:right w:val="nil"/>
            </w:tcBorders>
            <w:shd w:val="clear" w:color="auto" w:fill="auto"/>
            <w:noWrap/>
            <w:hideMark/>
          </w:tcPr>
          <w:p w14:paraId="39F161B8" w14:textId="77777777" w:rsidR="001C3387" w:rsidRPr="00D70732" w:rsidRDefault="001C3387" w:rsidP="001C3387">
            <w:pPr>
              <w:rPr>
                <w:rFonts w:ascii="Arial" w:hAnsi="Arial" w:cs="Arial"/>
                <w:sz w:val="18"/>
                <w:szCs w:val="18"/>
              </w:rPr>
            </w:pPr>
            <w:r w:rsidRPr="00D70732">
              <w:rPr>
                <w:rFonts w:ascii="Arial" w:hAnsi="Arial" w:cs="Arial"/>
                <w:sz w:val="18"/>
                <w:szCs w:val="18"/>
              </w:rPr>
              <w:t>9543</w:t>
            </w:r>
          </w:p>
        </w:tc>
      </w:tr>
      <w:tr w:rsidR="001C3387" w:rsidRPr="00D70732" w14:paraId="0340AEB0" w14:textId="77777777" w:rsidTr="00D70732">
        <w:trPr>
          <w:trHeight w:val="300"/>
        </w:trPr>
        <w:tc>
          <w:tcPr>
            <w:tcW w:w="1135" w:type="dxa"/>
            <w:tcBorders>
              <w:top w:val="nil"/>
              <w:left w:val="nil"/>
              <w:bottom w:val="nil"/>
              <w:right w:val="nil"/>
            </w:tcBorders>
            <w:shd w:val="clear" w:color="auto" w:fill="auto"/>
            <w:noWrap/>
            <w:hideMark/>
          </w:tcPr>
          <w:p w14:paraId="0C67C015" w14:textId="77777777" w:rsidR="001C3387" w:rsidRPr="00D70732" w:rsidRDefault="001C3387" w:rsidP="001C3387">
            <w:pPr>
              <w:rPr>
                <w:rFonts w:ascii="Arial" w:hAnsi="Arial" w:cs="Arial"/>
                <w:sz w:val="18"/>
                <w:szCs w:val="18"/>
              </w:rPr>
            </w:pPr>
            <w:r w:rsidRPr="00D70732">
              <w:rPr>
                <w:rFonts w:ascii="Arial" w:hAnsi="Arial" w:cs="Arial"/>
                <w:sz w:val="18"/>
                <w:szCs w:val="18"/>
              </w:rPr>
              <w:t>9544</w:t>
            </w:r>
          </w:p>
        </w:tc>
      </w:tr>
      <w:tr w:rsidR="001C3387" w:rsidRPr="00D70732" w14:paraId="65F1D296" w14:textId="77777777" w:rsidTr="00D70732">
        <w:trPr>
          <w:trHeight w:val="300"/>
        </w:trPr>
        <w:tc>
          <w:tcPr>
            <w:tcW w:w="1135" w:type="dxa"/>
            <w:tcBorders>
              <w:top w:val="nil"/>
              <w:left w:val="nil"/>
              <w:bottom w:val="nil"/>
              <w:right w:val="nil"/>
            </w:tcBorders>
            <w:shd w:val="clear" w:color="auto" w:fill="auto"/>
            <w:noWrap/>
            <w:hideMark/>
          </w:tcPr>
          <w:p w14:paraId="637A4D3C" w14:textId="77777777" w:rsidR="001C3387" w:rsidRPr="00D70732" w:rsidRDefault="001C3387" w:rsidP="001C3387">
            <w:pPr>
              <w:rPr>
                <w:rFonts w:ascii="Arial" w:hAnsi="Arial" w:cs="Arial"/>
                <w:sz w:val="18"/>
                <w:szCs w:val="18"/>
              </w:rPr>
            </w:pPr>
            <w:r w:rsidRPr="00D70732">
              <w:rPr>
                <w:rFonts w:ascii="Arial" w:hAnsi="Arial" w:cs="Arial"/>
                <w:sz w:val="18"/>
                <w:szCs w:val="18"/>
              </w:rPr>
              <w:t>9546</w:t>
            </w:r>
          </w:p>
        </w:tc>
      </w:tr>
      <w:tr w:rsidR="001C3387" w:rsidRPr="00D70732" w14:paraId="76EFED4E" w14:textId="77777777" w:rsidTr="00D70732">
        <w:trPr>
          <w:trHeight w:val="300"/>
        </w:trPr>
        <w:tc>
          <w:tcPr>
            <w:tcW w:w="1135" w:type="dxa"/>
            <w:tcBorders>
              <w:top w:val="nil"/>
              <w:left w:val="nil"/>
              <w:bottom w:val="nil"/>
              <w:right w:val="nil"/>
            </w:tcBorders>
            <w:shd w:val="clear" w:color="auto" w:fill="auto"/>
            <w:noWrap/>
            <w:hideMark/>
          </w:tcPr>
          <w:p w14:paraId="0928A288" w14:textId="77777777" w:rsidR="001C3387" w:rsidRPr="00D70732" w:rsidRDefault="001C3387" w:rsidP="001C3387">
            <w:pPr>
              <w:rPr>
                <w:rFonts w:ascii="Arial" w:hAnsi="Arial" w:cs="Arial"/>
                <w:sz w:val="18"/>
                <w:szCs w:val="18"/>
              </w:rPr>
            </w:pPr>
            <w:r w:rsidRPr="00D70732">
              <w:rPr>
                <w:rFonts w:ascii="Arial" w:hAnsi="Arial" w:cs="Arial"/>
                <w:sz w:val="18"/>
                <w:szCs w:val="18"/>
              </w:rPr>
              <w:t>9548</w:t>
            </w:r>
          </w:p>
        </w:tc>
      </w:tr>
      <w:tr w:rsidR="001C3387" w:rsidRPr="00D70732" w14:paraId="746B46B0" w14:textId="77777777" w:rsidTr="00D70732">
        <w:trPr>
          <w:trHeight w:val="300"/>
        </w:trPr>
        <w:tc>
          <w:tcPr>
            <w:tcW w:w="1135" w:type="dxa"/>
            <w:tcBorders>
              <w:top w:val="nil"/>
              <w:left w:val="nil"/>
              <w:bottom w:val="nil"/>
              <w:right w:val="nil"/>
            </w:tcBorders>
            <w:shd w:val="clear" w:color="auto" w:fill="auto"/>
            <w:noWrap/>
            <w:hideMark/>
          </w:tcPr>
          <w:p w14:paraId="6D6FC87D" w14:textId="77777777" w:rsidR="001C3387" w:rsidRPr="00D70732" w:rsidRDefault="001C3387" w:rsidP="001C3387">
            <w:pPr>
              <w:rPr>
                <w:rFonts w:ascii="Arial" w:hAnsi="Arial" w:cs="Arial"/>
                <w:sz w:val="18"/>
                <w:szCs w:val="18"/>
              </w:rPr>
            </w:pPr>
            <w:r w:rsidRPr="00D70732">
              <w:rPr>
                <w:rFonts w:ascii="Arial" w:hAnsi="Arial" w:cs="Arial"/>
                <w:sz w:val="18"/>
                <w:szCs w:val="18"/>
              </w:rPr>
              <w:t>9571</w:t>
            </w:r>
          </w:p>
        </w:tc>
      </w:tr>
      <w:tr w:rsidR="001C3387" w:rsidRPr="00D70732" w14:paraId="23AAE24C" w14:textId="77777777" w:rsidTr="00D70732">
        <w:trPr>
          <w:trHeight w:val="300"/>
        </w:trPr>
        <w:tc>
          <w:tcPr>
            <w:tcW w:w="1135" w:type="dxa"/>
            <w:tcBorders>
              <w:top w:val="nil"/>
              <w:left w:val="nil"/>
              <w:bottom w:val="nil"/>
              <w:right w:val="nil"/>
            </w:tcBorders>
            <w:shd w:val="clear" w:color="auto" w:fill="auto"/>
            <w:noWrap/>
            <w:hideMark/>
          </w:tcPr>
          <w:p w14:paraId="5283C1B3" w14:textId="77777777" w:rsidR="001C3387" w:rsidRPr="00D70732" w:rsidRDefault="001C3387" w:rsidP="001C3387">
            <w:pPr>
              <w:rPr>
                <w:rFonts w:ascii="Arial" w:hAnsi="Arial" w:cs="Arial"/>
                <w:sz w:val="18"/>
                <w:szCs w:val="18"/>
              </w:rPr>
            </w:pPr>
            <w:r w:rsidRPr="00D70732">
              <w:rPr>
                <w:rFonts w:ascii="Arial" w:hAnsi="Arial" w:cs="Arial"/>
                <w:sz w:val="18"/>
                <w:szCs w:val="18"/>
              </w:rPr>
              <w:t>9572</w:t>
            </w:r>
          </w:p>
        </w:tc>
      </w:tr>
      <w:tr w:rsidR="001C3387" w:rsidRPr="00D70732" w14:paraId="4E42CA89" w14:textId="77777777" w:rsidTr="00D70732">
        <w:trPr>
          <w:trHeight w:val="300"/>
        </w:trPr>
        <w:tc>
          <w:tcPr>
            <w:tcW w:w="1135" w:type="dxa"/>
            <w:tcBorders>
              <w:top w:val="nil"/>
              <w:left w:val="nil"/>
              <w:bottom w:val="nil"/>
              <w:right w:val="nil"/>
            </w:tcBorders>
            <w:shd w:val="clear" w:color="auto" w:fill="auto"/>
            <w:noWrap/>
            <w:hideMark/>
          </w:tcPr>
          <w:p w14:paraId="6DB83128" w14:textId="77777777" w:rsidR="001C3387" w:rsidRPr="00D70732" w:rsidRDefault="001C3387" w:rsidP="001C3387">
            <w:pPr>
              <w:rPr>
                <w:rFonts w:ascii="Arial" w:hAnsi="Arial" w:cs="Arial"/>
                <w:sz w:val="18"/>
                <w:szCs w:val="18"/>
              </w:rPr>
            </w:pPr>
            <w:r w:rsidRPr="00D70732">
              <w:rPr>
                <w:rFonts w:ascii="Arial" w:hAnsi="Arial" w:cs="Arial"/>
                <w:sz w:val="18"/>
                <w:szCs w:val="18"/>
              </w:rPr>
              <w:t>9583</w:t>
            </w:r>
          </w:p>
        </w:tc>
      </w:tr>
      <w:tr w:rsidR="001C3387" w:rsidRPr="00D70732" w14:paraId="6190911A" w14:textId="77777777" w:rsidTr="00D70732">
        <w:trPr>
          <w:trHeight w:val="300"/>
        </w:trPr>
        <w:tc>
          <w:tcPr>
            <w:tcW w:w="1135" w:type="dxa"/>
            <w:tcBorders>
              <w:top w:val="nil"/>
              <w:left w:val="nil"/>
              <w:bottom w:val="nil"/>
              <w:right w:val="nil"/>
            </w:tcBorders>
            <w:shd w:val="clear" w:color="auto" w:fill="auto"/>
            <w:noWrap/>
            <w:hideMark/>
          </w:tcPr>
          <w:p w14:paraId="7360BF1C" w14:textId="77777777" w:rsidR="001C3387" w:rsidRPr="00D70732" w:rsidRDefault="001C3387" w:rsidP="001C3387">
            <w:pPr>
              <w:rPr>
                <w:rFonts w:ascii="Arial" w:hAnsi="Arial" w:cs="Arial"/>
                <w:sz w:val="18"/>
                <w:szCs w:val="18"/>
              </w:rPr>
            </w:pPr>
            <w:r w:rsidRPr="00D70732">
              <w:rPr>
                <w:rFonts w:ascii="Arial" w:hAnsi="Arial" w:cs="Arial"/>
                <w:sz w:val="18"/>
                <w:szCs w:val="18"/>
              </w:rPr>
              <w:t>9584</w:t>
            </w:r>
          </w:p>
        </w:tc>
      </w:tr>
      <w:tr w:rsidR="001C3387" w:rsidRPr="00D70732" w14:paraId="7399E138" w14:textId="77777777" w:rsidTr="00D70732">
        <w:trPr>
          <w:trHeight w:val="300"/>
        </w:trPr>
        <w:tc>
          <w:tcPr>
            <w:tcW w:w="1135" w:type="dxa"/>
            <w:tcBorders>
              <w:top w:val="nil"/>
              <w:left w:val="nil"/>
              <w:bottom w:val="nil"/>
              <w:right w:val="nil"/>
            </w:tcBorders>
            <w:shd w:val="clear" w:color="auto" w:fill="auto"/>
            <w:noWrap/>
            <w:hideMark/>
          </w:tcPr>
          <w:p w14:paraId="021B7D13" w14:textId="77777777" w:rsidR="001C3387" w:rsidRPr="00D70732" w:rsidRDefault="001C3387" w:rsidP="001C3387">
            <w:pPr>
              <w:rPr>
                <w:rFonts w:ascii="Arial" w:hAnsi="Arial" w:cs="Arial"/>
                <w:sz w:val="18"/>
                <w:szCs w:val="18"/>
              </w:rPr>
            </w:pPr>
            <w:r w:rsidRPr="00D70732">
              <w:rPr>
                <w:rFonts w:ascii="Arial" w:hAnsi="Arial" w:cs="Arial"/>
                <w:sz w:val="18"/>
                <w:szCs w:val="18"/>
              </w:rPr>
              <w:t>9585</w:t>
            </w:r>
          </w:p>
        </w:tc>
      </w:tr>
      <w:tr w:rsidR="001C3387" w:rsidRPr="00D70732" w14:paraId="5C40A572" w14:textId="77777777" w:rsidTr="00D70732">
        <w:trPr>
          <w:trHeight w:val="300"/>
        </w:trPr>
        <w:tc>
          <w:tcPr>
            <w:tcW w:w="1135" w:type="dxa"/>
            <w:tcBorders>
              <w:top w:val="nil"/>
              <w:left w:val="nil"/>
              <w:bottom w:val="nil"/>
              <w:right w:val="nil"/>
            </w:tcBorders>
            <w:shd w:val="clear" w:color="auto" w:fill="auto"/>
            <w:noWrap/>
            <w:hideMark/>
          </w:tcPr>
          <w:p w14:paraId="71621EB3" w14:textId="77777777" w:rsidR="001C3387" w:rsidRPr="00D70732" w:rsidRDefault="001C3387" w:rsidP="001C3387">
            <w:pPr>
              <w:rPr>
                <w:rFonts w:ascii="Arial" w:hAnsi="Arial" w:cs="Arial"/>
                <w:sz w:val="18"/>
                <w:szCs w:val="18"/>
              </w:rPr>
            </w:pPr>
            <w:r w:rsidRPr="00D70732">
              <w:rPr>
                <w:rFonts w:ascii="Arial" w:hAnsi="Arial" w:cs="Arial"/>
                <w:sz w:val="18"/>
                <w:szCs w:val="18"/>
              </w:rPr>
              <w:t>9586</w:t>
            </w:r>
          </w:p>
        </w:tc>
      </w:tr>
      <w:tr w:rsidR="001C3387" w:rsidRPr="00D70732" w14:paraId="2ED137EF" w14:textId="77777777" w:rsidTr="00D70732">
        <w:trPr>
          <w:trHeight w:val="300"/>
        </w:trPr>
        <w:tc>
          <w:tcPr>
            <w:tcW w:w="1135" w:type="dxa"/>
            <w:tcBorders>
              <w:top w:val="nil"/>
              <w:left w:val="nil"/>
              <w:bottom w:val="nil"/>
              <w:right w:val="nil"/>
            </w:tcBorders>
            <w:shd w:val="clear" w:color="auto" w:fill="auto"/>
            <w:noWrap/>
            <w:hideMark/>
          </w:tcPr>
          <w:p w14:paraId="37180053" w14:textId="77777777" w:rsidR="001C3387" w:rsidRPr="00D70732" w:rsidRDefault="001C3387" w:rsidP="001C3387">
            <w:pPr>
              <w:rPr>
                <w:rFonts w:ascii="Arial" w:hAnsi="Arial" w:cs="Arial"/>
                <w:sz w:val="18"/>
                <w:szCs w:val="18"/>
              </w:rPr>
            </w:pPr>
            <w:r w:rsidRPr="00D70732">
              <w:rPr>
                <w:rFonts w:ascii="Arial" w:hAnsi="Arial" w:cs="Arial"/>
                <w:sz w:val="18"/>
                <w:szCs w:val="18"/>
              </w:rPr>
              <w:t>9587</w:t>
            </w:r>
          </w:p>
        </w:tc>
      </w:tr>
      <w:tr w:rsidR="001C3387" w:rsidRPr="00D70732" w14:paraId="76007BA7" w14:textId="77777777" w:rsidTr="00D70732">
        <w:trPr>
          <w:trHeight w:val="300"/>
        </w:trPr>
        <w:tc>
          <w:tcPr>
            <w:tcW w:w="1135" w:type="dxa"/>
            <w:tcBorders>
              <w:top w:val="nil"/>
              <w:left w:val="nil"/>
              <w:bottom w:val="nil"/>
              <w:right w:val="nil"/>
            </w:tcBorders>
            <w:shd w:val="clear" w:color="auto" w:fill="auto"/>
            <w:noWrap/>
            <w:hideMark/>
          </w:tcPr>
          <w:p w14:paraId="2B5BA61D" w14:textId="77777777" w:rsidR="001C3387" w:rsidRPr="00D70732" w:rsidRDefault="001C3387" w:rsidP="001C3387">
            <w:pPr>
              <w:rPr>
                <w:rFonts w:ascii="Arial" w:hAnsi="Arial" w:cs="Arial"/>
                <w:sz w:val="18"/>
                <w:szCs w:val="18"/>
              </w:rPr>
            </w:pPr>
            <w:r w:rsidRPr="00D70732">
              <w:rPr>
                <w:rFonts w:ascii="Arial" w:hAnsi="Arial" w:cs="Arial"/>
                <w:sz w:val="18"/>
                <w:szCs w:val="18"/>
              </w:rPr>
              <w:t>9591</w:t>
            </w:r>
          </w:p>
        </w:tc>
      </w:tr>
      <w:tr w:rsidR="001C3387" w:rsidRPr="00D70732" w14:paraId="5F4C2936" w14:textId="77777777" w:rsidTr="00D70732">
        <w:trPr>
          <w:trHeight w:val="300"/>
        </w:trPr>
        <w:tc>
          <w:tcPr>
            <w:tcW w:w="1135" w:type="dxa"/>
            <w:tcBorders>
              <w:top w:val="nil"/>
              <w:left w:val="nil"/>
              <w:bottom w:val="nil"/>
              <w:right w:val="nil"/>
            </w:tcBorders>
            <w:shd w:val="clear" w:color="auto" w:fill="auto"/>
            <w:noWrap/>
            <w:hideMark/>
          </w:tcPr>
          <w:p w14:paraId="0B949CB3" w14:textId="77777777" w:rsidR="001C3387" w:rsidRPr="00D70732" w:rsidRDefault="001C3387" w:rsidP="001C3387">
            <w:pPr>
              <w:rPr>
                <w:rFonts w:ascii="Arial" w:hAnsi="Arial" w:cs="Arial"/>
                <w:sz w:val="18"/>
                <w:szCs w:val="18"/>
              </w:rPr>
            </w:pPr>
            <w:r w:rsidRPr="00D70732">
              <w:rPr>
                <w:rFonts w:ascii="Arial" w:hAnsi="Arial" w:cs="Arial"/>
                <w:sz w:val="18"/>
                <w:szCs w:val="18"/>
              </w:rPr>
              <w:t>9593</w:t>
            </w:r>
          </w:p>
        </w:tc>
      </w:tr>
      <w:tr w:rsidR="001C3387" w:rsidRPr="00D70732" w14:paraId="331526B8" w14:textId="77777777" w:rsidTr="00D70732">
        <w:trPr>
          <w:trHeight w:val="300"/>
        </w:trPr>
        <w:tc>
          <w:tcPr>
            <w:tcW w:w="1135" w:type="dxa"/>
            <w:tcBorders>
              <w:top w:val="nil"/>
              <w:left w:val="nil"/>
              <w:bottom w:val="nil"/>
              <w:right w:val="nil"/>
            </w:tcBorders>
            <w:shd w:val="clear" w:color="auto" w:fill="auto"/>
            <w:noWrap/>
            <w:hideMark/>
          </w:tcPr>
          <w:p w14:paraId="07D5E093" w14:textId="77777777" w:rsidR="001C3387" w:rsidRPr="00D70732" w:rsidRDefault="001C3387" w:rsidP="001C3387">
            <w:pPr>
              <w:rPr>
                <w:rFonts w:ascii="Arial" w:hAnsi="Arial" w:cs="Arial"/>
                <w:sz w:val="18"/>
                <w:szCs w:val="18"/>
              </w:rPr>
            </w:pPr>
            <w:r w:rsidRPr="00D70732">
              <w:rPr>
                <w:rFonts w:ascii="Arial" w:hAnsi="Arial" w:cs="Arial"/>
                <w:sz w:val="18"/>
                <w:szCs w:val="18"/>
              </w:rPr>
              <w:t>9596</w:t>
            </w:r>
          </w:p>
        </w:tc>
      </w:tr>
      <w:tr w:rsidR="001C3387" w:rsidRPr="00D70732" w14:paraId="08931F43" w14:textId="77777777" w:rsidTr="00D70732">
        <w:trPr>
          <w:trHeight w:val="300"/>
        </w:trPr>
        <w:tc>
          <w:tcPr>
            <w:tcW w:w="1135" w:type="dxa"/>
            <w:tcBorders>
              <w:top w:val="nil"/>
              <w:left w:val="nil"/>
              <w:bottom w:val="nil"/>
              <w:right w:val="nil"/>
            </w:tcBorders>
            <w:shd w:val="clear" w:color="auto" w:fill="auto"/>
            <w:noWrap/>
            <w:hideMark/>
          </w:tcPr>
          <w:p w14:paraId="4D7B26FA" w14:textId="77777777" w:rsidR="001C3387" w:rsidRPr="00D70732" w:rsidRDefault="001C3387" w:rsidP="001C3387">
            <w:pPr>
              <w:rPr>
                <w:rFonts w:ascii="Arial" w:hAnsi="Arial" w:cs="Arial"/>
                <w:sz w:val="18"/>
                <w:szCs w:val="18"/>
              </w:rPr>
            </w:pPr>
            <w:r w:rsidRPr="00D70732">
              <w:rPr>
                <w:rFonts w:ascii="Arial" w:hAnsi="Arial" w:cs="Arial"/>
                <w:sz w:val="18"/>
                <w:szCs w:val="18"/>
              </w:rPr>
              <w:t>9597</w:t>
            </w:r>
          </w:p>
        </w:tc>
      </w:tr>
      <w:tr w:rsidR="001C3387" w:rsidRPr="00D70732" w14:paraId="4E44B3B1" w14:textId="77777777" w:rsidTr="00D70732">
        <w:trPr>
          <w:trHeight w:val="300"/>
        </w:trPr>
        <w:tc>
          <w:tcPr>
            <w:tcW w:w="1135" w:type="dxa"/>
            <w:tcBorders>
              <w:top w:val="nil"/>
              <w:left w:val="nil"/>
              <w:bottom w:val="nil"/>
              <w:right w:val="nil"/>
            </w:tcBorders>
            <w:shd w:val="clear" w:color="auto" w:fill="auto"/>
            <w:noWrap/>
            <w:hideMark/>
          </w:tcPr>
          <w:p w14:paraId="0F230A09" w14:textId="77777777" w:rsidR="001C3387" w:rsidRPr="00D70732" w:rsidRDefault="001C3387" w:rsidP="001C3387">
            <w:pPr>
              <w:rPr>
                <w:rFonts w:ascii="Arial" w:hAnsi="Arial" w:cs="Arial"/>
                <w:sz w:val="18"/>
                <w:szCs w:val="18"/>
              </w:rPr>
            </w:pPr>
            <w:r w:rsidRPr="00D70732">
              <w:rPr>
                <w:rFonts w:ascii="Arial" w:hAnsi="Arial" w:cs="Arial"/>
                <w:sz w:val="18"/>
                <w:szCs w:val="18"/>
              </w:rPr>
              <w:t>9598</w:t>
            </w:r>
          </w:p>
        </w:tc>
      </w:tr>
      <w:tr w:rsidR="001C3387" w:rsidRPr="00D70732" w14:paraId="086D10A0" w14:textId="77777777" w:rsidTr="00D70732">
        <w:trPr>
          <w:trHeight w:val="300"/>
        </w:trPr>
        <w:tc>
          <w:tcPr>
            <w:tcW w:w="1135" w:type="dxa"/>
            <w:tcBorders>
              <w:top w:val="nil"/>
              <w:left w:val="nil"/>
              <w:bottom w:val="nil"/>
              <w:right w:val="nil"/>
            </w:tcBorders>
            <w:shd w:val="clear" w:color="auto" w:fill="auto"/>
            <w:noWrap/>
            <w:hideMark/>
          </w:tcPr>
          <w:p w14:paraId="3CAE5E86" w14:textId="77777777" w:rsidR="001C3387" w:rsidRPr="00D70732" w:rsidRDefault="001C3387" w:rsidP="001C3387">
            <w:pPr>
              <w:rPr>
                <w:rFonts w:ascii="Arial" w:hAnsi="Arial" w:cs="Arial"/>
                <w:sz w:val="18"/>
                <w:szCs w:val="18"/>
              </w:rPr>
            </w:pPr>
            <w:r w:rsidRPr="00D70732">
              <w:rPr>
                <w:rFonts w:ascii="Arial" w:hAnsi="Arial" w:cs="Arial"/>
                <w:sz w:val="18"/>
                <w:szCs w:val="18"/>
              </w:rPr>
              <w:t>9600</w:t>
            </w:r>
          </w:p>
        </w:tc>
      </w:tr>
      <w:tr w:rsidR="001C3387" w:rsidRPr="00D70732" w14:paraId="7D8D57FB" w14:textId="77777777" w:rsidTr="00D70732">
        <w:trPr>
          <w:trHeight w:val="300"/>
        </w:trPr>
        <w:tc>
          <w:tcPr>
            <w:tcW w:w="1135" w:type="dxa"/>
            <w:tcBorders>
              <w:top w:val="nil"/>
              <w:left w:val="nil"/>
              <w:bottom w:val="nil"/>
              <w:right w:val="nil"/>
            </w:tcBorders>
            <w:shd w:val="clear" w:color="auto" w:fill="auto"/>
            <w:noWrap/>
            <w:hideMark/>
          </w:tcPr>
          <w:p w14:paraId="5B238AB6" w14:textId="77777777" w:rsidR="001C3387" w:rsidRPr="00D70732" w:rsidRDefault="001C3387" w:rsidP="001C3387">
            <w:pPr>
              <w:rPr>
                <w:rFonts w:ascii="Arial" w:hAnsi="Arial" w:cs="Arial"/>
                <w:sz w:val="18"/>
                <w:szCs w:val="18"/>
              </w:rPr>
            </w:pPr>
            <w:r w:rsidRPr="00D70732">
              <w:rPr>
                <w:rFonts w:ascii="Arial" w:hAnsi="Arial" w:cs="Arial"/>
                <w:sz w:val="18"/>
                <w:szCs w:val="18"/>
              </w:rPr>
              <w:t>9610</w:t>
            </w:r>
          </w:p>
        </w:tc>
      </w:tr>
      <w:tr w:rsidR="001C3387" w:rsidRPr="00D70732" w14:paraId="5717D317" w14:textId="77777777" w:rsidTr="00D70732">
        <w:trPr>
          <w:trHeight w:val="300"/>
        </w:trPr>
        <w:tc>
          <w:tcPr>
            <w:tcW w:w="1135" w:type="dxa"/>
            <w:tcBorders>
              <w:top w:val="nil"/>
              <w:left w:val="nil"/>
              <w:bottom w:val="nil"/>
              <w:right w:val="nil"/>
            </w:tcBorders>
            <w:shd w:val="clear" w:color="auto" w:fill="auto"/>
            <w:noWrap/>
            <w:hideMark/>
          </w:tcPr>
          <w:p w14:paraId="32753FA8" w14:textId="77777777" w:rsidR="001C3387" w:rsidRPr="00D70732" w:rsidRDefault="001C3387" w:rsidP="001C3387">
            <w:pPr>
              <w:rPr>
                <w:rFonts w:ascii="Arial" w:hAnsi="Arial" w:cs="Arial"/>
                <w:sz w:val="18"/>
                <w:szCs w:val="18"/>
              </w:rPr>
            </w:pPr>
            <w:r w:rsidRPr="00D70732">
              <w:rPr>
                <w:rFonts w:ascii="Arial" w:hAnsi="Arial" w:cs="Arial"/>
                <w:sz w:val="18"/>
                <w:szCs w:val="18"/>
              </w:rPr>
              <w:t>9620</w:t>
            </w:r>
          </w:p>
        </w:tc>
      </w:tr>
      <w:tr w:rsidR="001C3387" w:rsidRPr="00D70732" w14:paraId="44081134" w14:textId="77777777" w:rsidTr="00D70732">
        <w:trPr>
          <w:trHeight w:val="300"/>
        </w:trPr>
        <w:tc>
          <w:tcPr>
            <w:tcW w:w="1135" w:type="dxa"/>
            <w:tcBorders>
              <w:top w:val="nil"/>
              <w:left w:val="nil"/>
              <w:bottom w:val="nil"/>
              <w:right w:val="nil"/>
            </w:tcBorders>
            <w:shd w:val="clear" w:color="auto" w:fill="auto"/>
            <w:noWrap/>
            <w:hideMark/>
          </w:tcPr>
          <w:p w14:paraId="480A0900" w14:textId="77777777" w:rsidR="001C3387" w:rsidRPr="00D70732" w:rsidRDefault="001C3387" w:rsidP="001C3387">
            <w:pPr>
              <w:rPr>
                <w:rFonts w:ascii="Arial" w:hAnsi="Arial" w:cs="Arial"/>
                <w:sz w:val="18"/>
                <w:szCs w:val="18"/>
              </w:rPr>
            </w:pPr>
            <w:r w:rsidRPr="00D70732">
              <w:rPr>
                <w:rFonts w:ascii="Arial" w:hAnsi="Arial" w:cs="Arial"/>
                <w:sz w:val="18"/>
                <w:szCs w:val="18"/>
              </w:rPr>
              <w:t>9630</w:t>
            </w:r>
          </w:p>
        </w:tc>
      </w:tr>
      <w:tr w:rsidR="001C3387" w:rsidRPr="00D70732" w14:paraId="0E533696" w14:textId="77777777" w:rsidTr="00D70732">
        <w:trPr>
          <w:trHeight w:val="300"/>
        </w:trPr>
        <w:tc>
          <w:tcPr>
            <w:tcW w:w="1135" w:type="dxa"/>
            <w:tcBorders>
              <w:top w:val="nil"/>
              <w:left w:val="nil"/>
              <w:bottom w:val="nil"/>
              <w:right w:val="nil"/>
            </w:tcBorders>
            <w:shd w:val="clear" w:color="auto" w:fill="auto"/>
            <w:noWrap/>
            <w:hideMark/>
          </w:tcPr>
          <w:p w14:paraId="0488C752" w14:textId="77777777" w:rsidR="001C3387" w:rsidRPr="00D70732" w:rsidRDefault="001C3387" w:rsidP="001C3387">
            <w:pPr>
              <w:rPr>
                <w:rFonts w:ascii="Arial" w:hAnsi="Arial" w:cs="Arial"/>
                <w:sz w:val="18"/>
                <w:szCs w:val="18"/>
              </w:rPr>
            </w:pPr>
            <w:r w:rsidRPr="00D70732">
              <w:rPr>
                <w:rFonts w:ascii="Arial" w:hAnsi="Arial" w:cs="Arial"/>
                <w:sz w:val="18"/>
                <w:szCs w:val="18"/>
              </w:rPr>
              <w:t>9635</w:t>
            </w:r>
          </w:p>
        </w:tc>
      </w:tr>
      <w:tr w:rsidR="001C3387" w:rsidRPr="00D70732" w14:paraId="2764E012" w14:textId="77777777" w:rsidTr="00D70732">
        <w:trPr>
          <w:trHeight w:val="300"/>
        </w:trPr>
        <w:tc>
          <w:tcPr>
            <w:tcW w:w="1135" w:type="dxa"/>
            <w:tcBorders>
              <w:top w:val="nil"/>
              <w:left w:val="nil"/>
              <w:bottom w:val="nil"/>
              <w:right w:val="nil"/>
            </w:tcBorders>
            <w:shd w:val="clear" w:color="auto" w:fill="auto"/>
            <w:noWrap/>
            <w:hideMark/>
          </w:tcPr>
          <w:p w14:paraId="2961C8E6" w14:textId="77777777" w:rsidR="001C3387" w:rsidRPr="00D70732" w:rsidRDefault="001C3387" w:rsidP="001C3387">
            <w:pPr>
              <w:rPr>
                <w:rFonts w:ascii="Arial" w:hAnsi="Arial" w:cs="Arial"/>
                <w:sz w:val="18"/>
                <w:szCs w:val="18"/>
              </w:rPr>
            </w:pPr>
            <w:r w:rsidRPr="00D70732">
              <w:rPr>
                <w:rFonts w:ascii="Arial" w:hAnsi="Arial" w:cs="Arial"/>
                <w:sz w:val="18"/>
                <w:szCs w:val="18"/>
              </w:rPr>
              <w:t>9640</w:t>
            </w:r>
          </w:p>
        </w:tc>
      </w:tr>
      <w:tr w:rsidR="001C3387" w:rsidRPr="00D70732" w14:paraId="429F1F21" w14:textId="77777777" w:rsidTr="00D70732">
        <w:trPr>
          <w:trHeight w:val="300"/>
        </w:trPr>
        <w:tc>
          <w:tcPr>
            <w:tcW w:w="1135" w:type="dxa"/>
            <w:tcBorders>
              <w:top w:val="nil"/>
              <w:left w:val="nil"/>
              <w:bottom w:val="nil"/>
              <w:right w:val="nil"/>
            </w:tcBorders>
            <w:shd w:val="clear" w:color="auto" w:fill="auto"/>
            <w:noWrap/>
            <w:hideMark/>
          </w:tcPr>
          <w:p w14:paraId="63F4D513" w14:textId="77777777" w:rsidR="001C3387" w:rsidRPr="00D70732" w:rsidRDefault="001C3387" w:rsidP="001C3387">
            <w:pPr>
              <w:rPr>
                <w:rFonts w:ascii="Arial" w:hAnsi="Arial" w:cs="Arial"/>
                <w:sz w:val="18"/>
                <w:szCs w:val="18"/>
              </w:rPr>
            </w:pPr>
            <w:r w:rsidRPr="00D70732">
              <w:rPr>
                <w:rFonts w:ascii="Arial" w:hAnsi="Arial" w:cs="Arial"/>
                <w:sz w:val="18"/>
                <w:szCs w:val="18"/>
              </w:rPr>
              <w:t>9641</w:t>
            </w:r>
          </w:p>
        </w:tc>
      </w:tr>
      <w:tr w:rsidR="001C3387" w:rsidRPr="00D70732" w14:paraId="00DF3270" w14:textId="77777777" w:rsidTr="00D70732">
        <w:trPr>
          <w:trHeight w:val="300"/>
        </w:trPr>
        <w:tc>
          <w:tcPr>
            <w:tcW w:w="1135" w:type="dxa"/>
            <w:tcBorders>
              <w:top w:val="nil"/>
              <w:left w:val="nil"/>
              <w:bottom w:val="nil"/>
              <w:right w:val="nil"/>
            </w:tcBorders>
            <w:shd w:val="clear" w:color="auto" w:fill="auto"/>
            <w:noWrap/>
            <w:hideMark/>
          </w:tcPr>
          <w:p w14:paraId="6D7A1E09" w14:textId="77777777" w:rsidR="001C3387" w:rsidRPr="00D70732" w:rsidRDefault="001C3387" w:rsidP="001C3387">
            <w:pPr>
              <w:rPr>
                <w:rFonts w:ascii="Arial" w:hAnsi="Arial" w:cs="Arial"/>
                <w:sz w:val="18"/>
                <w:szCs w:val="18"/>
              </w:rPr>
            </w:pPr>
            <w:r w:rsidRPr="00D70732">
              <w:rPr>
                <w:rFonts w:ascii="Arial" w:hAnsi="Arial" w:cs="Arial"/>
                <w:sz w:val="18"/>
                <w:szCs w:val="18"/>
              </w:rPr>
              <w:t>9642</w:t>
            </w:r>
          </w:p>
        </w:tc>
      </w:tr>
      <w:tr w:rsidR="001C3387" w:rsidRPr="00D70732" w14:paraId="1B679EC7" w14:textId="77777777" w:rsidTr="00D70732">
        <w:trPr>
          <w:trHeight w:val="300"/>
        </w:trPr>
        <w:tc>
          <w:tcPr>
            <w:tcW w:w="1135" w:type="dxa"/>
            <w:tcBorders>
              <w:top w:val="nil"/>
              <w:left w:val="nil"/>
              <w:bottom w:val="nil"/>
              <w:right w:val="nil"/>
            </w:tcBorders>
            <w:shd w:val="clear" w:color="auto" w:fill="auto"/>
            <w:noWrap/>
            <w:hideMark/>
          </w:tcPr>
          <w:p w14:paraId="0D9EAD36" w14:textId="77777777" w:rsidR="001C3387" w:rsidRPr="00D70732" w:rsidRDefault="001C3387" w:rsidP="001C3387">
            <w:pPr>
              <w:rPr>
                <w:rFonts w:ascii="Arial" w:hAnsi="Arial" w:cs="Arial"/>
                <w:sz w:val="18"/>
                <w:szCs w:val="18"/>
              </w:rPr>
            </w:pPr>
            <w:r w:rsidRPr="00D70732">
              <w:rPr>
                <w:rFonts w:ascii="Arial" w:hAnsi="Arial" w:cs="Arial"/>
                <w:sz w:val="18"/>
                <w:szCs w:val="18"/>
              </w:rPr>
              <w:t>9643</w:t>
            </w:r>
          </w:p>
        </w:tc>
      </w:tr>
      <w:tr w:rsidR="001C3387" w:rsidRPr="00D70732" w14:paraId="3073F9A1" w14:textId="77777777" w:rsidTr="00D70732">
        <w:trPr>
          <w:trHeight w:val="300"/>
        </w:trPr>
        <w:tc>
          <w:tcPr>
            <w:tcW w:w="1135" w:type="dxa"/>
            <w:tcBorders>
              <w:top w:val="nil"/>
              <w:left w:val="nil"/>
              <w:bottom w:val="nil"/>
              <w:right w:val="nil"/>
            </w:tcBorders>
            <w:shd w:val="clear" w:color="auto" w:fill="auto"/>
            <w:noWrap/>
            <w:hideMark/>
          </w:tcPr>
          <w:p w14:paraId="7142F312" w14:textId="77777777" w:rsidR="001C3387" w:rsidRPr="00D70732" w:rsidRDefault="001C3387" w:rsidP="001C3387">
            <w:pPr>
              <w:rPr>
                <w:rFonts w:ascii="Arial" w:hAnsi="Arial" w:cs="Arial"/>
                <w:sz w:val="18"/>
                <w:szCs w:val="18"/>
              </w:rPr>
            </w:pPr>
            <w:r w:rsidRPr="00D70732">
              <w:rPr>
                <w:rFonts w:ascii="Arial" w:hAnsi="Arial" w:cs="Arial"/>
                <w:sz w:val="18"/>
                <w:szCs w:val="18"/>
              </w:rPr>
              <w:t>9644</w:t>
            </w:r>
          </w:p>
        </w:tc>
      </w:tr>
      <w:tr w:rsidR="001C3387" w:rsidRPr="00D70732" w14:paraId="659EBA27" w14:textId="77777777" w:rsidTr="00D70732">
        <w:trPr>
          <w:trHeight w:val="300"/>
        </w:trPr>
        <w:tc>
          <w:tcPr>
            <w:tcW w:w="1135" w:type="dxa"/>
            <w:tcBorders>
              <w:top w:val="nil"/>
              <w:left w:val="nil"/>
              <w:bottom w:val="nil"/>
              <w:right w:val="nil"/>
            </w:tcBorders>
            <w:shd w:val="clear" w:color="auto" w:fill="auto"/>
            <w:noWrap/>
            <w:hideMark/>
          </w:tcPr>
          <w:p w14:paraId="6C3C6FED" w14:textId="77777777" w:rsidR="001C3387" w:rsidRPr="00D70732" w:rsidRDefault="001C3387" w:rsidP="001C3387">
            <w:pPr>
              <w:rPr>
                <w:rFonts w:ascii="Arial" w:hAnsi="Arial" w:cs="Arial"/>
                <w:sz w:val="18"/>
                <w:szCs w:val="18"/>
              </w:rPr>
            </w:pPr>
            <w:r w:rsidRPr="00D70732">
              <w:rPr>
                <w:rFonts w:ascii="Arial" w:hAnsi="Arial" w:cs="Arial"/>
                <w:sz w:val="18"/>
                <w:szCs w:val="18"/>
              </w:rPr>
              <w:t>9646</w:t>
            </w:r>
          </w:p>
        </w:tc>
      </w:tr>
      <w:tr w:rsidR="001C3387" w:rsidRPr="00D70732" w14:paraId="76F9499A" w14:textId="77777777" w:rsidTr="00D70732">
        <w:trPr>
          <w:trHeight w:val="300"/>
        </w:trPr>
        <w:tc>
          <w:tcPr>
            <w:tcW w:w="1135" w:type="dxa"/>
            <w:tcBorders>
              <w:top w:val="nil"/>
              <w:left w:val="nil"/>
              <w:bottom w:val="nil"/>
              <w:right w:val="nil"/>
            </w:tcBorders>
            <w:shd w:val="clear" w:color="auto" w:fill="auto"/>
            <w:noWrap/>
            <w:hideMark/>
          </w:tcPr>
          <w:p w14:paraId="1558491B" w14:textId="77777777" w:rsidR="001C3387" w:rsidRPr="00D70732" w:rsidRDefault="001C3387" w:rsidP="001C3387">
            <w:pPr>
              <w:rPr>
                <w:rFonts w:ascii="Arial" w:hAnsi="Arial" w:cs="Arial"/>
                <w:sz w:val="18"/>
                <w:szCs w:val="18"/>
              </w:rPr>
            </w:pPr>
            <w:r w:rsidRPr="00D70732">
              <w:rPr>
                <w:rFonts w:ascii="Arial" w:hAnsi="Arial" w:cs="Arial"/>
                <w:sz w:val="18"/>
                <w:szCs w:val="18"/>
              </w:rPr>
              <w:t>9672</w:t>
            </w:r>
          </w:p>
        </w:tc>
      </w:tr>
      <w:tr w:rsidR="001C3387" w:rsidRPr="00D70732" w14:paraId="3BF36D81" w14:textId="77777777" w:rsidTr="00D70732">
        <w:trPr>
          <w:trHeight w:val="300"/>
        </w:trPr>
        <w:tc>
          <w:tcPr>
            <w:tcW w:w="1135" w:type="dxa"/>
            <w:tcBorders>
              <w:top w:val="nil"/>
              <w:left w:val="nil"/>
              <w:bottom w:val="nil"/>
              <w:right w:val="nil"/>
            </w:tcBorders>
            <w:shd w:val="clear" w:color="auto" w:fill="auto"/>
            <w:noWrap/>
            <w:hideMark/>
          </w:tcPr>
          <w:p w14:paraId="54898D02" w14:textId="77777777" w:rsidR="001C3387" w:rsidRPr="00D70732" w:rsidRDefault="001C3387" w:rsidP="001C3387">
            <w:pPr>
              <w:rPr>
                <w:rFonts w:ascii="Arial" w:hAnsi="Arial" w:cs="Arial"/>
                <w:sz w:val="18"/>
                <w:szCs w:val="18"/>
              </w:rPr>
            </w:pPr>
            <w:r w:rsidRPr="00D70732">
              <w:rPr>
                <w:rFonts w:ascii="Arial" w:hAnsi="Arial" w:cs="Arial"/>
                <w:sz w:val="18"/>
                <w:szCs w:val="18"/>
              </w:rPr>
              <w:t>9679</w:t>
            </w:r>
          </w:p>
        </w:tc>
      </w:tr>
      <w:tr w:rsidR="001C3387" w:rsidRPr="00D70732" w14:paraId="56D09262" w14:textId="77777777" w:rsidTr="00D70732">
        <w:trPr>
          <w:trHeight w:val="300"/>
        </w:trPr>
        <w:tc>
          <w:tcPr>
            <w:tcW w:w="1135" w:type="dxa"/>
            <w:tcBorders>
              <w:top w:val="nil"/>
              <w:left w:val="nil"/>
              <w:bottom w:val="nil"/>
              <w:right w:val="nil"/>
            </w:tcBorders>
            <w:shd w:val="clear" w:color="auto" w:fill="auto"/>
            <w:noWrap/>
            <w:hideMark/>
          </w:tcPr>
          <w:p w14:paraId="04BCB74C" w14:textId="77777777" w:rsidR="001C3387" w:rsidRPr="00D70732" w:rsidRDefault="001C3387" w:rsidP="001C3387">
            <w:pPr>
              <w:rPr>
                <w:rFonts w:ascii="Arial" w:hAnsi="Arial" w:cs="Arial"/>
                <w:sz w:val="18"/>
                <w:szCs w:val="18"/>
              </w:rPr>
            </w:pPr>
            <w:r w:rsidRPr="00D70732">
              <w:rPr>
                <w:rFonts w:ascii="Arial" w:hAnsi="Arial" w:cs="Arial"/>
                <w:sz w:val="18"/>
                <w:szCs w:val="18"/>
              </w:rPr>
              <w:t>9682</w:t>
            </w:r>
          </w:p>
        </w:tc>
      </w:tr>
      <w:tr w:rsidR="001C3387" w:rsidRPr="00D70732" w14:paraId="20F525B6" w14:textId="77777777" w:rsidTr="00D70732">
        <w:trPr>
          <w:trHeight w:val="300"/>
        </w:trPr>
        <w:tc>
          <w:tcPr>
            <w:tcW w:w="1135" w:type="dxa"/>
            <w:tcBorders>
              <w:top w:val="nil"/>
              <w:left w:val="nil"/>
              <w:bottom w:val="nil"/>
              <w:right w:val="nil"/>
            </w:tcBorders>
            <w:shd w:val="clear" w:color="auto" w:fill="auto"/>
            <w:noWrap/>
            <w:hideMark/>
          </w:tcPr>
          <w:p w14:paraId="1A8CA726" w14:textId="77777777" w:rsidR="001C3387" w:rsidRPr="00D70732" w:rsidRDefault="001C3387" w:rsidP="001C3387">
            <w:pPr>
              <w:rPr>
                <w:rFonts w:ascii="Arial" w:hAnsi="Arial" w:cs="Arial"/>
                <w:sz w:val="18"/>
                <w:szCs w:val="18"/>
              </w:rPr>
            </w:pPr>
            <w:r w:rsidRPr="00D70732">
              <w:rPr>
                <w:rFonts w:ascii="Arial" w:hAnsi="Arial" w:cs="Arial"/>
                <w:sz w:val="18"/>
                <w:szCs w:val="18"/>
              </w:rPr>
              <w:t>9683</w:t>
            </w:r>
          </w:p>
        </w:tc>
      </w:tr>
      <w:tr w:rsidR="001C3387" w:rsidRPr="00D70732" w14:paraId="63A5CA22" w14:textId="77777777" w:rsidTr="00D70732">
        <w:trPr>
          <w:trHeight w:val="300"/>
        </w:trPr>
        <w:tc>
          <w:tcPr>
            <w:tcW w:w="1135" w:type="dxa"/>
            <w:tcBorders>
              <w:top w:val="nil"/>
              <w:left w:val="nil"/>
              <w:bottom w:val="nil"/>
              <w:right w:val="nil"/>
            </w:tcBorders>
            <w:shd w:val="clear" w:color="auto" w:fill="auto"/>
            <w:noWrap/>
            <w:hideMark/>
          </w:tcPr>
          <w:p w14:paraId="77B486D6" w14:textId="77777777" w:rsidR="001C3387" w:rsidRPr="00D70732" w:rsidRDefault="001C3387" w:rsidP="001C3387">
            <w:pPr>
              <w:rPr>
                <w:rFonts w:ascii="Arial" w:hAnsi="Arial" w:cs="Arial"/>
                <w:sz w:val="18"/>
                <w:szCs w:val="18"/>
              </w:rPr>
            </w:pPr>
            <w:r w:rsidRPr="00D70732">
              <w:rPr>
                <w:rFonts w:ascii="Arial" w:hAnsi="Arial" w:cs="Arial"/>
                <w:sz w:val="18"/>
                <w:szCs w:val="18"/>
              </w:rPr>
              <w:t>9689</w:t>
            </w:r>
          </w:p>
        </w:tc>
      </w:tr>
      <w:tr w:rsidR="001C3387" w:rsidRPr="00D70732" w14:paraId="76A70CE1" w14:textId="77777777" w:rsidTr="00D70732">
        <w:trPr>
          <w:trHeight w:val="300"/>
        </w:trPr>
        <w:tc>
          <w:tcPr>
            <w:tcW w:w="1135" w:type="dxa"/>
            <w:tcBorders>
              <w:top w:val="nil"/>
              <w:left w:val="nil"/>
              <w:bottom w:val="nil"/>
              <w:right w:val="nil"/>
            </w:tcBorders>
            <w:shd w:val="clear" w:color="auto" w:fill="auto"/>
            <w:noWrap/>
            <w:hideMark/>
          </w:tcPr>
          <w:p w14:paraId="6A486712" w14:textId="77777777" w:rsidR="001C3387" w:rsidRPr="00D70732" w:rsidRDefault="001C3387" w:rsidP="001C3387">
            <w:pPr>
              <w:rPr>
                <w:rFonts w:ascii="Arial" w:hAnsi="Arial" w:cs="Arial"/>
                <w:sz w:val="18"/>
                <w:szCs w:val="18"/>
              </w:rPr>
            </w:pPr>
            <w:r w:rsidRPr="00D70732">
              <w:rPr>
                <w:rFonts w:ascii="Arial" w:hAnsi="Arial" w:cs="Arial"/>
                <w:sz w:val="18"/>
                <w:szCs w:val="18"/>
              </w:rPr>
              <w:t>9691</w:t>
            </w:r>
          </w:p>
        </w:tc>
      </w:tr>
      <w:tr w:rsidR="001C3387" w:rsidRPr="00D70732" w14:paraId="5ADF1BBA" w14:textId="77777777" w:rsidTr="00D70732">
        <w:trPr>
          <w:trHeight w:val="300"/>
        </w:trPr>
        <w:tc>
          <w:tcPr>
            <w:tcW w:w="1135" w:type="dxa"/>
            <w:tcBorders>
              <w:top w:val="nil"/>
              <w:left w:val="nil"/>
              <w:bottom w:val="nil"/>
              <w:right w:val="nil"/>
            </w:tcBorders>
            <w:shd w:val="clear" w:color="auto" w:fill="auto"/>
            <w:noWrap/>
            <w:hideMark/>
          </w:tcPr>
          <w:p w14:paraId="01A610CC" w14:textId="77777777" w:rsidR="001C3387" w:rsidRPr="00D70732" w:rsidRDefault="001C3387" w:rsidP="001C3387">
            <w:pPr>
              <w:rPr>
                <w:rFonts w:ascii="Arial" w:hAnsi="Arial" w:cs="Arial"/>
                <w:sz w:val="18"/>
                <w:szCs w:val="18"/>
              </w:rPr>
            </w:pPr>
            <w:r w:rsidRPr="00D70732">
              <w:rPr>
                <w:rFonts w:ascii="Arial" w:hAnsi="Arial" w:cs="Arial"/>
                <w:sz w:val="18"/>
                <w:szCs w:val="18"/>
              </w:rPr>
              <w:t>9710</w:t>
            </w:r>
          </w:p>
        </w:tc>
      </w:tr>
      <w:tr w:rsidR="001C3387" w:rsidRPr="00D70732" w14:paraId="3D643425" w14:textId="77777777" w:rsidTr="00D70732">
        <w:trPr>
          <w:trHeight w:val="300"/>
        </w:trPr>
        <w:tc>
          <w:tcPr>
            <w:tcW w:w="1135" w:type="dxa"/>
            <w:tcBorders>
              <w:top w:val="nil"/>
              <w:left w:val="nil"/>
              <w:bottom w:val="nil"/>
              <w:right w:val="nil"/>
            </w:tcBorders>
            <w:shd w:val="clear" w:color="auto" w:fill="auto"/>
            <w:noWrap/>
            <w:hideMark/>
          </w:tcPr>
          <w:p w14:paraId="3C37A290" w14:textId="77777777" w:rsidR="001C3387" w:rsidRPr="00D70732" w:rsidRDefault="001C3387" w:rsidP="001C3387">
            <w:pPr>
              <w:rPr>
                <w:rFonts w:ascii="Arial" w:hAnsi="Arial" w:cs="Arial"/>
                <w:sz w:val="18"/>
                <w:szCs w:val="18"/>
              </w:rPr>
            </w:pPr>
            <w:r w:rsidRPr="00D70732">
              <w:rPr>
                <w:rFonts w:ascii="Arial" w:hAnsi="Arial" w:cs="Arial"/>
                <w:sz w:val="18"/>
                <w:szCs w:val="18"/>
              </w:rPr>
              <w:t>9712</w:t>
            </w:r>
          </w:p>
        </w:tc>
      </w:tr>
      <w:tr w:rsidR="001C3387" w:rsidRPr="00D70732" w14:paraId="277E8DB1" w14:textId="77777777" w:rsidTr="00D70732">
        <w:trPr>
          <w:trHeight w:val="300"/>
        </w:trPr>
        <w:tc>
          <w:tcPr>
            <w:tcW w:w="1135" w:type="dxa"/>
            <w:tcBorders>
              <w:top w:val="nil"/>
              <w:left w:val="nil"/>
              <w:bottom w:val="nil"/>
              <w:right w:val="nil"/>
            </w:tcBorders>
            <w:shd w:val="clear" w:color="auto" w:fill="auto"/>
            <w:noWrap/>
            <w:hideMark/>
          </w:tcPr>
          <w:p w14:paraId="4831545F" w14:textId="77777777" w:rsidR="001C3387" w:rsidRPr="00D70732" w:rsidRDefault="001C3387" w:rsidP="001C3387">
            <w:pPr>
              <w:rPr>
                <w:rFonts w:ascii="Arial" w:hAnsi="Arial" w:cs="Arial"/>
                <w:sz w:val="18"/>
                <w:szCs w:val="18"/>
              </w:rPr>
            </w:pPr>
            <w:r w:rsidRPr="00D70732">
              <w:rPr>
                <w:rFonts w:ascii="Arial" w:hAnsi="Arial" w:cs="Arial"/>
                <w:sz w:val="18"/>
                <w:szCs w:val="18"/>
              </w:rPr>
              <w:t>9720</w:t>
            </w:r>
          </w:p>
        </w:tc>
      </w:tr>
      <w:tr w:rsidR="001C3387" w:rsidRPr="00D70732" w14:paraId="6EDA4803" w14:textId="77777777" w:rsidTr="00D70732">
        <w:trPr>
          <w:trHeight w:val="300"/>
        </w:trPr>
        <w:tc>
          <w:tcPr>
            <w:tcW w:w="1135" w:type="dxa"/>
            <w:tcBorders>
              <w:top w:val="nil"/>
              <w:left w:val="nil"/>
              <w:bottom w:val="nil"/>
              <w:right w:val="nil"/>
            </w:tcBorders>
            <w:shd w:val="clear" w:color="auto" w:fill="auto"/>
            <w:noWrap/>
            <w:hideMark/>
          </w:tcPr>
          <w:p w14:paraId="3D0E7639" w14:textId="77777777" w:rsidR="001C3387" w:rsidRPr="00D70732" w:rsidRDefault="001C3387" w:rsidP="001C3387">
            <w:pPr>
              <w:rPr>
                <w:rFonts w:ascii="Arial" w:hAnsi="Arial" w:cs="Arial"/>
                <w:sz w:val="18"/>
                <w:szCs w:val="18"/>
              </w:rPr>
            </w:pPr>
            <w:r w:rsidRPr="00D70732">
              <w:rPr>
                <w:rFonts w:ascii="Arial" w:hAnsi="Arial" w:cs="Arial"/>
                <w:sz w:val="18"/>
                <w:szCs w:val="18"/>
              </w:rPr>
              <w:t>9730</w:t>
            </w:r>
          </w:p>
        </w:tc>
      </w:tr>
      <w:tr w:rsidR="001C3387" w:rsidRPr="00D70732" w14:paraId="56DC5AE3" w14:textId="77777777" w:rsidTr="00D70732">
        <w:trPr>
          <w:trHeight w:val="300"/>
        </w:trPr>
        <w:tc>
          <w:tcPr>
            <w:tcW w:w="1135" w:type="dxa"/>
            <w:tcBorders>
              <w:top w:val="nil"/>
              <w:left w:val="nil"/>
              <w:bottom w:val="nil"/>
              <w:right w:val="nil"/>
            </w:tcBorders>
            <w:shd w:val="clear" w:color="auto" w:fill="auto"/>
            <w:noWrap/>
            <w:hideMark/>
          </w:tcPr>
          <w:p w14:paraId="47099D17" w14:textId="77777777" w:rsidR="001C3387" w:rsidRPr="00D70732" w:rsidRDefault="001C3387" w:rsidP="001C3387">
            <w:pPr>
              <w:rPr>
                <w:rFonts w:ascii="Arial" w:hAnsi="Arial" w:cs="Arial"/>
                <w:sz w:val="18"/>
                <w:szCs w:val="18"/>
              </w:rPr>
            </w:pPr>
            <w:r w:rsidRPr="00D70732">
              <w:rPr>
                <w:rFonts w:ascii="Arial" w:hAnsi="Arial" w:cs="Arial"/>
                <w:sz w:val="18"/>
                <w:szCs w:val="18"/>
              </w:rPr>
              <w:t>9739</w:t>
            </w:r>
          </w:p>
        </w:tc>
      </w:tr>
      <w:tr w:rsidR="001C3387" w:rsidRPr="00D70732" w14:paraId="7AEECAD2" w14:textId="77777777" w:rsidTr="00D70732">
        <w:trPr>
          <w:trHeight w:val="300"/>
        </w:trPr>
        <w:tc>
          <w:tcPr>
            <w:tcW w:w="1135" w:type="dxa"/>
            <w:tcBorders>
              <w:top w:val="nil"/>
              <w:left w:val="nil"/>
              <w:bottom w:val="nil"/>
              <w:right w:val="nil"/>
            </w:tcBorders>
            <w:shd w:val="clear" w:color="auto" w:fill="auto"/>
            <w:noWrap/>
            <w:hideMark/>
          </w:tcPr>
          <w:p w14:paraId="5E97A701" w14:textId="77777777" w:rsidR="001C3387" w:rsidRPr="00D70732" w:rsidRDefault="001C3387" w:rsidP="001C3387">
            <w:pPr>
              <w:rPr>
                <w:rFonts w:ascii="Arial" w:hAnsi="Arial" w:cs="Arial"/>
                <w:sz w:val="18"/>
                <w:szCs w:val="18"/>
              </w:rPr>
            </w:pPr>
            <w:r w:rsidRPr="00D70732">
              <w:rPr>
                <w:rFonts w:ascii="Arial" w:hAnsi="Arial" w:cs="Arial"/>
                <w:sz w:val="18"/>
                <w:szCs w:val="18"/>
              </w:rPr>
              <w:t>9740</w:t>
            </w:r>
          </w:p>
        </w:tc>
      </w:tr>
      <w:tr w:rsidR="001C3387" w:rsidRPr="00D70732" w14:paraId="177CEA91" w14:textId="77777777" w:rsidTr="00D70732">
        <w:trPr>
          <w:trHeight w:val="300"/>
        </w:trPr>
        <w:tc>
          <w:tcPr>
            <w:tcW w:w="1135" w:type="dxa"/>
            <w:tcBorders>
              <w:top w:val="nil"/>
              <w:left w:val="nil"/>
              <w:bottom w:val="nil"/>
              <w:right w:val="nil"/>
            </w:tcBorders>
            <w:shd w:val="clear" w:color="auto" w:fill="auto"/>
            <w:noWrap/>
            <w:hideMark/>
          </w:tcPr>
          <w:p w14:paraId="35E7C4FD" w14:textId="77777777" w:rsidR="001C3387" w:rsidRPr="00D70732" w:rsidRDefault="001C3387" w:rsidP="001C3387">
            <w:pPr>
              <w:rPr>
                <w:rFonts w:ascii="Arial" w:hAnsi="Arial" w:cs="Arial"/>
                <w:sz w:val="18"/>
                <w:szCs w:val="18"/>
              </w:rPr>
            </w:pPr>
            <w:r w:rsidRPr="00D70732">
              <w:rPr>
                <w:rFonts w:ascii="Arial" w:hAnsi="Arial" w:cs="Arial"/>
                <w:sz w:val="18"/>
                <w:szCs w:val="18"/>
              </w:rPr>
              <w:t>9741</w:t>
            </w:r>
          </w:p>
        </w:tc>
      </w:tr>
      <w:tr w:rsidR="001C3387" w:rsidRPr="00D70732" w14:paraId="51B305DE" w14:textId="77777777" w:rsidTr="00D70732">
        <w:trPr>
          <w:trHeight w:val="300"/>
        </w:trPr>
        <w:tc>
          <w:tcPr>
            <w:tcW w:w="1135" w:type="dxa"/>
            <w:tcBorders>
              <w:top w:val="nil"/>
              <w:left w:val="nil"/>
              <w:bottom w:val="nil"/>
              <w:right w:val="nil"/>
            </w:tcBorders>
            <w:shd w:val="clear" w:color="auto" w:fill="auto"/>
            <w:noWrap/>
            <w:hideMark/>
          </w:tcPr>
          <w:p w14:paraId="2E3F692F" w14:textId="77777777" w:rsidR="001C3387" w:rsidRPr="00D70732" w:rsidRDefault="001C3387" w:rsidP="001C3387">
            <w:pPr>
              <w:rPr>
                <w:rFonts w:ascii="Arial" w:hAnsi="Arial" w:cs="Arial"/>
                <w:sz w:val="18"/>
                <w:szCs w:val="18"/>
              </w:rPr>
            </w:pPr>
            <w:r w:rsidRPr="00D70732">
              <w:rPr>
                <w:rFonts w:ascii="Arial" w:hAnsi="Arial" w:cs="Arial"/>
                <w:sz w:val="18"/>
                <w:szCs w:val="18"/>
              </w:rPr>
              <w:t>9742</w:t>
            </w:r>
          </w:p>
        </w:tc>
      </w:tr>
      <w:tr w:rsidR="001C3387" w:rsidRPr="00D70732" w14:paraId="5E74C181" w14:textId="77777777" w:rsidTr="00D70732">
        <w:trPr>
          <w:trHeight w:val="300"/>
        </w:trPr>
        <w:tc>
          <w:tcPr>
            <w:tcW w:w="1135" w:type="dxa"/>
            <w:tcBorders>
              <w:top w:val="nil"/>
              <w:left w:val="nil"/>
              <w:bottom w:val="nil"/>
              <w:right w:val="nil"/>
            </w:tcBorders>
            <w:shd w:val="clear" w:color="auto" w:fill="auto"/>
            <w:noWrap/>
            <w:hideMark/>
          </w:tcPr>
          <w:p w14:paraId="5BF4EEA9" w14:textId="77777777" w:rsidR="001C3387" w:rsidRPr="00D70732" w:rsidRDefault="001C3387" w:rsidP="001C3387">
            <w:pPr>
              <w:rPr>
                <w:rFonts w:ascii="Arial" w:hAnsi="Arial" w:cs="Arial"/>
                <w:sz w:val="18"/>
                <w:szCs w:val="18"/>
              </w:rPr>
            </w:pPr>
            <w:r w:rsidRPr="00D70732">
              <w:rPr>
                <w:rFonts w:ascii="Arial" w:hAnsi="Arial" w:cs="Arial"/>
                <w:sz w:val="18"/>
                <w:szCs w:val="18"/>
              </w:rPr>
              <w:t>9744</w:t>
            </w:r>
          </w:p>
        </w:tc>
      </w:tr>
      <w:tr w:rsidR="001C3387" w:rsidRPr="00D70732" w14:paraId="18CF1ED0" w14:textId="77777777" w:rsidTr="00D70732">
        <w:trPr>
          <w:trHeight w:val="300"/>
        </w:trPr>
        <w:tc>
          <w:tcPr>
            <w:tcW w:w="1135" w:type="dxa"/>
            <w:tcBorders>
              <w:top w:val="nil"/>
              <w:left w:val="nil"/>
              <w:bottom w:val="nil"/>
              <w:right w:val="nil"/>
            </w:tcBorders>
            <w:shd w:val="clear" w:color="auto" w:fill="auto"/>
            <w:noWrap/>
            <w:hideMark/>
          </w:tcPr>
          <w:p w14:paraId="40305239" w14:textId="77777777" w:rsidR="001C3387" w:rsidRPr="00D70732" w:rsidRDefault="001C3387" w:rsidP="001C3387">
            <w:pPr>
              <w:rPr>
                <w:rFonts w:ascii="Arial" w:hAnsi="Arial" w:cs="Arial"/>
                <w:sz w:val="18"/>
                <w:szCs w:val="18"/>
              </w:rPr>
            </w:pPr>
            <w:r w:rsidRPr="00D70732">
              <w:rPr>
                <w:rFonts w:ascii="Arial" w:hAnsi="Arial" w:cs="Arial"/>
                <w:sz w:val="18"/>
                <w:szCs w:val="18"/>
              </w:rPr>
              <w:t>9745</w:t>
            </w:r>
          </w:p>
        </w:tc>
      </w:tr>
      <w:tr w:rsidR="001C3387" w:rsidRPr="00D70732" w14:paraId="468E97C2" w14:textId="77777777" w:rsidTr="00D70732">
        <w:trPr>
          <w:trHeight w:val="300"/>
        </w:trPr>
        <w:tc>
          <w:tcPr>
            <w:tcW w:w="1135" w:type="dxa"/>
            <w:tcBorders>
              <w:top w:val="nil"/>
              <w:left w:val="nil"/>
              <w:bottom w:val="nil"/>
              <w:right w:val="nil"/>
            </w:tcBorders>
            <w:shd w:val="clear" w:color="auto" w:fill="auto"/>
            <w:noWrap/>
            <w:hideMark/>
          </w:tcPr>
          <w:p w14:paraId="5CDDDDB0" w14:textId="77777777" w:rsidR="001C3387" w:rsidRPr="00D70732" w:rsidRDefault="001C3387" w:rsidP="001C3387">
            <w:pPr>
              <w:rPr>
                <w:rFonts w:ascii="Arial" w:hAnsi="Arial" w:cs="Arial"/>
                <w:sz w:val="18"/>
                <w:szCs w:val="18"/>
              </w:rPr>
            </w:pPr>
            <w:r w:rsidRPr="00D70732">
              <w:rPr>
                <w:rFonts w:ascii="Arial" w:hAnsi="Arial" w:cs="Arial"/>
                <w:sz w:val="18"/>
                <w:szCs w:val="18"/>
              </w:rPr>
              <w:t>9746</w:t>
            </w:r>
          </w:p>
        </w:tc>
      </w:tr>
      <w:tr w:rsidR="001C3387" w:rsidRPr="00D70732" w14:paraId="04C2F782" w14:textId="77777777" w:rsidTr="00D70732">
        <w:trPr>
          <w:trHeight w:val="300"/>
        </w:trPr>
        <w:tc>
          <w:tcPr>
            <w:tcW w:w="1135" w:type="dxa"/>
            <w:tcBorders>
              <w:top w:val="nil"/>
              <w:left w:val="nil"/>
              <w:bottom w:val="nil"/>
              <w:right w:val="nil"/>
            </w:tcBorders>
            <w:shd w:val="clear" w:color="auto" w:fill="auto"/>
            <w:noWrap/>
            <w:hideMark/>
          </w:tcPr>
          <w:p w14:paraId="6760B9C0" w14:textId="77777777" w:rsidR="001C3387" w:rsidRPr="00D70732" w:rsidRDefault="001C3387" w:rsidP="001C3387">
            <w:pPr>
              <w:rPr>
                <w:rFonts w:ascii="Arial" w:hAnsi="Arial" w:cs="Arial"/>
                <w:sz w:val="18"/>
                <w:szCs w:val="18"/>
              </w:rPr>
            </w:pPr>
            <w:r w:rsidRPr="00D70732">
              <w:rPr>
                <w:rFonts w:ascii="Arial" w:hAnsi="Arial" w:cs="Arial"/>
                <w:sz w:val="18"/>
                <w:szCs w:val="18"/>
              </w:rPr>
              <w:t>9747</w:t>
            </w:r>
          </w:p>
        </w:tc>
      </w:tr>
      <w:tr w:rsidR="001C3387" w:rsidRPr="00D70732" w14:paraId="3596B37B" w14:textId="77777777" w:rsidTr="00D70732">
        <w:trPr>
          <w:trHeight w:val="300"/>
        </w:trPr>
        <w:tc>
          <w:tcPr>
            <w:tcW w:w="1135" w:type="dxa"/>
            <w:tcBorders>
              <w:top w:val="nil"/>
              <w:left w:val="nil"/>
              <w:bottom w:val="nil"/>
              <w:right w:val="nil"/>
            </w:tcBorders>
            <w:shd w:val="clear" w:color="auto" w:fill="auto"/>
            <w:noWrap/>
            <w:hideMark/>
          </w:tcPr>
          <w:p w14:paraId="469DFA43" w14:textId="77777777" w:rsidR="001C3387" w:rsidRPr="00D70732" w:rsidRDefault="001C3387" w:rsidP="001C3387">
            <w:pPr>
              <w:rPr>
                <w:rFonts w:ascii="Arial" w:hAnsi="Arial" w:cs="Arial"/>
                <w:sz w:val="18"/>
                <w:szCs w:val="18"/>
              </w:rPr>
            </w:pPr>
            <w:r w:rsidRPr="00D70732">
              <w:rPr>
                <w:rFonts w:ascii="Arial" w:hAnsi="Arial" w:cs="Arial"/>
                <w:sz w:val="18"/>
                <w:szCs w:val="18"/>
              </w:rPr>
              <w:t>9748</w:t>
            </w:r>
          </w:p>
        </w:tc>
      </w:tr>
      <w:tr w:rsidR="001C3387" w:rsidRPr="00D70732" w14:paraId="7E14A8EC" w14:textId="77777777" w:rsidTr="00D70732">
        <w:trPr>
          <w:trHeight w:val="300"/>
        </w:trPr>
        <w:tc>
          <w:tcPr>
            <w:tcW w:w="1135" w:type="dxa"/>
            <w:tcBorders>
              <w:top w:val="nil"/>
              <w:left w:val="nil"/>
              <w:bottom w:val="nil"/>
              <w:right w:val="nil"/>
            </w:tcBorders>
            <w:shd w:val="clear" w:color="auto" w:fill="auto"/>
            <w:noWrap/>
            <w:hideMark/>
          </w:tcPr>
          <w:p w14:paraId="71705909" w14:textId="77777777" w:rsidR="001C3387" w:rsidRPr="00D70732" w:rsidRDefault="001C3387" w:rsidP="001C3387">
            <w:pPr>
              <w:rPr>
                <w:rFonts w:ascii="Arial" w:hAnsi="Arial" w:cs="Arial"/>
                <w:sz w:val="18"/>
                <w:szCs w:val="18"/>
              </w:rPr>
            </w:pPr>
            <w:r w:rsidRPr="00D70732">
              <w:rPr>
                <w:rFonts w:ascii="Arial" w:hAnsi="Arial" w:cs="Arial"/>
                <w:sz w:val="18"/>
                <w:szCs w:val="18"/>
              </w:rPr>
              <w:t>9749</w:t>
            </w:r>
          </w:p>
        </w:tc>
      </w:tr>
      <w:tr w:rsidR="001C3387" w:rsidRPr="00D70732" w14:paraId="41D022EA" w14:textId="77777777" w:rsidTr="00D70732">
        <w:trPr>
          <w:trHeight w:val="300"/>
        </w:trPr>
        <w:tc>
          <w:tcPr>
            <w:tcW w:w="1135" w:type="dxa"/>
            <w:tcBorders>
              <w:top w:val="nil"/>
              <w:left w:val="nil"/>
              <w:bottom w:val="nil"/>
              <w:right w:val="nil"/>
            </w:tcBorders>
            <w:shd w:val="clear" w:color="auto" w:fill="auto"/>
            <w:noWrap/>
            <w:hideMark/>
          </w:tcPr>
          <w:p w14:paraId="79A17345" w14:textId="77777777" w:rsidR="001C3387" w:rsidRPr="00D70732" w:rsidRDefault="001C3387" w:rsidP="001C3387">
            <w:pPr>
              <w:rPr>
                <w:rFonts w:ascii="Arial" w:hAnsi="Arial" w:cs="Arial"/>
                <w:sz w:val="18"/>
                <w:szCs w:val="18"/>
              </w:rPr>
            </w:pPr>
            <w:r w:rsidRPr="00D70732">
              <w:rPr>
                <w:rFonts w:ascii="Arial" w:hAnsi="Arial" w:cs="Arial"/>
                <w:sz w:val="18"/>
                <w:szCs w:val="18"/>
              </w:rPr>
              <w:t>9750</w:t>
            </w:r>
          </w:p>
        </w:tc>
      </w:tr>
      <w:tr w:rsidR="001C3387" w:rsidRPr="00D70732" w14:paraId="4C20C724" w14:textId="77777777" w:rsidTr="00D70732">
        <w:trPr>
          <w:trHeight w:val="300"/>
        </w:trPr>
        <w:tc>
          <w:tcPr>
            <w:tcW w:w="1135" w:type="dxa"/>
            <w:tcBorders>
              <w:top w:val="nil"/>
              <w:left w:val="nil"/>
              <w:bottom w:val="nil"/>
              <w:right w:val="nil"/>
            </w:tcBorders>
            <w:shd w:val="clear" w:color="auto" w:fill="auto"/>
            <w:noWrap/>
            <w:hideMark/>
          </w:tcPr>
          <w:p w14:paraId="68D846CB" w14:textId="77777777" w:rsidR="001C3387" w:rsidRPr="00D70732" w:rsidRDefault="001C3387" w:rsidP="001C3387">
            <w:pPr>
              <w:rPr>
                <w:rFonts w:ascii="Arial" w:hAnsi="Arial" w:cs="Arial"/>
                <w:sz w:val="18"/>
                <w:szCs w:val="18"/>
              </w:rPr>
            </w:pPr>
            <w:r w:rsidRPr="00D70732">
              <w:rPr>
                <w:rFonts w:ascii="Arial" w:hAnsi="Arial" w:cs="Arial"/>
                <w:sz w:val="18"/>
                <w:szCs w:val="18"/>
              </w:rPr>
              <w:t>9752</w:t>
            </w:r>
          </w:p>
        </w:tc>
      </w:tr>
      <w:tr w:rsidR="001C3387" w:rsidRPr="00D70732" w14:paraId="18CB411D" w14:textId="77777777" w:rsidTr="00D70732">
        <w:trPr>
          <w:trHeight w:val="300"/>
        </w:trPr>
        <w:tc>
          <w:tcPr>
            <w:tcW w:w="1135" w:type="dxa"/>
            <w:tcBorders>
              <w:top w:val="nil"/>
              <w:left w:val="nil"/>
              <w:bottom w:val="nil"/>
              <w:right w:val="nil"/>
            </w:tcBorders>
            <w:shd w:val="clear" w:color="auto" w:fill="auto"/>
            <w:noWrap/>
            <w:hideMark/>
          </w:tcPr>
          <w:p w14:paraId="2084916A" w14:textId="77777777" w:rsidR="001C3387" w:rsidRPr="00D70732" w:rsidRDefault="001C3387" w:rsidP="001C3387">
            <w:pPr>
              <w:rPr>
                <w:rFonts w:ascii="Arial" w:hAnsi="Arial" w:cs="Arial"/>
                <w:sz w:val="18"/>
                <w:szCs w:val="18"/>
              </w:rPr>
            </w:pPr>
            <w:r w:rsidRPr="00D70732">
              <w:rPr>
                <w:rFonts w:ascii="Arial" w:hAnsi="Arial" w:cs="Arial"/>
                <w:sz w:val="18"/>
                <w:szCs w:val="18"/>
              </w:rPr>
              <w:t>9771</w:t>
            </w:r>
          </w:p>
        </w:tc>
      </w:tr>
      <w:tr w:rsidR="001C3387" w:rsidRPr="00D70732" w14:paraId="7F03D977" w14:textId="77777777" w:rsidTr="00D70732">
        <w:trPr>
          <w:trHeight w:val="300"/>
        </w:trPr>
        <w:tc>
          <w:tcPr>
            <w:tcW w:w="1135" w:type="dxa"/>
            <w:tcBorders>
              <w:top w:val="nil"/>
              <w:left w:val="nil"/>
              <w:bottom w:val="nil"/>
              <w:right w:val="nil"/>
            </w:tcBorders>
            <w:shd w:val="clear" w:color="auto" w:fill="auto"/>
            <w:noWrap/>
            <w:hideMark/>
          </w:tcPr>
          <w:p w14:paraId="488DB274" w14:textId="77777777" w:rsidR="001C3387" w:rsidRPr="00D70732" w:rsidRDefault="001C3387" w:rsidP="001C3387">
            <w:pPr>
              <w:rPr>
                <w:rFonts w:ascii="Arial" w:hAnsi="Arial" w:cs="Arial"/>
                <w:sz w:val="18"/>
                <w:szCs w:val="18"/>
              </w:rPr>
            </w:pPr>
            <w:r w:rsidRPr="00D70732">
              <w:rPr>
                <w:rFonts w:ascii="Arial" w:hAnsi="Arial" w:cs="Arial"/>
                <w:sz w:val="18"/>
                <w:szCs w:val="18"/>
              </w:rPr>
              <w:t>9772</w:t>
            </w:r>
          </w:p>
        </w:tc>
      </w:tr>
      <w:tr w:rsidR="001C3387" w:rsidRPr="00D70732" w14:paraId="7E045A47" w14:textId="77777777" w:rsidTr="00D70732">
        <w:trPr>
          <w:trHeight w:val="300"/>
        </w:trPr>
        <w:tc>
          <w:tcPr>
            <w:tcW w:w="1135" w:type="dxa"/>
            <w:tcBorders>
              <w:top w:val="nil"/>
              <w:left w:val="nil"/>
              <w:bottom w:val="nil"/>
              <w:right w:val="nil"/>
            </w:tcBorders>
            <w:shd w:val="clear" w:color="auto" w:fill="auto"/>
            <w:noWrap/>
            <w:hideMark/>
          </w:tcPr>
          <w:p w14:paraId="51BA9574" w14:textId="77777777" w:rsidR="001C3387" w:rsidRPr="00D70732" w:rsidRDefault="001C3387" w:rsidP="001C3387">
            <w:pPr>
              <w:rPr>
                <w:rFonts w:ascii="Arial" w:hAnsi="Arial" w:cs="Arial"/>
                <w:sz w:val="18"/>
                <w:szCs w:val="18"/>
              </w:rPr>
            </w:pPr>
            <w:r w:rsidRPr="00D70732">
              <w:rPr>
                <w:rFonts w:ascii="Arial" w:hAnsi="Arial" w:cs="Arial"/>
                <w:sz w:val="18"/>
                <w:szCs w:val="18"/>
              </w:rPr>
              <w:t>9773</w:t>
            </w:r>
          </w:p>
        </w:tc>
      </w:tr>
      <w:tr w:rsidR="001C3387" w:rsidRPr="00D70732" w14:paraId="4444F909" w14:textId="77777777" w:rsidTr="00D70732">
        <w:trPr>
          <w:trHeight w:val="300"/>
        </w:trPr>
        <w:tc>
          <w:tcPr>
            <w:tcW w:w="1135" w:type="dxa"/>
            <w:tcBorders>
              <w:top w:val="nil"/>
              <w:left w:val="nil"/>
              <w:bottom w:val="nil"/>
              <w:right w:val="nil"/>
            </w:tcBorders>
            <w:shd w:val="clear" w:color="auto" w:fill="auto"/>
            <w:noWrap/>
            <w:hideMark/>
          </w:tcPr>
          <w:p w14:paraId="08085F84" w14:textId="77777777" w:rsidR="001C3387" w:rsidRPr="00D70732" w:rsidRDefault="001C3387" w:rsidP="001C3387">
            <w:pPr>
              <w:rPr>
                <w:rFonts w:ascii="Arial" w:hAnsi="Arial" w:cs="Arial"/>
                <w:sz w:val="18"/>
                <w:szCs w:val="18"/>
              </w:rPr>
            </w:pPr>
            <w:r w:rsidRPr="00D70732">
              <w:rPr>
                <w:rFonts w:ascii="Arial" w:hAnsi="Arial" w:cs="Arial"/>
                <w:sz w:val="18"/>
                <w:szCs w:val="18"/>
              </w:rPr>
              <w:t>9774</w:t>
            </w:r>
          </w:p>
        </w:tc>
      </w:tr>
      <w:tr w:rsidR="001C3387" w:rsidRPr="00D70732" w14:paraId="561BBF1D" w14:textId="77777777" w:rsidTr="00D70732">
        <w:trPr>
          <w:trHeight w:val="300"/>
        </w:trPr>
        <w:tc>
          <w:tcPr>
            <w:tcW w:w="1135" w:type="dxa"/>
            <w:tcBorders>
              <w:top w:val="nil"/>
              <w:left w:val="nil"/>
              <w:bottom w:val="nil"/>
              <w:right w:val="nil"/>
            </w:tcBorders>
            <w:shd w:val="clear" w:color="auto" w:fill="auto"/>
            <w:noWrap/>
            <w:hideMark/>
          </w:tcPr>
          <w:p w14:paraId="25129CF2" w14:textId="77777777" w:rsidR="001C3387" w:rsidRPr="00D70732" w:rsidRDefault="001C3387" w:rsidP="001C3387">
            <w:pPr>
              <w:rPr>
                <w:rFonts w:ascii="Arial" w:hAnsi="Arial" w:cs="Arial"/>
                <w:sz w:val="18"/>
                <w:szCs w:val="18"/>
              </w:rPr>
            </w:pPr>
            <w:r w:rsidRPr="00D70732">
              <w:rPr>
                <w:rFonts w:ascii="Arial" w:hAnsi="Arial" w:cs="Arial"/>
                <w:sz w:val="18"/>
                <w:szCs w:val="18"/>
              </w:rPr>
              <w:t>9775</w:t>
            </w:r>
          </w:p>
        </w:tc>
      </w:tr>
      <w:tr w:rsidR="001C3387" w:rsidRPr="00D70732" w14:paraId="1689B5F0" w14:textId="77777777" w:rsidTr="00D70732">
        <w:trPr>
          <w:trHeight w:val="300"/>
        </w:trPr>
        <w:tc>
          <w:tcPr>
            <w:tcW w:w="1135" w:type="dxa"/>
            <w:tcBorders>
              <w:top w:val="nil"/>
              <w:left w:val="nil"/>
              <w:bottom w:val="nil"/>
              <w:right w:val="nil"/>
            </w:tcBorders>
            <w:shd w:val="clear" w:color="auto" w:fill="auto"/>
            <w:noWrap/>
            <w:hideMark/>
          </w:tcPr>
          <w:p w14:paraId="017F9527" w14:textId="77777777" w:rsidR="001C3387" w:rsidRPr="00D70732" w:rsidRDefault="001C3387" w:rsidP="001C3387">
            <w:pPr>
              <w:rPr>
                <w:rFonts w:ascii="Arial" w:hAnsi="Arial" w:cs="Arial"/>
                <w:sz w:val="18"/>
                <w:szCs w:val="18"/>
              </w:rPr>
            </w:pPr>
            <w:r w:rsidRPr="00D70732">
              <w:rPr>
                <w:rFonts w:ascii="Arial" w:hAnsi="Arial" w:cs="Arial"/>
                <w:sz w:val="18"/>
                <w:szCs w:val="18"/>
              </w:rPr>
              <w:t>9776</w:t>
            </w:r>
          </w:p>
        </w:tc>
      </w:tr>
      <w:tr w:rsidR="001C3387" w:rsidRPr="00D70732" w14:paraId="1E99415F" w14:textId="77777777" w:rsidTr="00D70732">
        <w:trPr>
          <w:trHeight w:val="300"/>
        </w:trPr>
        <w:tc>
          <w:tcPr>
            <w:tcW w:w="1135" w:type="dxa"/>
            <w:tcBorders>
              <w:top w:val="nil"/>
              <w:left w:val="nil"/>
              <w:bottom w:val="nil"/>
              <w:right w:val="nil"/>
            </w:tcBorders>
            <w:shd w:val="clear" w:color="auto" w:fill="auto"/>
            <w:noWrap/>
            <w:hideMark/>
          </w:tcPr>
          <w:p w14:paraId="3C157794" w14:textId="77777777" w:rsidR="001C3387" w:rsidRPr="00D70732" w:rsidRDefault="001C3387" w:rsidP="001C3387">
            <w:pPr>
              <w:rPr>
                <w:rFonts w:ascii="Arial" w:hAnsi="Arial" w:cs="Arial"/>
                <w:sz w:val="18"/>
                <w:szCs w:val="18"/>
              </w:rPr>
            </w:pPr>
            <w:r w:rsidRPr="00D70732">
              <w:rPr>
                <w:rFonts w:ascii="Arial" w:hAnsi="Arial" w:cs="Arial"/>
                <w:sz w:val="18"/>
                <w:szCs w:val="18"/>
              </w:rPr>
              <w:t>9777</w:t>
            </w:r>
          </w:p>
        </w:tc>
      </w:tr>
      <w:tr w:rsidR="001C3387" w:rsidRPr="00D70732" w14:paraId="1F72E451" w14:textId="77777777" w:rsidTr="00D70732">
        <w:trPr>
          <w:trHeight w:val="300"/>
        </w:trPr>
        <w:tc>
          <w:tcPr>
            <w:tcW w:w="1135" w:type="dxa"/>
            <w:tcBorders>
              <w:top w:val="nil"/>
              <w:left w:val="nil"/>
              <w:bottom w:val="nil"/>
              <w:right w:val="nil"/>
            </w:tcBorders>
            <w:shd w:val="clear" w:color="auto" w:fill="auto"/>
            <w:noWrap/>
            <w:hideMark/>
          </w:tcPr>
          <w:p w14:paraId="786D9826" w14:textId="77777777" w:rsidR="001C3387" w:rsidRPr="00D70732" w:rsidRDefault="001C3387" w:rsidP="001C3387">
            <w:pPr>
              <w:rPr>
                <w:rFonts w:ascii="Arial" w:hAnsi="Arial" w:cs="Arial"/>
                <w:sz w:val="18"/>
                <w:szCs w:val="18"/>
              </w:rPr>
            </w:pPr>
            <w:r w:rsidRPr="00D70732">
              <w:rPr>
                <w:rFonts w:ascii="Arial" w:hAnsi="Arial" w:cs="Arial"/>
                <w:sz w:val="18"/>
                <w:szCs w:val="18"/>
              </w:rPr>
              <w:t>9778</w:t>
            </w:r>
          </w:p>
        </w:tc>
      </w:tr>
      <w:tr w:rsidR="001C3387" w:rsidRPr="00D70732" w14:paraId="426B32A0" w14:textId="77777777" w:rsidTr="00D70732">
        <w:trPr>
          <w:trHeight w:val="300"/>
        </w:trPr>
        <w:tc>
          <w:tcPr>
            <w:tcW w:w="1135" w:type="dxa"/>
            <w:tcBorders>
              <w:top w:val="nil"/>
              <w:left w:val="nil"/>
              <w:bottom w:val="nil"/>
              <w:right w:val="nil"/>
            </w:tcBorders>
            <w:shd w:val="clear" w:color="auto" w:fill="auto"/>
            <w:noWrap/>
            <w:hideMark/>
          </w:tcPr>
          <w:p w14:paraId="15ADAA4E" w14:textId="77777777" w:rsidR="001C3387" w:rsidRPr="00D70732" w:rsidRDefault="001C3387" w:rsidP="001C3387">
            <w:pPr>
              <w:rPr>
                <w:rFonts w:ascii="Arial" w:hAnsi="Arial" w:cs="Arial"/>
                <w:sz w:val="18"/>
                <w:szCs w:val="18"/>
              </w:rPr>
            </w:pPr>
            <w:r w:rsidRPr="00D70732">
              <w:rPr>
                <w:rFonts w:ascii="Arial" w:hAnsi="Arial" w:cs="Arial"/>
                <w:sz w:val="18"/>
                <w:szCs w:val="18"/>
              </w:rPr>
              <w:t>9779</w:t>
            </w:r>
          </w:p>
        </w:tc>
      </w:tr>
      <w:tr w:rsidR="001C3387" w:rsidRPr="00D70732" w14:paraId="0618887E" w14:textId="77777777" w:rsidTr="00D70732">
        <w:trPr>
          <w:trHeight w:val="300"/>
        </w:trPr>
        <w:tc>
          <w:tcPr>
            <w:tcW w:w="1135" w:type="dxa"/>
            <w:tcBorders>
              <w:top w:val="nil"/>
              <w:left w:val="nil"/>
              <w:bottom w:val="nil"/>
              <w:right w:val="nil"/>
            </w:tcBorders>
            <w:shd w:val="clear" w:color="auto" w:fill="auto"/>
            <w:noWrap/>
            <w:hideMark/>
          </w:tcPr>
          <w:p w14:paraId="2581F81F" w14:textId="77777777" w:rsidR="001C3387" w:rsidRPr="00D70732" w:rsidRDefault="001C3387" w:rsidP="001C3387">
            <w:pPr>
              <w:rPr>
                <w:rFonts w:ascii="Arial" w:hAnsi="Arial" w:cs="Arial"/>
                <w:sz w:val="18"/>
                <w:szCs w:val="18"/>
              </w:rPr>
            </w:pPr>
            <w:r w:rsidRPr="00D70732">
              <w:rPr>
                <w:rFonts w:ascii="Arial" w:hAnsi="Arial" w:cs="Arial"/>
                <w:sz w:val="18"/>
                <w:szCs w:val="18"/>
              </w:rPr>
              <w:t>9781</w:t>
            </w:r>
          </w:p>
        </w:tc>
      </w:tr>
      <w:tr w:rsidR="001C3387" w:rsidRPr="00D70732" w14:paraId="0574B99D" w14:textId="77777777" w:rsidTr="00D70732">
        <w:trPr>
          <w:trHeight w:val="300"/>
        </w:trPr>
        <w:tc>
          <w:tcPr>
            <w:tcW w:w="1135" w:type="dxa"/>
            <w:tcBorders>
              <w:top w:val="nil"/>
              <w:left w:val="nil"/>
              <w:bottom w:val="nil"/>
              <w:right w:val="nil"/>
            </w:tcBorders>
            <w:shd w:val="clear" w:color="auto" w:fill="auto"/>
            <w:noWrap/>
            <w:hideMark/>
          </w:tcPr>
          <w:p w14:paraId="76390B55" w14:textId="77777777" w:rsidR="001C3387" w:rsidRPr="00D70732" w:rsidRDefault="001C3387" w:rsidP="001C3387">
            <w:pPr>
              <w:rPr>
                <w:rFonts w:ascii="Arial" w:hAnsi="Arial" w:cs="Arial"/>
                <w:sz w:val="18"/>
                <w:szCs w:val="18"/>
              </w:rPr>
            </w:pPr>
            <w:r w:rsidRPr="00D70732">
              <w:rPr>
                <w:rFonts w:ascii="Arial" w:hAnsi="Arial" w:cs="Arial"/>
                <w:sz w:val="18"/>
                <w:szCs w:val="18"/>
              </w:rPr>
              <w:t>9782</w:t>
            </w:r>
          </w:p>
        </w:tc>
      </w:tr>
      <w:tr w:rsidR="001C3387" w:rsidRPr="00D70732" w14:paraId="52F4D3B6" w14:textId="77777777" w:rsidTr="00D70732">
        <w:trPr>
          <w:trHeight w:val="300"/>
        </w:trPr>
        <w:tc>
          <w:tcPr>
            <w:tcW w:w="1135" w:type="dxa"/>
            <w:tcBorders>
              <w:top w:val="nil"/>
              <w:left w:val="nil"/>
              <w:bottom w:val="nil"/>
              <w:right w:val="nil"/>
            </w:tcBorders>
            <w:shd w:val="clear" w:color="auto" w:fill="auto"/>
            <w:noWrap/>
            <w:hideMark/>
          </w:tcPr>
          <w:p w14:paraId="6A0167B7" w14:textId="77777777" w:rsidR="001C3387" w:rsidRPr="00D70732" w:rsidRDefault="001C3387" w:rsidP="001C3387">
            <w:pPr>
              <w:rPr>
                <w:rFonts w:ascii="Arial" w:hAnsi="Arial" w:cs="Arial"/>
                <w:sz w:val="18"/>
                <w:szCs w:val="18"/>
              </w:rPr>
            </w:pPr>
            <w:r w:rsidRPr="00D70732">
              <w:rPr>
                <w:rFonts w:ascii="Arial" w:hAnsi="Arial" w:cs="Arial"/>
                <w:sz w:val="18"/>
                <w:szCs w:val="18"/>
              </w:rPr>
              <w:t>9783</w:t>
            </w:r>
          </w:p>
        </w:tc>
      </w:tr>
      <w:tr w:rsidR="001C3387" w:rsidRPr="00D70732" w14:paraId="3D4B2C12" w14:textId="77777777" w:rsidTr="00D70732">
        <w:trPr>
          <w:trHeight w:val="300"/>
        </w:trPr>
        <w:tc>
          <w:tcPr>
            <w:tcW w:w="1135" w:type="dxa"/>
            <w:tcBorders>
              <w:top w:val="nil"/>
              <w:left w:val="nil"/>
              <w:bottom w:val="nil"/>
              <w:right w:val="nil"/>
            </w:tcBorders>
            <w:shd w:val="clear" w:color="auto" w:fill="auto"/>
            <w:noWrap/>
            <w:hideMark/>
          </w:tcPr>
          <w:p w14:paraId="156ACD1A" w14:textId="77777777" w:rsidR="001C3387" w:rsidRPr="00D70732" w:rsidRDefault="001C3387" w:rsidP="001C3387">
            <w:pPr>
              <w:rPr>
                <w:rFonts w:ascii="Arial" w:hAnsi="Arial" w:cs="Arial"/>
                <w:sz w:val="18"/>
                <w:szCs w:val="18"/>
              </w:rPr>
            </w:pPr>
            <w:r w:rsidRPr="00D70732">
              <w:rPr>
                <w:rFonts w:ascii="Arial" w:hAnsi="Arial" w:cs="Arial"/>
                <w:sz w:val="18"/>
                <w:szCs w:val="18"/>
              </w:rPr>
              <w:t>9791</w:t>
            </w:r>
          </w:p>
        </w:tc>
      </w:tr>
      <w:tr w:rsidR="001C3387" w:rsidRPr="00D70732" w14:paraId="33133703" w14:textId="77777777" w:rsidTr="00D70732">
        <w:trPr>
          <w:trHeight w:val="300"/>
        </w:trPr>
        <w:tc>
          <w:tcPr>
            <w:tcW w:w="1135" w:type="dxa"/>
            <w:tcBorders>
              <w:top w:val="nil"/>
              <w:left w:val="nil"/>
              <w:bottom w:val="nil"/>
              <w:right w:val="nil"/>
            </w:tcBorders>
            <w:shd w:val="clear" w:color="auto" w:fill="auto"/>
            <w:noWrap/>
            <w:hideMark/>
          </w:tcPr>
          <w:p w14:paraId="07E68F46" w14:textId="77777777" w:rsidR="001C3387" w:rsidRPr="00D70732" w:rsidRDefault="001C3387" w:rsidP="001C3387">
            <w:pPr>
              <w:rPr>
                <w:rFonts w:ascii="Arial" w:hAnsi="Arial" w:cs="Arial"/>
                <w:sz w:val="18"/>
                <w:szCs w:val="18"/>
              </w:rPr>
            </w:pPr>
            <w:r w:rsidRPr="00D70732">
              <w:rPr>
                <w:rFonts w:ascii="Arial" w:hAnsi="Arial" w:cs="Arial"/>
                <w:sz w:val="18"/>
                <w:szCs w:val="18"/>
              </w:rPr>
              <w:t>9792</w:t>
            </w:r>
          </w:p>
        </w:tc>
      </w:tr>
      <w:tr w:rsidR="001C3387" w:rsidRPr="00D70732" w14:paraId="3B998026" w14:textId="77777777" w:rsidTr="00D70732">
        <w:trPr>
          <w:trHeight w:val="300"/>
        </w:trPr>
        <w:tc>
          <w:tcPr>
            <w:tcW w:w="1135" w:type="dxa"/>
            <w:tcBorders>
              <w:top w:val="nil"/>
              <w:left w:val="nil"/>
              <w:bottom w:val="nil"/>
              <w:right w:val="nil"/>
            </w:tcBorders>
            <w:shd w:val="clear" w:color="auto" w:fill="auto"/>
            <w:noWrap/>
            <w:hideMark/>
          </w:tcPr>
          <w:p w14:paraId="03324BFB" w14:textId="77777777" w:rsidR="001C3387" w:rsidRPr="00D70732" w:rsidRDefault="001C3387" w:rsidP="001C3387">
            <w:pPr>
              <w:rPr>
                <w:rFonts w:ascii="Arial" w:hAnsi="Arial" w:cs="Arial"/>
                <w:sz w:val="18"/>
                <w:szCs w:val="18"/>
              </w:rPr>
            </w:pPr>
            <w:r w:rsidRPr="00D70732">
              <w:rPr>
                <w:rFonts w:ascii="Arial" w:hAnsi="Arial" w:cs="Arial"/>
                <w:sz w:val="18"/>
                <w:szCs w:val="18"/>
              </w:rPr>
              <w:t>9793</w:t>
            </w:r>
          </w:p>
        </w:tc>
      </w:tr>
      <w:tr w:rsidR="001C3387" w:rsidRPr="00D70732" w14:paraId="519D9533" w14:textId="77777777" w:rsidTr="00D70732">
        <w:trPr>
          <w:trHeight w:val="300"/>
        </w:trPr>
        <w:tc>
          <w:tcPr>
            <w:tcW w:w="1135" w:type="dxa"/>
            <w:tcBorders>
              <w:top w:val="nil"/>
              <w:left w:val="nil"/>
              <w:bottom w:val="nil"/>
              <w:right w:val="nil"/>
            </w:tcBorders>
            <w:shd w:val="clear" w:color="auto" w:fill="auto"/>
            <w:noWrap/>
            <w:hideMark/>
          </w:tcPr>
          <w:p w14:paraId="0AD612D8" w14:textId="77777777" w:rsidR="001C3387" w:rsidRPr="00D70732" w:rsidRDefault="001C3387" w:rsidP="001C3387">
            <w:pPr>
              <w:rPr>
                <w:rFonts w:ascii="Arial" w:hAnsi="Arial" w:cs="Arial"/>
                <w:sz w:val="18"/>
                <w:szCs w:val="18"/>
              </w:rPr>
            </w:pPr>
            <w:r w:rsidRPr="00D70732">
              <w:rPr>
                <w:rFonts w:ascii="Arial" w:hAnsi="Arial" w:cs="Arial"/>
                <w:sz w:val="18"/>
                <w:szCs w:val="18"/>
              </w:rPr>
              <w:t>9794</w:t>
            </w:r>
          </w:p>
        </w:tc>
      </w:tr>
      <w:tr w:rsidR="001C3387" w:rsidRPr="00D70732" w14:paraId="15826DBA" w14:textId="77777777" w:rsidTr="00D70732">
        <w:trPr>
          <w:trHeight w:val="300"/>
        </w:trPr>
        <w:tc>
          <w:tcPr>
            <w:tcW w:w="1135" w:type="dxa"/>
            <w:tcBorders>
              <w:top w:val="nil"/>
              <w:left w:val="nil"/>
              <w:bottom w:val="nil"/>
              <w:right w:val="nil"/>
            </w:tcBorders>
            <w:shd w:val="clear" w:color="auto" w:fill="auto"/>
            <w:noWrap/>
            <w:hideMark/>
          </w:tcPr>
          <w:p w14:paraId="2571B03A" w14:textId="77777777" w:rsidR="001C3387" w:rsidRPr="00D70732" w:rsidRDefault="001C3387" w:rsidP="001C3387">
            <w:pPr>
              <w:rPr>
                <w:rFonts w:ascii="Arial" w:hAnsi="Arial" w:cs="Arial"/>
                <w:sz w:val="18"/>
                <w:szCs w:val="18"/>
              </w:rPr>
            </w:pPr>
            <w:r w:rsidRPr="00D70732">
              <w:rPr>
                <w:rFonts w:ascii="Arial" w:hAnsi="Arial" w:cs="Arial"/>
                <w:sz w:val="18"/>
                <w:szCs w:val="18"/>
              </w:rPr>
              <w:t>9810</w:t>
            </w:r>
          </w:p>
        </w:tc>
      </w:tr>
      <w:tr w:rsidR="001C3387" w:rsidRPr="00D70732" w14:paraId="7E73460E" w14:textId="77777777" w:rsidTr="00D70732">
        <w:trPr>
          <w:trHeight w:val="300"/>
        </w:trPr>
        <w:tc>
          <w:tcPr>
            <w:tcW w:w="1135" w:type="dxa"/>
            <w:tcBorders>
              <w:top w:val="nil"/>
              <w:left w:val="nil"/>
              <w:bottom w:val="nil"/>
              <w:right w:val="nil"/>
            </w:tcBorders>
            <w:shd w:val="clear" w:color="auto" w:fill="auto"/>
            <w:noWrap/>
            <w:hideMark/>
          </w:tcPr>
          <w:p w14:paraId="47B82514" w14:textId="77777777" w:rsidR="001C3387" w:rsidRPr="00D70732" w:rsidRDefault="001C3387" w:rsidP="001C3387">
            <w:pPr>
              <w:rPr>
                <w:rFonts w:ascii="Arial" w:hAnsi="Arial" w:cs="Arial"/>
                <w:sz w:val="18"/>
                <w:szCs w:val="18"/>
              </w:rPr>
            </w:pPr>
            <w:r w:rsidRPr="00D70732">
              <w:rPr>
                <w:rFonts w:ascii="Arial" w:hAnsi="Arial" w:cs="Arial"/>
                <w:sz w:val="18"/>
                <w:szCs w:val="18"/>
              </w:rPr>
              <w:t>9812</w:t>
            </w:r>
          </w:p>
        </w:tc>
      </w:tr>
      <w:tr w:rsidR="001C3387" w:rsidRPr="00D70732" w14:paraId="4A5A54FA" w14:textId="77777777" w:rsidTr="00D70732">
        <w:trPr>
          <w:trHeight w:val="300"/>
        </w:trPr>
        <w:tc>
          <w:tcPr>
            <w:tcW w:w="1135" w:type="dxa"/>
            <w:tcBorders>
              <w:top w:val="nil"/>
              <w:left w:val="nil"/>
              <w:bottom w:val="nil"/>
              <w:right w:val="nil"/>
            </w:tcBorders>
            <w:shd w:val="clear" w:color="auto" w:fill="auto"/>
            <w:noWrap/>
            <w:hideMark/>
          </w:tcPr>
          <w:p w14:paraId="27538677" w14:textId="77777777" w:rsidR="001C3387" w:rsidRPr="00D70732" w:rsidRDefault="001C3387" w:rsidP="001C3387">
            <w:pPr>
              <w:rPr>
                <w:rFonts w:ascii="Arial" w:hAnsi="Arial" w:cs="Arial"/>
                <w:sz w:val="18"/>
                <w:szCs w:val="18"/>
              </w:rPr>
            </w:pPr>
            <w:r w:rsidRPr="00D70732">
              <w:rPr>
                <w:rFonts w:ascii="Arial" w:hAnsi="Arial" w:cs="Arial"/>
                <w:sz w:val="18"/>
                <w:szCs w:val="18"/>
              </w:rPr>
              <w:t>9814</w:t>
            </w:r>
          </w:p>
        </w:tc>
      </w:tr>
      <w:tr w:rsidR="001C3387" w:rsidRPr="00D70732" w14:paraId="32373DD1" w14:textId="77777777" w:rsidTr="00D70732">
        <w:trPr>
          <w:trHeight w:val="300"/>
        </w:trPr>
        <w:tc>
          <w:tcPr>
            <w:tcW w:w="1135" w:type="dxa"/>
            <w:tcBorders>
              <w:top w:val="nil"/>
              <w:left w:val="nil"/>
              <w:bottom w:val="nil"/>
              <w:right w:val="nil"/>
            </w:tcBorders>
            <w:shd w:val="clear" w:color="auto" w:fill="auto"/>
            <w:noWrap/>
            <w:hideMark/>
          </w:tcPr>
          <w:p w14:paraId="067ADB2F" w14:textId="77777777" w:rsidR="001C3387" w:rsidRPr="00D70732" w:rsidRDefault="001C3387" w:rsidP="001C3387">
            <w:pPr>
              <w:rPr>
                <w:rFonts w:ascii="Arial" w:hAnsi="Arial" w:cs="Arial"/>
                <w:sz w:val="18"/>
                <w:szCs w:val="18"/>
              </w:rPr>
            </w:pPr>
            <w:r w:rsidRPr="00D70732">
              <w:rPr>
                <w:rFonts w:ascii="Arial" w:hAnsi="Arial" w:cs="Arial"/>
                <w:sz w:val="18"/>
                <w:szCs w:val="18"/>
              </w:rPr>
              <w:t>9816</w:t>
            </w:r>
          </w:p>
        </w:tc>
      </w:tr>
      <w:tr w:rsidR="001C3387" w:rsidRPr="00D70732" w14:paraId="3EF1AC8B" w14:textId="77777777" w:rsidTr="00D70732">
        <w:trPr>
          <w:trHeight w:val="300"/>
        </w:trPr>
        <w:tc>
          <w:tcPr>
            <w:tcW w:w="1135" w:type="dxa"/>
            <w:tcBorders>
              <w:top w:val="nil"/>
              <w:left w:val="nil"/>
              <w:bottom w:val="nil"/>
              <w:right w:val="nil"/>
            </w:tcBorders>
            <w:shd w:val="clear" w:color="auto" w:fill="auto"/>
            <w:noWrap/>
            <w:hideMark/>
          </w:tcPr>
          <w:p w14:paraId="0C4B470E" w14:textId="77777777" w:rsidR="001C3387" w:rsidRPr="00D70732" w:rsidRDefault="001C3387" w:rsidP="001C3387">
            <w:pPr>
              <w:rPr>
                <w:rFonts w:ascii="Arial" w:hAnsi="Arial" w:cs="Arial"/>
                <w:sz w:val="18"/>
                <w:szCs w:val="18"/>
              </w:rPr>
            </w:pPr>
            <w:r w:rsidRPr="00D70732">
              <w:rPr>
                <w:rFonts w:ascii="Arial" w:hAnsi="Arial" w:cs="Arial"/>
                <w:sz w:val="18"/>
                <w:szCs w:val="18"/>
              </w:rPr>
              <w:t>9818</w:t>
            </w:r>
          </w:p>
        </w:tc>
      </w:tr>
      <w:tr w:rsidR="001C3387" w:rsidRPr="00D70732" w14:paraId="1FDDAE53" w14:textId="77777777" w:rsidTr="00D70732">
        <w:trPr>
          <w:trHeight w:val="300"/>
        </w:trPr>
        <w:tc>
          <w:tcPr>
            <w:tcW w:w="1135" w:type="dxa"/>
            <w:tcBorders>
              <w:top w:val="nil"/>
              <w:left w:val="nil"/>
              <w:bottom w:val="nil"/>
              <w:right w:val="nil"/>
            </w:tcBorders>
            <w:shd w:val="clear" w:color="auto" w:fill="auto"/>
            <w:noWrap/>
            <w:hideMark/>
          </w:tcPr>
          <w:p w14:paraId="58751CC6" w14:textId="77777777" w:rsidR="001C3387" w:rsidRPr="00D70732" w:rsidRDefault="001C3387" w:rsidP="001C3387">
            <w:pPr>
              <w:rPr>
                <w:rFonts w:ascii="Arial" w:hAnsi="Arial" w:cs="Arial"/>
                <w:sz w:val="18"/>
                <w:szCs w:val="18"/>
              </w:rPr>
            </w:pPr>
            <w:r w:rsidRPr="00D70732">
              <w:rPr>
                <w:rFonts w:ascii="Arial" w:hAnsi="Arial" w:cs="Arial"/>
                <w:sz w:val="18"/>
                <w:szCs w:val="18"/>
              </w:rPr>
              <w:t>9822</w:t>
            </w:r>
          </w:p>
        </w:tc>
      </w:tr>
      <w:tr w:rsidR="001C3387" w:rsidRPr="00D70732" w14:paraId="31778A95" w14:textId="77777777" w:rsidTr="00D70732">
        <w:trPr>
          <w:trHeight w:val="300"/>
        </w:trPr>
        <w:tc>
          <w:tcPr>
            <w:tcW w:w="1135" w:type="dxa"/>
            <w:tcBorders>
              <w:top w:val="nil"/>
              <w:left w:val="nil"/>
              <w:bottom w:val="nil"/>
              <w:right w:val="nil"/>
            </w:tcBorders>
            <w:shd w:val="clear" w:color="auto" w:fill="auto"/>
            <w:noWrap/>
            <w:hideMark/>
          </w:tcPr>
          <w:p w14:paraId="16756A31" w14:textId="77777777" w:rsidR="001C3387" w:rsidRPr="00D70732" w:rsidRDefault="001C3387" w:rsidP="001C3387">
            <w:pPr>
              <w:rPr>
                <w:rFonts w:ascii="Arial" w:hAnsi="Arial" w:cs="Arial"/>
                <w:sz w:val="18"/>
                <w:szCs w:val="18"/>
              </w:rPr>
            </w:pPr>
            <w:r w:rsidRPr="00D70732">
              <w:rPr>
                <w:rFonts w:ascii="Arial" w:hAnsi="Arial" w:cs="Arial"/>
                <w:sz w:val="18"/>
                <w:szCs w:val="18"/>
              </w:rPr>
              <w:t>9825</w:t>
            </w:r>
          </w:p>
        </w:tc>
      </w:tr>
      <w:tr w:rsidR="001C3387" w:rsidRPr="00D70732" w14:paraId="3912008F" w14:textId="77777777" w:rsidTr="00D70732">
        <w:trPr>
          <w:trHeight w:val="300"/>
        </w:trPr>
        <w:tc>
          <w:tcPr>
            <w:tcW w:w="1135" w:type="dxa"/>
            <w:tcBorders>
              <w:top w:val="nil"/>
              <w:left w:val="nil"/>
              <w:bottom w:val="nil"/>
              <w:right w:val="nil"/>
            </w:tcBorders>
            <w:shd w:val="clear" w:color="auto" w:fill="auto"/>
            <w:noWrap/>
            <w:hideMark/>
          </w:tcPr>
          <w:p w14:paraId="520C331F" w14:textId="77777777" w:rsidR="001C3387" w:rsidRPr="00D70732" w:rsidRDefault="001C3387" w:rsidP="001C3387">
            <w:pPr>
              <w:rPr>
                <w:rFonts w:ascii="Arial" w:hAnsi="Arial" w:cs="Arial"/>
                <w:sz w:val="18"/>
                <w:szCs w:val="18"/>
              </w:rPr>
            </w:pPr>
            <w:r w:rsidRPr="00D70732">
              <w:rPr>
                <w:rFonts w:ascii="Arial" w:hAnsi="Arial" w:cs="Arial"/>
                <w:sz w:val="18"/>
                <w:szCs w:val="18"/>
              </w:rPr>
              <w:t>9831</w:t>
            </w:r>
          </w:p>
        </w:tc>
      </w:tr>
      <w:tr w:rsidR="001C3387" w:rsidRPr="00D70732" w14:paraId="2287ED62" w14:textId="77777777" w:rsidTr="00D70732">
        <w:trPr>
          <w:trHeight w:val="300"/>
        </w:trPr>
        <w:tc>
          <w:tcPr>
            <w:tcW w:w="1135" w:type="dxa"/>
            <w:tcBorders>
              <w:top w:val="nil"/>
              <w:left w:val="nil"/>
              <w:bottom w:val="nil"/>
              <w:right w:val="nil"/>
            </w:tcBorders>
            <w:shd w:val="clear" w:color="auto" w:fill="auto"/>
            <w:noWrap/>
            <w:hideMark/>
          </w:tcPr>
          <w:p w14:paraId="02AC2EB1" w14:textId="77777777" w:rsidR="001C3387" w:rsidRPr="00D70732" w:rsidRDefault="001C3387" w:rsidP="001C3387">
            <w:pPr>
              <w:rPr>
                <w:rFonts w:ascii="Arial" w:hAnsi="Arial" w:cs="Arial"/>
                <w:sz w:val="18"/>
                <w:szCs w:val="18"/>
              </w:rPr>
            </w:pPr>
            <w:r w:rsidRPr="00D70732">
              <w:rPr>
                <w:rFonts w:ascii="Arial" w:hAnsi="Arial" w:cs="Arial"/>
                <w:sz w:val="18"/>
                <w:szCs w:val="18"/>
              </w:rPr>
              <w:t>9840</w:t>
            </w:r>
          </w:p>
        </w:tc>
      </w:tr>
      <w:tr w:rsidR="001C3387" w:rsidRPr="00D70732" w14:paraId="4E41959F" w14:textId="77777777" w:rsidTr="00D70732">
        <w:trPr>
          <w:trHeight w:val="300"/>
        </w:trPr>
        <w:tc>
          <w:tcPr>
            <w:tcW w:w="1135" w:type="dxa"/>
            <w:tcBorders>
              <w:top w:val="nil"/>
              <w:left w:val="nil"/>
              <w:bottom w:val="nil"/>
              <w:right w:val="nil"/>
            </w:tcBorders>
            <w:shd w:val="clear" w:color="auto" w:fill="auto"/>
            <w:noWrap/>
            <w:hideMark/>
          </w:tcPr>
          <w:p w14:paraId="53AA7B1B" w14:textId="77777777" w:rsidR="001C3387" w:rsidRPr="00D70732" w:rsidRDefault="001C3387" w:rsidP="001C3387">
            <w:pPr>
              <w:rPr>
                <w:rFonts w:ascii="Arial" w:hAnsi="Arial" w:cs="Arial"/>
                <w:sz w:val="18"/>
                <w:szCs w:val="18"/>
              </w:rPr>
            </w:pPr>
            <w:r w:rsidRPr="00D70732">
              <w:rPr>
                <w:rFonts w:ascii="Arial" w:hAnsi="Arial" w:cs="Arial"/>
                <w:sz w:val="18"/>
                <w:szCs w:val="18"/>
              </w:rPr>
              <w:t>9841</w:t>
            </w:r>
          </w:p>
        </w:tc>
      </w:tr>
      <w:tr w:rsidR="001C3387" w:rsidRPr="00D70732" w14:paraId="717E31C9" w14:textId="77777777" w:rsidTr="00D70732">
        <w:trPr>
          <w:trHeight w:val="300"/>
        </w:trPr>
        <w:tc>
          <w:tcPr>
            <w:tcW w:w="1135" w:type="dxa"/>
            <w:tcBorders>
              <w:top w:val="nil"/>
              <w:left w:val="nil"/>
              <w:bottom w:val="nil"/>
              <w:right w:val="nil"/>
            </w:tcBorders>
            <w:shd w:val="clear" w:color="auto" w:fill="auto"/>
            <w:noWrap/>
            <w:hideMark/>
          </w:tcPr>
          <w:p w14:paraId="4515D44C" w14:textId="77777777" w:rsidR="001C3387" w:rsidRPr="00D70732" w:rsidRDefault="001C3387" w:rsidP="001C3387">
            <w:pPr>
              <w:rPr>
                <w:rFonts w:ascii="Arial" w:hAnsi="Arial" w:cs="Arial"/>
                <w:sz w:val="18"/>
                <w:szCs w:val="18"/>
              </w:rPr>
            </w:pPr>
            <w:r w:rsidRPr="00D70732">
              <w:rPr>
                <w:rFonts w:ascii="Arial" w:hAnsi="Arial" w:cs="Arial"/>
                <w:sz w:val="18"/>
                <w:szCs w:val="18"/>
              </w:rPr>
              <w:t>9842</w:t>
            </w:r>
          </w:p>
        </w:tc>
      </w:tr>
      <w:tr w:rsidR="001C3387" w:rsidRPr="00D70732" w14:paraId="34986418" w14:textId="77777777" w:rsidTr="00D70732">
        <w:trPr>
          <w:trHeight w:val="300"/>
        </w:trPr>
        <w:tc>
          <w:tcPr>
            <w:tcW w:w="1135" w:type="dxa"/>
            <w:tcBorders>
              <w:top w:val="nil"/>
              <w:left w:val="nil"/>
              <w:bottom w:val="nil"/>
              <w:right w:val="nil"/>
            </w:tcBorders>
            <w:shd w:val="clear" w:color="auto" w:fill="auto"/>
            <w:noWrap/>
            <w:hideMark/>
          </w:tcPr>
          <w:p w14:paraId="1148E57B" w14:textId="77777777" w:rsidR="001C3387" w:rsidRPr="00D70732" w:rsidRDefault="001C3387" w:rsidP="001C3387">
            <w:pPr>
              <w:rPr>
                <w:rFonts w:ascii="Arial" w:hAnsi="Arial" w:cs="Arial"/>
                <w:sz w:val="18"/>
                <w:szCs w:val="18"/>
              </w:rPr>
            </w:pPr>
            <w:r w:rsidRPr="00D70732">
              <w:rPr>
                <w:rFonts w:ascii="Arial" w:hAnsi="Arial" w:cs="Arial"/>
                <w:sz w:val="18"/>
                <w:szCs w:val="18"/>
              </w:rPr>
              <w:t>9843</w:t>
            </w:r>
          </w:p>
        </w:tc>
      </w:tr>
      <w:tr w:rsidR="001C3387" w:rsidRPr="00D70732" w14:paraId="4993985B" w14:textId="77777777" w:rsidTr="00D70732">
        <w:trPr>
          <w:trHeight w:val="300"/>
        </w:trPr>
        <w:tc>
          <w:tcPr>
            <w:tcW w:w="1135" w:type="dxa"/>
            <w:tcBorders>
              <w:top w:val="nil"/>
              <w:left w:val="nil"/>
              <w:bottom w:val="nil"/>
              <w:right w:val="nil"/>
            </w:tcBorders>
            <w:shd w:val="clear" w:color="auto" w:fill="auto"/>
            <w:noWrap/>
            <w:hideMark/>
          </w:tcPr>
          <w:p w14:paraId="5544C056" w14:textId="77777777" w:rsidR="001C3387" w:rsidRPr="00D70732" w:rsidRDefault="001C3387" w:rsidP="001C3387">
            <w:pPr>
              <w:rPr>
                <w:rFonts w:ascii="Arial" w:hAnsi="Arial" w:cs="Arial"/>
                <w:sz w:val="18"/>
                <w:szCs w:val="18"/>
              </w:rPr>
            </w:pPr>
            <w:r w:rsidRPr="00D70732">
              <w:rPr>
                <w:rFonts w:ascii="Arial" w:hAnsi="Arial" w:cs="Arial"/>
                <w:sz w:val="18"/>
                <w:szCs w:val="18"/>
              </w:rPr>
              <w:t>9844</w:t>
            </w:r>
          </w:p>
        </w:tc>
      </w:tr>
      <w:tr w:rsidR="001C3387" w:rsidRPr="00D70732" w14:paraId="05C3D391" w14:textId="77777777" w:rsidTr="00D70732">
        <w:trPr>
          <w:trHeight w:val="300"/>
        </w:trPr>
        <w:tc>
          <w:tcPr>
            <w:tcW w:w="1135" w:type="dxa"/>
            <w:tcBorders>
              <w:top w:val="nil"/>
              <w:left w:val="nil"/>
              <w:bottom w:val="nil"/>
              <w:right w:val="nil"/>
            </w:tcBorders>
            <w:shd w:val="clear" w:color="auto" w:fill="auto"/>
            <w:noWrap/>
            <w:hideMark/>
          </w:tcPr>
          <w:p w14:paraId="3E48B13A" w14:textId="77777777" w:rsidR="001C3387" w:rsidRPr="00D70732" w:rsidRDefault="001C3387" w:rsidP="001C3387">
            <w:pPr>
              <w:rPr>
                <w:rFonts w:ascii="Arial" w:hAnsi="Arial" w:cs="Arial"/>
                <w:sz w:val="18"/>
                <w:szCs w:val="18"/>
              </w:rPr>
            </w:pPr>
            <w:r w:rsidRPr="00D70732">
              <w:rPr>
                <w:rFonts w:ascii="Arial" w:hAnsi="Arial" w:cs="Arial"/>
                <w:sz w:val="18"/>
                <w:szCs w:val="18"/>
              </w:rPr>
              <w:t>9845</w:t>
            </w:r>
          </w:p>
        </w:tc>
      </w:tr>
      <w:tr w:rsidR="001C3387" w:rsidRPr="00D70732" w14:paraId="1AE31A29" w14:textId="77777777" w:rsidTr="00D70732">
        <w:trPr>
          <w:trHeight w:val="300"/>
        </w:trPr>
        <w:tc>
          <w:tcPr>
            <w:tcW w:w="1135" w:type="dxa"/>
            <w:tcBorders>
              <w:top w:val="nil"/>
              <w:left w:val="nil"/>
              <w:bottom w:val="nil"/>
              <w:right w:val="nil"/>
            </w:tcBorders>
            <w:shd w:val="clear" w:color="auto" w:fill="auto"/>
            <w:noWrap/>
            <w:hideMark/>
          </w:tcPr>
          <w:p w14:paraId="44981ED1" w14:textId="77777777" w:rsidR="001C3387" w:rsidRPr="00D70732" w:rsidRDefault="001C3387" w:rsidP="001C3387">
            <w:pPr>
              <w:rPr>
                <w:rFonts w:ascii="Arial" w:hAnsi="Arial" w:cs="Arial"/>
                <w:sz w:val="18"/>
                <w:szCs w:val="18"/>
              </w:rPr>
            </w:pPr>
            <w:r w:rsidRPr="00D70732">
              <w:rPr>
                <w:rFonts w:ascii="Arial" w:hAnsi="Arial" w:cs="Arial"/>
                <w:sz w:val="18"/>
                <w:szCs w:val="18"/>
              </w:rPr>
              <w:t>9846</w:t>
            </w:r>
          </w:p>
        </w:tc>
      </w:tr>
      <w:tr w:rsidR="001C3387" w:rsidRPr="00D70732" w14:paraId="6A458784" w14:textId="77777777" w:rsidTr="00D70732">
        <w:trPr>
          <w:trHeight w:val="300"/>
        </w:trPr>
        <w:tc>
          <w:tcPr>
            <w:tcW w:w="1135" w:type="dxa"/>
            <w:tcBorders>
              <w:top w:val="nil"/>
              <w:left w:val="nil"/>
              <w:bottom w:val="nil"/>
              <w:right w:val="nil"/>
            </w:tcBorders>
            <w:shd w:val="clear" w:color="auto" w:fill="auto"/>
            <w:noWrap/>
            <w:hideMark/>
          </w:tcPr>
          <w:p w14:paraId="156F4F65" w14:textId="77777777" w:rsidR="001C3387" w:rsidRPr="00D70732" w:rsidRDefault="001C3387" w:rsidP="001C3387">
            <w:pPr>
              <w:rPr>
                <w:rFonts w:ascii="Arial" w:hAnsi="Arial" w:cs="Arial"/>
                <w:sz w:val="18"/>
                <w:szCs w:val="18"/>
              </w:rPr>
            </w:pPr>
            <w:r w:rsidRPr="00D70732">
              <w:rPr>
                <w:rFonts w:ascii="Arial" w:hAnsi="Arial" w:cs="Arial"/>
                <w:sz w:val="18"/>
                <w:szCs w:val="18"/>
              </w:rPr>
              <w:t>9847</w:t>
            </w:r>
          </w:p>
        </w:tc>
      </w:tr>
      <w:tr w:rsidR="001C3387" w:rsidRPr="00D70732" w14:paraId="50B9E50A" w14:textId="77777777" w:rsidTr="00D70732">
        <w:trPr>
          <w:trHeight w:val="300"/>
        </w:trPr>
        <w:tc>
          <w:tcPr>
            <w:tcW w:w="1135" w:type="dxa"/>
            <w:tcBorders>
              <w:top w:val="nil"/>
              <w:left w:val="nil"/>
              <w:bottom w:val="nil"/>
              <w:right w:val="nil"/>
            </w:tcBorders>
            <w:shd w:val="clear" w:color="auto" w:fill="auto"/>
            <w:noWrap/>
            <w:hideMark/>
          </w:tcPr>
          <w:p w14:paraId="086CCB24" w14:textId="77777777" w:rsidR="001C3387" w:rsidRPr="00D70732" w:rsidRDefault="001C3387" w:rsidP="001C3387">
            <w:pPr>
              <w:rPr>
                <w:rFonts w:ascii="Arial" w:hAnsi="Arial" w:cs="Arial"/>
                <w:sz w:val="18"/>
                <w:szCs w:val="18"/>
              </w:rPr>
            </w:pPr>
            <w:r w:rsidRPr="00D70732">
              <w:rPr>
                <w:rFonts w:ascii="Arial" w:hAnsi="Arial" w:cs="Arial"/>
                <w:sz w:val="18"/>
                <w:szCs w:val="18"/>
              </w:rPr>
              <w:t>9848</w:t>
            </w:r>
          </w:p>
        </w:tc>
      </w:tr>
      <w:tr w:rsidR="001C3387" w:rsidRPr="00D70732" w14:paraId="0E5715B0" w14:textId="77777777" w:rsidTr="00D70732">
        <w:trPr>
          <w:trHeight w:val="300"/>
        </w:trPr>
        <w:tc>
          <w:tcPr>
            <w:tcW w:w="1135" w:type="dxa"/>
            <w:tcBorders>
              <w:top w:val="nil"/>
              <w:left w:val="nil"/>
              <w:bottom w:val="nil"/>
              <w:right w:val="nil"/>
            </w:tcBorders>
            <w:shd w:val="clear" w:color="auto" w:fill="auto"/>
            <w:noWrap/>
            <w:hideMark/>
          </w:tcPr>
          <w:p w14:paraId="06949CFC" w14:textId="77777777" w:rsidR="001C3387" w:rsidRPr="00D70732" w:rsidRDefault="001C3387" w:rsidP="001C3387">
            <w:pPr>
              <w:rPr>
                <w:rFonts w:ascii="Arial" w:hAnsi="Arial" w:cs="Arial"/>
                <w:sz w:val="18"/>
                <w:szCs w:val="18"/>
              </w:rPr>
            </w:pPr>
            <w:r w:rsidRPr="00D70732">
              <w:rPr>
                <w:rFonts w:ascii="Arial" w:hAnsi="Arial" w:cs="Arial"/>
                <w:sz w:val="18"/>
                <w:szCs w:val="18"/>
              </w:rPr>
              <w:t>9849</w:t>
            </w:r>
          </w:p>
        </w:tc>
      </w:tr>
      <w:tr w:rsidR="001C3387" w:rsidRPr="00D70732" w14:paraId="7F9EDA0B" w14:textId="77777777" w:rsidTr="00D70732">
        <w:trPr>
          <w:trHeight w:val="300"/>
        </w:trPr>
        <w:tc>
          <w:tcPr>
            <w:tcW w:w="1135" w:type="dxa"/>
            <w:tcBorders>
              <w:top w:val="nil"/>
              <w:left w:val="nil"/>
              <w:bottom w:val="nil"/>
              <w:right w:val="nil"/>
            </w:tcBorders>
            <w:shd w:val="clear" w:color="auto" w:fill="auto"/>
            <w:noWrap/>
            <w:hideMark/>
          </w:tcPr>
          <w:p w14:paraId="3DE7C5DF" w14:textId="77777777" w:rsidR="001C3387" w:rsidRPr="00D70732" w:rsidRDefault="001C3387" w:rsidP="001C3387">
            <w:pPr>
              <w:rPr>
                <w:rFonts w:ascii="Arial" w:hAnsi="Arial" w:cs="Arial"/>
                <w:sz w:val="18"/>
                <w:szCs w:val="18"/>
              </w:rPr>
            </w:pPr>
            <w:r w:rsidRPr="00D70732">
              <w:rPr>
                <w:rFonts w:ascii="Arial" w:hAnsi="Arial" w:cs="Arial"/>
                <w:sz w:val="18"/>
                <w:szCs w:val="18"/>
              </w:rPr>
              <w:t>9871</w:t>
            </w:r>
          </w:p>
        </w:tc>
      </w:tr>
      <w:tr w:rsidR="001C3387" w:rsidRPr="00D70732" w14:paraId="3C799111" w14:textId="77777777" w:rsidTr="00D70732">
        <w:trPr>
          <w:trHeight w:val="300"/>
        </w:trPr>
        <w:tc>
          <w:tcPr>
            <w:tcW w:w="1135" w:type="dxa"/>
            <w:tcBorders>
              <w:top w:val="nil"/>
              <w:left w:val="nil"/>
              <w:bottom w:val="nil"/>
              <w:right w:val="nil"/>
            </w:tcBorders>
            <w:shd w:val="clear" w:color="auto" w:fill="auto"/>
            <w:noWrap/>
            <w:hideMark/>
          </w:tcPr>
          <w:p w14:paraId="0C1FD6A1" w14:textId="77777777" w:rsidR="001C3387" w:rsidRPr="00D70732" w:rsidRDefault="001C3387" w:rsidP="001C3387">
            <w:pPr>
              <w:rPr>
                <w:rFonts w:ascii="Arial" w:hAnsi="Arial" w:cs="Arial"/>
                <w:sz w:val="18"/>
                <w:szCs w:val="18"/>
              </w:rPr>
            </w:pPr>
            <w:r w:rsidRPr="00D70732">
              <w:rPr>
                <w:rFonts w:ascii="Arial" w:hAnsi="Arial" w:cs="Arial"/>
                <w:sz w:val="18"/>
                <w:szCs w:val="18"/>
              </w:rPr>
              <w:t>9872</w:t>
            </w:r>
          </w:p>
        </w:tc>
      </w:tr>
      <w:tr w:rsidR="001C3387" w:rsidRPr="00D70732" w14:paraId="21078C1F" w14:textId="77777777" w:rsidTr="00D70732">
        <w:trPr>
          <w:trHeight w:val="300"/>
        </w:trPr>
        <w:tc>
          <w:tcPr>
            <w:tcW w:w="1135" w:type="dxa"/>
            <w:tcBorders>
              <w:top w:val="nil"/>
              <w:left w:val="nil"/>
              <w:bottom w:val="nil"/>
              <w:right w:val="nil"/>
            </w:tcBorders>
            <w:shd w:val="clear" w:color="auto" w:fill="auto"/>
            <w:noWrap/>
            <w:hideMark/>
          </w:tcPr>
          <w:p w14:paraId="1EBF03F5" w14:textId="77777777" w:rsidR="001C3387" w:rsidRPr="00D70732" w:rsidRDefault="001C3387" w:rsidP="001C3387">
            <w:pPr>
              <w:rPr>
                <w:rFonts w:ascii="Arial" w:hAnsi="Arial" w:cs="Arial"/>
                <w:sz w:val="18"/>
                <w:szCs w:val="18"/>
              </w:rPr>
            </w:pPr>
            <w:r w:rsidRPr="00D70732">
              <w:rPr>
                <w:rFonts w:ascii="Arial" w:hAnsi="Arial" w:cs="Arial"/>
                <w:sz w:val="18"/>
                <w:szCs w:val="18"/>
              </w:rPr>
              <w:t>9874</w:t>
            </w:r>
          </w:p>
        </w:tc>
      </w:tr>
      <w:tr w:rsidR="001C3387" w:rsidRPr="00D70732" w14:paraId="7C24C1EB" w14:textId="77777777" w:rsidTr="00D70732">
        <w:trPr>
          <w:trHeight w:val="300"/>
        </w:trPr>
        <w:tc>
          <w:tcPr>
            <w:tcW w:w="1135" w:type="dxa"/>
            <w:tcBorders>
              <w:top w:val="nil"/>
              <w:left w:val="nil"/>
              <w:bottom w:val="nil"/>
              <w:right w:val="nil"/>
            </w:tcBorders>
            <w:shd w:val="clear" w:color="auto" w:fill="auto"/>
            <w:noWrap/>
            <w:hideMark/>
          </w:tcPr>
          <w:p w14:paraId="39974AFE" w14:textId="77777777" w:rsidR="001C3387" w:rsidRPr="00D70732" w:rsidRDefault="001C3387" w:rsidP="001C3387">
            <w:pPr>
              <w:rPr>
                <w:rFonts w:ascii="Arial" w:hAnsi="Arial" w:cs="Arial"/>
                <w:sz w:val="18"/>
                <w:szCs w:val="18"/>
              </w:rPr>
            </w:pPr>
            <w:r w:rsidRPr="00D70732">
              <w:rPr>
                <w:rFonts w:ascii="Arial" w:hAnsi="Arial" w:cs="Arial"/>
                <w:sz w:val="18"/>
                <w:szCs w:val="18"/>
              </w:rPr>
              <w:t>9875</w:t>
            </w:r>
          </w:p>
        </w:tc>
      </w:tr>
      <w:tr w:rsidR="001C3387" w:rsidRPr="00D70732" w14:paraId="3EA4F7AA" w14:textId="77777777" w:rsidTr="00D70732">
        <w:trPr>
          <w:trHeight w:val="300"/>
        </w:trPr>
        <w:tc>
          <w:tcPr>
            <w:tcW w:w="1135" w:type="dxa"/>
            <w:tcBorders>
              <w:top w:val="nil"/>
              <w:left w:val="nil"/>
              <w:bottom w:val="nil"/>
              <w:right w:val="nil"/>
            </w:tcBorders>
            <w:shd w:val="clear" w:color="auto" w:fill="auto"/>
            <w:noWrap/>
            <w:hideMark/>
          </w:tcPr>
          <w:p w14:paraId="293057CC" w14:textId="77777777" w:rsidR="001C3387" w:rsidRPr="00D70732" w:rsidRDefault="001C3387" w:rsidP="001C3387">
            <w:pPr>
              <w:rPr>
                <w:rFonts w:ascii="Arial" w:hAnsi="Arial" w:cs="Arial"/>
                <w:sz w:val="18"/>
                <w:szCs w:val="18"/>
              </w:rPr>
            </w:pPr>
            <w:r w:rsidRPr="00D70732">
              <w:rPr>
                <w:rFonts w:ascii="Arial" w:hAnsi="Arial" w:cs="Arial"/>
                <w:sz w:val="18"/>
                <w:szCs w:val="18"/>
              </w:rPr>
              <w:t>9876</w:t>
            </w:r>
          </w:p>
        </w:tc>
      </w:tr>
      <w:tr w:rsidR="001C3387" w:rsidRPr="00D70732" w14:paraId="69B906F8" w14:textId="77777777" w:rsidTr="00D70732">
        <w:trPr>
          <w:trHeight w:val="300"/>
        </w:trPr>
        <w:tc>
          <w:tcPr>
            <w:tcW w:w="1135" w:type="dxa"/>
            <w:tcBorders>
              <w:top w:val="nil"/>
              <w:left w:val="nil"/>
              <w:bottom w:val="nil"/>
              <w:right w:val="nil"/>
            </w:tcBorders>
            <w:shd w:val="clear" w:color="auto" w:fill="auto"/>
            <w:noWrap/>
            <w:hideMark/>
          </w:tcPr>
          <w:p w14:paraId="59BE0455" w14:textId="77777777" w:rsidR="001C3387" w:rsidRPr="00D70732" w:rsidRDefault="001C3387" w:rsidP="001C3387">
            <w:pPr>
              <w:rPr>
                <w:rFonts w:ascii="Arial" w:hAnsi="Arial" w:cs="Arial"/>
                <w:sz w:val="18"/>
                <w:szCs w:val="18"/>
              </w:rPr>
            </w:pPr>
            <w:r w:rsidRPr="00D70732">
              <w:rPr>
                <w:rFonts w:ascii="Arial" w:hAnsi="Arial" w:cs="Arial"/>
                <w:sz w:val="18"/>
                <w:szCs w:val="18"/>
              </w:rPr>
              <w:t>9877</w:t>
            </w:r>
          </w:p>
        </w:tc>
      </w:tr>
      <w:tr w:rsidR="001C3387" w:rsidRPr="00D70732" w14:paraId="028F20D0" w14:textId="77777777" w:rsidTr="00D70732">
        <w:trPr>
          <w:trHeight w:val="300"/>
        </w:trPr>
        <w:tc>
          <w:tcPr>
            <w:tcW w:w="1135" w:type="dxa"/>
            <w:tcBorders>
              <w:top w:val="nil"/>
              <w:left w:val="nil"/>
              <w:bottom w:val="nil"/>
              <w:right w:val="nil"/>
            </w:tcBorders>
            <w:shd w:val="clear" w:color="auto" w:fill="auto"/>
            <w:noWrap/>
            <w:hideMark/>
          </w:tcPr>
          <w:p w14:paraId="7A4D4CFB" w14:textId="77777777" w:rsidR="001C3387" w:rsidRPr="00D70732" w:rsidRDefault="001C3387" w:rsidP="001C3387">
            <w:pPr>
              <w:rPr>
                <w:rFonts w:ascii="Arial" w:hAnsi="Arial" w:cs="Arial"/>
                <w:sz w:val="18"/>
                <w:szCs w:val="18"/>
              </w:rPr>
            </w:pPr>
            <w:r w:rsidRPr="00D70732">
              <w:rPr>
                <w:rFonts w:ascii="Arial" w:hAnsi="Arial" w:cs="Arial"/>
                <w:sz w:val="18"/>
                <w:szCs w:val="18"/>
              </w:rPr>
              <w:t>9879</w:t>
            </w:r>
          </w:p>
        </w:tc>
      </w:tr>
      <w:tr w:rsidR="001C3387" w:rsidRPr="00D70732" w14:paraId="0B4EE658" w14:textId="77777777" w:rsidTr="00D70732">
        <w:trPr>
          <w:trHeight w:val="300"/>
        </w:trPr>
        <w:tc>
          <w:tcPr>
            <w:tcW w:w="1135" w:type="dxa"/>
            <w:tcBorders>
              <w:top w:val="nil"/>
              <w:left w:val="nil"/>
              <w:bottom w:val="nil"/>
              <w:right w:val="nil"/>
            </w:tcBorders>
            <w:shd w:val="clear" w:color="auto" w:fill="auto"/>
            <w:noWrap/>
            <w:hideMark/>
          </w:tcPr>
          <w:p w14:paraId="47EA8721" w14:textId="77777777" w:rsidR="001C3387" w:rsidRPr="00D70732" w:rsidRDefault="001C3387" w:rsidP="001C3387">
            <w:pPr>
              <w:rPr>
                <w:rFonts w:ascii="Arial" w:hAnsi="Arial" w:cs="Arial"/>
                <w:sz w:val="18"/>
                <w:szCs w:val="18"/>
              </w:rPr>
            </w:pPr>
            <w:r w:rsidRPr="00D70732">
              <w:rPr>
                <w:rFonts w:ascii="Arial" w:hAnsi="Arial" w:cs="Arial"/>
                <w:sz w:val="18"/>
                <w:szCs w:val="18"/>
              </w:rPr>
              <w:t>9881</w:t>
            </w:r>
          </w:p>
        </w:tc>
      </w:tr>
      <w:tr w:rsidR="001C3387" w:rsidRPr="00D70732" w14:paraId="05E3D4FF" w14:textId="77777777" w:rsidTr="00D70732">
        <w:trPr>
          <w:trHeight w:val="300"/>
        </w:trPr>
        <w:tc>
          <w:tcPr>
            <w:tcW w:w="1135" w:type="dxa"/>
            <w:tcBorders>
              <w:top w:val="nil"/>
              <w:left w:val="nil"/>
              <w:bottom w:val="nil"/>
              <w:right w:val="nil"/>
            </w:tcBorders>
            <w:shd w:val="clear" w:color="auto" w:fill="auto"/>
            <w:noWrap/>
            <w:hideMark/>
          </w:tcPr>
          <w:p w14:paraId="6CE770EB" w14:textId="77777777" w:rsidR="001C3387" w:rsidRPr="00D70732" w:rsidRDefault="001C3387" w:rsidP="001C3387">
            <w:pPr>
              <w:rPr>
                <w:rFonts w:ascii="Arial" w:hAnsi="Arial" w:cs="Arial"/>
                <w:sz w:val="18"/>
                <w:szCs w:val="18"/>
              </w:rPr>
            </w:pPr>
            <w:r w:rsidRPr="00D70732">
              <w:rPr>
                <w:rFonts w:ascii="Arial" w:hAnsi="Arial" w:cs="Arial"/>
                <w:sz w:val="18"/>
                <w:szCs w:val="18"/>
              </w:rPr>
              <w:t>9883</w:t>
            </w:r>
          </w:p>
        </w:tc>
      </w:tr>
      <w:tr w:rsidR="001C3387" w:rsidRPr="00D70732" w14:paraId="09363148" w14:textId="77777777" w:rsidTr="00D70732">
        <w:trPr>
          <w:trHeight w:val="300"/>
        </w:trPr>
        <w:tc>
          <w:tcPr>
            <w:tcW w:w="1135" w:type="dxa"/>
            <w:tcBorders>
              <w:top w:val="nil"/>
              <w:left w:val="nil"/>
              <w:bottom w:val="nil"/>
              <w:right w:val="nil"/>
            </w:tcBorders>
            <w:shd w:val="clear" w:color="auto" w:fill="auto"/>
            <w:noWrap/>
            <w:hideMark/>
          </w:tcPr>
          <w:p w14:paraId="106EE43A" w14:textId="77777777" w:rsidR="001C3387" w:rsidRPr="00D70732" w:rsidRDefault="001C3387" w:rsidP="001C3387">
            <w:pPr>
              <w:rPr>
                <w:rFonts w:ascii="Arial" w:hAnsi="Arial" w:cs="Arial"/>
                <w:sz w:val="18"/>
                <w:szCs w:val="18"/>
              </w:rPr>
            </w:pPr>
            <w:r w:rsidRPr="00D70732">
              <w:rPr>
                <w:rFonts w:ascii="Arial" w:hAnsi="Arial" w:cs="Arial"/>
                <w:sz w:val="18"/>
                <w:szCs w:val="18"/>
              </w:rPr>
              <w:t>9884</w:t>
            </w:r>
          </w:p>
        </w:tc>
      </w:tr>
      <w:tr w:rsidR="001C3387" w:rsidRPr="00D70732" w14:paraId="3CEC2F67" w14:textId="77777777" w:rsidTr="00D70732">
        <w:trPr>
          <w:trHeight w:val="300"/>
        </w:trPr>
        <w:tc>
          <w:tcPr>
            <w:tcW w:w="1135" w:type="dxa"/>
            <w:tcBorders>
              <w:top w:val="nil"/>
              <w:left w:val="nil"/>
              <w:bottom w:val="nil"/>
              <w:right w:val="nil"/>
            </w:tcBorders>
            <w:shd w:val="clear" w:color="auto" w:fill="auto"/>
            <w:noWrap/>
            <w:hideMark/>
          </w:tcPr>
          <w:p w14:paraId="7F0D5113" w14:textId="77777777" w:rsidR="001C3387" w:rsidRPr="00D70732" w:rsidRDefault="001C3387" w:rsidP="001C3387">
            <w:pPr>
              <w:rPr>
                <w:rFonts w:ascii="Arial" w:hAnsi="Arial" w:cs="Arial"/>
                <w:sz w:val="18"/>
                <w:szCs w:val="18"/>
              </w:rPr>
            </w:pPr>
            <w:r w:rsidRPr="00D70732">
              <w:rPr>
                <w:rFonts w:ascii="Arial" w:hAnsi="Arial" w:cs="Arial"/>
                <w:sz w:val="18"/>
                <w:szCs w:val="18"/>
              </w:rPr>
              <w:t>9891</w:t>
            </w:r>
          </w:p>
        </w:tc>
      </w:tr>
      <w:tr w:rsidR="001C3387" w:rsidRPr="00D70732" w14:paraId="6AE73233" w14:textId="77777777" w:rsidTr="00D70732">
        <w:trPr>
          <w:trHeight w:val="300"/>
        </w:trPr>
        <w:tc>
          <w:tcPr>
            <w:tcW w:w="1135" w:type="dxa"/>
            <w:tcBorders>
              <w:top w:val="nil"/>
              <w:left w:val="nil"/>
              <w:bottom w:val="nil"/>
              <w:right w:val="nil"/>
            </w:tcBorders>
            <w:shd w:val="clear" w:color="auto" w:fill="auto"/>
            <w:noWrap/>
            <w:hideMark/>
          </w:tcPr>
          <w:p w14:paraId="4BE352AA" w14:textId="77777777" w:rsidR="001C3387" w:rsidRPr="00D70732" w:rsidRDefault="001C3387" w:rsidP="001C3387">
            <w:pPr>
              <w:rPr>
                <w:rFonts w:ascii="Arial" w:hAnsi="Arial" w:cs="Arial"/>
                <w:sz w:val="18"/>
                <w:szCs w:val="18"/>
              </w:rPr>
            </w:pPr>
            <w:r w:rsidRPr="00D70732">
              <w:rPr>
                <w:rFonts w:ascii="Arial" w:hAnsi="Arial" w:cs="Arial"/>
                <w:sz w:val="18"/>
                <w:szCs w:val="18"/>
              </w:rPr>
              <w:t>9892</w:t>
            </w:r>
          </w:p>
        </w:tc>
      </w:tr>
      <w:tr w:rsidR="001C3387" w:rsidRPr="00D70732" w14:paraId="6DEF7F02" w14:textId="77777777" w:rsidTr="00D70732">
        <w:trPr>
          <w:trHeight w:val="300"/>
        </w:trPr>
        <w:tc>
          <w:tcPr>
            <w:tcW w:w="1135" w:type="dxa"/>
            <w:tcBorders>
              <w:top w:val="nil"/>
              <w:left w:val="nil"/>
              <w:bottom w:val="nil"/>
              <w:right w:val="nil"/>
            </w:tcBorders>
            <w:shd w:val="clear" w:color="auto" w:fill="auto"/>
            <w:noWrap/>
            <w:hideMark/>
          </w:tcPr>
          <w:p w14:paraId="427DC4B0" w14:textId="77777777" w:rsidR="001C3387" w:rsidRPr="00D70732" w:rsidRDefault="001C3387" w:rsidP="001C3387">
            <w:pPr>
              <w:rPr>
                <w:rFonts w:ascii="Arial" w:hAnsi="Arial" w:cs="Arial"/>
                <w:sz w:val="18"/>
                <w:szCs w:val="18"/>
              </w:rPr>
            </w:pPr>
            <w:r w:rsidRPr="00D70732">
              <w:rPr>
                <w:rFonts w:ascii="Arial" w:hAnsi="Arial" w:cs="Arial"/>
                <w:sz w:val="18"/>
                <w:szCs w:val="18"/>
              </w:rPr>
              <w:t>9893</w:t>
            </w:r>
          </w:p>
        </w:tc>
      </w:tr>
      <w:tr w:rsidR="001C3387" w:rsidRPr="00D70732" w14:paraId="4899CBF9" w14:textId="77777777" w:rsidTr="00D70732">
        <w:trPr>
          <w:trHeight w:val="300"/>
        </w:trPr>
        <w:tc>
          <w:tcPr>
            <w:tcW w:w="1135" w:type="dxa"/>
            <w:tcBorders>
              <w:top w:val="nil"/>
              <w:left w:val="nil"/>
              <w:bottom w:val="nil"/>
              <w:right w:val="nil"/>
            </w:tcBorders>
            <w:shd w:val="clear" w:color="auto" w:fill="auto"/>
            <w:noWrap/>
            <w:hideMark/>
          </w:tcPr>
          <w:p w14:paraId="17E85F39" w14:textId="77777777" w:rsidR="001C3387" w:rsidRPr="00D70732" w:rsidRDefault="001C3387" w:rsidP="001C3387">
            <w:pPr>
              <w:rPr>
                <w:rFonts w:ascii="Arial" w:hAnsi="Arial" w:cs="Arial"/>
                <w:sz w:val="18"/>
                <w:szCs w:val="18"/>
              </w:rPr>
            </w:pPr>
            <w:r w:rsidRPr="00D70732">
              <w:rPr>
                <w:rFonts w:ascii="Arial" w:hAnsi="Arial" w:cs="Arial"/>
                <w:sz w:val="18"/>
                <w:szCs w:val="18"/>
              </w:rPr>
              <w:t>9999</w:t>
            </w:r>
          </w:p>
        </w:tc>
      </w:tr>
    </w:tbl>
    <w:p w14:paraId="4F32E71F" w14:textId="77777777" w:rsidR="00D70732" w:rsidRDefault="00D70732" w:rsidP="005A7A5C">
      <w:pPr>
        <w:pStyle w:val="BodyText"/>
        <w:rPr>
          <w:rFonts w:ascii="Arial" w:hAnsi="Arial" w:cs="Arial"/>
          <w:sz w:val="22"/>
          <w:szCs w:val="22"/>
          <w:lang w:val="en-US"/>
        </w:rPr>
        <w:sectPr w:rsidR="00D70732" w:rsidSect="00D70732">
          <w:footerReference w:type="default" r:id="rId25"/>
          <w:type w:val="continuous"/>
          <w:pgSz w:w="11906" w:h="16838"/>
          <w:pgMar w:top="1440" w:right="1800" w:bottom="1440" w:left="1800" w:header="708" w:footer="708" w:gutter="0"/>
          <w:cols w:num="7" w:space="544"/>
          <w:docGrid w:linePitch="360"/>
        </w:sectPr>
      </w:pPr>
    </w:p>
    <w:p w14:paraId="6ED97E07" w14:textId="77777777" w:rsidR="00B54A97" w:rsidRPr="0066513D" w:rsidRDefault="00B54A97" w:rsidP="005A7A5C">
      <w:pPr>
        <w:pStyle w:val="BodyText"/>
        <w:rPr>
          <w:rFonts w:ascii="Arial" w:hAnsi="Arial" w:cs="Arial"/>
          <w:sz w:val="22"/>
          <w:szCs w:val="22"/>
          <w:lang w:val="en-US"/>
        </w:rPr>
      </w:pPr>
    </w:p>
    <w:sectPr w:rsidR="00B54A97" w:rsidRPr="0066513D" w:rsidSect="00CF7064">
      <w:type w:val="continuous"/>
      <w:pgSz w:w="11906" w:h="16838"/>
      <w:pgMar w:top="1440" w:right="1800" w:bottom="1440" w:left="1800" w:header="708" w:footer="708" w:gutter="0"/>
      <w:cols w:num="9" w:space="1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3896" w14:textId="77777777" w:rsidR="005507A0" w:rsidRDefault="005507A0" w:rsidP="00BD34E6">
      <w:pPr>
        <w:pStyle w:val="StyleHeading1NotBoldBefore6ptAfter6pt"/>
      </w:pPr>
      <w:r>
        <w:separator/>
      </w:r>
    </w:p>
  </w:endnote>
  <w:endnote w:type="continuationSeparator" w:id="0">
    <w:p w14:paraId="2EC59359" w14:textId="77777777" w:rsidR="005507A0" w:rsidRDefault="005507A0"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E044" w14:textId="60524CE4"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w:t>
    </w:r>
    <w:r w:rsidR="00152331">
      <w:rPr>
        <w:rFonts w:ascii="Arial" w:hAnsi="Arial" w:cs="Arial"/>
        <w:noProof/>
        <w:sz w:val="16"/>
        <w:szCs w:val="16"/>
      </w:rPr>
      <w:t>3</w:t>
    </w:r>
    <w:r>
      <w:rPr>
        <w:rFonts w:ascii="Arial" w:hAnsi="Arial" w:cs="Arial"/>
        <w:noProof/>
        <w:sz w:val="16"/>
        <w:szCs w:val="16"/>
      </w:rPr>
      <w:t>-Ver-1.</w:t>
    </w:r>
    <w:r>
      <w:rPr>
        <w:rFonts w:ascii="Arial" w:hAnsi="Arial" w:cs="Arial"/>
        <w:noProof/>
        <w:sz w:val="16"/>
        <w:szCs w:val="16"/>
      </w:rPr>
      <w:fldChar w:fldCharType="end"/>
    </w:r>
    <w:r w:rsidR="00152331">
      <w:rPr>
        <w:rFonts w:ascii="Arial" w:hAnsi="Arial" w:cs="Arial"/>
        <w:noProof/>
        <w:sz w:val="16"/>
        <w:szCs w:val="16"/>
      </w:rPr>
      <w:t>0</w:t>
    </w:r>
  </w:p>
  <w:p w14:paraId="34336D64" w14:textId="43313A75" w:rsidR="00756273" w:rsidRPr="00ED4531" w:rsidRDefault="00483A27"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March </w:t>
    </w:r>
    <w:r w:rsidR="00756273">
      <w:rPr>
        <w:rFonts w:ascii="Arial" w:hAnsi="Arial" w:cs="Arial"/>
        <w:sz w:val="16"/>
        <w:szCs w:val="16"/>
      </w:rPr>
      <w:t>202</w:t>
    </w:r>
    <w:r>
      <w:rPr>
        <w:rFonts w:ascii="Arial" w:hAnsi="Arial" w:cs="Arial"/>
        <w:sz w:val="16"/>
        <w:szCs w:val="16"/>
      </w:rPr>
      <w:t>3</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3</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E5B0" w14:textId="100670ED"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w:t>
    </w:r>
    <w:r w:rsidR="00152331">
      <w:rPr>
        <w:rFonts w:ascii="Arial" w:hAnsi="Arial" w:cs="Arial"/>
        <w:noProof/>
        <w:sz w:val="16"/>
        <w:szCs w:val="16"/>
      </w:rPr>
      <w:t>3</w:t>
    </w:r>
    <w:r>
      <w:rPr>
        <w:rFonts w:ascii="Arial" w:hAnsi="Arial" w:cs="Arial"/>
        <w:noProof/>
        <w:sz w:val="16"/>
        <w:szCs w:val="16"/>
      </w:rPr>
      <w:t>-Ver-1.</w:t>
    </w:r>
    <w:r>
      <w:rPr>
        <w:rFonts w:ascii="Arial" w:hAnsi="Arial" w:cs="Arial"/>
        <w:noProof/>
        <w:sz w:val="16"/>
        <w:szCs w:val="16"/>
      </w:rPr>
      <w:fldChar w:fldCharType="end"/>
    </w:r>
    <w:r w:rsidR="00152331">
      <w:rPr>
        <w:rFonts w:ascii="Arial" w:hAnsi="Arial" w:cs="Arial"/>
        <w:noProof/>
        <w:sz w:val="16"/>
        <w:szCs w:val="16"/>
      </w:rPr>
      <w:t>0</w:t>
    </w:r>
  </w:p>
  <w:p w14:paraId="2CDC7AE3" w14:textId="6226E699" w:rsidR="00756273" w:rsidRPr="00ED4531" w:rsidRDefault="00152331"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 xml:space="preserve">Nov </w:t>
    </w:r>
    <w:r w:rsidR="00756273">
      <w:rPr>
        <w:rFonts w:ascii="Arial" w:hAnsi="Arial" w:cs="Arial"/>
        <w:sz w:val="16"/>
        <w:szCs w:val="16"/>
      </w:rPr>
      <w:t>202</w:t>
    </w:r>
    <w:r w:rsidR="005575A7">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82</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0CFA" w14:textId="77777777"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393DB2BB" w14:textId="77777777" w:rsidR="00756273" w:rsidRPr="00ED4531" w:rsidRDefault="00756273"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Pr>
        <w:rFonts w:ascii="Arial" w:hAnsi="Arial" w:cs="Arial"/>
        <w:noProof/>
        <w:sz w:val="16"/>
        <w:szCs w:val="16"/>
      </w:rPr>
      <w:t>81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Pr>
        <w:rFonts w:ascii="Arial" w:hAnsi="Arial" w:cs="Arial"/>
        <w:noProof/>
        <w:sz w:val="16"/>
        <w:szCs w:val="16"/>
      </w:rPr>
      <w:t>85</w:t>
    </w:r>
    <w:r w:rsidRPr="00ED4531">
      <w:rPr>
        <w:rFonts w:ascii="Arial" w:hAnsi="Arial" w:cs="Arial"/>
        <w:sz w:val="16"/>
        <w:szCs w:val="16"/>
      </w:rPr>
      <w:fldChar w:fldCharType="end"/>
    </w:r>
  </w:p>
  <w:p w14:paraId="0EFE7698"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353" w14:textId="73CBD940"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sidR="00590021">
      <w:rPr>
        <w:rFonts w:ascii="Arial" w:hAnsi="Arial" w:cs="Arial"/>
        <w:noProof/>
        <w:sz w:val="16"/>
        <w:szCs w:val="16"/>
      </w:rPr>
      <w:t>2</w:t>
    </w:r>
  </w:p>
  <w:p w14:paraId="06AA6890" w14:textId="77777777" w:rsidR="00756273" w:rsidRPr="00ED4531" w:rsidRDefault="00034442"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February</w:t>
    </w:r>
    <w:r w:rsidR="00756273">
      <w:rPr>
        <w:rFonts w:ascii="Arial" w:hAnsi="Arial" w:cs="Arial"/>
        <w:sz w:val="16"/>
        <w:szCs w:val="16"/>
      </w:rPr>
      <w:t xml:space="preserve"> 202</w:t>
    </w:r>
    <w:r w:rsidR="00702A4A">
      <w:rPr>
        <w:rFonts w:ascii="Arial" w:hAnsi="Arial" w:cs="Arial"/>
        <w:sz w:val="16"/>
        <w:szCs w:val="16"/>
      </w:rPr>
      <w:t>2</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p w14:paraId="527A14E2"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D981" w14:textId="77777777" w:rsidR="005507A0" w:rsidRDefault="005507A0" w:rsidP="00BD34E6">
      <w:pPr>
        <w:pStyle w:val="StyleHeading1NotBoldBefore6ptAfter6pt"/>
      </w:pPr>
      <w:r>
        <w:separator/>
      </w:r>
    </w:p>
  </w:footnote>
  <w:footnote w:type="continuationSeparator" w:id="0">
    <w:p w14:paraId="097F0435" w14:textId="77777777" w:rsidR="005507A0" w:rsidRDefault="005507A0" w:rsidP="00BD34E6">
      <w:pPr>
        <w:pStyle w:val="StyleHeading1NotBoldBefore6ptAfter6pt"/>
      </w:pPr>
      <w:r>
        <w:continuationSeparator/>
      </w:r>
    </w:p>
  </w:footnote>
  <w:footnote w:id="1">
    <w:p w14:paraId="77FCBDBE" w14:textId="77777777" w:rsidR="00D00F8F" w:rsidRPr="00281F98" w:rsidRDefault="00D00F8F" w:rsidP="00D00F8F">
      <w:pPr>
        <w:pStyle w:val="FootnoteText"/>
        <w:rPr>
          <w:color w:val="C00000"/>
          <w:sz w:val="16"/>
          <w:szCs w:val="16"/>
          <w:lang w:val="en-NZ"/>
        </w:rPr>
      </w:pPr>
      <w:r w:rsidRPr="00C35721">
        <w:rPr>
          <w:rStyle w:val="FootnoteReference"/>
          <w:color w:val="C00000"/>
        </w:rPr>
        <w:footnoteRef/>
      </w:r>
      <w:r w:rsidRPr="00585FCA">
        <w:rPr>
          <w:color w:val="C00000"/>
        </w:rPr>
        <w:t xml:space="preserve"> </w:t>
      </w:r>
      <w:r w:rsidRPr="00281F98">
        <w:rPr>
          <w:color w:val="C00000"/>
          <w:sz w:val="16"/>
          <w:szCs w:val="16"/>
        </w:rPr>
        <w:t xml:space="preserve">‘Immediate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281F98">
          <w:rPr>
            <w:rStyle w:val="Hyperlink"/>
            <w:sz w:val="16"/>
            <w:szCs w:val="16"/>
          </w:rPr>
          <w:t>https://www.education.govt.nz/our-work/legislation/definition-of-domestic-student/</w:t>
        </w:r>
      </w:hyperlink>
      <w:r w:rsidRPr="00281F98">
        <w:rPr>
          <w:color w:val="C00000"/>
          <w:sz w:val="16"/>
          <w:szCs w:val="16"/>
        </w:rPr>
        <w:t>.</w:t>
      </w:r>
    </w:p>
  </w:footnote>
  <w:footnote w:id="2">
    <w:p w14:paraId="36082CB7" w14:textId="77777777" w:rsidR="00D00F8F" w:rsidRPr="00281F98" w:rsidRDefault="00D00F8F" w:rsidP="00D00F8F">
      <w:pPr>
        <w:pStyle w:val="FootnoteText"/>
        <w:rPr>
          <w:sz w:val="16"/>
          <w:szCs w:val="16"/>
          <w:lang w:val="en-NZ"/>
        </w:rPr>
      </w:pPr>
      <w:r w:rsidRPr="00281F98">
        <w:rPr>
          <w:rStyle w:val="FootnoteReference"/>
          <w:sz w:val="16"/>
          <w:szCs w:val="16"/>
        </w:rPr>
        <w:footnoteRef/>
      </w:r>
      <w:r w:rsidRPr="00281F98">
        <w:rPr>
          <w:sz w:val="16"/>
          <w:szCs w:val="16"/>
        </w:rPr>
        <w:t xml:space="preserve"> </w:t>
      </w:r>
      <w:r w:rsidRPr="00281F98">
        <w:rPr>
          <w:color w:val="C00000"/>
          <w:sz w:val="16"/>
          <w:szCs w:val="16"/>
          <w:lang w:val="en-NZ"/>
        </w:rPr>
        <w:t xml:space="preserve">This category of domestic tertiary student will apply for the 2022 and 2023 calendar years only. The specific criteria are outlined in </w:t>
      </w:r>
      <w:r w:rsidRPr="00281F98">
        <w:rPr>
          <w:color w:val="C00000"/>
          <w:sz w:val="16"/>
          <w:szCs w:val="16"/>
        </w:rPr>
        <w:t xml:space="preserve">the Domestic Tertiary Students Notice (2)(j). Refer to </w:t>
      </w:r>
      <w:hyperlink r:id="rId2" w:history="1">
        <w:r w:rsidRPr="00281F98">
          <w:rPr>
            <w:rStyle w:val="Hyperlink"/>
            <w:sz w:val="16"/>
            <w:szCs w:val="16"/>
          </w:rPr>
          <w:t>https://www.education.govt.nz/our-work/legislation/definition-of-domestic-student/</w:t>
        </w:r>
      </w:hyperlink>
      <w:r w:rsidRPr="00281F98">
        <w:rPr>
          <w:color w:val="C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4068" w14:textId="77777777" w:rsidR="00756273" w:rsidRDefault="00000000">
    <w:pPr>
      <w:pStyle w:val="Header"/>
    </w:pPr>
    <w:r>
      <w:rPr>
        <w:noProof/>
      </w:rPr>
      <w:pict w14:anchorId="2AA8A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8ADB" w14:textId="77777777" w:rsidR="00756273" w:rsidRDefault="00000000">
    <w:pPr>
      <w:pStyle w:val="Header"/>
    </w:pPr>
    <w:r>
      <w:rPr>
        <w:noProof/>
      </w:rPr>
      <w:pict w14:anchorId="234EA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2F34" w14:textId="77777777" w:rsidR="00756273" w:rsidRDefault="00000000">
    <w:pPr>
      <w:pStyle w:val="Header"/>
    </w:pPr>
    <w:r>
      <w:rPr>
        <w:noProof/>
      </w:rPr>
      <w:pict w14:anchorId="1C6AB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C5A" w14:textId="77777777" w:rsidR="00756273" w:rsidRDefault="00000000">
    <w:pPr>
      <w:pStyle w:val="Header"/>
    </w:pPr>
    <w:r>
      <w:rPr>
        <w:noProof/>
      </w:rPr>
      <w:pict w14:anchorId="4407B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0C5D30"/>
    <w:multiLevelType w:val="hybridMultilevel"/>
    <w:tmpl w:val="68EED896"/>
    <w:lvl w:ilvl="0" w:tplc="794843D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7"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652F5B"/>
    <w:multiLevelType w:val="hybridMultilevel"/>
    <w:tmpl w:val="C180C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7BA657F"/>
    <w:multiLevelType w:val="hybridMultilevel"/>
    <w:tmpl w:val="A0705FFE"/>
    <w:lvl w:ilvl="0" w:tplc="5CB4FCE0">
      <w:start w:val="1"/>
      <w:numFmt w:val="decimal"/>
      <w:lvlText w:val="%1)"/>
      <w:lvlJc w:val="left"/>
      <w:pPr>
        <w:ind w:left="1440" w:hanging="720"/>
      </w:pPr>
      <w:rPr>
        <w:rFonts w:ascii="Trebuchet MS" w:eastAsia="Times New Roman" w:hAnsi="Trebuchet MS" w:cs="Arial" w:hint="default"/>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1"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3"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1EC6265"/>
    <w:multiLevelType w:val="hybridMultilevel"/>
    <w:tmpl w:val="14B6D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52"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62"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70"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71"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E272F0"/>
    <w:multiLevelType w:val="hybridMultilevel"/>
    <w:tmpl w:val="61543446"/>
    <w:lvl w:ilvl="0" w:tplc="DC02E2E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2842862">
    <w:abstractNumId w:val="61"/>
  </w:num>
  <w:num w:numId="2" w16cid:durableId="1218542393">
    <w:abstractNumId w:val="6"/>
  </w:num>
  <w:num w:numId="3" w16cid:durableId="809058966">
    <w:abstractNumId w:val="9"/>
  </w:num>
  <w:num w:numId="4" w16cid:durableId="620573779">
    <w:abstractNumId w:val="7"/>
  </w:num>
  <w:num w:numId="5" w16cid:durableId="111826194">
    <w:abstractNumId w:val="8"/>
  </w:num>
  <w:num w:numId="6" w16cid:durableId="1978021884">
    <w:abstractNumId w:val="4"/>
  </w:num>
  <w:num w:numId="7" w16cid:durableId="34089852">
    <w:abstractNumId w:val="71"/>
  </w:num>
  <w:num w:numId="8" w16cid:durableId="1347946050">
    <w:abstractNumId w:val="39"/>
  </w:num>
  <w:num w:numId="9" w16cid:durableId="1110663077">
    <w:abstractNumId w:val="11"/>
  </w:num>
  <w:num w:numId="10" w16cid:durableId="597566792">
    <w:abstractNumId w:val="54"/>
  </w:num>
  <w:num w:numId="11" w16cid:durableId="1403337496">
    <w:abstractNumId w:val="37"/>
  </w:num>
  <w:num w:numId="12" w16cid:durableId="696738225">
    <w:abstractNumId w:val="15"/>
  </w:num>
  <w:num w:numId="13" w16cid:durableId="1569535847">
    <w:abstractNumId w:val="66"/>
  </w:num>
  <w:num w:numId="14" w16cid:durableId="1328052279">
    <w:abstractNumId w:val="38"/>
  </w:num>
  <w:num w:numId="15" w16cid:durableId="1667902000">
    <w:abstractNumId w:val="69"/>
  </w:num>
  <w:num w:numId="16" w16cid:durableId="1083255951">
    <w:abstractNumId w:val="51"/>
  </w:num>
  <w:num w:numId="17" w16cid:durableId="949042942">
    <w:abstractNumId w:val="16"/>
  </w:num>
  <w:num w:numId="18" w16cid:durableId="1606232263">
    <w:abstractNumId w:val="60"/>
  </w:num>
  <w:num w:numId="19" w16cid:durableId="1460757933">
    <w:abstractNumId w:val="70"/>
  </w:num>
  <w:num w:numId="20" w16cid:durableId="344600466">
    <w:abstractNumId w:val="44"/>
  </w:num>
  <w:num w:numId="21" w16cid:durableId="104546191">
    <w:abstractNumId w:val="25"/>
  </w:num>
  <w:num w:numId="22" w16cid:durableId="852916182">
    <w:abstractNumId w:val="55"/>
  </w:num>
  <w:num w:numId="23" w16cid:durableId="557594682">
    <w:abstractNumId w:val="40"/>
  </w:num>
  <w:num w:numId="24" w16cid:durableId="440998740">
    <w:abstractNumId w:val="34"/>
  </w:num>
  <w:num w:numId="25" w16cid:durableId="276065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12962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46875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2113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847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2531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3188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62593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1841714">
    <w:abstractNumId w:val="32"/>
  </w:num>
  <w:num w:numId="34" w16cid:durableId="424615739">
    <w:abstractNumId w:val="53"/>
  </w:num>
  <w:num w:numId="35" w16cid:durableId="588467544">
    <w:abstractNumId w:val="42"/>
  </w:num>
  <w:num w:numId="36" w16cid:durableId="980812601">
    <w:abstractNumId w:val="28"/>
  </w:num>
  <w:num w:numId="37" w16cid:durableId="1809014465">
    <w:abstractNumId w:val="62"/>
  </w:num>
  <w:num w:numId="38" w16cid:durableId="1140882939">
    <w:abstractNumId w:val="75"/>
  </w:num>
  <w:num w:numId="39" w16cid:durableId="2082671835">
    <w:abstractNumId w:val="41"/>
  </w:num>
  <w:num w:numId="40" w16cid:durableId="1142235990">
    <w:abstractNumId w:val="29"/>
  </w:num>
  <w:num w:numId="41" w16cid:durableId="1464735220">
    <w:abstractNumId w:val="72"/>
  </w:num>
  <w:num w:numId="42" w16cid:durableId="740753422">
    <w:abstractNumId w:val="23"/>
  </w:num>
  <w:num w:numId="43" w16cid:durableId="599609716">
    <w:abstractNumId w:val="56"/>
  </w:num>
  <w:num w:numId="44" w16cid:durableId="213857444">
    <w:abstractNumId w:val="58"/>
  </w:num>
  <w:num w:numId="45" w16cid:durableId="263879064">
    <w:abstractNumId w:val="18"/>
  </w:num>
  <w:num w:numId="46" w16cid:durableId="1818758569">
    <w:abstractNumId w:val="33"/>
  </w:num>
  <w:num w:numId="47" w16cid:durableId="1971209677">
    <w:abstractNumId w:val="43"/>
  </w:num>
  <w:num w:numId="48" w16cid:durableId="1746879147">
    <w:abstractNumId w:val="19"/>
  </w:num>
  <w:num w:numId="49" w16cid:durableId="1466774753">
    <w:abstractNumId w:val="49"/>
  </w:num>
  <w:num w:numId="50" w16cid:durableId="1485927157">
    <w:abstractNumId w:val="12"/>
  </w:num>
  <w:num w:numId="51" w16cid:durableId="709384182">
    <w:abstractNumId w:val="45"/>
  </w:num>
  <w:num w:numId="52" w16cid:durableId="881601923">
    <w:abstractNumId w:val="26"/>
  </w:num>
  <w:num w:numId="53" w16cid:durableId="751243386">
    <w:abstractNumId w:val="36"/>
  </w:num>
  <w:num w:numId="54" w16cid:durableId="1687977503">
    <w:abstractNumId w:val="20"/>
  </w:num>
  <w:num w:numId="55" w16cid:durableId="1396196497">
    <w:abstractNumId w:val="46"/>
  </w:num>
  <w:num w:numId="56" w16cid:durableId="1268276204">
    <w:abstractNumId w:val="52"/>
  </w:num>
  <w:num w:numId="57" w16cid:durableId="924725095">
    <w:abstractNumId w:val="24"/>
  </w:num>
  <w:num w:numId="58" w16cid:durableId="416875933">
    <w:abstractNumId w:val="74"/>
  </w:num>
  <w:num w:numId="59" w16cid:durableId="365522007">
    <w:abstractNumId w:val="63"/>
  </w:num>
  <w:num w:numId="60" w16cid:durableId="103427636">
    <w:abstractNumId w:val="31"/>
  </w:num>
  <w:num w:numId="61" w16cid:durableId="1158035256">
    <w:abstractNumId w:val="67"/>
  </w:num>
  <w:num w:numId="62" w16cid:durableId="1255744378">
    <w:abstractNumId w:val="10"/>
  </w:num>
  <w:num w:numId="63" w16cid:durableId="316767946">
    <w:abstractNumId w:val="5"/>
  </w:num>
  <w:num w:numId="64" w16cid:durableId="1501702767">
    <w:abstractNumId w:val="3"/>
  </w:num>
  <w:num w:numId="65" w16cid:durableId="117840684">
    <w:abstractNumId w:val="2"/>
  </w:num>
  <w:num w:numId="66" w16cid:durableId="60638283">
    <w:abstractNumId w:val="1"/>
  </w:num>
  <w:num w:numId="67" w16cid:durableId="172113383">
    <w:abstractNumId w:val="0"/>
  </w:num>
  <w:num w:numId="68" w16cid:durableId="1300571992">
    <w:abstractNumId w:val="50"/>
  </w:num>
  <w:num w:numId="69" w16cid:durableId="879054626">
    <w:abstractNumId w:val="68"/>
  </w:num>
  <w:num w:numId="70" w16cid:durableId="1880049791">
    <w:abstractNumId w:val="17"/>
  </w:num>
  <w:num w:numId="71" w16cid:durableId="1343823219">
    <w:abstractNumId w:val="57"/>
  </w:num>
  <w:num w:numId="72" w16cid:durableId="412167153">
    <w:abstractNumId w:val="14"/>
  </w:num>
  <w:num w:numId="73" w16cid:durableId="1209801242">
    <w:abstractNumId w:val="47"/>
  </w:num>
  <w:num w:numId="74" w16cid:durableId="1807510087">
    <w:abstractNumId w:val="76"/>
  </w:num>
  <w:num w:numId="75" w16cid:durableId="2004628175">
    <w:abstractNumId w:val="27"/>
  </w:num>
  <w:num w:numId="76" w16cid:durableId="1889998650">
    <w:abstractNumId w:val="30"/>
  </w:num>
  <w:num w:numId="77" w16cid:durableId="1689288173">
    <w:abstractNumId w:val="48"/>
  </w:num>
  <w:num w:numId="78" w16cid:durableId="408330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050325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0254186">
    <w:abstractNumId w:val="59"/>
  </w:num>
  <w:num w:numId="81" w16cid:durableId="1799178975">
    <w:abstractNumId w:val="64"/>
  </w:num>
  <w:num w:numId="82" w16cid:durableId="2020697314">
    <w:abstractNumId w:val="35"/>
  </w:num>
  <w:num w:numId="83" w16cid:durableId="1198200115">
    <w:abstractNumId w:val="65"/>
  </w:num>
  <w:num w:numId="84" w16cid:durableId="1351371057">
    <w:abstractNumId w:val="21"/>
  </w:num>
  <w:num w:numId="85" w16cid:durableId="1745299003">
    <w:abstractNumId w:val="39"/>
  </w:num>
  <w:num w:numId="86" w16cid:durableId="1903179915">
    <w:abstractNumId w:val="39"/>
  </w:num>
  <w:num w:numId="87" w16cid:durableId="2091537550">
    <w:abstractNumId w:val="22"/>
  </w:num>
  <w:num w:numId="88" w16cid:durableId="296885026">
    <w:abstractNumId w:val="13"/>
  </w:num>
  <w:num w:numId="89" w16cid:durableId="631638187">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C0"/>
    <w:rsid w:val="00000D72"/>
    <w:rsid w:val="000038A6"/>
    <w:rsid w:val="00004330"/>
    <w:rsid w:val="000104B7"/>
    <w:rsid w:val="000136D5"/>
    <w:rsid w:val="0001615B"/>
    <w:rsid w:val="0001676C"/>
    <w:rsid w:val="0002147C"/>
    <w:rsid w:val="000233B2"/>
    <w:rsid w:val="00023FCF"/>
    <w:rsid w:val="000326E1"/>
    <w:rsid w:val="00034442"/>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56DB"/>
    <w:rsid w:val="000961A3"/>
    <w:rsid w:val="00096B4C"/>
    <w:rsid w:val="000A00A4"/>
    <w:rsid w:val="000A1728"/>
    <w:rsid w:val="000A2182"/>
    <w:rsid w:val="000A30C3"/>
    <w:rsid w:val="000A5F11"/>
    <w:rsid w:val="000A626A"/>
    <w:rsid w:val="000A62C1"/>
    <w:rsid w:val="000A68F8"/>
    <w:rsid w:val="000B02FE"/>
    <w:rsid w:val="000B2892"/>
    <w:rsid w:val="000B3C71"/>
    <w:rsid w:val="000B6D0B"/>
    <w:rsid w:val="000C28B7"/>
    <w:rsid w:val="000C4E86"/>
    <w:rsid w:val="000C54CA"/>
    <w:rsid w:val="000D2E99"/>
    <w:rsid w:val="000D3C52"/>
    <w:rsid w:val="000D45E7"/>
    <w:rsid w:val="000D51B1"/>
    <w:rsid w:val="000D5CB2"/>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2331"/>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3EF1"/>
    <w:rsid w:val="00197559"/>
    <w:rsid w:val="00197EE9"/>
    <w:rsid w:val="001A0BDC"/>
    <w:rsid w:val="001A173A"/>
    <w:rsid w:val="001A2527"/>
    <w:rsid w:val="001A2968"/>
    <w:rsid w:val="001A4C37"/>
    <w:rsid w:val="001A6083"/>
    <w:rsid w:val="001A6269"/>
    <w:rsid w:val="001A69EE"/>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0510F"/>
    <w:rsid w:val="00210534"/>
    <w:rsid w:val="00211EE2"/>
    <w:rsid w:val="002143F4"/>
    <w:rsid w:val="0022423F"/>
    <w:rsid w:val="002242F4"/>
    <w:rsid w:val="00226B43"/>
    <w:rsid w:val="00226BEC"/>
    <w:rsid w:val="00227469"/>
    <w:rsid w:val="00227D1C"/>
    <w:rsid w:val="002336B9"/>
    <w:rsid w:val="00235633"/>
    <w:rsid w:val="00240286"/>
    <w:rsid w:val="00243312"/>
    <w:rsid w:val="0025707D"/>
    <w:rsid w:val="00262132"/>
    <w:rsid w:val="00262AC6"/>
    <w:rsid w:val="00263F88"/>
    <w:rsid w:val="00264157"/>
    <w:rsid w:val="0028113F"/>
    <w:rsid w:val="00281F98"/>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099"/>
    <w:rsid w:val="002F4E0D"/>
    <w:rsid w:val="002F7C76"/>
    <w:rsid w:val="00300B2F"/>
    <w:rsid w:val="00302537"/>
    <w:rsid w:val="003030F8"/>
    <w:rsid w:val="00304E17"/>
    <w:rsid w:val="00311E91"/>
    <w:rsid w:val="0031364F"/>
    <w:rsid w:val="00315ECD"/>
    <w:rsid w:val="003219F8"/>
    <w:rsid w:val="00322C63"/>
    <w:rsid w:val="00324346"/>
    <w:rsid w:val="00324A2C"/>
    <w:rsid w:val="003253F1"/>
    <w:rsid w:val="003317BD"/>
    <w:rsid w:val="00332E92"/>
    <w:rsid w:val="00334492"/>
    <w:rsid w:val="0033455C"/>
    <w:rsid w:val="00335743"/>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76E33"/>
    <w:rsid w:val="00380F04"/>
    <w:rsid w:val="00386AEF"/>
    <w:rsid w:val="003942B6"/>
    <w:rsid w:val="00394F55"/>
    <w:rsid w:val="003A014F"/>
    <w:rsid w:val="003A344F"/>
    <w:rsid w:val="003A6358"/>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4864"/>
    <w:rsid w:val="003F69C3"/>
    <w:rsid w:val="00400E83"/>
    <w:rsid w:val="004034F2"/>
    <w:rsid w:val="00406C11"/>
    <w:rsid w:val="00407EB8"/>
    <w:rsid w:val="00410D35"/>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3A27"/>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6D6"/>
    <w:rsid w:val="00524FBE"/>
    <w:rsid w:val="00530A03"/>
    <w:rsid w:val="0053196E"/>
    <w:rsid w:val="00533793"/>
    <w:rsid w:val="00534992"/>
    <w:rsid w:val="00535A0C"/>
    <w:rsid w:val="00536737"/>
    <w:rsid w:val="00536811"/>
    <w:rsid w:val="005369DC"/>
    <w:rsid w:val="00537FAD"/>
    <w:rsid w:val="0054497D"/>
    <w:rsid w:val="00547D16"/>
    <w:rsid w:val="005507A0"/>
    <w:rsid w:val="00551172"/>
    <w:rsid w:val="005512A3"/>
    <w:rsid w:val="00551D2D"/>
    <w:rsid w:val="00553231"/>
    <w:rsid w:val="00555318"/>
    <w:rsid w:val="005554F8"/>
    <w:rsid w:val="005574B7"/>
    <w:rsid w:val="005575A7"/>
    <w:rsid w:val="00563608"/>
    <w:rsid w:val="00565DDE"/>
    <w:rsid w:val="00572509"/>
    <w:rsid w:val="00572E7C"/>
    <w:rsid w:val="005738CC"/>
    <w:rsid w:val="00573DB4"/>
    <w:rsid w:val="00577823"/>
    <w:rsid w:val="00577A91"/>
    <w:rsid w:val="005803D1"/>
    <w:rsid w:val="00587616"/>
    <w:rsid w:val="00590021"/>
    <w:rsid w:val="00590880"/>
    <w:rsid w:val="00591102"/>
    <w:rsid w:val="00592144"/>
    <w:rsid w:val="0059614D"/>
    <w:rsid w:val="005A099A"/>
    <w:rsid w:val="005A451C"/>
    <w:rsid w:val="005A6610"/>
    <w:rsid w:val="005A73F2"/>
    <w:rsid w:val="005A76D6"/>
    <w:rsid w:val="005A7A5C"/>
    <w:rsid w:val="005B03C2"/>
    <w:rsid w:val="005B08D8"/>
    <w:rsid w:val="005C0AD7"/>
    <w:rsid w:val="005C465C"/>
    <w:rsid w:val="005C673E"/>
    <w:rsid w:val="005C6933"/>
    <w:rsid w:val="005C721F"/>
    <w:rsid w:val="005C73CD"/>
    <w:rsid w:val="005D0080"/>
    <w:rsid w:val="005D0AA0"/>
    <w:rsid w:val="005D131D"/>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574CB"/>
    <w:rsid w:val="00662C04"/>
    <w:rsid w:val="00663B3C"/>
    <w:rsid w:val="0066513D"/>
    <w:rsid w:val="00665455"/>
    <w:rsid w:val="00666FC0"/>
    <w:rsid w:val="006702D9"/>
    <w:rsid w:val="00670DE8"/>
    <w:rsid w:val="00671DB5"/>
    <w:rsid w:val="0068010D"/>
    <w:rsid w:val="006821F3"/>
    <w:rsid w:val="0068278A"/>
    <w:rsid w:val="0068448A"/>
    <w:rsid w:val="006846F2"/>
    <w:rsid w:val="006857BC"/>
    <w:rsid w:val="00685C88"/>
    <w:rsid w:val="0068616B"/>
    <w:rsid w:val="00686999"/>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0E04"/>
    <w:rsid w:val="006E2800"/>
    <w:rsid w:val="006E6A97"/>
    <w:rsid w:val="006E7840"/>
    <w:rsid w:val="006F1465"/>
    <w:rsid w:val="006F2585"/>
    <w:rsid w:val="006F331E"/>
    <w:rsid w:val="006F5937"/>
    <w:rsid w:val="006F7E3C"/>
    <w:rsid w:val="00700640"/>
    <w:rsid w:val="00701F38"/>
    <w:rsid w:val="0070230E"/>
    <w:rsid w:val="007029BC"/>
    <w:rsid w:val="00702A4A"/>
    <w:rsid w:val="00704B3E"/>
    <w:rsid w:val="00707003"/>
    <w:rsid w:val="0071586E"/>
    <w:rsid w:val="00716BED"/>
    <w:rsid w:val="00720BA5"/>
    <w:rsid w:val="0072254F"/>
    <w:rsid w:val="00725E74"/>
    <w:rsid w:val="00727F72"/>
    <w:rsid w:val="00727FC3"/>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56273"/>
    <w:rsid w:val="0076093F"/>
    <w:rsid w:val="007614F1"/>
    <w:rsid w:val="00761CA5"/>
    <w:rsid w:val="00771303"/>
    <w:rsid w:val="00772801"/>
    <w:rsid w:val="00773421"/>
    <w:rsid w:val="00774EC7"/>
    <w:rsid w:val="007756E8"/>
    <w:rsid w:val="00776867"/>
    <w:rsid w:val="00776E7F"/>
    <w:rsid w:val="00783C76"/>
    <w:rsid w:val="00790400"/>
    <w:rsid w:val="00790917"/>
    <w:rsid w:val="00791AD3"/>
    <w:rsid w:val="00793CEB"/>
    <w:rsid w:val="007967F7"/>
    <w:rsid w:val="007972E5"/>
    <w:rsid w:val="007A0C48"/>
    <w:rsid w:val="007A1909"/>
    <w:rsid w:val="007A29DE"/>
    <w:rsid w:val="007A37F5"/>
    <w:rsid w:val="007A4F08"/>
    <w:rsid w:val="007A6655"/>
    <w:rsid w:val="007B0572"/>
    <w:rsid w:val="007B10CA"/>
    <w:rsid w:val="007B267F"/>
    <w:rsid w:val="007B3E21"/>
    <w:rsid w:val="007B4A99"/>
    <w:rsid w:val="007C06AF"/>
    <w:rsid w:val="007C18FC"/>
    <w:rsid w:val="007C26BB"/>
    <w:rsid w:val="007C383A"/>
    <w:rsid w:val="007C3D88"/>
    <w:rsid w:val="007C53FD"/>
    <w:rsid w:val="007C56AA"/>
    <w:rsid w:val="007C713B"/>
    <w:rsid w:val="007C753C"/>
    <w:rsid w:val="007D22BE"/>
    <w:rsid w:val="007D571C"/>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2911"/>
    <w:rsid w:val="00823616"/>
    <w:rsid w:val="00824350"/>
    <w:rsid w:val="00824EA4"/>
    <w:rsid w:val="00831AD7"/>
    <w:rsid w:val="00832008"/>
    <w:rsid w:val="008332A8"/>
    <w:rsid w:val="00836193"/>
    <w:rsid w:val="00842409"/>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67ED4"/>
    <w:rsid w:val="0087059F"/>
    <w:rsid w:val="00874C27"/>
    <w:rsid w:val="00875180"/>
    <w:rsid w:val="00875A4A"/>
    <w:rsid w:val="008766D6"/>
    <w:rsid w:val="00884961"/>
    <w:rsid w:val="00885981"/>
    <w:rsid w:val="008866D0"/>
    <w:rsid w:val="00887534"/>
    <w:rsid w:val="0088767B"/>
    <w:rsid w:val="00892A3E"/>
    <w:rsid w:val="008A0233"/>
    <w:rsid w:val="008A104E"/>
    <w:rsid w:val="008A1963"/>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5FB7"/>
    <w:rsid w:val="008F6C33"/>
    <w:rsid w:val="00905C07"/>
    <w:rsid w:val="00907320"/>
    <w:rsid w:val="009079C6"/>
    <w:rsid w:val="009116BD"/>
    <w:rsid w:val="00911757"/>
    <w:rsid w:val="00911A2E"/>
    <w:rsid w:val="00911DA3"/>
    <w:rsid w:val="00913B2F"/>
    <w:rsid w:val="009146E6"/>
    <w:rsid w:val="009148CC"/>
    <w:rsid w:val="00914A04"/>
    <w:rsid w:val="00915FFC"/>
    <w:rsid w:val="009217A0"/>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496B"/>
    <w:rsid w:val="0096737E"/>
    <w:rsid w:val="009711E7"/>
    <w:rsid w:val="00971546"/>
    <w:rsid w:val="009728E9"/>
    <w:rsid w:val="00972A0A"/>
    <w:rsid w:val="00980E8B"/>
    <w:rsid w:val="0098122B"/>
    <w:rsid w:val="00981C4C"/>
    <w:rsid w:val="009827C2"/>
    <w:rsid w:val="00990CB0"/>
    <w:rsid w:val="009910C2"/>
    <w:rsid w:val="00993F41"/>
    <w:rsid w:val="009942FE"/>
    <w:rsid w:val="00994CEC"/>
    <w:rsid w:val="00995081"/>
    <w:rsid w:val="009A08A5"/>
    <w:rsid w:val="009A0A9B"/>
    <w:rsid w:val="009B2051"/>
    <w:rsid w:val="009B2892"/>
    <w:rsid w:val="009B2CEF"/>
    <w:rsid w:val="009C2D05"/>
    <w:rsid w:val="009C2F3F"/>
    <w:rsid w:val="009C3357"/>
    <w:rsid w:val="009C51B0"/>
    <w:rsid w:val="009C54D5"/>
    <w:rsid w:val="009C62FC"/>
    <w:rsid w:val="009C6DE9"/>
    <w:rsid w:val="009D033C"/>
    <w:rsid w:val="009D1204"/>
    <w:rsid w:val="009D1B7F"/>
    <w:rsid w:val="009D259E"/>
    <w:rsid w:val="009D29A6"/>
    <w:rsid w:val="009D4E06"/>
    <w:rsid w:val="009D7A16"/>
    <w:rsid w:val="009E16BF"/>
    <w:rsid w:val="009E6020"/>
    <w:rsid w:val="009E61B7"/>
    <w:rsid w:val="009F09ED"/>
    <w:rsid w:val="009F1C2F"/>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0136"/>
    <w:rsid w:val="00A32625"/>
    <w:rsid w:val="00A33C60"/>
    <w:rsid w:val="00A34E26"/>
    <w:rsid w:val="00A374BD"/>
    <w:rsid w:val="00A40FA7"/>
    <w:rsid w:val="00A4557C"/>
    <w:rsid w:val="00A46AE3"/>
    <w:rsid w:val="00A501F2"/>
    <w:rsid w:val="00A50A8F"/>
    <w:rsid w:val="00A51A70"/>
    <w:rsid w:val="00A5246C"/>
    <w:rsid w:val="00A52B5B"/>
    <w:rsid w:val="00A55A60"/>
    <w:rsid w:val="00A565D4"/>
    <w:rsid w:val="00A5677D"/>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3D99"/>
    <w:rsid w:val="00AA47F2"/>
    <w:rsid w:val="00AA7B14"/>
    <w:rsid w:val="00AB0E2B"/>
    <w:rsid w:val="00AB17E7"/>
    <w:rsid w:val="00AB37B3"/>
    <w:rsid w:val="00AB5EAF"/>
    <w:rsid w:val="00AB67B9"/>
    <w:rsid w:val="00AB7E46"/>
    <w:rsid w:val="00AC4C8A"/>
    <w:rsid w:val="00AC56ED"/>
    <w:rsid w:val="00AD1B4F"/>
    <w:rsid w:val="00AD2604"/>
    <w:rsid w:val="00AD32B3"/>
    <w:rsid w:val="00AD44B1"/>
    <w:rsid w:val="00AD66F0"/>
    <w:rsid w:val="00AD7575"/>
    <w:rsid w:val="00AD7AEE"/>
    <w:rsid w:val="00AE0427"/>
    <w:rsid w:val="00AE3525"/>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0FC2"/>
    <w:rsid w:val="00B71524"/>
    <w:rsid w:val="00B758EB"/>
    <w:rsid w:val="00B75ADA"/>
    <w:rsid w:val="00B75EFB"/>
    <w:rsid w:val="00B76EDE"/>
    <w:rsid w:val="00B7770E"/>
    <w:rsid w:val="00B779A2"/>
    <w:rsid w:val="00B81360"/>
    <w:rsid w:val="00B82254"/>
    <w:rsid w:val="00B83852"/>
    <w:rsid w:val="00B84EAC"/>
    <w:rsid w:val="00B90F12"/>
    <w:rsid w:val="00B911C9"/>
    <w:rsid w:val="00B949E0"/>
    <w:rsid w:val="00B97430"/>
    <w:rsid w:val="00BA153E"/>
    <w:rsid w:val="00BA26A6"/>
    <w:rsid w:val="00BA2856"/>
    <w:rsid w:val="00BA4E23"/>
    <w:rsid w:val="00BA6A42"/>
    <w:rsid w:val="00BA7C67"/>
    <w:rsid w:val="00BB2281"/>
    <w:rsid w:val="00BB23C6"/>
    <w:rsid w:val="00BB33C1"/>
    <w:rsid w:val="00BB42CD"/>
    <w:rsid w:val="00BB46D0"/>
    <w:rsid w:val="00BC0156"/>
    <w:rsid w:val="00BC0AC8"/>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652"/>
    <w:rsid w:val="00C85C57"/>
    <w:rsid w:val="00C90A5B"/>
    <w:rsid w:val="00C90D7D"/>
    <w:rsid w:val="00C945C8"/>
    <w:rsid w:val="00C9470B"/>
    <w:rsid w:val="00C94DCF"/>
    <w:rsid w:val="00CA12F7"/>
    <w:rsid w:val="00CA2025"/>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D5934"/>
    <w:rsid w:val="00CE3C2A"/>
    <w:rsid w:val="00CE4B84"/>
    <w:rsid w:val="00CE6D0B"/>
    <w:rsid w:val="00CE6DE8"/>
    <w:rsid w:val="00CF3272"/>
    <w:rsid w:val="00CF6B8C"/>
    <w:rsid w:val="00CF7064"/>
    <w:rsid w:val="00CF709B"/>
    <w:rsid w:val="00CF7545"/>
    <w:rsid w:val="00D00F81"/>
    <w:rsid w:val="00D00F8F"/>
    <w:rsid w:val="00D03C68"/>
    <w:rsid w:val="00D05350"/>
    <w:rsid w:val="00D068D0"/>
    <w:rsid w:val="00D0776D"/>
    <w:rsid w:val="00D106E3"/>
    <w:rsid w:val="00D10D85"/>
    <w:rsid w:val="00D11B1D"/>
    <w:rsid w:val="00D129F1"/>
    <w:rsid w:val="00D13769"/>
    <w:rsid w:val="00D204F8"/>
    <w:rsid w:val="00D21E2C"/>
    <w:rsid w:val="00D237FE"/>
    <w:rsid w:val="00D27583"/>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5C0"/>
    <w:rsid w:val="00D56BE8"/>
    <w:rsid w:val="00D56DE4"/>
    <w:rsid w:val="00D5789A"/>
    <w:rsid w:val="00D631EF"/>
    <w:rsid w:val="00D643DA"/>
    <w:rsid w:val="00D65066"/>
    <w:rsid w:val="00D654FE"/>
    <w:rsid w:val="00D70732"/>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C7B2B"/>
    <w:rsid w:val="00DD0560"/>
    <w:rsid w:val="00DD0BA0"/>
    <w:rsid w:val="00DD1AED"/>
    <w:rsid w:val="00DD3D75"/>
    <w:rsid w:val="00DD3EFC"/>
    <w:rsid w:val="00DD6CE5"/>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B70E5"/>
    <w:rsid w:val="00EC29C7"/>
    <w:rsid w:val="00EC302D"/>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3240"/>
    <w:rsid w:val="00F1539C"/>
    <w:rsid w:val="00F16899"/>
    <w:rsid w:val="00F16DD5"/>
    <w:rsid w:val="00F22D9E"/>
    <w:rsid w:val="00F2311F"/>
    <w:rsid w:val="00F23EA6"/>
    <w:rsid w:val="00F26046"/>
    <w:rsid w:val="00F26A57"/>
    <w:rsid w:val="00F270AA"/>
    <w:rsid w:val="00F32033"/>
    <w:rsid w:val="00F338F2"/>
    <w:rsid w:val="00F350CE"/>
    <w:rsid w:val="00F35652"/>
    <w:rsid w:val="00F36E9C"/>
    <w:rsid w:val="00F40170"/>
    <w:rsid w:val="00F41077"/>
    <w:rsid w:val="00F425D7"/>
    <w:rsid w:val="00F4283B"/>
    <w:rsid w:val="00F43A93"/>
    <w:rsid w:val="00F442FE"/>
    <w:rsid w:val="00F45286"/>
    <w:rsid w:val="00F5288D"/>
    <w:rsid w:val="00F55828"/>
    <w:rsid w:val="00F60DA2"/>
    <w:rsid w:val="00F65617"/>
    <w:rsid w:val="00F656DB"/>
    <w:rsid w:val="00F66426"/>
    <w:rsid w:val="00F67779"/>
    <w:rsid w:val="00F75B1E"/>
    <w:rsid w:val="00F76242"/>
    <w:rsid w:val="00F77C3E"/>
    <w:rsid w:val="00F8129E"/>
    <w:rsid w:val="00F823D0"/>
    <w:rsid w:val="00F83174"/>
    <w:rsid w:val="00F902F8"/>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7967F7"/>
    <w:pPr>
      <w:tabs>
        <w:tab w:val="right" w:leader="dot" w:pos="9016"/>
      </w:tabs>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0">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 w:type="paragraph" w:styleId="Revision">
    <w:name w:val="Revision"/>
    <w:hidden/>
    <w:uiPriority w:val="99"/>
    <w:semiHidden/>
    <w:rsid w:val="00A5677D"/>
    <w:rPr>
      <w:rFonts w:ascii="Trebuchet MS" w:hAnsi="Trebuchet MS"/>
      <w:lang w:eastAsia="en-US"/>
    </w:rPr>
  </w:style>
  <w:style w:type="paragraph" w:customStyle="1" w:styleId="pf0">
    <w:name w:val="pf0"/>
    <w:basedOn w:val="Normal"/>
    <w:rsid w:val="00A55A60"/>
    <w:pPr>
      <w:spacing w:before="100" w:beforeAutospacing="1" w:after="100" w:afterAutospacing="1"/>
    </w:pPr>
    <w:rPr>
      <w:rFonts w:ascii="Times New Roman" w:eastAsia="Times New Roman" w:hAnsi="Times New Roman"/>
      <w:sz w:val="24"/>
      <w:szCs w:val="24"/>
      <w:lang w:eastAsia="en-NZ"/>
    </w:rPr>
  </w:style>
  <w:style w:type="character" w:customStyle="1" w:styleId="cf01">
    <w:name w:val="cf01"/>
    <w:basedOn w:val="DefaultParagraphFont"/>
    <w:rsid w:val="00A55A60"/>
    <w:rPr>
      <w:rFonts w:ascii="Segoe UI" w:hAnsi="Segoe UI" w:cs="Segoe UI" w:hint="default"/>
      <w:sz w:val="18"/>
      <w:szCs w:val="18"/>
    </w:rPr>
  </w:style>
  <w:style w:type="paragraph" w:customStyle="1" w:styleId="5tab">
    <w:name w:val="5tab"/>
    <w:basedOn w:val="Normal"/>
    <w:rsid w:val="00842409"/>
    <w:pPr>
      <w:tabs>
        <w:tab w:val="left" w:pos="1985"/>
        <w:tab w:val="left" w:pos="3402"/>
        <w:tab w:val="left" w:pos="4820"/>
        <w:tab w:val="left" w:pos="6237"/>
      </w:tabs>
    </w:pPr>
    <w:rPr>
      <w:rFonts w:ascii="Arial" w:hAnsi="Arial"/>
      <w:lang w:val="en-US"/>
    </w:rPr>
  </w:style>
  <w:style w:type="paragraph" w:customStyle="1" w:styleId="msonormal0">
    <w:name w:val="msonormal"/>
    <w:basedOn w:val="Normal"/>
    <w:rsid w:val="00990CB0"/>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67658955">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2788578">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399180786">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2284842">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5608954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56237163">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157912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09730390">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159713">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25709817">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59087737">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3872054">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1159446">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48322769">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2450716">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18838156">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57695843">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42369454">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6898085">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1971274">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eo.education.govt.nz/"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pplications.education.govt.nz/national-student-index-nsi-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tec.govt.nz/rove/a-unified-funding-system-2/tools-and-data-2/" TargetMode="External"/><Relationship Id="rId10" Type="http://schemas.openxmlformats.org/officeDocument/2006/relationships/image" Target="media/image2.png"/><Relationship Id="rId19" Type="http://schemas.openxmlformats.org/officeDocument/2006/relationships/hyperlink" Target="https://applications.education.govt.nz/services-tertiary-education-organisations-steo/how-use-steo/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A1794477</value>
    </field>
    <field name="Objective-Title">
      <value order="0">SDR-Appendices-2022 Ver-1.2 w_tracking</value>
    </field>
    <field name="Objective-Description">
      <value order="0"/>
    </field>
    <field name="Objective-CreationStamp">
      <value order="0">2022-02-08T20:45:43Z</value>
    </field>
    <field name="Objective-IsApproved">
      <value order="0">false</value>
    </field>
    <field name="Objective-IsPublished">
      <value order="0">true</value>
    </field>
    <field name="Objective-DatePublished">
      <value order="0">2022-02-08T20:45:42Z</value>
    </field>
    <field name="Objective-ModificationStamp">
      <value order="0">2022-02-08T20:45:43Z</value>
    </field>
    <field name="Objective-Owner">
      <value order="0">Bernadette Banez</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vA4013868</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0244342-2A2B-4AE6-907E-2589D14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31056</Words>
  <Characters>177023</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207664</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2023-03-23T02:49:00Z</dcterms:created>
  <dcterms:modified xsi:type="dcterms:W3CDTF">2023-03-27T01:48:00Z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A1794477</vt:lpwstr>
  </property>
  <property fmtid="{D5CDD505-2E9C-101B-9397-08002B2CF9AE}" pid="4" name="Objective-Title">
    <vt:lpwstr>SDR-Appendices-2022 Ver-1.2 w_tracking</vt:lpwstr>
  </property>
  <property fmtid="{D5CDD505-2E9C-101B-9397-08002B2CF9AE}" pid="5" name="Objective-Description">
    <vt:lpwstr/>
  </property>
  <property fmtid="{D5CDD505-2E9C-101B-9397-08002B2CF9AE}" pid="6" name="Objective-CreationStamp">
    <vt:filetime>2022-02-08T20:45:42Z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2022-02-08T20:45:42Z</vt:filetime>
  </property>
  <property fmtid="{D5CDD505-2E9C-101B-9397-08002B2CF9AE}" pid="10" name="Objective-ModificationStamp">
    <vt:filetime>2022-02-10T05:16:40Z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vA4013868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